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52E" w:rsidRPr="008A49D1" w:rsidRDefault="009A652E" w:rsidP="003B6C69">
      <w:pPr>
        <w:spacing w:line="360" w:lineRule="auto"/>
        <w:ind w:firstLine="1044"/>
        <w:jc w:val="center"/>
        <w:rPr>
          <w:rFonts w:hint="eastAsia"/>
          <w:b/>
          <w:sz w:val="52"/>
        </w:rPr>
      </w:pPr>
    </w:p>
    <w:p w:rsidR="009A652E" w:rsidRPr="008A49D1" w:rsidRDefault="00D33F68" w:rsidP="003B6C69">
      <w:pPr>
        <w:spacing w:line="360" w:lineRule="auto"/>
        <w:ind w:firstLine="1044"/>
        <w:jc w:val="center"/>
        <w:rPr>
          <w:b/>
          <w:sz w:val="52"/>
        </w:rPr>
      </w:pPr>
      <w:r w:rsidRPr="008A49D1">
        <w:rPr>
          <w:b/>
          <w:sz w:val="52"/>
        </w:rPr>
        <w:t>建设项目环境影响报告表</w:t>
      </w:r>
    </w:p>
    <w:p w:rsidR="009A652E" w:rsidRPr="008A49D1" w:rsidRDefault="009A652E" w:rsidP="003B6C69">
      <w:pPr>
        <w:spacing w:line="360" w:lineRule="auto"/>
        <w:ind w:firstLine="720"/>
        <w:jc w:val="center"/>
        <w:rPr>
          <w:sz w:val="36"/>
        </w:rPr>
      </w:pPr>
    </w:p>
    <w:p w:rsidR="009A652E" w:rsidRPr="008A49D1" w:rsidRDefault="009A652E" w:rsidP="003B6C69">
      <w:pPr>
        <w:spacing w:line="360" w:lineRule="auto"/>
        <w:ind w:firstLine="640"/>
        <w:jc w:val="center"/>
        <w:rPr>
          <w:sz w:val="32"/>
        </w:rPr>
      </w:pPr>
    </w:p>
    <w:p w:rsidR="00ED493D" w:rsidRPr="008A49D1" w:rsidRDefault="00ED493D" w:rsidP="003B6C69">
      <w:pPr>
        <w:spacing w:line="360" w:lineRule="auto"/>
        <w:ind w:firstLine="640"/>
        <w:jc w:val="center"/>
        <w:rPr>
          <w:sz w:val="32"/>
        </w:rPr>
      </w:pPr>
    </w:p>
    <w:p w:rsidR="009A652E" w:rsidRPr="008A49D1" w:rsidRDefault="009A652E" w:rsidP="003B6C69">
      <w:pPr>
        <w:spacing w:line="360" w:lineRule="auto"/>
        <w:ind w:firstLine="640"/>
        <w:jc w:val="center"/>
        <w:rPr>
          <w:sz w:val="32"/>
          <w:szCs w:val="32"/>
        </w:rPr>
      </w:pPr>
    </w:p>
    <w:p w:rsidR="009A652E" w:rsidRPr="008A49D1" w:rsidRDefault="00D33F68" w:rsidP="00CC0DC2">
      <w:pPr>
        <w:snapToGrid w:val="0"/>
        <w:spacing w:line="480" w:lineRule="auto"/>
        <w:ind w:leftChars="150" w:left="1921" w:hangingChars="500" w:hanging="1606"/>
        <w:jc w:val="left"/>
        <w:rPr>
          <w:b/>
          <w:sz w:val="16"/>
          <w:szCs w:val="16"/>
          <w:u w:val="single"/>
        </w:rPr>
      </w:pPr>
      <w:r w:rsidRPr="008A49D1">
        <w:rPr>
          <w:b/>
          <w:sz w:val="32"/>
          <w:szCs w:val="32"/>
        </w:rPr>
        <w:t>项目名称：</w:t>
      </w:r>
      <w:r w:rsidR="00823F65" w:rsidRPr="00823F65">
        <w:rPr>
          <w:rFonts w:hint="eastAsia"/>
          <w:b/>
          <w:sz w:val="32"/>
          <w:szCs w:val="32"/>
          <w:u w:val="single"/>
        </w:rPr>
        <w:t>年产</w:t>
      </w:r>
      <w:r w:rsidR="00823F65" w:rsidRPr="00823F65">
        <w:rPr>
          <w:rFonts w:hint="eastAsia"/>
          <w:b/>
          <w:sz w:val="32"/>
          <w:szCs w:val="32"/>
          <w:u w:val="single"/>
        </w:rPr>
        <w:t>6000</w:t>
      </w:r>
      <w:r w:rsidR="00823F65" w:rsidRPr="00823F65">
        <w:rPr>
          <w:rFonts w:hint="eastAsia"/>
          <w:b/>
          <w:sz w:val="32"/>
          <w:szCs w:val="32"/>
          <w:u w:val="single"/>
        </w:rPr>
        <w:t>吨功能性</w:t>
      </w:r>
      <w:r w:rsidR="00823F65" w:rsidRPr="00823F65">
        <w:rPr>
          <w:rFonts w:hint="eastAsia"/>
          <w:b/>
          <w:sz w:val="32"/>
          <w:szCs w:val="32"/>
          <w:u w:val="single"/>
        </w:rPr>
        <w:t>ASA</w:t>
      </w:r>
      <w:r w:rsidR="00823F65" w:rsidRPr="00823F65">
        <w:rPr>
          <w:rFonts w:hint="eastAsia"/>
          <w:b/>
          <w:sz w:val="32"/>
          <w:szCs w:val="32"/>
          <w:u w:val="single"/>
        </w:rPr>
        <w:t>塑料膜项目</w:t>
      </w:r>
    </w:p>
    <w:p w:rsidR="009A652E" w:rsidRPr="008A49D1" w:rsidRDefault="00D33F68">
      <w:pPr>
        <w:snapToGrid w:val="0"/>
        <w:spacing w:line="480" w:lineRule="auto"/>
        <w:ind w:firstLineChars="150" w:firstLine="482"/>
        <w:rPr>
          <w:b/>
          <w:sz w:val="32"/>
          <w:szCs w:val="32"/>
          <w:u w:val="single"/>
        </w:rPr>
      </w:pPr>
      <w:r w:rsidRPr="008A49D1">
        <w:rPr>
          <w:b/>
          <w:sz w:val="32"/>
          <w:szCs w:val="32"/>
        </w:rPr>
        <w:t>建设单位（盖章）：</w:t>
      </w:r>
      <w:r w:rsidR="00823F65" w:rsidRPr="00823F65">
        <w:rPr>
          <w:rFonts w:hint="eastAsia"/>
          <w:b/>
          <w:sz w:val="32"/>
          <w:szCs w:val="32"/>
          <w:u w:val="single"/>
        </w:rPr>
        <w:t>盐城梓展新材料科技有限公司</w:t>
      </w:r>
    </w:p>
    <w:p w:rsidR="009A652E" w:rsidRPr="00823F65" w:rsidRDefault="009A652E" w:rsidP="003B6C69">
      <w:pPr>
        <w:spacing w:line="360" w:lineRule="auto"/>
        <w:ind w:firstLine="640"/>
        <w:rPr>
          <w:sz w:val="32"/>
          <w:szCs w:val="32"/>
        </w:rPr>
      </w:pPr>
    </w:p>
    <w:p w:rsidR="009A652E" w:rsidRPr="00823F65" w:rsidRDefault="009A652E" w:rsidP="003B6C69">
      <w:pPr>
        <w:spacing w:line="360" w:lineRule="auto"/>
        <w:ind w:firstLine="640"/>
        <w:rPr>
          <w:sz w:val="32"/>
          <w:szCs w:val="32"/>
        </w:rPr>
      </w:pPr>
    </w:p>
    <w:p w:rsidR="009A652E" w:rsidRPr="008A49D1" w:rsidRDefault="009A652E" w:rsidP="003B6C69">
      <w:pPr>
        <w:spacing w:line="360" w:lineRule="auto"/>
        <w:ind w:firstLine="640"/>
        <w:rPr>
          <w:sz w:val="32"/>
          <w:szCs w:val="32"/>
        </w:rPr>
      </w:pPr>
    </w:p>
    <w:p w:rsidR="009A652E" w:rsidRPr="008A49D1" w:rsidRDefault="009A652E" w:rsidP="003B6C69">
      <w:pPr>
        <w:spacing w:line="360" w:lineRule="auto"/>
        <w:ind w:firstLine="640"/>
        <w:rPr>
          <w:sz w:val="32"/>
          <w:szCs w:val="32"/>
        </w:rPr>
      </w:pPr>
    </w:p>
    <w:p w:rsidR="009A652E" w:rsidRPr="008A49D1" w:rsidRDefault="009A652E" w:rsidP="003B6C69">
      <w:pPr>
        <w:spacing w:line="360" w:lineRule="auto"/>
        <w:ind w:firstLine="640"/>
        <w:rPr>
          <w:sz w:val="32"/>
          <w:szCs w:val="32"/>
        </w:rPr>
      </w:pPr>
    </w:p>
    <w:p w:rsidR="009A652E" w:rsidRPr="008A49D1" w:rsidRDefault="009A652E" w:rsidP="003B6C69">
      <w:pPr>
        <w:spacing w:line="360" w:lineRule="auto"/>
        <w:ind w:firstLine="640"/>
        <w:rPr>
          <w:sz w:val="32"/>
          <w:szCs w:val="32"/>
        </w:rPr>
      </w:pPr>
    </w:p>
    <w:p w:rsidR="009A652E" w:rsidRPr="008A49D1" w:rsidRDefault="009A652E" w:rsidP="003B6C69">
      <w:pPr>
        <w:spacing w:line="360" w:lineRule="auto"/>
        <w:ind w:firstLine="640"/>
        <w:rPr>
          <w:sz w:val="32"/>
          <w:szCs w:val="32"/>
        </w:rPr>
      </w:pPr>
    </w:p>
    <w:p w:rsidR="009A652E" w:rsidRPr="008A49D1" w:rsidRDefault="009A652E" w:rsidP="003B6C69">
      <w:pPr>
        <w:spacing w:line="360" w:lineRule="auto"/>
        <w:ind w:firstLine="640"/>
        <w:rPr>
          <w:sz w:val="32"/>
          <w:szCs w:val="32"/>
        </w:rPr>
      </w:pPr>
    </w:p>
    <w:p w:rsidR="009A652E" w:rsidRPr="008A49D1" w:rsidRDefault="009A652E" w:rsidP="003B6C69">
      <w:pPr>
        <w:spacing w:line="360" w:lineRule="auto"/>
        <w:ind w:firstLine="640"/>
        <w:rPr>
          <w:sz w:val="32"/>
          <w:szCs w:val="32"/>
        </w:rPr>
      </w:pPr>
    </w:p>
    <w:p w:rsidR="009A652E" w:rsidRPr="008A49D1" w:rsidRDefault="00D33F68" w:rsidP="003B6C69">
      <w:pPr>
        <w:snapToGrid w:val="0"/>
        <w:spacing w:line="480" w:lineRule="auto"/>
        <w:ind w:firstLine="602"/>
        <w:jc w:val="center"/>
        <w:rPr>
          <w:b/>
          <w:sz w:val="30"/>
          <w:szCs w:val="30"/>
        </w:rPr>
      </w:pPr>
      <w:r w:rsidRPr="008A49D1">
        <w:rPr>
          <w:b/>
          <w:sz w:val="30"/>
          <w:szCs w:val="30"/>
        </w:rPr>
        <w:t>编制日期：</w:t>
      </w:r>
      <w:r w:rsidRPr="008A49D1">
        <w:rPr>
          <w:b/>
          <w:sz w:val="30"/>
          <w:szCs w:val="30"/>
        </w:rPr>
        <w:t xml:space="preserve"> 201</w:t>
      </w:r>
      <w:r w:rsidR="00194C71" w:rsidRPr="008A49D1">
        <w:rPr>
          <w:b/>
          <w:sz w:val="30"/>
          <w:szCs w:val="30"/>
        </w:rPr>
        <w:t>7</w:t>
      </w:r>
      <w:r w:rsidRPr="008A49D1">
        <w:rPr>
          <w:b/>
          <w:sz w:val="30"/>
          <w:szCs w:val="30"/>
        </w:rPr>
        <w:t>年</w:t>
      </w:r>
      <w:r w:rsidR="00C32AD9" w:rsidRPr="008A49D1">
        <w:rPr>
          <w:b/>
          <w:sz w:val="30"/>
          <w:szCs w:val="30"/>
        </w:rPr>
        <w:t>11</w:t>
      </w:r>
      <w:r w:rsidRPr="008A49D1">
        <w:rPr>
          <w:b/>
          <w:sz w:val="30"/>
          <w:szCs w:val="30"/>
        </w:rPr>
        <w:t>月</w:t>
      </w:r>
    </w:p>
    <w:p w:rsidR="009A652E" w:rsidRPr="008A49D1" w:rsidRDefault="00D33F68" w:rsidP="003B6C69">
      <w:pPr>
        <w:snapToGrid w:val="0"/>
        <w:spacing w:line="480" w:lineRule="auto"/>
        <w:ind w:firstLine="602"/>
        <w:jc w:val="center"/>
        <w:rPr>
          <w:b/>
          <w:sz w:val="30"/>
          <w:szCs w:val="30"/>
        </w:rPr>
      </w:pPr>
      <w:r w:rsidRPr="008A49D1">
        <w:rPr>
          <w:b/>
          <w:sz w:val="30"/>
          <w:szCs w:val="30"/>
        </w:rPr>
        <w:t>江苏省环境保护厅制</w:t>
      </w:r>
    </w:p>
    <w:p w:rsidR="009A652E" w:rsidRPr="008A49D1" w:rsidRDefault="009A652E" w:rsidP="003B6C69">
      <w:pPr>
        <w:snapToGrid w:val="0"/>
        <w:spacing w:line="360" w:lineRule="auto"/>
        <w:ind w:firstLine="602"/>
        <w:jc w:val="center"/>
        <w:rPr>
          <w:b/>
          <w:sz w:val="30"/>
          <w:szCs w:val="30"/>
        </w:rPr>
      </w:pPr>
    </w:p>
    <w:p w:rsidR="009A652E" w:rsidRPr="008A49D1" w:rsidRDefault="009A652E" w:rsidP="00671370">
      <w:pPr>
        <w:spacing w:beforeLines="50" w:before="120" w:line="360" w:lineRule="auto"/>
        <w:ind w:firstLine="482"/>
        <w:jc w:val="center"/>
        <w:rPr>
          <w:b/>
          <w:sz w:val="24"/>
        </w:rPr>
        <w:sectPr w:rsidR="009A652E" w:rsidRPr="008A49D1" w:rsidSect="00D9558F">
          <w:headerReference w:type="default" r:id="rId9"/>
          <w:footerReference w:type="default" r:id="rId10"/>
          <w:pgSz w:w="11906" w:h="16838"/>
          <w:pgMar w:top="1134" w:right="1134" w:bottom="1134" w:left="1985" w:header="1134" w:footer="992" w:gutter="0"/>
          <w:pgNumType w:start="1"/>
          <w:cols w:space="720"/>
          <w:docGrid w:linePitch="312"/>
        </w:sectPr>
      </w:pPr>
    </w:p>
    <w:p w:rsidR="009A652E" w:rsidRPr="008A49D1" w:rsidRDefault="00D33F68" w:rsidP="00671370">
      <w:pPr>
        <w:spacing w:beforeLines="50" w:before="120" w:line="360" w:lineRule="auto"/>
        <w:ind w:firstLine="482"/>
        <w:jc w:val="center"/>
        <w:rPr>
          <w:b/>
          <w:sz w:val="24"/>
        </w:rPr>
      </w:pPr>
      <w:r w:rsidRPr="008A49D1">
        <w:rPr>
          <w:b/>
          <w:sz w:val="24"/>
        </w:rPr>
        <w:lastRenderedPageBreak/>
        <w:t>《建设项目环境影响报告表》编制说明</w:t>
      </w:r>
    </w:p>
    <w:p w:rsidR="009A652E" w:rsidRPr="008A49D1" w:rsidRDefault="00D33F68" w:rsidP="00671370">
      <w:pPr>
        <w:spacing w:beforeLines="50" w:before="120" w:line="360" w:lineRule="auto"/>
        <w:ind w:firstLine="480"/>
        <w:rPr>
          <w:sz w:val="24"/>
        </w:rPr>
      </w:pPr>
      <w:r w:rsidRPr="008A49D1">
        <w:rPr>
          <w:sz w:val="24"/>
        </w:rPr>
        <w:t>《建设项目环境影响报告表》由具有从事环境影响评价工作资质的单位编制。</w:t>
      </w:r>
    </w:p>
    <w:p w:rsidR="009A652E" w:rsidRPr="008A49D1" w:rsidRDefault="00D33F68" w:rsidP="00671370">
      <w:pPr>
        <w:spacing w:beforeLines="50" w:before="120" w:line="360" w:lineRule="auto"/>
        <w:ind w:firstLine="480"/>
        <w:rPr>
          <w:sz w:val="24"/>
        </w:rPr>
      </w:pPr>
      <w:r w:rsidRPr="008A49D1">
        <w:rPr>
          <w:sz w:val="24"/>
        </w:rPr>
        <w:t>1.</w:t>
      </w:r>
      <w:r w:rsidRPr="008A49D1">
        <w:rPr>
          <w:sz w:val="24"/>
        </w:rPr>
        <w:t>项目名称</w:t>
      </w:r>
      <w:r w:rsidRPr="008A49D1">
        <w:rPr>
          <w:sz w:val="24"/>
        </w:rPr>
        <w:t>——</w:t>
      </w:r>
      <w:r w:rsidRPr="008A49D1">
        <w:rPr>
          <w:sz w:val="24"/>
        </w:rPr>
        <w:t>指项目立项批复时的名称，应不超过</w:t>
      </w:r>
      <w:r w:rsidRPr="008A49D1">
        <w:rPr>
          <w:sz w:val="24"/>
        </w:rPr>
        <w:t xml:space="preserve">30 </w:t>
      </w:r>
      <w:r w:rsidRPr="008A49D1">
        <w:rPr>
          <w:sz w:val="24"/>
        </w:rPr>
        <w:t>个字（两个英文字段作一个汉字）。</w:t>
      </w:r>
    </w:p>
    <w:p w:rsidR="009A652E" w:rsidRPr="008A49D1" w:rsidRDefault="00D33F68" w:rsidP="00671370">
      <w:pPr>
        <w:spacing w:beforeLines="50" w:before="120" w:line="360" w:lineRule="auto"/>
        <w:ind w:firstLine="480"/>
        <w:rPr>
          <w:sz w:val="24"/>
        </w:rPr>
      </w:pPr>
      <w:r w:rsidRPr="008A49D1">
        <w:rPr>
          <w:sz w:val="24"/>
        </w:rPr>
        <w:t>2.</w:t>
      </w:r>
      <w:r w:rsidRPr="008A49D1">
        <w:rPr>
          <w:sz w:val="24"/>
        </w:rPr>
        <w:t>建设地点</w:t>
      </w:r>
      <w:r w:rsidRPr="008A49D1">
        <w:rPr>
          <w:sz w:val="24"/>
        </w:rPr>
        <w:t>——</w:t>
      </w:r>
      <w:r w:rsidRPr="008A49D1">
        <w:rPr>
          <w:sz w:val="24"/>
        </w:rPr>
        <w:t>指项目所在地详细地址，公路、铁路应填写起止地点。</w:t>
      </w:r>
    </w:p>
    <w:p w:rsidR="009A652E" w:rsidRPr="008A49D1" w:rsidRDefault="00D33F68" w:rsidP="00671370">
      <w:pPr>
        <w:spacing w:beforeLines="50" w:before="120" w:line="360" w:lineRule="auto"/>
        <w:ind w:firstLine="480"/>
        <w:rPr>
          <w:sz w:val="24"/>
        </w:rPr>
      </w:pPr>
      <w:r w:rsidRPr="008A49D1">
        <w:rPr>
          <w:sz w:val="24"/>
        </w:rPr>
        <w:t>3.</w:t>
      </w:r>
      <w:r w:rsidRPr="008A49D1">
        <w:rPr>
          <w:sz w:val="24"/>
        </w:rPr>
        <w:t>行业类别</w:t>
      </w:r>
      <w:r w:rsidRPr="008A49D1">
        <w:rPr>
          <w:sz w:val="24"/>
        </w:rPr>
        <w:t>——</w:t>
      </w:r>
      <w:r w:rsidRPr="008A49D1">
        <w:rPr>
          <w:sz w:val="24"/>
        </w:rPr>
        <w:t>按国标填写。</w:t>
      </w:r>
    </w:p>
    <w:p w:rsidR="009A652E" w:rsidRPr="008A49D1" w:rsidRDefault="00D33F68" w:rsidP="00671370">
      <w:pPr>
        <w:spacing w:beforeLines="50" w:before="120" w:line="360" w:lineRule="auto"/>
        <w:ind w:firstLine="480"/>
        <w:rPr>
          <w:sz w:val="24"/>
        </w:rPr>
      </w:pPr>
      <w:r w:rsidRPr="008A49D1">
        <w:rPr>
          <w:sz w:val="24"/>
        </w:rPr>
        <w:t>4.</w:t>
      </w:r>
      <w:r w:rsidRPr="008A49D1">
        <w:rPr>
          <w:sz w:val="24"/>
        </w:rPr>
        <w:t>总投资</w:t>
      </w:r>
      <w:r w:rsidRPr="008A49D1">
        <w:rPr>
          <w:sz w:val="24"/>
        </w:rPr>
        <w:t>——</w:t>
      </w:r>
      <w:r w:rsidRPr="008A49D1">
        <w:rPr>
          <w:sz w:val="24"/>
        </w:rPr>
        <w:t>指项目投资总额。</w:t>
      </w:r>
    </w:p>
    <w:p w:rsidR="009A652E" w:rsidRPr="008A49D1" w:rsidRDefault="00D33F68" w:rsidP="00671370">
      <w:pPr>
        <w:spacing w:beforeLines="50" w:before="120" w:line="360" w:lineRule="auto"/>
        <w:ind w:firstLine="480"/>
        <w:rPr>
          <w:sz w:val="24"/>
        </w:rPr>
      </w:pPr>
      <w:r w:rsidRPr="008A49D1">
        <w:rPr>
          <w:sz w:val="24"/>
        </w:rPr>
        <w:t>5.</w:t>
      </w:r>
      <w:r w:rsidRPr="008A49D1">
        <w:rPr>
          <w:sz w:val="24"/>
        </w:rPr>
        <w:t>主要环境保护目标</w:t>
      </w:r>
      <w:r w:rsidRPr="008A49D1">
        <w:rPr>
          <w:sz w:val="24"/>
        </w:rPr>
        <w:t>——</w:t>
      </w:r>
      <w:r w:rsidRPr="008A49D1">
        <w:rPr>
          <w:sz w:val="24"/>
        </w:rPr>
        <w:t>指项目区周围一定范围内集中居民住宅区、学校、医院、保护文物、风景名声区、水源地和生态敏感点等，应尽可能给出保护目标、性质、规模和距厂界距离等。</w:t>
      </w:r>
    </w:p>
    <w:p w:rsidR="009A652E" w:rsidRPr="008A49D1" w:rsidRDefault="00D33F68" w:rsidP="00671370">
      <w:pPr>
        <w:spacing w:beforeLines="50" w:before="120" w:line="360" w:lineRule="auto"/>
        <w:ind w:firstLine="480"/>
        <w:rPr>
          <w:sz w:val="24"/>
        </w:rPr>
      </w:pPr>
      <w:r w:rsidRPr="008A49D1">
        <w:rPr>
          <w:sz w:val="24"/>
        </w:rPr>
        <w:t>6.</w:t>
      </w:r>
      <w:r w:rsidRPr="008A49D1">
        <w:rPr>
          <w:sz w:val="24"/>
        </w:rPr>
        <w:t>结论与建议</w:t>
      </w:r>
      <w:r w:rsidRPr="008A49D1">
        <w:rPr>
          <w:sz w:val="24"/>
        </w:rPr>
        <w:t>——</w:t>
      </w:r>
      <w:r w:rsidRPr="008A49D1">
        <w:rPr>
          <w:sz w:val="24"/>
        </w:rPr>
        <w:t>给出本项目清洁生产、达标排放和总量控制的分析结论，确定污染防治措施的有效性，说明本项目对环境造成的影响，给出建设项目环境可行性的明确结论。同时提出减少环境影响的其他建议。</w:t>
      </w:r>
    </w:p>
    <w:p w:rsidR="009A652E" w:rsidRPr="008A49D1" w:rsidRDefault="00D33F68" w:rsidP="00671370">
      <w:pPr>
        <w:spacing w:beforeLines="50" w:before="120" w:line="360" w:lineRule="auto"/>
        <w:ind w:firstLine="480"/>
        <w:rPr>
          <w:sz w:val="24"/>
        </w:rPr>
      </w:pPr>
      <w:r w:rsidRPr="008A49D1">
        <w:rPr>
          <w:sz w:val="24"/>
        </w:rPr>
        <w:t>7.</w:t>
      </w:r>
      <w:r w:rsidRPr="008A49D1">
        <w:rPr>
          <w:sz w:val="24"/>
        </w:rPr>
        <w:t>预审意见</w:t>
      </w:r>
      <w:r w:rsidRPr="008A49D1">
        <w:rPr>
          <w:sz w:val="24"/>
        </w:rPr>
        <w:t>——</w:t>
      </w:r>
      <w:r w:rsidRPr="008A49D1">
        <w:rPr>
          <w:sz w:val="24"/>
        </w:rPr>
        <w:t>由行业主管部门填写答复意见，无主管部门项目，可不填。</w:t>
      </w:r>
    </w:p>
    <w:p w:rsidR="009A652E" w:rsidRPr="008A49D1" w:rsidRDefault="00D33F68" w:rsidP="00671370">
      <w:pPr>
        <w:spacing w:beforeLines="50" w:before="120" w:line="360" w:lineRule="auto"/>
        <w:ind w:firstLine="480"/>
        <w:rPr>
          <w:sz w:val="24"/>
        </w:rPr>
        <w:sectPr w:rsidR="009A652E" w:rsidRPr="008A49D1" w:rsidSect="00D9558F">
          <w:pgSz w:w="11906" w:h="16838"/>
          <w:pgMar w:top="1134" w:right="1134" w:bottom="1134" w:left="1985" w:header="1134" w:footer="992" w:gutter="0"/>
          <w:pgNumType w:start="1"/>
          <w:cols w:space="720"/>
          <w:docGrid w:linePitch="312"/>
        </w:sectPr>
      </w:pPr>
      <w:r w:rsidRPr="008A49D1">
        <w:rPr>
          <w:sz w:val="24"/>
        </w:rPr>
        <w:t>8.</w:t>
      </w:r>
      <w:r w:rsidRPr="008A49D1">
        <w:rPr>
          <w:sz w:val="24"/>
        </w:rPr>
        <w:t>审批意见</w:t>
      </w:r>
      <w:r w:rsidRPr="008A49D1">
        <w:rPr>
          <w:sz w:val="24"/>
        </w:rPr>
        <w:t>——</w:t>
      </w:r>
      <w:r w:rsidRPr="008A49D1">
        <w:rPr>
          <w:sz w:val="24"/>
        </w:rPr>
        <w:t>有负责审批该项目的环境保护行政主管部门批复。</w:t>
      </w:r>
    </w:p>
    <w:p w:rsidR="009A652E" w:rsidRPr="008A49D1" w:rsidRDefault="00D33F68" w:rsidP="000B7916">
      <w:pPr>
        <w:ind w:firstLine="561"/>
        <w:outlineLvl w:val="0"/>
        <w:rPr>
          <w:b/>
          <w:bCs/>
          <w:sz w:val="28"/>
          <w:szCs w:val="28"/>
        </w:rPr>
      </w:pPr>
      <w:r w:rsidRPr="008A49D1">
        <w:rPr>
          <w:b/>
          <w:bCs/>
          <w:sz w:val="28"/>
          <w:szCs w:val="28"/>
        </w:rPr>
        <w:lastRenderedPageBreak/>
        <w:t>一、建设项目基本情况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096"/>
        <w:gridCol w:w="213"/>
        <w:gridCol w:w="328"/>
        <w:gridCol w:w="861"/>
        <w:gridCol w:w="697"/>
        <w:gridCol w:w="535"/>
        <w:gridCol w:w="1330"/>
        <w:gridCol w:w="633"/>
        <w:gridCol w:w="1119"/>
      </w:tblGrid>
      <w:tr w:rsidR="009A652E" w:rsidRPr="008A49D1" w:rsidTr="003965DE">
        <w:trPr>
          <w:cantSplit/>
          <w:trHeight w:val="454"/>
          <w:jc w:val="center"/>
        </w:trPr>
        <w:tc>
          <w:tcPr>
            <w:tcW w:w="1217" w:type="pct"/>
            <w:vAlign w:val="center"/>
          </w:tcPr>
          <w:p w:rsidR="009A652E" w:rsidRPr="008A49D1" w:rsidRDefault="00D33F68" w:rsidP="00681CA3">
            <w:pPr>
              <w:snapToGrid w:val="0"/>
              <w:jc w:val="center"/>
              <w:rPr>
                <w:sz w:val="24"/>
                <w:szCs w:val="24"/>
              </w:rPr>
            </w:pPr>
            <w:r w:rsidRPr="008A49D1">
              <w:rPr>
                <w:sz w:val="24"/>
                <w:szCs w:val="24"/>
              </w:rPr>
              <w:t>项目名称</w:t>
            </w:r>
          </w:p>
        </w:tc>
        <w:tc>
          <w:tcPr>
            <w:tcW w:w="3783" w:type="pct"/>
            <w:gridSpan w:val="9"/>
            <w:vAlign w:val="center"/>
          </w:tcPr>
          <w:p w:rsidR="009A652E" w:rsidRPr="008A49D1" w:rsidRDefault="00710610" w:rsidP="00CC0DC2">
            <w:pPr>
              <w:snapToGrid w:val="0"/>
              <w:jc w:val="center"/>
              <w:rPr>
                <w:color w:val="000000"/>
                <w:sz w:val="24"/>
                <w:szCs w:val="24"/>
              </w:rPr>
            </w:pPr>
            <w:r w:rsidRPr="00710610">
              <w:rPr>
                <w:rFonts w:hint="eastAsia"/>
                <w:color w:val="000000"/>
                <w:sz w:val="24"/>
                <w:szCs w:val="24"/>
              </w:rPr>
              <w:t>年产</w:t>
            </w:r>
            <w:r w:rsidRPr="00710610">
              <w:rPr>
                <w:rFonts w:hint="eastAsia"/>
                <w:color w:val="000000"/>
                <w:sz w:val="24"/>
                <w:szCs w:val="24"/>
              </w:rPr>
              <w:t>6000</w:t>
            </w:r>
            <w:r w:rsidRPr="00710610">
              <w:rPr>
                <w:rFonts w:hint="eastAsia"/>
                <w:color w:val="000000"/>
                <w:sz w:val="24"/>
                <w:szCs w:val="24"/>
              </w:rPr>
              <w:t>吨功能性</w:t>
            </w:r>
            <w:r w:rsidRPr="00710610">
              <w:rPr>
                <w:rFonts w:hint="eastAsia"/>
                <w:color w:val="000000"/>
                <w:sz w:val="24"/>
                <w:szCs w:val="24"/>
              </w:rPr>
              <w:t>ASA</w:t>
            </w:r>
            <w:r w:rsidRPr="00710610">
              <w:rPr>
                <w:rFonts w:hint="eastAsia"/>
                <w:color w:val="000000"/>
                <w:sz w:val="24"/>
                <w:szCs w:val="24"/>
              </w:rPr>
              <w:t>塑料膜项目</w:t>
            </w:r>
          </w:p>
        </w:tc>
      </w:tr>
      <w:tr w:rsidR="009A652E" w:rsidRPr="008A49D1" w:rsidTr="003965DE">
        <w:trPr>
          <w:cantSplit/>
          <w:trHeight w:val="454"/>
          <w:jc w:val="center"/>
        </w:trPr>
        <w:tc>
          <w:tcPr>
            <w:tcW w:w="1217" w:type="pct"/>
            <w:vAlign w:val="center"/>
          </w:tcPr>
          <w:p w:rsidR="009A652E" w:rsidRPr="008A49D1" w:rsidRDefault="00D33F68" w:rsidP="00681CA3">
            <w:pPr>
              <w:snapToGrid w:val="0"/>
              <w:jc w:val="center"/>
              <w:rPr>
                <w:sz w:val="24"/>
                <w:szCs w:val="24"/>
              </w:rPr>
            </w:pPr>
            <w:r w:rsidRPr="008A49D1">
              <w:rPr>
                <w:sz w:val="24"/>
                <w:szCs w:val="24"/>
              </w:rPr>
              <w:t>建设单位</w:t>
            </w:r>
          </w:p>
        </w:tc>
        <w:tc>
          <w:tcPr>
            <w:tcW w:w="3783" w:type="pct"/>
            <w:gridSpan w:val="9"/>
            <w:vAlign w:val="center"/>
          </w:tcPr>
          <w:p w:rsidR="009A652E" w:rsidRPr="008A49D1" w:rsidRDefault="00710610" w:rsidP="00681CA3">
            <w:pPr>
              <w:snapToGrid w:val="0"/>
              <w:ind w:firstLine="480"/>
              <w:jc w:val="center"/>
              <w:rPr>
                <w:color w:val="000000"/>
                <w:sz w:val="24"/>
                <w:szCs w:val="24"/>
              </w:rPr>
            </w:pPr>
            <w:r w:rsidRPr="00D16F7E">
              <w:rPr>
                <w:rFonts w:hint="eastAsia"/>
                <w:sz w:val="24"/>
              </w:rPr>
              <w:t>盐城梓展新材料科技有限公司</w:t>
            </w:r>
          </w:p>
        </w:tc>
      </w:tr>
      <w:tr w:rsidR="009A652E" w:rsidRPr="008A49D1" w:rsidTr="003965DE">
        <w:trPr>
          <w:cantSplit/>
          <w:trHeight w:val="454"/>
          <w:jc w:val="center"/>
        </w:trPr>
        <w:tc>
          <w:tcPr>
            <w:tcW w:w="1217" w:type="pct"/>
            <w:vAlign w:val="center"/>
          </w:tcPr>
          <w:p w:rsidR="009A652E" w:rsidRPr="008A49D1" w:rsidRDefault="00D33F68" w:rsidP="00681CA3">
            <w:pPr>
              <w:snapToGrid w:val="0"/>
              <w:jc w:val="center"/>
              <w:rPr>
                <w:sz w:val="24"/>
                <w:szCs w:val="24"/>
              </w:rPr>
            </w:pPr>
            <w:r w:rsidRPr="008A49D1">
              <w:rPr>
                <w:sz w:val="24"/>
                <w:szCs w:val="24"/>
              </w:rPr>
              <w:t>法人代表</w:t>
            </w:r>
          </w:p>
        </w:tc>
        <w:tc>
          <w:tcPr>
            <w:tcW w:w="1387" w:type="pct"/>
            <w:gridSpan w:val="4"/>
            <w:vAlign w:val="center"/>
          </w:tcPr>
          <w:p w:rsidR="009A652E" w:rsidRPr="008A49D1" w:rsidRDefault="00710610" w:rsidP="00710610">
            <w:pPr>
              <w:snapToGrid w:val="0"/>
              <w:rPr>
                <w:color w:val="000000"/>
                <w:sz w:val="24"/>
                <w:szCs w:val="24"/>
              </w:rPr>
            </w:pPr>
            <w:r>
              <w:rPr>
                <w:rFonts w:hint="eastAsia"/>
                <w:color w:val="000000"/>
                <w:sz w:val="24"/>
                <w:szCs w:val="24"/>
              </w:rPr>
              <w:t>刘连庆</w:t>
            </w:r>
          </w:p>
        </w:tc>
        <w:tc>
          <w:tcPr>
            <w:tcW w:w="684" w:type="pct"/>
            <w:gridSpan w:val="2"/>
            <w:vAlign w:val="center"/>
          </w:tcPr>
          <w:p w:rsidR="009A652E" w:rsidRPr="008A49D1" w:rsidRDefault="00D33F68" w:rsidP="007407FD">
            <w:pPr>
              <w:snapToGrid w:val="0"/>
              <w:jc w:val="center"/>
              <w:rPr>
                <w:color w:val="000000"/>
                <w:sz w:val="24"/>
                <w:szCs w:val="24"/>
              </w:rPr>
            </w:pPr>
            <w:r w:rsidRPr="008A49D1">
              <w:rPr>
                <w:color w:val="000000"/>
                <w:sz w:val="24"/>
                <w:szCs w:val="24"/>
              </w:rPr>
              <w:t>联系人</w:t>
            </w:r>
          </w:p>
        </w:tc>
        <w:tc>
          <w:tcPr>
            <w:tcW w:w="1712" w:type="pct"/>
            <w:gridSpan w:val="3"/>
            <w:vAlign w:val="center"/>
          </w:tcPr>
          <w:p w:rsidR="009A652E" w:rsidRPr="008A49D1" w:rsidRDefault="00710610" w:rsidP="00681CA3">
            <w:pPr>
              <w:snapToGrid w:val="0"/>
              <w:jc w:val="center"/>
              <w:rPr>
                <w:color w:val="000000"/>
                <w:sz w:val="24"/>
                <w:szCs w:val="24"/>
              </w:rPr>
            </w:pPr>
            <w:r>
              <w:rPr>
                <w:rFonts w:hint="eastAsia"/>
                <w:color w:val="000000"/>
                <w:sz w:val="24"/>
                <w:szCs w:val="24"/>
              </w:rPr>
              <w:t>刘超</w:t>
            </w:r>
          </w:p>
        </w:tc>
      </w:tr>
      <w:tr w:rsidR="009A652E" w:rsidRPr="008A49D1" w:rsidTr="003965DE">
        <w:trPr>
          <w:cantSplit/>
          <w:trHeight w:val="454"/>
          <w:jc w:val="center"/>
        </w:trPr>
        <w:tc>
          <w:tcPr>
            <w:tcW w:w="1217" w:type="pct"/>
            <w:vAlign w:val="center"/>
          </w:tcPr>
          <w:p w:rsidR="009A652E" w:rsidRPr="008A49D1" w:rsidRDefault="00D33F68" w:rsidP="00681CA3">
            <w:pPr>
              <w:snapToGrid w:val="0"/>
              <w:jc w:val="center"/>
              <w:rPr>
                <w:sz w:val="24"/>
                <w:szCs w:val="24"/>
              </w:rPr>
            </w:pPr>
            <w:r w:rsidRPr="008A49D1">
              <w:rPr>
                <w:sz w:val="24"/>
                <w:szCs w:val="24"/>
              </w:rPr>
              <w:t>通讯地址</w:t>
            </w:r>
          </w:p>
        </w:tc>
        <w:tc>
          <w:tcPr>
            <w:tcW w:w="3783" w:type="pct"/>
            <w:gridSpan w:val="9"/>
            <w:vAlign w:val="center"/>
          </w:tcPr>
          <w:p w:rsidR="009A652E" w:rsidRPr="008A49D1" w:rsidRDefault="00710610" w:rsidP="00681CA3">
            <w:pPr>
              <w:snapToGrid w:val="0"/>
              <w:ind w:firstLine="480"/>
              <w:jc w:val="center"/>
              <w:rPr>
                <w:sz w:val="24"/>
                <w:szCs w:val="24"/>
              </w:rPr>
            </w:pPr>
            <w:r w:rsidRPr="00710610">
              <w:rPr>
                <w:rFonts w:hint="eastAsia"/>
                <w:sz w:val="24"/>
                <w:szCs w:val="24"/>
              </w:rPr>
              <w:t>阜宁县现代服务业园区昆仑路</w:t>
            </w:r>
            <w:r w:rsidRPr="00710610">
              <w:rPr>
                <w:rFonts w:hint="eastAsia"/>
                <w:sz w:val="24"/>
                <w:szCs w:val="24"/>
              </w:rPr>
              <w:t>88</w:t>
            </w:r>
            <w:r w:rsidRPr="00710610">
              <w:rPr>
                <w:rFonts w:hint="eastAsia"/>
                <w:sz w:val="24"/>
                <w:szCs w:val="24"/>
              </w:rPr>
              <w:t>号（</w:t>
            </w:r>
            <w:r w:rsidRPr="00710610">
              <w:rPr>
                <w:rFonts w:hint="eastAsia"/>
                <w:sz w:val="24"/>
                <w:szCs w:val="24"/>
              </w:rPr>
              <w:t>D</w:t>
            </w:r>
            <w:r w:rsidRPr="00710610">
              <w:rPr>
                <w:rFonts w:hint="eastAsia"/>
                <w:sz w:val="24"/>
                <w:szCs w:val="24"/>
              </w:rPr>
              <w:t>）</w:t>
            </w:r>
          </w:p>
        </w:tc>
      </w:tr>
      <w:tr w:rsidR="003965DE" w:rsidRPr="008A49D1" w:rsidTr="003965DE">
        <w:trPr>
          <w:trHeight w:val="454"/>
          <w:jc w:val="center"/>
        </w:trPr>
        <w:tc>
          <w:tcPr>
            <w:tcW w:w="1217" w:type="pct"/>
            <w:vAlign w:val="center"/>
          </w:tcPr>
          <w:p w:rsidR="009A652E" w:rsidRPr="008A49D1" w:rsidRDefault="00D33F68" w:rsidP="00681CA3">
            <w:pPr>
              <w:snapToGrid w:val="0"/>
              <w:jc w:val="center"/>
              <w:rPr>
                <w:sz w:val="24"/>
                <w:szCs w:val="24"/>
              </w:rPr>
            </w:pPr>
            <w:r w:rsidRPr="008A49D1">
              <w:rPr>
                <w:sz w:val="24"/>
                <w:szCs w:val="24"/>
              </w:rPr>
              <w:t>联系电话</w:t>
            </w:r>
          </w:p>
        </w:tc>
        <w:tc>
          <w:tcPr>
            <w:tcW w:w="909" w:type="pct"/>
            <w:gridSpan w:val="3"/>
            <w:vAlign w:val="center"/>
          </w:tcPr>
          <w:p w:rsidR="009A652E" w:rsidRPr="008A49D1" w:rsidRDefault="00710610" w:rsidP="00681CA3">
            <w:pPr>
              <w:snapToGrid w:val="0"/>
              <w:jc w:val="center"/>
              <w:rPr>
                <w:sz w:val="24"/>
                <w:szCs w:val="24"/>
              </w:rPr>
            </w:pPr>
            <w:r w:rsidRPr="00710610">
              <w:rPr>
                <w:sz w:val="24"/>
                <w:szCs w:val="24"/>
              </w:rPr>
              <w:t>13382119155</w:t>
            </w:r>
          </w:p>
        </w:tc>
        <w:tc>
          <w:tcPr>
            <w:tcW w:w="478" w:type="pct"/>
            <w:vAlign w:val="center"/>
          </w:tcPr>
          <w:p w:rsidR="009A652E" w:rsidRPr="008A49D1" w:rsidRDefault="00D33F68" w:rsidP="00681CA3">
            <w:pPr>
              <w:snapToGrid w:val="0"/>
              <w:jc w:val="center"/>
              <w:rPr>
                <w:sz w:val="24"/>
                <w:szCs w:val="24"/>
              </w:rPr>
            </w:pPr>
            <w:r w:rsidRPr="008A49D1">
              <w:rPr>
                <w:sz w:val="24"/>
                <w:szCs w:val="24"/>
              </w:rPr>
              <w:t>传真</w:t>
            </w:r>
          </w:p>
        </w:tc>
        <w:tc>
          <w:tcPr>
            <w:tcW w:w="684" w:type="pct"/>
            <w:gridSpan w:val="2"/>
            <w:vAlign w:val="center"/>
          </w:tcPr>
          <w:p w:rsidR="009A652E" w:rsidRPr="008A49D1" w:rsidRDefault="00D33F68" w:rsidP="007407FD">
            <w:pPr>
              <w:snapToGrid w:val="0"/>
              <w:ind w:firstLine="480"/>
              <w:rPr>
                <w:sz w:val="24"/>
                <w:szCs w:val="24"/>
              </w:rPr>
            </w:pPr>
            <w:r w:rsidRPr="008A49D1">
              <w:rPr>
                <w:sz w:val="24"/>
                <w:szCs w:val="24"/>
              </w:rPr>
              <w:t>-</w:t>
            </w:r>
          </w:p>
        </w:tc>
        <w:tc>
          <w:tcPr>
            <w:tcW w:w="1090" w:type="pct"/>
            <w:gridSpan w:val="2"/>
            <w:vAlign w:val="center"/>
          </w:tcPr>
          <w:p w:rsidR="009A652E" w:rsidRPr="008A49D1" w:rsidRDefault="00D33F68" w:rsidP="00681CA3">
            <w:pPr>
              <w:pStyle w:val="aff7"/>
              <w:adjustRightInd/>
              <w:spacing w:line="240" w:lineRule="auto"/>
              <w:rPr>
                <w:rFonts w:ascii="Times New Roman" w:eastAsia="宋体" w:hAnsi="Times New Roman"/>
                <w:kern w:val="2"/>
                <w:szCs w:val="24"/>
              </w:rPr>
            </w:pPr>
            <w:r w:rsidRPr="008A49D1">
              <w:rPr>
                <w:rFonts w:ascii="Times New Roman" w:eastAsia="宋体" w:hAnsi="Times New Roman"/>
                <w:kern w:val="2"/>
                <w:szCs w:val="24"/>
              </w:rPr>
              <w:t>邮政编码</w:t>
            </w:r>
          </w:p>
        </w:tc>
        <w:tc>
          <w:tcPr>
            <w:tcW w:w="622" w:type="pct"/>
            <w:vAlign w:val="center"/>
          </w:tcPr>
          <w:p w:rsidR="009A652E" w:rsidRPr="008A49D1" w:rsidRDefault="00D33F68" w:rsidP="00681CA3">
            <w:pPr>
              <w:snapToGrid w:val="0"/>
              <w:jc w:val="center"/>
              <w:rPr>
                <w:sz w:val="24"/>
                <w:szCs w:val="24"/>
              </w:rPr>
            </w:pPr>
            <w:r w:rsidRPr="008A49D1">
              <w:rPr>
                <w:color w:val="000000"/>
                <w:sz w:val="24"/>
                <w:szCs w:val="24"/>
              </w:rPr>
              <w:t>224400</w:t>
            </w:r>
          </w:p>
        </w:tc>
      </w:tr>
      <w:tr w:rsidR="009A652E" w:rsidRPr="008A49D1" w:rsidTr="003965DE">
        <w:trPr>
          <w:cantSplit/>
          <w:trHeight w:val="454"/>
          <w:jc w:val="center"/>
        </w:trPr>
        <w:tc>
          <w:tcPr>
            <w:tcW w:w="1217" w:type="pct"/>
            <w:vAlign w:val="center"/>
          </w:tcPr>
          <w:p w:rsidR="009A652E" w:rsidRPr="008A49D1" w:rsidRDefault="00D33F68" w:rsidP="00681CA3">
            <w:pPr>
              <w:snapToGrid w:val="0"/>
              <w:jc w:val="center"/>
              <w:rPr>
                <w:sz w:val="24"/>
                <w:szCs w:val="24"/>
              </w:rPr>
            </w:pPr>
            <w:r w:rsidRPr="008A49D1">
              <w:rPr>
                <w:sz w:val="24"/>
                <w:szCs w:val="24"/>
              </w:rPr>
              <w:t>建设地点</w:t>
            </w:r>
          </w:p>
        </w:tc>
        <w:tc>
          <w:tcPr>
            <w:tcW w:w="3783" w:type="pct"/>
            <w:gridSpan w:val="9"/>
            <w:vAlign w:val="center"/>
          </w:tcPr>
          <w:p w:rsidR="009A652E" w:rsidRPr="008A49D1" w:rsidRDefault="00710610" w:rsidP="00681CA3">
            <w:pPr>
              <w:snapToGrid w:val="0"/>
              <w:ind w:firstLine="480"/>
              <w:jc w:val="center"/>
              <w:rPr>
                <w:sz w:val="24"/>
                <w:szCs w:val="24"/>
              </w:rPr>
            </w:pPr>
            <w:r w:rsidRPr="00710610">
              <w:rPr>
                <w:rFonts w:hint="eastAsia"/>
                <w:sz w:val="24"/>
                <w:szCs w:val="24"/>
              </w:rPr>
              <w:t>阜宁县现代服务业园区昆仑路</w:t>
            </w:r>
            <w:r w:rsidRPr="00710610">
              <w:rPr>
                <w:rFonts w:hint="eastAsia"/>
                <w:sz w:val="24"/>
                <w:szCs w:val="24"/>
              </w:rPr>
              <w:t>88</w:t>
            </w:r>
            <w:r w:rsidRPr="00710610">
              <w:rPr>
                <w:rFonts w:hint="eastAsia"/>
                <w:sz w:val="24"/>
                <w:szCs w:val="24"/>
              </w:rPr>
              <w:t>号（</w:t>
            </w:r>
            <w:r w:rsidRPr="00710610">
              <w:rPr>
                <w:rFonts w:hint="eastAsia"/>
                <w:sz w:val="24"/>
                <w:szCs w:val="24"/>
              </w:rPr>
              <w:t>D</w:t>
            </w:r>
            <w:r w:rsidRPr="00710610">
              <w:rPr>
                <w:rFonts w:hint="eastAsia"/>
                <w:sz w:val="24"/>
                <w:szCs w:val="24"/>
              </w:rPr>
              <w:t>）</w:t>
            </w:r>
          </w:p>
        </w:tc>
      </w:tr>
      <w:tr w:rsidR="009A652E" w:rsidRPr="008A49D1" w:rsidTr="003965DE">
        <w:trPr>
          <w:cantSplit/>
          <w:trHeight w:val="454"/>
          <w:jc w:val="center"/>
        </w:trPr>
        <w:tc>
          <w:tcPr>
            <w:tcW w:w="1217" w:type="pct"/>
            <w:vAlign w:val="center"/>
          </w:tcPr>
          <w:p w:rsidR="009A652E" w:rsidRPr="008A49D1" w:rsidRDefault="0025643D" w:rsidP="00681CA3">
            <w:pPr>
              <w:pStyle w:val="aff7"/>
              <w:adjustRightInd/>
              <w:spacing w:line="240" w:lineRule="auto"/>
              <w:rPr>
                <w:rFonts w:ascii="Times New Roman" w:eastAsia="宋体" w:hAnsi="Times New Roman"/>
                <w:kern w:val="2"/>
                <w:szCs w:val="24"/>
              </w:rPr>
            </w:pPr>
            <w:r w:rsidRPr="008A49D1">
              <w:rPr>
                <w:rFonts w:ascii="Times New Roman" w:eastAsia="宋体" w:hAnsi="Times New Roman"/>
                <w:kern w:val="2"/>
                <w:szCs w:val="24"/>
              </w:rPr>
              <w:t>立项审批</w:t>
            </w:r>
            <w:r w:rsidR="00425347" w:rsidRPr="008A49D1">
              <w:rPr>
                <w:rFonts w:ascii="Times New Roman" w:eastAsia="宋体" w:hAnsi="Times New Roman"/>
                <w:kern w:val="2"/>
                <w:szCs w:val="24"/>
              </w:rPr>
              <w:t>部门</w:t>
            </w:r>
          </w:p>
        </w:tc>
        <w:tc>
          <w:tcPr>
            <w:tcW w:w="1387" w:type="pct"/>
            <w:gridSpan w:val="4"/>
            <w:vAlign w:val="center"/>
          </w:tcPr>
          <w:p w:rsidR="009A652E" w:rsidRPr="008A49D1" w:rsidRDefault="000E732D" w:rsidP="000E732D">
            <w:pPr>
              <w:snapToGrid w:val="0"/>
              <w:jc w:val="center"/>
              <w:rPr>
                <w:sz w:val="24"/>
                <w:szCs w:val="24"/>
              </w:rPr>
            </w:pPr>
            <w:r w:rsidRPr="008A49D1">
              <w:rPr>
                <w:sz w:val="24"/>
                <w:szCs w:val="24"/>
              </w:rPr>
              <w:t>盐城阜宁</w:t>
            </w:r>
            <w:r w:rsidR="00BD4278" w:rsidRPr="008A49D1">
              <w:rPr>
                <w:sz w:val="24"/>
                <w:szCs w:val="24"/>
              </w:rPr>
              <w:t>发改委</w:t>
            </w:r>
          </w:p>
        </w:tc>
        <w:tc>
          <w:tcPr>
            <w:tcW w:w="684" w:type="pct"/>
            <w:gridSpan w:val="2"/>
            <w:vAlign w:val="center"/>
          </w:tcPr>
          <w:p w:rsidR="009A652E" w:rsidRPr="008A49D1" w:rsidRDefault="00425347" w:rsidP="000E732D">
            <w:pPr>
              <w:pStyle w:val="aff7"/>
              <w:adjustRightInd/>
              <w:spacing w:line="240" w:lineRule="auto"/>
              <w:rPr>
                <w:rFonts w:ascii="Times New Roman" w:eastAsia="宋体" w:hAnsi="Times New Roman"/>
                <w:kern w:val="2"/>
                <w:szCs w:val="24"/>
              </w:rPr>
            </w:pPr>
            <w:r w:rsidRPr="008A49D1">
              <w:rPr>
                <w:rFonts w:ascii="Times New Roman" w:eastAsia="宋体" w:hAnsi="Times New Roman"/>
                <w:kern w:val="2"/>
                <w:szCs w:val="24"/>
              </w:rPr>
              <w:t>项目代码</w:t>
            </w:r>
          </w:p>
        </w:tc>
        <w:tc>
          <w:tcPr>
            <w:tcW w:w="1712" w:type="pct"/>
            <w:gridSpan w:val="3"/>
            <w:vAlign w:val="center"/>
          </w:tcPr>
          <w:p w:rsidR="009A652E" w:rsidRPr="008A49D1" w:rsidRDefault="00710610" w:rsidP="004F0ED4">
            <w:pPr>
              <w:snapToGrid w:val="0"/>
              <w:jc w:val="center"/>
              <w:rPr>
                <w:sz w:val="24"/>
                <w:szCs w:val="24"/>
              </w:rPr>
            </w:pPr>
            <w:r w:rsidRPr="00710610">
              <w:rPr>
                <w:rFonts w:hint="eastAsia"/>
                <w:sz w:val="24"/>
                <w:szCs w:val="24"/>
                <w:highlight w:val="yellow"/>
              </w:rPr>
              <w:t>——</w:t>
            </w:r>
          </w:p>
        </w:tc>
      </w:tr>
      <w:tr w:rsidR="009A652E" w:rsidRPr="008A49D1" w:rsidTr="003965DE">
        <w:trPr>
          <w:cantSplit/>
          <w:trHeight w:val="454"/>
          <w:jc w:val="center"/>
        </w:trPr>
        <w:tc>
          <w:tcPr>
            <w:tcW w:w="1217" w:type="pct"/>
            <w:vAlign w:val="center"/>
          </w:tcPr>
          <w:p w:rsidR="009A652E" w:rsidRPr="008A49D1" w:rsidRDefault="00D33F68" w:rsidP="00681CA3">
            <w:pPr>
              <w:pStyle w:val="aff7"/>
              <w:adjustRightInd/>
              <w:spacing w:line="240" w:lineRule="auto"/>
              <w:rPr>
                <w:rFonts w:ascii="Times New Roman" w:eastAsia="宋体" w:hAnsi="Times New Roman"/>
                <w:kern w:val="2"/>
                <w:szCs w:val="24"/>
              </w:rPr>
            </w:pPr>
            <w:r w:rsidRPr="008A49D1">
              <w:rPr>
                <w:rFonts w:ascii="Times New Roman" w:eastAsia="宋体" w:hAnsi="Times New Roman"/>
                <w:kern w:val="2"/>
                <w:szCs w:val="24"/>
              </w:rPr>
              <w:t>建设性质</w:t>
            </w:r>
          </w:p>
        </w:tc>
        <w:tc>
          <w:tcPr>
            <w:tcW w:w="1387" w:type="pct"/>
            <w:gridSpan w:val="4"/>
            <w:vAlign w:val="center"/>
          </w:tcPr>
          <w:p w:rsidR="009A652E" w:rsidRPr="008A49D1" w:rsidRDefault="007A72FB" w:rsidP="00D0253E">
            <w:pPr>
              <w:pStyle w:val="aff7"/>
              <w:adjustRightInd/>
              <w:spacing w:line="240" w:lineRule="auto"/>
              <w:ind w:firstLineChars="350" w:firstLine="840"/>
              <w:jc w:val="both"/>
              <w:rPr>
                <w:rFonts w:ascii="Times New Roman" w:eastAsia="宋体" w:hAnsi="Times New Roman"/>
                <w:kern w:val="2"/>
                <w:szCs w:val="24"/>
              </w:rPr>
            </w:pPr>
            <w:r w:rsidRPr="008A49D1">
              <w:rPr>
                <w:rFonts w:ascii="Times New Roman" w:eastAsia="宋体" w:hAnsi="Times New Roman"/>
                <w:color w:val="000000"/>
                <w:szCs w:val="24"/>
              </w:rPr>
              <w:t>新建</w:t>
            </w:r>
          </w:p>
        </w:tc>
        <w:tc>
          <w:tcPr>
            <w:tcW w:w="684" w:type="pct"/>
            <w:gridSpan w:val="2"/>
            <w:vAlign w:val="center"/>
          </w:tcPr>
          <w:p w:rsidR="009A652E" w:rsidRPr="008A49D1" w:rsidRDefault="00D33F68" w:rsidP="00593D63">
            <w:pPr>
              <w:snapToGrid w:val="0"/>
              <w:jc w:val="center"/>
              <w:rPr>
                <w:sz w:val="24"/>
                <w:szCs w:val="24"/>
              </w:rPr>
            </w:pPr>
            <w:r w:rsidRPr="008A49D1">
              <w:rPr>
                <w:sz w:val="24"/>
                <w:szCs w:val="24"/>
              </w:rPr>
              <w:t>行业类别及代码</w:t>
            </w:r>
          </w:p>
        </w:tc>
        <w:tc>
          <w:tcPr>
            <w:tcW w:w="1712" w:type="pct"/>
            <w:gridSpan w:val="3"/>
            <w:tcBorders>
              <w:bottom w:val="single" w:sz="4" w:space="0" w:color="auto"/>
            </w:tcBorders>
            <w:vAlign w:val="center"/>
          </w:tcPr>
          <w:p w:rsidR="009A652E" w:rsidRPr="008A49D1" w:rsidRDefault="00710610" w:rsidP="004F0ED4">
            <w:pPr>
              <w:pStyle w:val="aff7"/>
              <w:rPr>
                <w:rFonts w:ascii="Times New Roman" w:eastAsia="宋体" w:hAnsi="Times New Roman"/>
                <w:kern w:val="0"/>
                <w:szCs w:val="24"/>
              </w:rPr>
            </w:pPr>
            <w:r w:rsidRPr="00710610">
              <w:rPr>
                <w:rFonts w:ascii="Times New Roman" w:eastAsia="宋体" w:hAnsi="Times New Roman" w:hint="eastAsia"/>
                <w:kern w:val="0"/>
                <w:szCs w:val="24"/>
              </w:rPr>
              <w:t>C2921</w:t>
            </w:r>
            <w:r w:rsidRPr="00710610">
              <w:rPr>
                <w:rFonts w:ascii="Times New Roman" w:eastAsia="宋体" w:hAnsi="Times New Roman" w:hint="eastAsia"/>
                <w:kern w:val="0"/>
                <w:szCs w:val="24"/>
              </w:rPr>
              <w:t>塑料薄膜制造</w:t>
            </w:r>
          </w:p>
        </w:tc>
      </w:tr>
      <w:tr w:rsidR="009A652E" w:rsidRPr="008A49D1" w:rsidTr="003965DE">
        <w:trPr>
          <w:cantSplit/>
          <w:trHeight w:val="454"/>
          <w:jc w:val="center"/>
        </w:trPr>
        <w:tc>
          <w:tcPr>
            <w:tcW w:w="1217" w:type="pct"/>
            <w:vAlign w:val="center"/>
          </w:tcPr>
          <w:p w:rsidR="009A652E" w:rsidRPr="008A49D1" w:rsidRDefault="00D33F68" w:rsidP="00681CA3">
            <w:pPr>
              <w:snapToGrid w:val="0"/>
              <w:jc w:val="center"/>
              <w:rPr>
                <w:sz w:val="24"/>
                <w:szCs w:val="24"/>
              </w:rPr>
            </w:pPr>
            <w:r w:rsidRPr="008A49D1">
              <w:rPr>
                <w:sz w:val="24"/>
                <w:szCs w:val="24"/>
              </w:rPr>
              <w:t>占地面积</w:t>
            </w:r>
          </w:p>
          <w:p w:rsidR="009A652E" w:rsidRPr="008A49D1" w:rsidRDefault="00D33F68" w:rsidP="00681CA3">
            <w:pPr>
              <w:snapToGrid w:val="0"/>
              <w:jc w:val="center"/>
              <w:rPr>
                <w:sz w:val="24"/>
                <w:szCs w:val="24"/>
              </w:rPr>
            </w:pPr>
            <w:r w:rsidRPr="008A49D1">
              <w:rPr>
                <w:sz w:val="24"/>
                <w:szCs w:val="24"/>
              </w:rPr>
              <w:t>（平方米）</w:t>
            </w:r>
          </w:p>
        </w:tc>
        <w:tc>
          <w:tcPr>
            <w:tcW w:w="1387" w:type="pct"/>
            <w:gridSpan w:val="4"/>
            <w:vAlign w:val="center"/>
          </w:tcPr>
          <w:p w:rsidR="009A652E" w:rsidRPr="008A49D1" w:rsidRDefault="00710610" w:rsidP="00D0253E">
            <w:pPr>
              <w:snapToGrid w:val="0"/>
              <w:ind w:firstLineChars="350" w:firstLine="840"/>
              <w:rPr>
                <w:sz w:val="24"/>
                <w:szCs w:val="24"/>
              </w:rPr>
            </w:pPr>
            <w:r>
              <w:rPr>
                <w:rFonts w:hint="eastAsia"/>
                <w:sz w:val="24"/>
                <w:szCs w:val="24"/>
              </w:rPr>
              <w:t>6000</w:t>
            </w:r>
          </w:p>
        </w:tc>
        <w:tc>
          <w:tcPr>
            <w:tcW w:w="684" w:type="pct"/>
            <w:gridSpan w:val="2"/>
            <w:vAlign w:val="center"/>
          </w:tcPr>
          <w:p w:rsidR="009A652E" w:rsidRPr="008A49D1" w:rsidRDefault="00D33F68" w:rsidP="00681CA3">
            <w:pPr>
              <w:snapToGrid w:val="0"/>
              <w:jc w:val="center"/>
              <w:rPr>
                <w:sz w:val="24"/>
                <w:szCs w:val="24"/>
              </w:rPr>
            </w:pPr>
            <w:r w:rsidRPr="008A49D1">
              <w:rPr>
                <w:sz w:val="24"/>
                <w:szCs w:val="24"/>
              </w:rPr>
              <w:t>绿化面积</w:t>
            </w:r>
          </w:p>
          <w:p w:rsidR="009A652E" w:rsidRPr="008A49D1" w:rsidRDefault="00D33F68" w:rsidP="00681CA3">
            <w:pPr>
              <w:snapToGrid w:val="0"/>
              <w:jc w:val="center"/>
              <w:rPr>
                <w:sz w:val="24"/>
                <w:szCs w:val="24"/>
              </w:rPr>
            </w:pPr>
            <w:r w:rsidRPr="008A49D1">
              <w:rPr>
                <w:sz w:val="24"/>
                <w:szCs w:val="24"/>
              </w:rPr>
              <w:t>（平方米）</w:t>
            </w:r>
          </w:p>
        </w:tc>
        <w:tc>
          <w:tcPr>
            <w:tcW w:w="1712" w:type="pct"/>
            <w:gridSpan w:val="3"/>
            <w:tcBorders>
              <w:bottom w:val="single" w:sz="4" w:space="0" w:color="auto"/>
            </w:tcBorders>
            <w:vAlign w:val="center"/>
          </w:tcPr>
          <w:p w:rsidR="009A652E" w:rsidRPr="00710610" w:rsidRDefault="00710610" w:rsidP="00681CA3">
            <w:pPr>
              <w:snapToGrid w:val="0"/>
              <w:jc w:val="center"/>
              <w:rPr>
                <w:color w:val="000000" w:themeColor="text1"/>
                <w:sz w:val="24"/>
                <w:szCs w:val="24"/>
              </w:rPr>
            </w:pPr>
            <w:r>
              <w:rPr>
                <w:rFonts w:hint="eastAsia"/>
                <w:color w:val="000000" w:themeColor="text1"/>
                <w:sz w:val="24"/>
                <w:szCs w:val="24"/>
              </w:rPr>
              <w:t>——</w:t>
            </w:r>
          </w:p>
        </w:tc>
      </w:tr>
      <w:tr w:rsidR="003965DE" w:rsidRPr="008A49D1" w:rsidTr="003965DE">
        <w:trPr>
          <w:cantSplit/>
          <w:trHeight w:val="454"/>
          <w:jc w:val="center"/>
        </w:trPr>
        <w:tc>
          <w:tcPr>
            <w:tcW w:w="1217" w:type="pct"/>
            <w:vAlign w:val="center"/>
          </w:tcPr>
          <w:p w:rsidR="009A652E" w:rsidRPr="008A49D1" w:rsidRDefault="00D33F68" w:rsidP="00681CA3">
            <w:pPr>
              <w:snapToGrid w:val="0"/>
              <w:jc w:val="center"/>
              <w:rPr>
                <w:sz w:val="24"/>
                <w:szCs w:val="24"/>
              </w:rPr>
            </w:pPr>
            <w:r w:rsidRPr="008A49D1">
              <w:rPr>
                <w:sz w:val="24"/>
                <w:szCs w:val="24"/>
              </w:rPr>
              <w:t>总投资（万元）</w:t>
            </w:r>
          </w:p>
        </w:tc>
        <w:tc>
          <w:tcPr>
            <w:tcW w:w="727" w:type="pct"/>
            <w:gridSpan w:val="2"/>
            <w:vAlign w:val="center"/>
          </w:tcPr>
          <w:p w:rsidR="009A652E" w:rsidRPr="008A49D1" w:rsidRDefault="00710610" w:rsidP="00681CA3">
            <w:pPr>
              <w:snapToGrid w:val="0"/>
              <w:jc w:val="center"/>
              <w:rPr>
                <w:sz w:val="24"/>
                <w:szCs w:val="24"/>
              </w:rPr>
            </w:pPr>
            <w:r>
              <w:rPr>
                <w:rFonts w:hint="eastAsia"/>
                <w:sz w:val="24"/>
                <w:szCs w:val="24"/>
              </w:rPr>
              <w:t>4600</w:t>
            </w:r>
          </w:p>
        </w:tc>
        <w:tc>
          <w:tcPr>
            <w:tcW w:w="660" w:type="pct"/>
            <w:gridSpan w:val="2"/>
            <w:vAlign w:val="center"/>
          </w:tcPr>
          <w:p w:rsidR="009A652E" w:rsidRPr="008A49D1" w:rsidRDefault="00D33F68" w:rsidP="00681CA3">
            <w:pPr>
              <w:snapToGrid w:val="0"/>
              <w:jc w:val="center"/>
              <w:rPr>
                <w:sz w:val="24"/>
                <w:szCs w:val="24"/>
              </w:rPr>
            </w:pPr>
            <w:r w:rsidRPr="008A49D1">
              <w:rPr>
                <w:sz w:val="24"/>
                <w:szCs w:val="24"/>
              </w:rPr>
              <w:t>其中：环保投资（万元）</w:t>
            </w:r>
          </w:p>
        </w:tc>
        <w:tc>
          <w:tcPr>
            <w:tcW w:w="684" w:type="pct"/>
            <w:gridSpan w:val="2"/>
            <w:vAlign w:val="center"/>
          </w:tcPr>
          <w:p w:rsidR="009A652E" w:rsidRPr="008A49D1" w:rsidRDefault="004B26B2" w:rsidP="009045DF">
            <w:pPr>
              <w:snapToGrid w:val="0"/>
              <w:jc w:val="center"/>
              <w:rPr>
                <w:sz w:val="24"/>
                <w:szCs w:val="24"/>
              </w:rPr>
            </w:pPr>
            <w:r>
              <w:rPr>
                <w:sz w:val="24"/>
                <w:szCs w:val="24"/>
              </w:rPr>
              <w:t>29</w:t>
            </w:r>
          </w:p>
        </w:tc>
        <w:tc>
          <w:tcPr>
            <w:tcW w:w="1090" w:type="pct"/>
            <w:gridSpan w:val="2"/>
            <w:vAlign w:val="center"/>
          </w:tcPr>
          <w:p w:rsidR="009A652E" w:rsidRPr="008A49D1" w:rsidRDefault="00D33F68" w:rsidP="00681CA3">
            <w:pPr>
              <w:snapToGrid w:val="0"/>
              <w:jc w:val="center"/>
              <w:rPr>
                <w:sz w:val="24"/>
                <w:szCs w:val="24"/>
              </w:rPr>
            </w:pPr>
            <w:r w:rsidRPr="008A49D1">
              <w:rPr>
                <w:sz w:val="24"/>
                <w:szCs w:val="24"/>
              </w:rPr>
              <w:t>环保投资占总投资比例</w:t>
            </w:r>
          </w:p>
        </w:tc>
        <w:tc>
          <w:tcPr>
            <w:tcW w:w="622" w:type="pct"/>
            <w:tcBorders>
              <w:bottom w:val="single" w:sz="4" w:space="0" w:color="auto"/>
            </w:tcBorders>
            <w:vAlign w:val="center"/>
          </w:tcPr>
          <w:p w:rsidR="009A652E" w:rsidRPr="008A49D1" w:rsidRDefault="00515EFD" w:rsidP="004B26B2">
            <w:pPr>
              <w:snapToGrid w:val="0"/>
              <w:jc w:val="center"/>
              <w:rPr>
                <w:sz w:val="24"/>
                <w:szCs w:val="24"/>
              </w:rPr>
            </w:pPr>
            <w:r w:rsidRPr="004B26B2">
              <w:rPr>
                <w:sz w:val="24"/>
                <w:szCs w:val="24"/>
              </w:rPr>
              <w:t>0.</w:t>
            </w:r>
            <w:r w:rsidR="004B26B2" w:rsidRPr="004B26B2">
              <w:rPr>
                <w:sz w:val="24"/>
                <w:szCs w:val="24"/>
              </w:rPr>
              <w:t>6</w:t>
            </w:r>
            <w:r w:rsidRPr="004B26B2">
              <w:rPr>
                <w:sz w:val="24"/>
                <w:szCs w:val="24"/>
              </w:rPr>
              <w:t>3</w:t>
            </w:r>
            <w:r w:rsidR="00D33F68" w:rsidRPr="004B26B2">
              <w:rPr>
                <w:sz w:val="24"/>
                <w:szCs w:val="24"/>
              </w:rPr>
              <w:t>%</w:t>
            </w:r>
          </w:p>
        </w:tc>
      </w:tr>
      <w:tr w:rsidR="009A652E" w:rsidRPr="008A49D1" w:rsidTr="003965DE">
        <w:trPr>
          <w:cantSplit/>
          <w:trHeight w:val="454"/>
          <w:jc w:val="center"/>
        </w:trPr>
        <w:tc>
          <w:tcPr>
            <w:tcW w:w="1217" w:type="pct"/>
            <w:tcBorders>
              <w:bottom w:val="nil"/>
            </w:tcBorders>
            <w:vAlign w:val="center"/>
          </w:tcPr>
          <w:p w:rsidR="009A652E" w:rsidRPr="008A49D1" w:rsidRDefault="00D33F68" w:rsidP="00681CA3">
            <w:pPr>
              <w:snapToGrid w:val="0"/>
              <w:jc w:val="center"/>
              <w:rPr>
                <w:sz w:val="24"/>
                <w:szCs w:val="24"/>
              </w:rPr>
            </w:pPr>
            <w:r w:rsidRPr="008A49D1">
              <w:rPr>
                <w:sz w:val="24"/>
                <w:szCs w:val="24"/>
              </w:rPr>
              <w:t>评价经费（万元）</w:t>
            </w:r>
          </w:p>
        </w:tc>
        <w:tc>
          <w:tcPr>
            <w:tcW w:w="1387" w:type="pct"/>
            <w:gridSpan w:val="4"/>
            <w:tcBorders>
              <w:bottom w:val="nil"/>
            </w:tcBorders>
            <w:vAlign w:val="center"/>
          </w:tcPr>
          <w:p w:rsidR="009A652E" w:rsidRPr="008A49D1" w:rsidRDefault="00D33F68" w:rsidP="007407FD">
            <w:pPr>
              <w:snapToGrid w:val="0"/>
              <w:jc w:val="center"/>
              <w:rPr>
                <w:sz w:val="24"/>
                <w:szCs w:val="24"/>
              </w:rPr>
            </w:pPr>
            <w:r w:rsidRPr="008A49D1">
              <w:rPr>
                <w:sz w:val="24"/>
                <w:szCs w:val="24"/>
              </w:rPr>
              <w:t>-</w:t>
            </w:r>
          </w:p>
        </w:tc>
        <w:tc>
          <w:tcPr>
            <w:tcW w:w="684" w:type="pct"/>
            <w:gridSpan w:val="2"/>
            <w:tcBorders>
              <w:bottom w:val="nil"/>
            </w:tcBorders>
            <w:vAlign w:val="center"/>
          </w:tcPr>
          <w:p w:rsidR="009A652E" w:rsidRPr="008A49D1" w:rsidRDefault="00D33F68" w:rsidP="00681CA3">
            <w:pPr>
              <w:snapToGrid w:val="0"/>
              <w:jc w:val="center"/>
              <w:rPr>
                <w:sz w:val="24"/>
                <w:szCs w:val="24"/>
              </w:rPr>
            </w:pPr>
            <w:r w:rsidRPr="008A49D1">
              <w:rPr>
                <w:sz w:val="24"/>
                <w:szCs w:val="24"/>
              </w:rPr>
              <w:t>预期投产日期</w:t>
            </w:r>
          </w:p>
        </w:tc>
        <w:tc>
          <w:tcPr>
            <w:tcW w:w="1712" w:type="pct"/>
            <w:gridSpan w:val="3"/>
            <w:tcBorders>
              <w:bottom w:val="nil"/>
            </w:tcBorders>
            <w:vAlign w:val="center"/>
          </w:tcPr>
          <w:p w:rsidR="009A652E" w:rsidRPr="008A49D1" w:rsidRDefault="007A72FB" w:rsidP="007A72FB">
            <w:pPr>
              <w:snapToGrid w:val="0"/>
              <w:jc w:val="center"/>
              <w:rPr>
                <w:sz w:val="24"/>
                <w:szCs w:val="24"/>
              </w:rPr>
            </w:pPr>
            <w:r w:rsidRPr="008A49D1">
              <w:rPr>
                <w:sz w:val="24"/>
                <w:szCs w:val="24"/>
              </w:rPr>
              <w:t>2017</w:t>
            </w:r>
            <w:r w:rsidRPr="008A49D1">
              <w:rPr>
                <w:sz w:val="24"/>
                <w:szCs w:val="24"/>
              </w:rPr>
              <w:t>年</w:t>
            </w:r>
            <w:r w:rsidRPr="008A49D1">
              <w:rPr>
                <w:sz w:val="24"/>
                <w:szCs w:val="24"/>
              </w:rPr>
              <w:t>12</w:t>
            </w:r>
            <w:r w:rsidRPr="008A49D1">
              <w:rPr>
                <w:sz w:val="24"/>
                <w:szCs w:val="24"/>
              </w:rPr>
              <w:t>月</w:t>
            </w:r>
          </w:p>
        </w:tc>
      </w:tr>
      <w:tr w:rsidR="009A652E" w:rsidRPr="008A49D1" w:rsidTr="00681CA3">
        <w:trPr>
          <w:trHeight w:val="951"/>
          <w:jc w:val="center"/>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9A652E" w:rsidRPr="008A49D1" w:rsidRDefault="00D33F68" w:rsidP="00681CA3">
            <w:pPr>
              <w:snapToGrid w:val="0"/>
              <w:spacing w:line="360" w:lineRule="auto"/>
              <w:ind w:firstLine="482"/>
              <w:jc w:val="center"/>
              <w:rPr>
                <w:b/>
                <w:bCs/>
                <w:sz w:val="24"/>
                <w:szCs w:val="24"/>
              </w:rPr>
            </w:pPr>
            <w:r w:rsidRPr="008A49D1">
              <w:rPr>
                <w:b/>
                <w:bCs/>
                <w:sz w:val="24"/>
                <w:szCs w:val="24"/>
              </w:rPr>
              <w:t>原辅材料（包括名称、用量）及主要设施规格、数量（包括锅炉、发电机等）：</w:t>
            </w:r>
          </w:p>
          <w:p w:rsidR="009A652E" w:rsidRPr="008A49D1" w:rsidRDefault="00D33F68" w:rsidP="00D52C2F">
            <w:pPr>
              <w:snapToGrid w:val="0"/>
              <w:spacing w:line="360" w:lineRule="auto"/>
              <w:ind w:firstLine="480"/>
              <w:rPr>
                <w:sz w:val="24"/>
                <w:szCs w:val="24"/>
              </w:rPr>
            </w:pPr>
            <w:r w:rsidRPr="008A49D1">
              <w:rPr>
                <w:sz w:val="24"/>
                <w:szCs w:val="24"/>
              </w:rPr>
              <w:t>详见第</w:t>
            </w:r>
            <w:r w:rsidRPr="008A49D1">
              <w:rPr>
                <w:sz w:val="24"/>
                <w:szCs w:val="24"/>
              </w:rPr>
              <w:t>2</w:t>
            </w:r>
            <w:r w:rsidRPr="008A49D1">
              <w:rPr>
                <w:sz w:val="24"/>
                <w:szCs w:val="24"/>
              </w:rPr>
              <w:t>页</w:t>
            </w:r>
            <w:r w:rsidRPr="008A49D1">
              <w:rPr>
                <w:sz w:val="24"/>
                <w:szCs w:val="24"/>
              </w:rPr>
              <w:t>“</w:t>
            </w:r>
            <w:r w:rsidRPr="008A49D1">
              <w:rPr>
                <w:sz w:val="24"/>
                <w:szCs w:val="24"/>
              </w:rPr>
              <w:t>原辅材料及主要设备</w:t>
            </w:r>
            <w:r w:rsidRPr="008A49D1">
              <w:rPr>
                <w:sz w:val="24"/>
                <w:szCs w:val="24"/>
              </w:rPr>
              <w:t>”</w:t>
            </w:r>
            <w:r w:rsidRPr="008A49D1">
              <w:rPr>
                <w:sz w:val="24"/>
                <w:szCs w:val="24"/>
              </w:rPr>
              <w:t>。</w:t>
            </w:r>
          </w:p>
        </w:tc>
      </w:tr>
      <w:tr w:rsidR="009A652E" w:rsidRPr="008A49D1" w:rsidTr="00681CA3">
        <w:trPr>
          <w:cantSplit/>
          <w:trHeight w:hRule="exact" w:val="454"/>
          <w:jc w:val="center"/>
        </w:trPr>
        <w:tc>
          <w:tcPr>
            <w:tcW w:w="5000" w:type="pct"/>
            <w:gridSpan w:val="10"/>
            <w:tcBorders>
              <w:top w:val="single" w:sz="4" w:space="0" w:color="auto"/>
            </w:tcBorders>
            <w:vAlign w:val="center"/>
          </w:tcPr>
          <w:p w:rsidR="009A652E" w:rsidRPr="008A49D1" w:rsidRDefault="00D33F68" w:rsidP="00681CA3">
            <w:pPr>
              <w:snapToGrid w:val="0"/>
              <w:ind w:firstLine="482"/>
              <w:jc w:val="center"/>
              <w:rPr>
                <w:b/>
                <w:bCs/>
                <w:sz w:val="24"/>
                <w:szCs w:val="24"/>
              </w:rPr>
            </w:pPr>
            <w:r w:rsidRPr="008A49D1">
              <w:rPr>
                <w:b/>
                <w:bCs/>
                <w:sz w:val="24"/>
                <w:szCs w:val="24"/>
              </w:rPr>
              <w:t>水及能源消耗量</w:t>
            </w:r>
          </w:p>
        </w:tc>
      </w:tr>
      <w:tr w:rsidR="009A652E" w:rsidRPr="008A49D1" w:rsidTr="003965DE">
        <w:trPr>
          <w:cantSplit/>
          <w:trHeight w:val="454"/>
          <w:jc w:val="center"/>
        </w:trPr>
        <w:tc>
          <w:tcPr>
            <w:tcW w:w="1826" w:type="pct"/>
            <w:gridSpan w:val="2"/>
            <w:vAlign w:val="center"/>
          </w:tcPr>
          <w:p w:rsidR="009A652E" w:rsidRPr="008A49D1" w:rsidRDefault="00D33F68" w:rsidP="00681CA3">
            <w:pPr>
              <w:pStyle w:val="aff7"/>
              <w:adjustRightInd/>
              <w:spacing w:line="240" w:lineRule="auto"/>
              <w:rPr>
                <w:rFonts w:ascii="Times New Roman" w:eastAsia="宋体" w:hAnsi="Times New Roman"/>
                <w:kern w:val="2"/>
                <w:szCs w:val="24"/>
              </w:rPr>
            </w:pPr>
            <w:r w:rsidRPr="008A49D1">
              <w:rPr>
                <w:rFonts w:ascii="Times New Roman" w:eastAsia="宋体" w:hAnsi="Times New Roman"/>
                <w:kern w:val="2"/>
                <w:szCs w:val="24"/>
              </w:rPr>
              <w:t>名称</w:t>
            </w:r>
          </w:p>
        </w:tc>
        <w:tc>
          <w:tcPr>
            <w:tcW w:w="1165" w:type="pct"/>
            <w:gridSpan w:val="4"/>
            <w:vAlign w:val="center"/>
          </w:tcPr>
          <w:p w:rsidR="009A652E" w:rsidRPr="008A49D1" w:rsidRDefault="00D33F68" w:rsidP="00681CA3">
            <w:pPr>
              <w:snapToGrid w:val="0"/>
              <w:jc w:val="center"/>
              <w:rPr>
                <w:sz w:val="24"/>
                <w:szCs w:val="24"/>
              </w:rPr>
            </w:pPr>
            <w:r w:rsidRPr="008A49D1">
              <w:rPr>
                <w:sz w:val="24"/>
                <w:szCs w:val="24"/>
              </w:rPr>
              <w:t>消耗量</w:t>
            </w:r>
          </w:p>
        </w:tc>
        <w:tc>
          <w:tcPr>
            <w:tcW w:w="1036" w:type="pct"/>
            <w:gridSpan w:val="2"/>
            <w:vAlign w:val="center"/>
          </w:tcPr>
          <w:p w:rsidR="009A652E" w:rsidRPr="008A49D1" w:rsidRDefault="00D33F68" w:rsidP="00681CA3">
            <w:pPr>
              <w:snapToGrid w:val="0"/>
              <w:jc w:val="center"/>
              <w:rPr>
                <w:sz w:val="24"/>
                <w:szCs w:val="24"/>
              </w:rPr>
            </w:pPr>
            <w:r w:rsidRPr="008A49D1">
              <w:rPr>
                <w:sz w:val="24"/>
                <w:szCs w:val="24"/>
              </w:rPr>
              <w:t>名称</w:t>
            </w:r>
          </w:p>
        </w:tc>
        <w:tc>
          <w:tcPr>
            <w:tcW w:w="974" w:type="pct"/>
            <w:gridSpan w:val="2"/>
            <w:vAlign w:val="center"/>
          </w:tcPr>
          <w:p w:rsidR="009A652E" w:rsidRPr="008A49D1" w:rsidRDefault="00D33F68" w:rsidP="00681CA3">
            <w:pPr>
              <w:snapToGrid w:val="0"/>
              <w:jc w:val="center"/>
              <w:rPr>
                <w:sz w:val="24"/>
                <w:szCs w:val="24"/>
              </w:rPr>
            </w:pPr>
            <w:r w:rsidRPr="008A49D1">
              <w:rPr>
                <w:sz w:val="24"/>
                <w:szCs w:val="24"/>
              </w:rPr>
              <w:t>消耗量</w:t>
            </w:r>
          </w:p>
        </w:tc>
      </w:tr>
      <w:tr w:rsidR="009A652E" w:rsidRPr="008A49D1" w:rsidTr="003965DE">
        <w:trPr>
          <w:cantSplit/>
          <w:trHeight w:val="454"/>
          <w:jc w:val="center"/>
        </w:trPr>
        <w:tc>
          <w:tcPr>
            <w:tcW w:w="1826" w:type="pct"/>
            <w:gridSpan w:val="2"/>
            <w:vAlign w:val="center"/>
          </w:tcPr>
          <w:p w:rsidR="009A652E" w:rsidRPr="008A49D1" w:rsidRDefault="00D33F68" w:rsidP="00681CA3">
            <w:pPr>
              <w:snapToGrid w:val="0"/>
              <w:jc w:val="center"/>
              <w:rPr>
                <w:sz w:val="24"/>
                <w:szCs w:val="24"/>
              </w:rPr>
            </w:pPr>
            <w:r w:rsidRPr="008A49D1">
              <w:rPr>
                <w:sz w:val="24"/>
                <w:szCs w:val="24"/>
              </w:rPr>
              <w:t>水（吨</w:t>
            </w:r>
            <w:r w:rsidRPr="008A49D1">
              <w:rPr>
                <w:sz w:val="24"/>
                <w:szCs w:val="24"/>
              </w:rPr>
              <w:t>/</w:t>
            </w:r>
            <w:r w:rsidRPr="008A49D1">
              <w:rPr>
                <w:sz w:val="24"/>
                <w:szCs w:val="24"/>
              </w:rPr>
              <w:t>年）</w:t>
            </w:r>
          </w:p>
        </w:tc>
        <w:tc>
          <w:tcPr>
            <w:tcW w:w="1165" w:type="pct"/>
            <w:gridSpan w:val="4"/>
            <w:vAlign w:val="center"/>
          </w:tcPr>
          <w:p w:rsidR="009A652E" w:rsidRPr="00823F65" w:rsidRDefault="003312A4" w:rsidP="007407FD">
            <w:pPr>
              <w:pStyle w:val="aff7"/>
              <w:adjustRightInd/>
              <w:spacing w:line="240" w:lineRule="auto"/>
              <w:rPr>
                <w:rFonts w:ascii="Times New Roman" w:eastAsia="宋体" w:hAnsi="Times New Roman"/>
                <w:color w:val="000000" w:themeColor="text1"/>
                <w:kern w:val="2"/>
                <w:szCs w:val="24"/>
                <w:highlight w:val="yellow"/>
              </w:rPr>
            </w:pPr>
            <w:r w:rsidRPr="00DC4155">
              <w:rPr>
                <w:rFonts w:ascii="Times New Roman" w:eastAsia="宋体" w:hAnsi="Times New Roman"/>
                <w:color w:val="000000" w:themeColor="text1"/>
                <w:kern w:val="2"/>
                <w:szCs w:val="24"/>
              </w:rPr>
              <w:t>675</w:t>
            </w:r>
          </w:p>
        </w:tc>
        <w:tc>
          <w:tcPr>
            <w:tcW w:w="1036" w:type="pct"/>
            <w:gridSpan w:val="2"/>
            <w:vAlign w:val="center"/>
          </w:tcPr>
          <w:p w:rsidR="009A652E" w:rsidRPr="008A49D1" w:rsidRDefault="00D33F68" w:rsidP="00681CA3">
            <w:pPr>
              <w:snapToGrid w:val="0"/>
              <w:jc w:val="center"/>
              <w:rPr>
                <w:sz w:val="24"/>
                <w:szCs w:val="24"/>
              </w:rPr>
            </w:pPr>
            <w:r w:rsidRPr="008A49D1">
              <w:rPr>
                <w:sz w:val="24"/>
                <w:szCs w:val="24"/>
              </w:rPr>
              <w:t>燃油（吨</w:t>
            </w:r>
            <w:r w:rsidRPr="008A49D1">
              <w:rPr>
                <w:sz w:val="24"/>
                <w:szCs w:val="24"/>
              </w:rPr>
              <w:t>/</w:t>
            </w:r>
            <w:r w:rsidRPr="008A49D1">
              <w:rPr>
                <w:sz w:val="24"/>
                <w:szCs w:val="24"/>
              </w:rPr>
              <w:t>年）</w:t>
            </w:r>
          </w:p>
        </w:tc>
        <w:tc>
          <w:tcPr>
            <w:tcW w:w="974" w:type="pct"/>
            <w:gridSpan w:val="2"/>
            <w:vAlign w:val="center"/>
          </w:tcPr>
          <w:p w:rsidR="009A652E" w:rsidRPr="008A49D1" w:rsidRDefault="00D33F68" w:rsidP="00710610">
            <w:pPr>
              <w:snapToGrid w:val="0"/>
              <w:ind w:firstLine="480"/>
              <w:rPr>
                <w:sz w:val="24"/>
                <w:szCs w:val="24"/>
              </w:rPr>
            </w:pPr>
            <w:r w:rsidRPr="008A49D1">
              <w:rPr>
                <w:sz w:val="24"/>
                <w:szCs w:val="24"/>
              </w:rPr>
              <w:t>—</w:t>
            </w:r>
          </w:p>
        </w:tc>
      </w:tr>
      <w:tr w:rsidR="009A652E" w:rsidRPr="008A49D1" w:rsidTr="003965DE">
        <w:trPr>
          <w:cantSplit/>
          <w:trHeight w:val="454"/>
          <w:jc w:val="center"/>
        </w:trPr>
        <w:tc>
          <w:tcPr>
            <w:tcW w:w="1826" w:type="pct"/>
            <w:gridSpan w:val="2"/>
            <w:vAlign w:val="center"/>
          </w:tcPr>
          <w:p w:rsidR="009A652E" w:rsidRPr="008A49D1" w:rsidRDefault="00D33F68" w:rsidP="00681CA3">
            <w:pPr>
              <w:snapToGrid w:val="0"/>
              <w:jc w:val="center"/>
              <w:rPr>
                <w:sz w:val="24"/>
                <w:szCs w:val="24"/>
              </w:rPr>
            </w:pPr>
            <w:r w:rsidRPr="008A49D1">
              <w:rPr>
                <w:sz w:val="24"/>
                <w:szCs w:val="24"/>
              </w:rPr>
              <w:t>电（千瓦时</w:t>
            </w:r>
            <w:r w:rsidRPr="008A49D1">
              <w:rPr>
                <w:sz w:val="24"/>
                <w:szCs w:val="24"/>
              </w:rPr>
              <w:t>/</w:t>
            </w:r>
            <w:r w:rsidRPr="008A49D1">
              <w:rPr>
                <w:sz w:val="24"/>
                <w:szCs w:val="24"/>
              </w:rPr>
              <w:t>年）</w:t>
            </w:r>
          </w:p>
        </w:tc>
        <w:tc>
          <w:tcPr>
            <w:tcW w:w="1165" w:type="pct"/>
            <w:gridSpan w:val="4"/>
            <w:vAlign w:val="center"/>
          </w:tcPr>
          <w:p w:rsidR="009A652E" w:rsidRPr="00823F65" w:rsidRDefault="00DC4155" w:rsidP="00681CA3">
            <w:pPr>
              <w:snapToGrid w:val="0"/>
              <w:jc w:val="center"/>
              <w:rPr>
                <w:color w:val="000000" w:themeColor="text1"/>
                <w:sz w:val="24"/>
                <w:szCs w:val="24"/>
                <w:highlight w:val="yellow"/>
              </w:rPr>
            </w:pPr>
            <w:r>
              <w:rPr>
                <w:color w:val="000000" w:themeColor="text1"/>
                <w:sz w:val="24"/>
                <w:szCs w:val="24"/>
              </w:rPr>
              <w:t>50</w:t>
            </w:r>
            <w:r w:rsidR="00D33F68" w:rsidRPr="00DC4155">
              <w:rPr>
                <w:color w:val="000000" w:themeColor="text1"/>
                <w:sz w:val="24"/>
                <w:szCs w:val="24"/>
              </w:rPr>
              <w:t>万</w:t>
            </w:r>
          </w:p>
        </w:tc>
        <w:tc>
          <w:tcPr>
            <w:tcW w:w="1036" w:type="pct"/>
            <w:gridSpan w:val="2"/>
            <w:vAlign w:val="center"/>
          </w:tcPr>
          <w:p w:rsidR="009A652E" w:rsidRPr="008A49D1" w:rsidRDefault="00D33F68" w:rsidP="00681CA3">
            <w:pPr>
              <w:snapToGrid w:val="0"/>
              <w:jc w:val="center"/>
              <w:rPr>
                <w:sz w:val="24"/>
                <w:szCs w:val="24"/>
              </w:rPr>
            </w:pPr>
            <w:r w:rsidRPr="008A49D1">
              <w:rPr>
                <w:sz w:val="24"/>
                <w:szCs w:val="24"/>
              </w:rPr>
              <w:t>燃气（标立方米</w:t>
            </w:r>
            <w:r w:rsidRPr="008A49D1">
              <w:rPr>
                <w:sz w:val="24"/>
                <w:szCs w:val="24"/>
              </w:rPr>
              <w:t>/</w:t>
            </w:r>
            <w:r w:rsidRPr="008A49D1">
              <w:rPr>
                <w:sz w:val="24"/>
                <w:szCs w:val="24"/>
              </w:rPr>
              <w:t>年）</w:t>
            </w:r>
          </w:p>
        </w:tc>
        <w:tc>
          <w:tcPr>
            <w:tcW w:w="974" w:type="pct"/>
            <w:gridSpan w:val="2"/>
            <w:vAlign w:val="center"/>
          </w:tcPr>
          <w:p w:rsidR="009A652E" w:rsidRPr="008A49D1" w:rsidRDefault="00D33F68" w:rsidP="00710610">
            <w:pPr>
              <w:snapToGrid w:val="0"/>
              <w:ind w:firstLine="480"/>
              <w:rPr>
                <w:sz w:val="24"/>
                <w:szCs w:val="24"/>
              </w:rPr>
            </w:pPr>
            <w:r w:rsidRPr="008A49D1">
              <w:rPr>
                <w:sz w:val="24"/>
                <w:szCs w:val="24"/>
              </w:rPr>
              <w:t>—</w:t>
            </w:r>
          </w:p>
        </w:tc>
      </w:tr>
      <w:tr w:rsidR="009A652E" w:rsidRPr="008A49D1" w:rsidTr="003965DE">
        <w:trPr>
          <w:cantSplit/>
          <w:trHeight w:val="454"/>
          <w:jc w:val="center"/>
        </w:trPr>
        <w:tc>
          <w:tcPr>
            <w:tcW w:w="1826" w:type="pct"/>
            <w:gridSpan w:val="2"/>
            <w:vAlign w:val="center"/>
          </w:tcPr>
          <w:p w:rsidR="009A652E" w:rsidRPr="008A49D1" w:rsidRDefault="00D33F68" w:rsidP="00681CA3">
            <w:pPr>
              <w:snapToGrid w:val="0"/>
              <w:jc w:val="center"/>
              <w:rPr>
                <w:sz w:val="24"/>
                <w:szCs w:val="24"/>
              </w:rPr>
            </w:pPr>
            <w:r w:rsidRPr="008A49D1">
              <w:rPr>
                <w:sz w:val="24"/>
                <w:szCs w:val="24"/>
              </w:rPr>
              <w:t>燃煤（吨</w:t>
            </w:r>
            <w:r w:rsidRPr="008A49D1">
              <w:rPr>
                <w:sz w:val="24"/>
                <w:szCs w:val="24"/>
              </w:rPr>
              <w:t>/</w:t>
            </w:r>
            <w:r w:rsidRPr="008A49D1">
              <w:rPr>
                <w:sz w:val="24"/>
                <w:szCs w:val="24"/>
              </w:rPr>
              <w:t>年）</w:t>
            </w:r>
          </w:p>
        </w:tc>
        <w:tc>
          <w:tcPr>
            <w:tcW w:w="1165" w:type="pct"/>
            <w:gridSpan w:val="4"/>
            <w:vAlign w:val="center"/>
          </w:tcPr>
          <w:p w:rsidR="009A652E" w:rsidRPr="008A49D1" w:rsidRDefault="00D33F68" w:rsidP="00681CA3">
            <w:pPr>
              <w:snapToGrid w:val="0"/>
              <w:ind w:firstLine="480"/>
              <w:jc w:val="center"/>
              <w:rPr>
                <w:sz w:val="24"/>
                <w:szCs w:val="24"/>
              </w:rPr>
            </w:pPr>
            <w:r w:rsidRPr="008A49D1">
              <w:rPr>
                <w:sz w:val="24"/>
                <w:szCs w:val="24"/>
              </w:rPr>
              <w:t>—</w:t>
            </w:r>
          </w:p>
        </w:tc>
        <w:tc>
          <w:tcPr>
            <w:tcW w:w="1036" w:type="pct"/>
            <w:gridSpan w:val="2"/>
            <w:vAlign w:val="center"/>
          </w:tcPr>
          <w:p w:rsidR="009A652E" w:rsidRPr="008A49D1" w:rsidRDefault="00D33F68" w:rsidP="00681CA3">
            <w:pPr>
              <w:snapToGrid w:val="0"/>
              <w:jc w:val="center"/>
              <w:rPr>
                <w:sz w:val="24"/>
                <w:szCs w:val="24"/>
              </w:rPr>
            </w:pPr>
            <w:r w:rsidRPr="008A49D1">
              <w:rPr>
                <w:sz w:val="24"/>
                <w:szCs w:val="24"/>
              </w:rPr>
              <w:t>其它</w:t>
            </w:r>
          </w:p>
        </w:tc>
        <w:tc>
          <w:tcPr>
            <w:tcW w:w="974" w:type="pct"/>
            <w:gridSpan w:val="2"/>
            <w:vAlign w:val="center"/>
          </w:tcPr>
          <w:p w:rsidR="009A652E" w:rsidRPr="008A49D1" w:rsidRDefault="00D33F68" w:rsidP="00681CA3">
            <w:pPr>
              <w:snapToGrid w:val="0"/>
              <w:ind w:firstLine="480"/>
              <w:jc w:val="center"/>
              <w:rPr>
                <w:sz w:val="24"/>
                <w:szCs w:val="24"/>
              </w:rPr>
            </w:pPr>
            <w:r w:rsidRPr="008A49D1">
              <w:rPr>
                <w:sz w:val="24"/>
                <w:szCs w:val="24"/>
              </w:rPr>
              <w:t>—</w:t>
            </w:r>
          </w:p>
        </w:tc>
      </w:tr>
      <w:tr w:rsidR="009A652E" w:rsidRPr="008A49D1" w:rsidTr="002029B2">
        <w:trPr>
          <w:trHeight w:val="1904"/>
          <w:jc w:val="center"/>
        </w:trPr>
        <w:tc>
          <w:tcPr>
            <w:tcW w:w="5000" w:type="pct"/>
            <w:gridSpan w:val="10"/>
            <w:tcBorders>
              <w:bottom w:val="single" w:sz="4" w:space="0" w:color="auto"/>
            </w:tcBorders>
            <w:vAlign w:val="center"/>
          </w:tcPr>
          <w:p w:rsidR="009A652E" w:rsidRPr="008A49D1" w:rsidRDefault="00D33F68" w:rsidP="00593D63">
            <w:pPr>
              <w:snapToGrid w:val="0"/>
              <w:spacing w:line="360" w:lineRule="auto"/>
              <w:ind w:firstLine="482"/>
              <w:rPr>
                <w:b/>
                <w:bCs/>
                <w:sz w:val="24"/>
                <w:szCs w:val="24"/>
              </w:rPr>
            </w:pPr>
            <w:r w:rsidRPr="008A49D1">
              <w:rPr>
                <w:b/>
                <w:bCs/>
                <w:sz w:val="24"/>
                <w:szCs w:val="24"/>
              </w:rPr>
              <w:t>废水（生活污水</w:t>
            </w:r>
            <w:r w:rsidR="00D801A3" w:rsidRPr="008A49D1">
              <w:rPr>
                <w:b/>
                <w:bCs/>
                <w:sz w:val="24"/>
                <w:szCs w:val="24"/>
              </w:rPr>
              <w:fldChar w:fldCharType="begin"/>
            </w:r>
            <w:r w:rsidRPr="008A49D1">
              <w:rPr>
                <w:b/>
                <w:bCs/>
                <w:sz w:val="24"/>
                <w:szCs w:val="24"/>
              </w:rPr>
              <w:instrText xml:space="preserve"> eq \o\ac(</w:instrText>
            </w:r>
            <w:r w:rsidRPr="008A49D1">
              <w:rPr>
                <w:b/>
                <w:bCs/>
                <w:position w:val="-4"/>
                <w:sz w:val="36"/>
                <w:szCs w:val="24"/>
              </w:rPr>
              <w:instrText>□</w:instrText>
            </w:r>
            <w:r w:rsidRPr="008A49D1">
              <w:rPr>
                <w:b/>
                <w:bCs/>
                <w:sz w:val="24"/>
                <w:szCs w:val="24"/>
              </w:rPr>
              <w:instrText>,√)</w:instrText>
            </w:r>
            <w:r w:rsidR="00D801A3" w:rsidRPr="008A49D1">
              <w:rPr>
                <w:b/>
                <w:bCs/>
                <w:sz w:val="24"/>
                <w:szCs w:val="24"/>
              </w:rPr>
              <w:fldChar w:fldCharType="end"/>
            </w:r>
            <w:r w:rsidRPr="008A49D1">
              <w:rPr>
                <w:b/>
                <w:bCs/>
                <w:sz w:val="24"/>
                <w:szCs w:val="24"/>
              </w:rPr>
              <w:t>）排水量及排放去向：</w:t>
            </w:r>
          </w:p>
          <w:p w:rsidR="009A652E" w:rsidRPr="008A49D1" w:rsidRDefault="00D33F68" w:rsidP="003312A4">
            <w:pPr>
              <w:snapToGrid w:val="0"/>
              <w:spacing w:line="360" w:lineRule="auto"/>
              <w:ind w:firstLineChars="200" w:firstLine="480"/>
              <w:jc w:val="left"/>
              <w:rPr>
                <w:sz w:val="24"/>
                <w:szCs w:val="24"/>
              </w:rPr>
            </w:pPr>
            <w:r w:rsidRPr="008A49D1">
              <w:rPr>
                <w:sz w:val="24"/>
              </w:rPr>
              <w:t>本项目废水主要为职工生活污水</w:t>
            </w:r>
            <w:r w:rsidR="003312A4" w:rsidRPr="00DC4155">
              <w:rPr>
                <w:sz w:val="24"/>
              </w:rPr>
              <w:t>540</w:t>
            </w:r>
            <w:r w:rsidRPr="00DC4155">
              <w:rPr>
                <w:sz w:val="24"/>
              </w:rPr>
              <w:t>t/</w:t>
            </w:r>
            <w:r w:rsidRPr="008A49D1">
              <w:rPr>
                <w:sz w:val="24"/>
              </w:rPr>
              <w:t>a</w:t>
            </w:r>
            <w:r w:rsidRPr="008A49D1">
              <w:rPr>
                <w:sz w:val="24"/>
              </w:rPr>
              <w:t>，经化粪池预处理后接管至</w:t>
            </w:r>
            <w:r w:rsidR="002029B2" w:rsidRPr="008A49D1">
              <w:rPr>
                <w:sz w:val="24"/>
              </w:rPr>
              <w:t>接入阜宁县水处理发展公司，处理达到《城镇污水处理厂污染物排放标准》（</w:t>
            </w:r>
            <w:r w:rsidR="002029B2" w:rsidRPr="008A49D1">
              <w:rPr>
                <w:sz w:val="24"/>
              </w:rPr>
              <w:t>GB18918-2002</w:t>
            </w:r>
            <w:r w:rsidR="002029B2" w:rsidRPr="008A49D1">
              <w:rPr>
                <w:sz w:val="24"/>
              </w:rPr>
              <w:t>）一级</w:t>
            </w:r>
            <w:r w:rsidR="002029B2" w:rsidRPr="008A49D1">
              <w:rPr>
                <w:sz w:val="24"/>
              </w:rPr>
              <w:t>B</w:t>
            </w:r>
            <w:r w:rsidR="002029B2" w:rsidRPr="008A49D1">
              <w:rPr>
                <w:sz w:val="24"/>
              </w:rPr>
              <w:t>标准后排入入海水道南泓。</w:t>
            </w:r>
          </w:p>
        </w:tc>
      </w:tr>
      <w:tr w:rsidR="009A652E" w:rsidRPr="008A49D1" w:rsidTr="002029B2">
        <w:trPr>
          <w:trHeight w:val="644"/>
          <w:jc w:val="center"/>
        </w:trPr>
        <w:tc>
          <w:tcPr>
            <w:tcW w:w="5000" w:type="pct"/>
            <w:gridSpan w:val="10"/>
            <w:vAlign w:val="center"/>
          </w:tcPr>
          <w:p w:rsidR="009A652E" w:rsidRPr="008A49D1" w:rsidRDefault="00D33F68" w:rsidP="00681CA3">
            <w:pPr>
              <w:snapToGrid w:val="0"/>
              <w:spacing w:line="360" w:lineRule="auto"/>
              <w:ind w:firstLine="482"/>
              <w:jc w:val="left"/>
              <w:rPr>
                <w:b/>
                <w:bCs/>
                <w:sz w:val="24"/>
                <w:szCs w:val="24"/>
              </w:rPr>
            </w:pPr>
            <w:r w:rsidRPr="008A49D1">
              <w:rPr>
                <w:b/>
                <w:bCs/>
                <w:sz w:val="24"/>
                <w:szCs w:val="24"/>
              </w:rPr>
              <w:t>放射性同位素和伴有电磁辐射的设施的使用情况：</w:t>
            </w:r>
          </w:p>
          <w:p w:rsidR="002029B2" w:rsidRDefault="00D33F68" w:rsidP="002029B2">
            <w:pPr>
              <w:snapToGrid w:val="0"/>
              <w:spacing w:line="360" w:lineRule="auto"/>
              <w:ind w:firstLineChars="200" w:firstLine="480"/>
              <w:jc w:val="left"/>
              <w:rPr>
                <w:sz w:val="24"/>
                <w:szCs w:val="24"/>
              </w:rPr>
            </w:pPr>
            <w:r w:rsidRPr="008A49D1">
              <w:rPr>
                <w:sz w:val="24"/>
                <w:szCs w:val="24"/>
              </w:rPr>
              <w:t>无。</w:t>
            </w:r>
          </w:p>
          <w:p w:rsidR="00EC4034" w:rsidRDefault="00EC4034" w:rsidP="002029B2">
            <w:pPr>
              <w:snapToGrid w:val="0"/>
              <w:spacing w:line="360" w:lineRule="auto"/>
              <w:ind w:firstLineChars="200" w:firstLine="480"/>
              <w:jc w:val="left"/>
              <w:rPr>
                <w:sz w:val="24"/>
                <w:szCs w:val="24"/>
              </w:rPr>
            </w:pPr>
          </w:p>
          <w:p w:rsidR="00EC4034" w:rsidRPr="008A49D1" w:rsidRDefault="00EC4034" w:rsidP="00EC4034">
            <w:pPr>
              <w:snapToGrid w:val="0"/>
              <w:spacing w:line="360" w:lineRule="auto"/>
              <w:jc w:val="left"/>
              <w:rPr>
                <w:sz w:val="24"/>
                <w:szCs w:val="24"/>
              </w:rPr>
            </w:pPr>
          </w:p>
        </w:tc>
      </w:tr>
      <w:tr w:rsidR="009A652E" w:rsidRPr="008A49D1" w:rsidTr="00681CA3">
        <w:trPr>
          <w:trHeight w:val="14069"/>
          <w:jc w:val="center"/>
        </w:trPr>
        <w:tc>
          <w:tcPr>
            <w:tcW w:w="5000" w:type="pct"/>
            <w:gridSpan w:val="10"/>
            <w:vAlign w:val="center"/>
          </w:tcPr>
          <w:p w:rsidR="009A652E" w:rsidRPr="008A49D1" w:rsidRDefault="00D33F68" w:rsidP="00EC4034">
            <w:pPr>
              <w:snapToGrid w:val="0"/>
              <w:spacing w:line="360" w:lineRule="auto"/>
              <w:jc w:val="left"/>
              <w:rPr>
                <w:b/>
                <w:bCs/>
                <w:sz w:val="24"/>
                <w:szCs w:val="24"/>
              </w:rPr>
            </w:pPr>
            <w:r w:rsidRPr="008A49D1">
              <w:rPr>
                <w:b/>
                <w:bCs/>
                <w:sz w:val="24"/>
                <w:szCs w:val="24"/>
              </w:rPr>
              <w:lastRenderedPageBreak/>
              <w:t>原辅材料及主要设备：</w:t>
            </w:r>
          </w:p>
          <w:p w:rsidR="009A652E" w:rsidRPr="008A49D1" w:rsidRDefault="00D33F68" w:rsidP="00681CA3">
            <w:pPr>
              <w:snapToGrid w:val="0"/>
              <w:spacing w:line="360" w:lineRule="auto"/>
              <w:ind w:firstLineChars="200" w:firstLine="480"/>
              <w:jc w:val="left"/>
              <w:rPr>
                <w:sz w:val="24"/>
                <w:szCs w:val="24"/>
              </w:rPr>
            </w:pPr>
            <w:r w:rsidRPr="008A49D1">
              <w:rPr>
                <w:sz w:val="24"/>
                <w:szCs w:val="24"/>
              </w:rPr>
              <w:t>1</w:t>
            </w:r>
            <w:r w:rsidRPr="008A49D1">
              <w:rPr>
                <w:sz w:val="24"/>
                <w:szCs w:val="24"/>
              </w:rPr>
              <w:t>、原辅材料</w:t>
            </w:r>
          </w:p>
          <w:p w:rsidR="009A652E" w:rsidRPr="008A49D1" w:rsidRDefault="00D33F68" w:rsidP="00681CA3">
            <w:pPr>
              <w:snapToGrid w:val="0"/>
              <w:spacing w:line="360" w:lineRule="auto"/>
              <w:ind w:firstLineChars="200" w:firstLine="480"/>
              <w:jc w:val="left"/>
              <w:rPr>
                <w:sz w:val="24"/>
                <w:szCs w:val="24"/>
              </w:rPr>
            </w:pPr>
            <w:r w:rsidRPr="008A49D1">
              <w:rPr>
                <w:sz w:val="24"/>
                <w:szCs w:val="24"/>
              </w:rPr>
              <w:t>主要原辅材料见表</w:t>
            </w:r>
            <w:r w:rsidRPr="008A49D1">
              <w:rPr>
                <w:sz w:val="24"/>
                <w:szCs w:val="24"/>
              </w:rPr>
              <w:t>1-1</w:t>
            </w:r>
            <w:r w:rsidRPr="008A49D1">
              <w:rPr>
                <w:sz w:val="24"/>
                <w:szCs w:val="24"/>
              </w:rPr>
              <w:t>。</w:t>
            </w:r>
          </w:p>
          <w:p w:rsidR="009A652E" w:rsidRDefault="00D33F68" w:rsidP="00681CA3">
            <w:pPr>
              <w:snapToGrid w:val="0"/>
              <w:ind w:firstLine="482"/>
              <w:jc w:val="center"/>
              <w:rPr>
                <w:b/>
                <w:bCs/>
                <w:sz w:val="24"/>
                <w:szCs w:val="24"/>
              </w:rPr>
            </w:pPr>
            <w:r w:rsidRPr="008A49D1">
              <w:rPr>
                <w:b/>
                <w:bCs/>
                <w:sz w:val="24"/>
                <w:szCs w:val="24"/>
              </w:rPr>
              <w:t>表</w:t>
            </w:r>
            <w:r w:rsidRPr="008A49D1">
              <w:rPr>
                <w:b/>
                <w:bCs/>
                <w:sz w:val="24"/>
                <w:szCs w:val="24"/>
              </w:rPr>
              <w:t xml:space="preserve">1-1 </w:t>
            </w:r>
            <w:r w:rsidRPr="008A49D1">
              <w:rPr>
                <w:b/>
                <w:bCs/>
                <w:sz w:val="24"/>
                <w:szCs w:val="24"/>
              </w:rPr>
              <w:t>主要原辅材料表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313"/>
              <w:gridCol w:w="1882"/>
              <w:gridCol w:w="2265"/>
              <w:gridCol w:w="3327"/>
            </w:tblGrid>
            <w:tr w:rsidR="00DC4155" w:rsidTr="00DC4155">
              <w:trPr>
                <w:trHeight w:val="499"/>
                <w:jc w:val="center"/>
              </w:trPr>
              <w:tc>
                <w:tcPr>
                  <w:tcW w:w="747" w:type="pct"/>
                  <w:tcMar>
                    <w:top w:w="0" w:type="dxa"/>
                    <w:left w:w="28" w:type="dxa"/>
                    <w:bottom w:w="0" w:type="dxa"/>
                    <w:right w:w="28" w:type="dxa"/>
                  </w:tcMar>
                  <w:vAlign w:val="center"/>
                </w:tcPr>
                <w:p w:rsidR="00DC4155" w:rsidRDefault="00DC4155" w:rsidP="00DC4155">
                  <w:pPr>
                    <w:jc w:val="center"/>
                    <w:rPr>
                      <w:szCs w:val="21"/>
                    </w:rPr>
                  </w:pPr>
                  <w:r>
                    <w:rPr>
                      <w:rFonts w:hint="eastAsia"/>
                      <w:szCs w:val="21"/>
                    </w:rPr>
                    <w:t>序号</w:t>
                  </w:r>
                </w:p>
              </w:tc>
              <w:tc>
                <w:tcPr>
                  <w:tcW w:w="1071" w:type="pct"/>
                  <w:tcMar>
                    <w:top w:w="0" w:type="dxa"/>
                    <w:left w:w="28" w:type="dxa"/>
                    <w:bottom w:w="0" w:type="dxa"/>
                    <w:right w:w="28" w:type="dxa"/>
                  </w:tcMar>
                  <w:vAlign w:val="center"/>
                </w:tcPr>
                <w:p w:rsidR="00DC4155" w:rsidRDefault="00DC4155" w:rsidP="00DC4155">
                  <w:pPr>
                    <w:jc w:val="center"/>
                    <w:rPr>
                      <w:szCs w:val="21"/>
                    </w:rPr>
                  </w:pPr>
                  <w:r>
                    <w:rPr>
                      <w:rFonts w:hint="eastAsia"/>
                      <w:szCs w:val="21"/>
                    </w:rPr>
                    <w:t>原辅材料名称</w:t>
                  </w:r>
                </w:p>
              </w:tc>
              <w:tc>
                <w:tcPr>
                  <w:tcW w:w="1289" w:type="pct"/>
                  <w:tcMar>
                    <w:top w:w="0" w:type="dxa"/>
                    <w:left w:w="28" w:type="dxa"/>
                    <w:bottom w:w="0" w:type="dxa"/>
                    <w:right w:w="28" w:type="dxa"/>
                  </w:tcMar>
                  <w:vAlign w:val="center"/>
                </w:tcPr>
                <w:p w:rsidR="00DC4155" w:rsidRDefault="00DC4155" w:rsidP="00DC4155">
                  <w:pPr>
                    <w:jc w:val="center"/>
                    <w:rPr>
                      <w:szCs w:val="21"/>
                    </w:rPr>
                  </w:pPr>
                  <w:r>
                    <w:rPr>
                      <w:rFonts w:hint="eastAsia"/>
                      <w:szCs w:val="21"/>
                    </w:rPr>
                    <w:t>年用量</w:t>
                  </w:r>
                </w:p>
              </w:tc>
              <w:tc>
                <w:tcPr>
                  <w:tcW w:w="1893" w:type="pct"/>
                  <w:vAlign w:val="center"/>
                </w:tcPr>
                <w:p w:rsidR="00DC4155" w:rsidRDefault="00DC4155" w:rsidP="00DC4155">
                  <w:pPr>
                    <w:jc w:val="center"/>
                    <w:rPr>
                      <w:szCs w:val="21"/>
                    </w:rPr>
                  </w:pPr>
                  <w:r>
                    <w:rPr>
                      <w:rFonts w:hint="eastAsia"/>
                      <w:szCs w:val="21"/>
                    </w:rPr>
                    <w:t>包装运输方式</w:t>
                  </w:r>
                </w:p>
              </w:tc>
            </w:tr>
            <w:tr w:rsidR="00DC4155" w:rsidTr="00DC4155">
              <w:trPr>
                <w:trHeight w:hRule="exact" w:val="340"/>
                <w:jc w:val="center"/>
              </w:trPr>
              <w:tc>
                <w:tcPr>
                  <w:tcW w:w="747" w:type="pct"/>
                  <w:tcMar>
                    <w:top w:w="0" w:type="dxa"/>
                    <w:left w:w="28" w:type="dxa"/>
                    <w:bottom w:w="0" w:type="dxa"/>
                    <w:right w:w="28" w:type="dxa"/>
                  </w:tcMar>
                  <w:vAlign w:val="center"/>
                </w:tcPr>
                <w:p w:rsidR="00DC4155" w:rsidRDefault="00DC4155" w:rsidP="00DC4155">
                  <w:pPr>
                    <w:snapToGrid w:val="0"/>
                    <w:jc w:val="center"/>
                    <w:rPr>
                      <w:szCs w:val="21"/>
                    </w:rPr>
                  </w:pPr>
                  <w:r>
                    <w:rPr>
                      <w:rFonts w:hint="eastAsia"/>
                      <w:szCs w:val="21"/>
                    </w:rPr>
                    <w:t>1</w:t>
                  </w:r>
                </w:p>
              </w:tc>
              <w:tc>
                <w:tcPr>
                  <w:tcW w:w="1071" w:type="pct"/>
                  <w:tcMar>
                    <w:top w:w="0" w:type="dxa"/>
                    <w:left w:w="28" w:type="dxa"/>
                    <w:bottom w:w="0" w:type="dxa"/>
                    <w:right w:w="28" w:type="dxa"/>
                  </w:tcMar>
                  <w:vAlign w:val="center"/>
                </w:tcPr>
                <w:p w:rsidR="00DC4155" w:rsidRDefault="00DC4155" w:rsidP="00DC4155">
                  <w:pPr>
                    <w:snapToGrid w:val="0"/>
                    <w:jc w:val="center"/>
                    <w:rPr>
                      <w:szCs w:val="21"/>
                    </w:rPr>
                  </w:pPr>
                  <w:r>
                    <w:rPr>
                      <w:rFonts w:ascii="宋体" w:hAnsi="宋体" w:cs="宋体" w:hint="eastAsia"/>
                      <w:kern w:val="0"/>
                      <w:szCs w:val="21"/>
                    </w:rPr>
                    <w:t>ASA改性塑料颗粒</w:t>
                  </w:r>
                </w:p>
              </w:tc>
              <w:tc>
                <w:tcPr>
                  <w:tcW w:w="1289" w:type="pct"/>
                  <w:tcMar>
                    <w:top w:w="0" w:type="dxa"/>
                    <w:left w:w="28" w:type="dxa"/>
                    <w:bottom w:w="0" w:type="dxa"/>
                    <w:right w:w="28" w:type="dxa"/>
                  </w:tcMar>
                  <w:vAlign w:val="center"/>
                </w:tcPr>
                <w:p w:rsidR="00DC4155" w:rsidRDefault="00E613B9" w:rsidP="00DC4155">
                  <w:pPr>
                    <w:snapToGrid w:val="0"/>
                    <w:jc w:val="center"/>
                    <w:rPr>
                      <w:szCs w:val="21"/>
                    </w:rPr>
                  </w:pPr>
                  <w:r>
                    <w:rPr>
                      <w:szCs w:val="21"/>
                    </w:rPr>
                    <w:t>6005</w:t>
                  </w:r>
                  <w:r w:rsidR="00DC4155">
                    <w:rPr>
                      <w:rFonts w:hint="eastAsia"/>
                      <w:szCs w:val="21"/>
                    </w:rPr>
                    <w:t>t/a</w:t>
                  </w:r>
                </w:p>
              </w:tc>
              <w:tc>
                <w:tcPr>
                  <w:tcW w:w="1893" w:type="pct"/>
                  <w:vAlign w:val="center"/>
                </w:tcPr>
                <w:p w:rsidR="00DC4155" w:rsidRDefault="00DC4155" w:rsidP="00DC4155">
                  <w:pPr>
                    <w:snapToGrid w:val="0"/>
                    <w:jc w:val="center"/>
                    <w:rPr>
                      <w:szCs w:val="21"/>
                    </w:rPr>
                  </w:pPr>
                  <w:r>
                    <w:rPr>
                      <w:rFonts w:hint="eastAsia"/>
                      <w:szCs w:val="21"/>
                    </w:rPr>
                    <w:t>箱装、汽运</w:t>
                  </w:r>
                </w:p>
              </w:tc>
            </w:tr>
            <w:tr w:rsidR="00DC4155" w:rsidTr="00DC4155">
              <w:trPr>
                <w:trHeight w:hRule="exact" w:val="340"/>
                <w:jc w:val="center"/>
              </w:trPr>
              <w:tc>
                <w:tcPr>
                  <w:tcW w:w="747" w:type="pct"/>
                  <w:tcMar>
                    <w:top w:w="0" w:type="dxa"/>
                    <w:left w:w="28" w:type="dxa"/>
                    <w:bottom w:w="0" w:type="dxa"/>
                    <w:right w:w="28" w:type="dxa"/>
                  </w:tcMar>
                  <w:vAlign w:val="center"/>
                </w:tcPr>
                <w:p w:rsidR="00DC4155" w:rsidRDefault="00DC4155" w:rsidP="00DC4155">
                  <w:pPr>
                    <w:snapToGrid w:val="0"/>
                    <w:jc w:val="center"/>
                    <w:rPr>
                      <w:szCs w:val="21"/>
                    </w:rPr>
                  </w:pPr>
                  <w:r>
                    <w:rPr>
                      <w:rFonts w:hint="eastAsia"/>
                      <w:szCs w:val="21"/>
                    </w:rPr>
                    <w:t>2</w:t>
                  </w:r>
                </w:p>
              </w:tc>
              <w:tc>
                <w:tcPr>
                  <w:tcW w:w="1071" w:type="pct"/>
                  <w:tcMar>
                    <w:top w:w="0" w:type="dxa"/>
                    <w:left w:w="28" w:type="dxa"/>
                    <w:bottom w:w="0" w:type="dxa"/>
                    <w:right w:w="28" w:type="dxa"/>
                  </w:tcMar>
                  <w:vAlign w:val="center"/>
                </w:tcPr>
                <w:p w:rsidR="00DC4155" w:rsidRDefault="00DC4155" w:rsidP="00DC4155">
                  <w:pPr>
                    <w:snapToGrid w:val="0"/>
                    <w:jc w:val="center"/>
                    <w:rPr>
                      <w:szCs w:val="21"/>
                    </w:rPr>
                  </w:pPr>
                  <w:r>
                    <w:rPr>
                      <w:rFonts w:cs="宋体" w:hint="eastAsia"/>
                      <w:bCs/>
                      <w:kern w:val="0"/>
                      <w:lang w:bidi="ar"/>
                    </w:rPr>
                    <w:t>包装材料</w:t>
                  </w:r>
                </w:p>
              </w:tc>
              <w:tc>
                <w:tcPr>
                  <w:tcW w:w="1289" w:type="pct"/>
                  <w:tcMar>
                    <w:top w:w="0" w:type="dxa"/>
                    <w:left w:w="28" w:type="dxa"/>
                    <w:bottom w:w="0" w:type="dxa"/>
                    <w:right w:w="28" w:type="dxa"/>
                  </w:tcMar>
                  <w:vAlign w:val="center"/>
                </w:tcPr>
                <w:p w:rsidR="00DC4155" w:rsidRDefault="00DC4155" w:rsidP="00DC4155">
                  <w:pPr>
                    <w:snapToGrid w:val="0"/>
                    <w:jc w:val="center"/>
                    <w:rPr>
                      <w:szCs w:val="21"/>
                    </w:rPr>
                  </w:pPr>
                  <w:r>
                    <w:rPr>
                      <w:szCs w:val="21"/>
                    </w:rPr>
                    <w:t>1</w:t>
                  </w:r>
                  <w:r>
                    <w:rPr>
                      <w:rFonts w:hint="eastAsia"/>
                      <w:szCs w:val="21"/>
                    </w:rPr>
                    <w:t>.0t/a</w:t>
                  </w:r>
                </w:p>
              </w:tc>
              <w:tc>
                <w:tcPr>
                  <w:tcW w:w="1893" w:type="pct"/>
                  <w:vAlign w:val="center"/>
                </w:tcPr>
                <w:p w:rsidR="00DC4155" w:rsidRDefault="00DC4155" w:rsidP="00DC4155">
                  <w:pPr>
                    <w:snapToGrid w:val="0"/>
                    <w:jc w:val="center"/>
                    <w:rPr>
                      <w:szCs w:val="21"/>
                    </w:rPr>
                  </w:pPr>
                  <w:r>
                    <w:rPr>
                      <w:rFonts w:hint="eastAsia"/>
                      <w:szCs w:val="21"/>
                    </w:rPr>
                    <w:t>箱装、汽运</w:t>
                  </w:r>
                </w:p>
              </w:tc>
            </w:tr>
          </w:tbl>
          <w:p w:rsidR="00DC4155" w:rsidRPr="008A49D1" w:rsidRDefault="00DC4155" w:rsidP="00681CA3">
            <w:pPr>
              <w:snapToGrid w:val="0"/>
              <w:ind w:firstLine="482"/>
              <w:jc w:val="center"/>
              <w:rPr>
                <w:b/>
                <w:bCs/>
                <w:sz w:val="24"/>
                <w:szCs w:val="24"/>
              </w:rPr>
            </w:pPr>
          </w:p>
          <w:p w:rsidR="00DC4155" w:rsidRPr="00EC4034" w:rsidRDefault="00DC4155" w:rsidP="00DC4155">
            <w:pPr>
              <w:snapToGrid w:val="0"/>
              <w:spacing w:line="360" w:lineRule="auto"/>
              <w:ind w:firstLineChars="200" w:firstLine="480"/>
              <w:jc w:val="left"/>
              <w:rPr>
                <w:rFonts w:ascii="宋体" w:hAnsi="宋体" w:cs="宋体"/>
                <w:kern w:val="0"/>
                <w:sz w:val="24"/>
                <w:szCs w:val="24"/>
              </w:rPr>
            </w:pPr>
            <w:r w:rsidRPr="00EC4034">
              <w:rPr>
                <w:rFonts w:ascii="宋体" w:hAnsi="宋体" w:cs="宋体" w:hint="eastAsia"/>
                <w:kern w:val="0"/>
                <w:sz w:val="24"/>
                <w:szCs w:val="24"/>
              </w:rPr>
              <w:t>ASA改性塑料：改性树脂(ASA) (丙烯酸-苯乙烯-丙烯睛</w:t>
            </w:r>
            <w:r w:rsidR="00EC4034">
              <w:rPr>
                <w:rFonts w:ascii="宋体" w:hAnsi="宋体" w:cs="宋体" w:hint="eastAsia"/>
                <w:kern w:val="0"/>
                <w:sz w:val="24"/>
                <w:szCs w:val="24"/>
              </w:rPr>
              <w:t>)；</w:t>
            </w:r>
            <w:r w:rsidRPr="00EC4034">
              <w:rPr>
                <w:rFonts w:ascii="宋体" w:hAnsi="宋体" w:cs="宋体" w:hint="eastAsia"/>
                <w:kern w:val="0"/>
                <w:sz w:val="24"/>
                <w:szCs w:val="24"/>
              </w:rPr>
              <w:t>英文名称:Acrylonitrile Styrene acrylate copolymer； 比重:1.05克/立方米，成型收缩率:0.4-0.7%；成型温度：170-230℃，干燥条件80-90℃，2小时；物料性能</w:t>
            </w:r>
            <w:r w:rsidR="00EC4034">
              <w:rPr>
                <w:rFonts w:ascii="宋体" w:hAnsi="宋体" w:cs="宋体" w:hint="eastAsia"/>
                <w:kern w:val="0"/>
                <w:sz w:val="24"/>
                <w:szCs w:val="24"/>
              </w:rPr>
              <w:t>：</w:t>
            </w:r>
            <w:r w:rsidRPr="00EC4034">
              <w:rPr>
                <w:rFonts w:ascii="宋体" w:hAnsi="宋体" w:cs="宋体" w:hint="eastAsia"/>
                <w:kern w:val="0"/>
                <w:sz w:val="24"/>
                <w:szCs w:val="24"/>
              </w:rPr>
              <w:t>ASA聚合物是无定形材料，可以采用挤塑和注塑加工制成 对气候影响有极好抵抗力的产品。</w:t>
            </w:r>
          </w:p>
          <w:p w:rsidR="009A652E" w:rsidRPr="008A49D1" w:rsidRDefault="00D33F68" w:rsidP="00681CA3">
            <w:pPr>
              <w:snapToGrid w:val="0"/>
              <w:spacing w:line="360" w:lineRule="auto"/>
              <w:ind w:firstLineChars="200" w:firstLine="480"/>
              <w:jc w:val="left"/>
              <w:rPr>
                <w:sz w:val="24"/>
                <w:szCs w:val="24"/>
              </w:rPr>
            </w:pPr>
            <w:r w:rsidRPr="008A49D1">
              <w:rPr>
                <w:sz w:val="24"/>
                <w:szCs w:val="24"/>
              </w:rPr>
              <w:t>2</w:t>
            </w:r>
            <w:r w:rsidRPr="008A49D1">
              <w:rPr>
                <w:sz w:val="24"/>
                <w:szCs w:val="24"/>
              </w:rPr>
              <w:t>、主要设备</w:t>
            </w:r>
          </w:p>
          <w:p w:rsidR="009A652E" w:rsidRDefault="00D33F68" w:rsidP="00681CA3">
            <w:pPr>
              <w:snapToGrid w:val="0"/>
              <w:spacing w:line="360" w:lineRule="auto"/>
              <w:ind w:firstLineChars="200" w:firstLine="480"/>
              <w:jc w:val="left"/>
              <w:rPr>
                <w:sz w:val="24"/>
                <w:szCs w:val="24"/>
              </w:rPr>
            </w:pPr>
            <w:r w:rsidRPr="008A49D1">
              <w:rPr>
                <w:sz w:val="24"/>
                <w:szCs w:val="24"/>
              </w:rPr>
              <w:t>建设项目主要设备及设施见表</w:t>
            </w:r>
            <w:r w:rsidRPr="008A49D1">
              <w:rPr>
                <w:sz w:val="24"/>
                <w:szCs w:val="24"/>
              </w:rPr>
              <w:t>1-2</w:t>
            </w:r>
            <w:r w:rsidRPr="008A49D1">
              <w:rPr>
                <w:sz w:val="24"/>
                <w:szCs w:val="24"/>
              </w:rPr>
              <w:t>。</w:t>
            </w:r>
          </w:p>
          <w:p w:rsidR="00DC4155" w:rsidRPr="00DC4155" w:rsidRDefault="00DC4155" w:rsidP="00DC4155">
            <w:pPr>
              <w:snapToGrid w:val="0"/>
              <w:ind w:firstLine="482"/>
              <w:jc w:val="center"/>
              <w:rPr>
                <w:b/>
                <w:bCs/>
                <w:sz w:val="24"/>
                <w:szCs w:val="24"/>
              </w:rPr>
            </w:pPr>
            <w:r w:rsidRPr="008A49D1">
              <w:rPr>
                <w:b/>
                <w:bCs/>
                <w:sz w:val="24"/>
                <w:szCs w:val="24"/>
              </w:rPr>
              <w:t>表</w:t>
            </w:r>
            <w:r w:rsidRPr="008A49D1">
              <w:rPr>
                <w:b/>
                <w:bCs/>
                <w:sz w:val="24"/>
                <w:szCs w:val="24"/>
              </w:rPr>
              <w:t xml:space="preserve">1-2 </w:t>
            </w:r>
            <w:r w:rsidRPr="008A49D1">
              <w:rPr>
                <w:b/>
                <w:bCs/>
                <w:sz w:val="24"/>
                <w:szCs w:val="24"/>
              </w:rPr>
              <w:t>主要设备表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05"/>
              <w:gridCol w:w="2840"/>
              <w:gridCol w:w="1845"/>
              <w:gridCol w:w="1084"/>
              <w:gridCol w:w="2313"/>
            </w:tblGrid>
            <w:tr w:rsidR="00DC4155" w:rsidRPr="00EC4034" w:rsidTr="0094324E">
              <w:trPr>
                <w:jc w:val="center"/>
              </w:trPr>
              <w:tc>
                <w:tcPr>
                  <w:tcW w:w="401" w:type="pct"/>
                  <w:vAlign w:val="center"/>
                </w:tcPr>
                <w:p w:rsidR="00DC4155" w:rsidRPr="00EC4034" w:rsidRDefault="00DC4155" w:rsidP="00DC4155">
                  <w:pPr>
                    <w:jc w:val="center"/>
                    <w:rPr>
                      <w:rFonts w:asciiTheme="minorEastAsia" w:eastAsiaTheme="minorEastAsia" w:hAnsiTheme="minorEastAsia"/>
                      <w:b/>
                      <w:color w:val="000000" w:themeColor="text1"/>
                      <w:szCs w:val="21"/>
                    </w:rPr>
                  </w:pPr>
                  <w:r w:rsidRPr="00EC4034">
                    <w:rPr>
                      <w:rFonts w:asciiTheme="minorEastAsia" w:eastAsiaTheme="minorEastAsia" w:hAnsiTheme="minorEastAsia" w:hint="eastAsia"/>
                      <w:b/>
                      <w:color w:val="000000" w:themeColor="text1"/>
                      <w:szCs w:val="21"/>
                    </w:rPr>
                    <w:t>序号</w:t>
                  </w:r>
                </w:p>
              </w:tc>
              <w:tc>
                <w:tcPr>
                  <w:tcW w:w="1615" w:type="pct"/>
                  <w:vAlign w:val="center"/>
                </w:tcPr>
                <w:p w:rsidR="00DC4155" w:rsidRPr="00EC4034" w:rsidRDefault="00DC4155" w:rsidP="00DC4155">
                  <w:pPr>
                    <w:jc w:val="center"/>
                    <w:rPr>
                      <w:rFonts w:asciiTheme="minorEastAsia" w:eastAsiaTheme="minorEastAsia" w:hAnsiTheme="minorEastAsia"/>
                      <w:b/>
                      <w:color w:val="000000" w:themeColor="text1"/>
                      <w:szCs w:val="21"/>
                    </w:rPr>
                  </w:pPr>
                  <w:r w:rsidRPr="00EC4034">
                    <w:rPr>
                      <w:rFonts w:asciiTheme="minorEastAsia" w:eastAsiaTheme="minorEastAsia" w:hAnsiTheme="minorEastAsia" w:hint="eastAsia"/>
                      <w:b/>
                      <w:color w:val="000000" w:themeColor="text1"/>
                      <w:szCs w:val="21"/>
                    </w:rPr>
                    <w:t>设备名称</w:t>
                  </w:r>
                </w:p>
              </w:tc>
              <w:tc>
                <w:tcPr>
                  <w:tcW w:w="1050" w:type="pct"/>
                  <w:vAlign w:val="center"/>
                </w:tcPr>
                <w:p w:rsidR="00DC4155" w:rsidRPr="00EC4034" w:rsidRDefault="00DC4155" w:rsidP="00DC4155">
                  <w:pPr>
                    <w:jc w:val="center"/>
                    <w:rPr>
                      <w:rFonts w:asciiTheme="minorEastAsia" w:eastAsiaTheme="minorEastAsia" w:hAnsiTheme="minorEastAsia"/>
                      <w:b/>
                      <w:color w:val="000000" w:themeColor="text1"/>
                      <w:szCs w:val="21"/>
                    </w:rPr>
                  </w:pPr>
                  <w:r w:rsidRPr="00EC4034">
                    <w:rPr>
                      <w:rFonts w:asciiTheme="minorEastAsia" w:eastAsiaTheme="minorEastAsia" w:hAnsiTheme="minorEastAsia" w:hint="eastAsia"/>
                      <w:b/>
                      <w:color w:val="000000" w:themeColor="text1"/>
                      <w:szCs w:val="21"/>
                    </w:rPr>
                    <w:t>型号</w:t>
                  </w:r>
                </w:p>
              </w:tc>
              <w:tc>
                <w:tcPr>
                  <w:tcW w:w="617" w:type="pct"/>
                  <w:vAlign w:val="center"/>
                </w:tcPr>
                <w:p w:rsidR="00DC4155" w:rsidRPr="00EC4034" w:rsidRDefault="00DC4155" w:rsidP="00DC4155">
                  <w:pPr>
                    <w:jc w:val="center"/>
                    <w:rPr>
                      <w:rFonts w:asciiTheme="minorEastAsia" w:eastAsiaTheme="minorEastAsia" w:hAnsiTheme="minorEastAsia"/>
                      <w:b/>
                      <w:color w:val="000000" w:themeColor="text1"/>
                      <w:szCs w:val="21"/>
                    </w:rPr>
                  </w:pPr>
                  <w:r w:rsidRPr="00EC4034">
                    <w:rPr>
                      <w:rFonts w:asciiTheme="minorEastAsia" w:eastAsiaTheme="minorEastAsia" w:hAnsiTheme="minorEastAsia" w:hint="eastAsia"/>
                      <w:b/>
                      <w:color w:val="000000" w:themeColor="text1"/>
                      <w:szCs w:val="21"/>
                    </w:rPr>
                    <w:t>数量</w:t>
                  </w:r>
                </w:p>
                <w:p w:rsidR="00DC4155" w:rsidRPr="00EC4034" w:rsidRDefault="00DC4155" w:rsidP="00DC4155">
                  <w:pPr>
                    <w:jc w:val="center"/>
                    <w:rPr>
                      <w:rFonts w:asciiTheme="minorEastAsia" w:eastAsiaTheme="minorEastAsia" w:hAnsiTheme="minorEastAsia"/>
                      <w:b/>
                      <w:color w:val="000000" w:themeColor="text1"/>
                      <w:szCs w:val="21"/>
                    </w:rPr>
                  </w:pPr>
                  <w:r w:rsidRPr="00EC4034">
                    <w:rPr>
                      <w:rFonts w:asciiTheme="minorEastAsia" w:eastAsiaTheme="minorEastAsia" w:hAnsiTheme="minorEastAsia" w:hint="eastAsia"/>
                      <w:b/>
                      <w:color w:val="000000" w:themeColor="text1"/>
                      <w:szCs w:val="21"/>
                    </w:rPr>
                    <w:t>(台、套）</w:t>
                  </w:r>
                </w:p>
              </w:tc>
              <w:tc>
                <w:tcPr>
                  <w:tcW w:w="1317" w:type="pct"/>
                  <w:vAlign w:val="center"/>
                </w:tcPr>
                <w:p w:rsidR="00DC4155" w:rsidRPr="00EC4034" w:rsidRDefault="00DC4155" w:rsidP="00DC4155">
                  <w:pPr>
                    <w:jc w:val="center"/>
                    <w:rPr>
                      <w:rFonts w:asciiTheme="minorEastAsia" w:eastAsiaTheme="minorEastAsia" w:hAnsiTheme="minorEastAsia"/>
                      <w:b/>
                      <w:color w:val="000000" w:themeColor="text1"/>
                      <w:szCs w:val="21"/>
                    </w:rPr>
                  </w:pPr>
                  <w:r w:rsidRPr="00EC4034">
                    <w:rPr>
                      <w:rFonts w:asciiTheme="minorEastAsia" w:eastAsiaTheme="minorEastAsia" w:hAnsiTheme="minorEastAsia" w:hint="eastAsia"/>
                      <w:b/>
                      <w:color w:val="000000" w:themeColor="text1"/>
                      <w:szCs w:val="21"/>
                    </w:rPr>
                    <w:t>生产厂家</w:t>
                  </w:r>
                </w:p>
              </w:tc>
            </w:tr>
            <w:tr w:rsidR="0094324E" w:rsidRPr="00EC4034" w:rsidTr="0094324E">
              <w:trPr>
                <w:jc w:val="center"/>
              </w:trPr>
              <w:tc>
                <w:tcPr>
                  <w:tcW w:w="401"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szCs w:val="21"/>
                    </w:rPr>
                    <w:t>1</w:t>
                  </w:r>
                </w:p>
              </w:tc>
              <w:tc>
                <w:tcPr>
                  <w:tcW w:w="1615"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双螺杆挤出机</w:t>
                  </w:r>
                </w:p>
              </w:tc>
              <w:tc>
                <w:tcPr>
                  <w:tcW w:w="1050"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CET35型，L／D=44</w:t>
                  </w:r>
                </w:p>
              </w:tc>
              <w:tc>
                <w:tcPr>
                  <w:tcW w:w="617"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3</w:t>
                  </w:r>
                </w:p>
              </w:tc>
              <w:tc>
                <w:tcPr>
                  <w:tcW w:w="1317" w:type="pct"/>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南京机械有限公司</w:t>
                  </w:r>
                </w:p>
              </w:tc>
            </w:tr>
            <w:tr w:rsidR="0094324E" w:rsidRPr="00EC4034" w:rsidTr="0094324E">
              <w:trPr>
                <w:jc w:val="center"/>
              </w:trPr>
              <w:tc>
                <w:tcPr>
                  <w:tcW w:w="401"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szCs w:val="21"/>
                    </w:rPr>
                    <w:t>2</w:t>
                  </w:r>
                </w:p>
              </w:tc>
              <w:tc>
                <w:tcPr>
                  <w:tcW w:w="1615"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流延压延机组</w:t>
                  </w:r>
                </w:p>
              </w:tc>
              <w:tc>
                <w:tcPr>
                  <w:tcW w:w="1050"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YR-1500</w:t>
                  </w:r>
                </w:p>
              </w:tc>
              <w:tc>
                <w:tcPr>
                  <w:tcW w:w="617"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3</w:t>
                  </w:r>
                </w:p>
              </w:tc>
              <w:tc>
                <w:tcPr>
                  <w:tcW w:w="1317" w:type="pct"/>
                </w:tcPr>
                <w:p w:rsidR="0094324E" w:rsidRPr="00EC4034" w:rsidRDefault="0094324E" w:rsidP="0094324E">
                  <w:pPr>
                    <w:jc w:val="center"/>
                    <w:rPr>
                      <w:rFonts w:asciiTheme="minorEastAsia" w:eastAsiaTheme="minorEastAsia" w:hAnsiTheme="minorEastAsia"/>
                      <w:szCs w:val="21"/>
                    </w:rPr>
                  </w:pPr>
                </w:p>
              </w:tc>
            </w:tr>
            <w:tr w:rsidR="0094324E" w:rsidRPr="00EC4034" w:rsidTr="0094324E">
              <w:trPr>
                <w:jc w:val="center"/>
              </w:trPr>
              <w:tc>
                <w:tcPr>
                  <w:tcW w:w="401"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szCs w:val="21"/>
                    </w:rPr>
                    <w:t>3</w:t>
                  </w:r>
                </w:p>
              </w:tc>
              <w:tc>
                <w:tcPr>
                  <w:tcW w:w="1615"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熔体流动速率(MFR) 测试仪</w:t>
                  </w:r>
                </w:p>
              </w:tc>
              <w:tc>
                <w:tcPr>
                  <w:tcW w:w="1050"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RL–11B1</w:t>
                  </w:r>
                </w:p>
              </w:tc>
              <w:tc>
                <w:tcPr>
                  <w:tcW w:w="617"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1</w:t>
                  </w:r>
                </w:p>
              </w:tc>
              <w:tc>
                <w:tcPr>
                  <w:tcW w:w="1317" w:type="pct"/>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海思尔达科学仪器有限公司</w:t>
                  </w:r>
                </w:p>
              </w:tc>
            </w:tr>
            <w:tr w:rsidR="0094324E" w:rsidRPr="00EC4034" w:rsidTr="0094324E">
              <w:trPr>
                <w:jc w:val="center"/>
              </w:trPr>
              <w:tc>
                <w:tcPr>
                  <w:tcW w:w="401"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szCs w:val="21"/>
                    </w:rPr>
                    <w:t>4</w:t>
                  </w:r>
                </w:p>
              </w:tc>
              <w:tc>
                <w:tcPr>
                  <w:tcW w:w="1615"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电子万能试验机</w:t>
                  </w:r>
                </w:p>
              </w:tc>
              <w:tc>
                <w:tcPr>
                  <w:tcW w:w="1050"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Z010 TE 型</w:t>
                  </w:r>
                </w:p>
              </w:tc>
              <w:tc>
                <w:tcPr>
                  <w:tcW w:w="617"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1</w:t>
                  </w:r>
                </w:p>
              </w:tc>
              <w:tc>
                <w:tcPr>
                  <w:tcW w:w="1317" w:type="pct"/>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台湾力通实业有 限公司；</w:t>
                  </w:r>
                </w:p>
              </w:tc>
            </w:tr>
            <w:tr w:rsidR="0094324E" w:rsidRPr="00EC4034" w:rsidTr="0094324E">
              <w:trPr>
                <w:jc w:val="center"/>
              </w:trPr>
              <w:tc>
                <w:tcPr>
                  <w:tcW w:w="401"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szCs w:val="21"/>
                    </w:rPr>
                    <w:t>5</w:t>
                  </w:r>
                </w:p>
              </w:tc>
              <w:tc>
                <w:tcPr>
                  <w:tcW w:w="1615"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 xml:space="preserve"> 万能冲击试验机</w:t>
                  </w:r>
                </w:p>
              </w:tc>
              <w:tc>
                <w:tcPr>
                  <w:tcW w:w="1050"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CT–106型，Q370</w:t>
                  </w:r>
                </w:p>
              </w:tc>
              <w:tc>
                <w:tcPr>
                  <w:tcW w:w="617"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1</w:t>
                  </w:r>
                </w:p>
              </w:tc>
              <w:tc>
                <w:tcPr>
                  <w:tcW w:w="1317" w:type="pct"/>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德国ZWICK</w:t>
                  </w:r>
                </w:p>
              </w:tc>
            </w:tr>
            <w:tr w:rsidR="0094324E" w:rsidRPr="00EC4034" w:rsidTr="0094324E">
              <w:trPr>
                <w:jc w:val="center"/>
              </w:trPr>
              <w:tc>
                <w:tcPr>
                  <w:tcW w:w="401"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6</w:t>
                  </w:r>
                </w:p>
              </w:tc>
              <w:tc>
                <w:tcPr>
                  <w:tcW w:w="1615"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叉车</w:t>
                  </w:r>
                </w:p>
              </w:tc>
              <w:tc>
                <w:tcPr>
                  <w:tcW w:w="1050"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1.5t</w:t>
                  </w:r>
                </w:p>
              </w:tc>
              <w:tc>
                <w:tcPr>
                  <w:tcW w:w="617"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1</w:t>
                  </w:r>
                </w:p>
              </w:tc>
              <w:tc>
                <w:tcPr>
                  <w:tcW w:w="1317" w:type="pct"/>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无锡桥联</w:t>
                  </w:r>
                </w:p>
              </w:tc>
            </w:tr>
            <w:tr w:rsidR="0094324E" w:rsidRPr="00EC4034" w:rsidTr="0094324E">
              <w:trPr>
                <w:jc w:val="center"/>
              </w:trPr>
              <w:tc>
                <w:tcPr>
                  <w:tcW w:w="401"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szCs w:val="21"/>
                    </w:rPr>
                    <w:t>7</w:t>
                  </w:r>
                </w:p>
              </w:tc>
              <w:tc>
                <w:tcPr>
                  <w:tcW w:w="1615"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变压器等</w:t>
                  </w:r>
                </w:p>
              </w:tc>
              <w:tc>
                <w:tcPr>
                  <w:tcW w:w="1050"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630KVA</w:t>
                  </w:r>
                </w:p>
              </w:tc>
              <w:tc>
                <w:tcPr>
                  <w:tcW w:w="617"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1</w:t>
                  </w:r>
                </w:p>
              </w:tc>
              <w:tc>
                <w:tcPr>
                  <w:tcW w:w="1317" w:type="pct"/>
                </w:tcPr>
                <w:p w:rsidR="0094324E" w:rsidRPr="00EC4034" w:rsidRDefault="0094324E" w:rsidP="0094324E">
                  <w:pPr>
                    <w:jc w:val="center"/>
                    <w:rPr>
                      <w:rFonts w:asciiTheme="minorEastAsia" w:eastAsiaTheme="minorEastAsia" w:hAnsiTheme="minorEastAsia"/>
                      <w:szCs w:val="21"/>
                    </w:rPr>
                  </w:pPr>
                </w:p>
              </w:tc>
            </w:tr>
            <w:tr w:rsidR="0094324E" w:rsidRPr="00EC4034" w:rsidTr="0094324E">
              <w:trPr>
                <w:jc w:val="center"/>
              </w:trPr>
              <w:tc>
                <w:tcPr>
                  <w:tcW w:w="401"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szCs w:val="21"/>
                    </w:rPr>
                    <w:t>8</w:t>
                  </w:r>
                </w:p>
              </w:tc>
              <w:tc>
                <w:tcPr>
                  <w:tcW w:w="1615"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环保设备</w:t>
                  </w:r>
                </w:p>
              </w:tc>
              <w:tc>
                <w:tcPr>
                  <w:tcW w:w="1050" w:type="pct"/>
                  <w:vAlign w:val="center"/>
                </w:tcPr>
                <w:p w:rsidR="0094324E" w:rsidRPr="00EC4034" w:rsidRDefault="0094324E" w:rsidP="0094324E">
                  <w:pPr>
                    <w:jc w:val="center"/>
                    <w:rPr>
                      <w:rFonts w:asciiTheme="minorEastAsia" w:eastAsiaTheme="minorEastAsia" w:hAnsiTheme="minorEastAsia"/>
                      <w:szCs w:val="21"/>
                    </w:rPr>
                  </w:pPr>
                </w:p>
              </w:tc>
              <w:tc>
                <w:tcPr>
                  <w:tcW w:w="617" w:type="pct"/>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3</w:t>
                  </w:r>
                </w:p>
              </w:tc>
              <w:tc>
                <w:tcPr>
                  <w:tcW w:w="1317" w:type="pct"/>
                </w:tcPr>
                <w:p w:rsidR="0094324E" w:rsidRPr="00EC4034" w:rsidRDefault="0094324E" w:rsidP="0094324E">
                  <w:pPr>
                    <w:jc w:val="center"/>
                    <w:rPr>
                      <w:rFonts w:asciiTheme="minorEastAsia" w:eastAsiaTheme="minorEastAsia" w:hAnsiTheme="minorEastAsia"/>
                      <w:szCs w:val="21"/>
                    </w:rPr>
                  </w:pPr>
                </w:p>
              </w:tc>
            </w:tr>
            <w:tr w:rsidR="0094324E" w:rsidRPr="00EC4034" w:rsidTr="0094324E">
              <w:trPr>
                <w:jc w:val="center"/>
              </w:trPr>
              <w:tc>
                <w:tcPr>
                  <w:tcW w:w="2017" w:type="pct"/>
                  <w:gridSpan w:val="2"/>
                  <w:vAlign w:val="center"/>
                </w:tcPr>
                <w:p w:rsidR="0094324E" w:rsidRPr="00EC4034" w:rsidRDefault="0094324E"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合计</w:t>
                  </w:r>
                </w:p>
              </w:tc>
              <w:tc>
                <w:tcPr>
                  <w:tcW w:w="1050" w:type="pct"/>
                  <w:vAlign w:val="center"/>
                </w:tcPr>
                <w:p w:rsidR="0094324E" w:rsidRPr="00EC4034" w:rsidRDefault="0094324E" w:rsidP="0094324E">
                  <w:pPr>
                    <w:jc w:val="center"/>
                    <w:rPr>
                      <w:rFonts w:asciiTheme="minorEastAsia" w:eastAsiaTheme="minorEastAsia" w:hAnsiTheme="minorEastAsia"/>
                      <w:szCs w:val="21"/>
                    </w:rPr>
                  </w:pPr>
                </w:p>
              </w:tc>
              <w:tc>
                <w:tcPr>
                  <w:tcW w:w="617" w:type="pct"/>
                  <w:vAlign w:val="center"/>
                </w:tcPr>
                <w:p w:rsidR="0094324E" w:rsidRPr="00EC4034" w:rsidRDefault="005647E4" w:rsidP="0094324E">
                  <w:pPr>
                    <w:jc w:val="center"/>
                    <w:rPr>
                      <w:rFonts w:asciiTheme="minorEastAsia" w:eastAsiaTheme="minorEastAsia" w:hAnsiTheme="minorEastAsia"/>
                      <w:szCs w:val="21"/>
                    </w:rPr>
                  </w:pPr>
                  <w:r w:rsidRPr="00EC4034">
                    <w:rPr>
                      <w:rFonts w:asciiTheme="minorEastAsia" w:eastAsiaTheme="minorEastAsia" w:hAnsiTheme="minorEastAsia" w:hint="eastAsia"/>
                      <w:szCs w:val="21"/>
                    </w:rPr>
                    <w:t>14</w:t>
                  </w:r>
                </w:p>
              </w:tc>
              <w:tc>
                <w:tcPr>
                  <w:tcW w:w="1317" w:type="pct"/>
                  <w:vAlign w:val="center"/>
                </w:tcPr>
                <w:p w:rsidR="0094324E" w:rsidRPr="00EC4034" w:rsidRDefault="0094324E" w:rsidP="0094324E">
                  <w:pPr>
                    <w:jc w:val="center"/>
                    <w:rPr>
                      <w:rFonts w:asciiTheme="minorEastAsia" w:eastAsiaTheme="minorEastAsia" w:hAnsiTheme="minorEastAsia"/>
                      <w:szCs w:val="21"/>
                    </w:rPr>
                  </w:pPr>
                </w:p>
              </w:tc>
            </w:tr>
          </w:tbl>
          <w:p w:rsidR="00DC4155" w:rsidRDefault="00DC4155" w:rsidP="00681CA3">
            <w:pPr>
              <w:snapToGrid w:val="0"/>
              <w:spacing w:line="360" w:lineRule="auto"/>
              <w:ind w:firstLineChars="200" w:firstLine="480"/>
              <w:jc w:val="left"/>
              <w:rPr>
                <w:sz w:val="24"/>
                <w:szCs w:val="24"/>
              </w:rPr>
            </w:pPr>
          </w:p>
          <w:p w:rsidR="00DC4155" w:rsidRDefault="00DC4155" w:rsidP="00681CA3">
            <w:pPr>
              <w:snapToGrid w:val="0"/>
              <w:spacing w:line="360" w:lineRule="auto"/>
              <w:ind w:firstLineChars="200" w:firstLine="480"/>
              <w:jc w:val="left"/>
              <w:rPr>
                <w:sz w:val="24"/>
                <w:szCs w:val="24"/>
              </w:rPr>
            </w:pPr>
          </w:p>
          <w:p w:rsidR="00DC4155" w:rsidRDefault="00DC4155" w:rsidP="00681CA3">
            <w:pPr>
              <w:snapToGrid w:val="0"/>
              <w:spacing w:line="360" w:lineRule="auto"/>
              <w:ind w:firstLineChars="200" w:firstLine="480"/>
              <w:jc w:val="left"/>
              <w:rPr>
                <w:sz w:val="24"/>
                <w:szCs w:val="24"/>
              </w:rPr>
            </w:pPr>
          </w:p>
          <w:p w:rsidR="00DC4155" w:rsidRDefault="00DC4155" w:rsidP="00681CA3">
            <w:pPr>
              <w:snapToGrid w:val="0"/>
              <w:spacing w:line="360" w:lineRule="auto"/>
              <w:ind w:firstLineChars="200" w:firstLine="480"/>
              <w:jc w:val="left"/>
              <w:rPr>
                <w:sz w:val="24"/>
                <w:szCs w:val="24"/>
              </w:rPr>
            </w:pPr>
          </w:p>
          <w:p w:rsidR="00DC4155" w:rsidRDefault="00DC4155" w:rsidP="00681CA3">
            <w:pPr>
              <w:snapToGrid w:val="0"/>
              <w:spacing w:line="360" w:lineRule="auto"/>
              <w:ind w:firstLineChars="200" w:firstLine="480"/>
              <w:jc w:val="left"/>
              <w:rPr>
                <w:sz w:val="24"/>
                <w:szCs w:val="24"/>
              </w:rPr>
            </w:pPr>
          </w:p>
          <w:p w:rsidR="009A652E" w:rsidRPr="008A49D1" w:rsidRDefault="009A652E" w:rsidP="00DC4155">
            <w:pPr>
              <w:snapToGrid w:val="0"/>
              <w:spacing w:line="360" w:lineRule="auto"/>
              <w:rPr>
                <w:sz w:val="24"/>
                <w:szCs w:val="24"/>
              </w:rPr>
            </w:pPr>
          </w:p>
        </w:tc>
      </w:tr>
      <w:tr w:rsidR="009A652E" w:rsidRPr="008A49D1" w:rsidTr="00671370">
        <w:trPr>
          <w:trHeight w:val="7150"/>
          <w:jc w:val="center"/>
        </w:trPr>
        <w:tc>
          <w:tcPr>
            <w:tcW w:w="5000" w:type="pct"/>
            <w:gridSpan w:val="10"/>
            <w:vAlign w:val="center"/>
          </w:tcPr>
          <w:p w:rsidR="009A652E" w:rsidRPr="008A49D1" w:rsidRDefault="00D33F68" w:rsidP="00681CA3">
            <w:pPr>
              <w:snapToGrid w:val="0"/>
              <w:spacing w:line="360" w:lineRule="auto"/>
              <w:ind w:firstLine="482"/>
              <w:jc w:val="left"/>
              <w:rPr>
                <w:b/>
                <w:bCs/>
                <w:sz w:val="24"/>
                <w:szCs w:val="24"/>
              </w:rPr>
            </w:pPr>
            <w:r w:rsidRPr="008A49D1">
              <w:rPr>
                <w:b/>
                <w:bCs/>
                <w:sz w:val="24"/>
                <w:szCs w:val="24"/>
              </w:rPr>
              <w:lastRenderedPageBreak/>
              <w:t>工程内容及规模（不够时可附另页）：</w:t>
            </w:r>
          </w:p>
          <w:p w:rsidR="009A652E" w:rsidRPr="008A49D1" w:rsidRDefault="00F02580" w:rsidP="00681CA3">
            <w:pPr>
              <w:snapToGrid w:val="0"/>
              <w:spacing w:line="360" w:lineRule="auto"/>
              <w:ind w:firstLineChars="200" w:firstLine="482"/>
              <w:jc w:val="left"/>
              <w:rPr>
                <w:b/>
                <w:bCs/>
                <w:sz w:val="24"/>
                <w:szCs w:val="24"/>
              </w:rPr>
            </w:pPr>
            <w:r w:rsidRPr="008A49D1">
              <w:rPr>
                <w:b/>
                <w:bCs/>
                <w:sz w:val="24"/>
                <w:szCs w:val="24"/>
              </w:rPr>
              <w:t>一、</w:t>
            </w:r>
            <w:r w:rsidR="00D33F68" w:rsidRPr="008A49D1">
              <w:rPr>
                <w:b/>
                <w:bCs/>
                <w:sz w:val="24"/>
                <w:szCs w:val="24"/>
              </w:rPr>
              <w:t>项目概况</w:t>
            </w:r>
          </w:p>
          <w:p w:rsidR="00EC0CEB" w:rsidRPr="008A49D1" w:rsidRDefault="00EC0CEB" w:rsidP="00EC0CEB">
            <w:pPr>
              <w:snapToGrid w:val="0"/>
              <w:spacing w:line="360" w:lineRule="auto"/>
              <w:ind w:firstLineChars="200" w:firstLine="482"/>
              <w:jc w:val="left"/>
              <w:rPr>
                <w:b/>
                <w:sz w:val="24"/>
                <w:szCs w:val="24"/>
              </w:rPr>
            </w:pPr>
            <w:r w:rsidRPr="008A49D1">
              <w:rPr>
                <w:b/>
                <w:sz w:val="24"/>
                <w:szCs w:val="24"/>
              </w:rPr>
              <w:t>1</w:t>
            </w:r>
            <w:r w:rsidRPr="008A49D1">
              <w:rPr>
                <w:b/>
                <w:sz w:val="24"/>
                <w:szCs w:val="24"/>
              </w:rPr>
              <w:t>、项目由来</w:t>
            </w:r>
          </w:p>
          <w:p w:rsidR="00DC4155" w:rsidRPr="00D16F7E" w:rsidRDefault="00D16F7E" w:rsidP="00D16F7E">
            <w:pPr>
              <w:snapToGrid w:val="0"/>
              <w:spacing w:line="360" w:lineRule="auto"/>
              <w:ind w:firstLineChars="200" w:firstLine="480"/>
              <w:jc w:val="left"/>
              <w:rPr>
                <w:sz w:val="24"/>
                <w:szCs w:val="24"/>
              </w:rPr>
            </w:pPr>
            <w:r w:rsidRPr="00D16F7E">
              <w:rPr>
                <w:rFonts w:hint="eastAsia"/>
                <w:sz w:val="24"/>
                <w:szCs w:val="24"/>
              </w:rPr>
              <w:t>盐城梓展新材料科技有限公司</w:t>
            </w:r>
            <w:r w:rsidR="00D33F68" w:rsidRPr="00D16F7E">
              <w:rPr>
                <w:sz w:val="24"/>
                <w:szCs w:val="24"/>
              </w:rPr>
              <w:t>拟投资</w:t>
            </w:r>
            <w:r w:rsidRPr="00D16F7E">
              <w:rPr>
                <w:sz w:val="24"/>
                <w:szCs w:val="24"/>
              </w:rPr>
              <w:t>46</w:t>
            </w:r>
            <w:r w:rsidR="004F0ED4" w:rsidRPr="00D16F7E">
              <w:rPr>
                <w:sz w:val="24"/>
                <w:szCs w:val="24"/>
              </w:rPr>
              <w:t>00</w:t>
            </w:r>
            <w:r w:rsidR="00902933" w:rsidRPr="00D16F7E">
              <w:rPr>
                <w:sz w:val="24"/>
                <w:szCs w:val="24"/>
              </w:rPr>
              <w:t>万</w:t>
            </w:r>
            <w:r w:rsidR="00D33F68" w:rsidRPr="00D16F7E">
              <w:rPr>
                <w:sz w:val="24"/>
                <w:szCs w:val="24"/>
              </w:rPr>
              <w:t>元</w:t>
            </w:r>
            <w:r>
              <w:rPr>
                <w:rFonts w:hint="eastAsia"/>
                <w:sz w:val="24"/>
                <w:szCs w:val="24"/>
              </w:rPr>
              <w:t>，</w:t>
            </w:r>
            <w:r w:rsidR="00D33F68" w:rsidRPr="00D16F7E">
              <w:rPr>
                <w:sz w:val="24"/>
                <w:szCs w:val="24"/>
              </w:rPr>
              <w:t>于</w:t>
            </w:r>
            <w:r w:rsidRPr="00D16F7E">
              <w:rPr>
                <w:rFonts w:hint="eastAsia"/>
                <w:sz w:val="24"/>
                <w:szCs w:val="24"/>
              </w:rPr>
              <w:t>阜宁县现代服务业园区昆仑路</w:t>
            </w:r>
            <w:r w:rsidRPr="00D16F7E">
              <w:rPr>
                <w:rFonts w:hint="eastAsia"/>
                <w:sz w:val="24"/>
                <w:szCs w:val="24"/>
              </w:rPr>
              <w:t>88</w:t>
            </w:r>
            <w:r w:rsidRPr="00D16F7E">
              <w:rPr>
                <w:rFonts w:hint="eastAsia"/>
                <w:sz w:val="24"/>
                <w:szCs w:val="24"/>
              </w:rPr>
              <w:t>号（</w:t>
            </w:r>
            <w:r w:rsidRPr="00D16F7E">
              <w:rPr>
                <w:rFonts w:hint="eastAsia"/>
                <w:sz w:val="24"/>
                <w:szCs w:val="24"/>
              </w:rPr>
              <w:t>D</w:t>
            </w:r>
            <w:r w:rsidRPr="00D16F7E">
              <w:rPr>
                <w:rFonts w:hint="eastAsia"/>
                <w:sz w:val="24"/>
                <w:szCs w:val="24"/>
              </w:rPr>
              <w:t>）</w:t>
            </w:r>
            <w:r>
              <w:rPr>
                <w:rFonts w:ascii="宋体" w:hAnsi="宋体" w:cs="宋体" w:hint="eastAsia"/>
                <w:kern w:val="0"/>
                <w:sz w:val="24"/>
                <w:szCs w:val="24"/>
              </w:rPr>
              <w:t>,</w:t>
            </w:r>
            <w:r w:rsidR="00DC4155" w:rsidRPr="00D16F7E">
              <w:rPr>
                <w:rFonts w:ascii="宋体" w:hAnsi="宋体" w:cs="宋体" w:hint="eastAsia"/>
                <w:kern w:val="0"/>
                <w:sz w:val="24"/>
                <w:szCs w:val="24"/>
              </w:rPr>
              <w:t>征用土地6000平方米，建设生产厂房、仓库、附属用房等6000平方米,新购YR-1500流延压延机组、双锥高速混合机、双螺杆挤出机、空压机、注塑机、电力变压器等设备20台（套），外购ASA改性塑料颗粒等原材料，项目建成后将形成年产功能性ASA塑料膜6000吨的生产规模。</w:t>
            </w:r>
          </w:p>
          <w:p w:rsidR="009A652E" w:rsidRDefault="008A49D1" w:rsidP="007B20D1">
            <w:pPr>
              <w:spacing w:line="360" w:lineRule="auto"/>
              <w:ind w:firstLineChars="200" w:firstLine="480"/>
              <w:rPr>
                <w:sz w:val="24"/>
                <w:szCs w:val="24"/>
              </w:rPr>
            </w:pPr>
            <w:r w:rsidRPr="008A49D1">
              <w:rPr>
                <w:sz w:val="24"/>
              </w:rPr>
              <w:t>根据《中华人民共和国环境保护法》</w:t>
            </w:r>
            <w:r w:rsidRPr="008A49D1">
              <w:rPr>
                <w:rFonts w:hint="eastAsia"/>
                <w:sz w:val="24"/>
              </w:rPr>
              <w:t>（</w:t>
            </w:r>
            <w:r w:rsidRPr="008A49D1">
              <w:rPr>
                <w:rFonts w:hint="eastAsia"/>
                <w:sz w:val="24"/>
              </w:rPr>
              <w:t>2015.1.1</w:t>
            </w:r>
            <w:r w:rsidRPr="008A49D1">
              <w:rPr>
                <w:rFonts w:hint="eastAsia"/>
                <w:sz w:val="24"/>
              </w:rPr>
              <w:t>）</w:t>
            </w:r>
            <w:r w:rsidRPr="008A49D1">
              <w:rPr>
                <w:sz w:val="24"/>
              </w:rPr>
              <w:t>、《中华人民共和国环境影响评价法》</w:t>
            </w:r>
            <w:r w:rsidRPr="008A49D1">
              <w:rPr>
                <w:rFonts w:hint="eastAsia"/>
                <w:sz w:val="24"/>
              </w:rPr>
              <w:t>（</w:t>
            </w:r>
            <w:r w:rsidRPr="008A49D1">
              <w:rPr>
                <w:rFonts w:hint="eastAsia"/>
                <w:sz w:val="24"/>
              </w:rPr>
              <w:t>2016.9.1</w:t>
            </w:r>
            <w:r w:rsidRPr="008A49D1">
              <w:rPr>
                <w:rFonts w:hint="eastAsia"/>
                <w:sz w:val="24"/>
              </w:rPr>
              <w:t>）</w:t>
            </w:r>
            <w:r w:rsidRPr="008A49D1">
              <w:rPr>
                <w:sz w:val="24"/>
              </w:rPr>
              <w:t>、《建设项目环境保护管理条例》</w:t>
            </w:r>
            <w:r w:rsidRPr="008A49D1">
              <w:rPr>
                <w:rFonts w:hint="eastAsia"/>
                <w:sz w:val="24"/>
              </w:rPr>
              <w:t>（</w:t>
            </w:r>
            <w:r w:rsidRPr="008A49D1">
              <w:rPr>
                <w:rFonts w:hint="eastAsia"/>
                <w:sz w:val="24"/>
              </w:rPr>
              <w:t>2017.10.1</w:t>
            </w:r>
            <w:r w:rsidRPr="008A49D1">
              <w:rPr>
                <w:rFonts w:hint="eastAsia"/>
                <w:sz w:val="24"/>
              </w:rPr>
              <w:t>）</w:t>
            </w:r>
            <w:r w:rsidRPr="008A49D1">
              <w:rPr>
                <w:sz w:val="24"/>
              </w:rPr>
              <w:t>以及其它相关建设项目环境保护管理的规定，要求本项目进行环境影响评价。</w:t>
            </w:r>
            <w:r w:rsidR="004F0ED4" w:rsidRPr="008A49D1">
              <w:rPr>
                <w:color w:val="000000"/>
                <w:sz w:val="24"/>
              </w:rPr>
              <w:t>根据《建设项目环境影响评价分类管理名录》（</w:t>
            </w:r>
            <w:r w:rsidR="004F0ED4" w:rsidRPr="008A49D1">
              <w:rPr>
                <w:color w:val="000000"/>
                <w:sz w:val="24"/>
              </w:rPr>
              <w:t>2017.9.1</w:t>
            </w:r>
            <w:r w:rsidR="004F0ED4" w:rsidRPr="008A49D1">
              <w:rPr>
                <w:color w:val="000000"/>
                <w:sz w:val="24"/>
              </w:rPr>
              <w:t>）规定</w:t>
            </w:r>
            <w:r w:rsidR="004F0ED4" w:rsidRPr="00D16F7E">
              <w:rPr>
                <w:color w:val="000000"/>
                <w:sz w:val="24"/>
              </w:rPr>
              <w:t>，</w:t>
            </w:r>
            <w:r w:rsidR="00D16F7E" w:rsidRPr="00D16F7E">
              <w:rPr>
                <w:color w:val="000000"/>
                <w:sz w:val="24"/>
              </w:rPr>
              <w:t>本项目类别</w:t>
            </w:r>
            <w:r w:rsidR="00D16F7E" w:rsidRPr="00D16F7E">
              <w:rPr>
                <w:rFonts w:hint="eastAsia"/>
                <w:color w:val="000000"/>
                <w:sz w:val="24"/>
              </w:rPr>
              <w:t>为</w:t>
            </w:r>
            <w:r w:rsidR="004F0ED4" w:rsidRPr="00D16F7E">
              <w:rPr>
                <w:color w:val="000000"/>
                <w:sz w:val="24"/>
              </w:rPr>
              <w:t>“</w:t>
            </w:r>
            <w:r w:rsidR="00D16F7E" w:rsidRPr="00D16F7E">
              <w:rPr>
                <w:rFonts w:hint="eastAsia"/>
                <w:color w:val="000000"/>
                <w:sz w:val="24"/>
              </w:rPr>
              <w:t>十八</w:t>
            </w:r>
            <w:r w:rsidR="004F0ED4" w:rsidRPr="00D16F7E">
              <w:rPr>
                <w:color w:val="000000"/>
                <w:sz w:val="24"/>
              </w:rPr>
              <w:t>、</w:t>
            </w:r>
            <w:r w:rsidR="00D16F7E" w:rsidRPr="00D16F7E">
              <w:rPr>
                <w:rFonts w:hint="eastAsia"/>
                <w:color w:val="000000"/>
                <w:sz w:val="24"/>
              </w:rPr>
              <w:t>橡胶</w:t>
            </w:r>
            <w:r w:rsidR="00D16F7E" w:rsidRPr="00D16F7E">
              <w:rPr>
                <w:color w:val="000000"/>
                <w:sz w:val="24"/>
              </w:rPr>
              <w:t>和塑料制品业</w:t>
            </w:r>
            <w:r w:rsidR="004F0ED4" w:rsidRPr="00D16F7E">
              <w:rPr>
                <w:color w:val="000000"/>
                <w:sz w:val="24"/>
              </w:rPr>
              <w:t>”</w:t>
            </w:r>
            <w:r w:rsidR="004F0ED4" w:rsidRPr="00D16F7E">
              <w:rPr>
                <w:color w:val="000000"/>
                <w:sz w:val="24"/>
              </w:rPr>
              <w:t>中</w:t>
            </w:r>
            <w:r w:rsidR="004520C9" w:rsidRPr="00D16F7E">
              <w:rPr>
                <w:color w:val="000000"/>
                <w:sz w:val="24"/>
              </w:rPr>
              <w:t>“</w:t>
            </w:r>
            <w:r w:rsidR="00D16F7E" w:rsidRPr="00D16F7E">
              <w:rPr>
                <w:color w:val="000000"/>
                <w:sz w:val="24"/>
              </w:rPr>
              <w:t>47</w:t>
            </w:r>
            <w:r w:rsidR="00D67576" w:rsidRPr="00D16F7E">
              <w:rPr>
                <w:color w:val="000000"/>
                <w:sz w:val="24"/>
              </w:rPr>
              <w:t>、</w:t>
            </w:r>
            <w:r w:rsidR="00D16F7E" w:rsidRPr="00D16F7E">
              <w:rPr>
                <w:rFonts w:hint="eastAsia"/>
                <w:color w:val="000000"/>
                <w:sz w:val="24"/>
              </w:rPr>
              <w:t>塑料</w:t>
            </w:r>
            <w:r w:rsidR="00D16F7E" w:rsidRPr="00D16F7E">
              <w:rPr>
                <w:color w:val="000000"/>
                <w:sz w:val="24"/>
              </w:rPr>
              <w:t>制品制造</w:t>
            </w:r>
            <w:r w:rsidR="004F0ED4" w:rsidRPr="00D16F7E">
              <w:rPr>
                <w:color w:val="000000"/>
                <w:sz w:val="24"/>
              </w:rPr>
              <w:t>”</w:t>
            </w:r>
            <w:r w:rsidR="004F0ED4" w:rsidRPr="00D16F7E">
              <w:rPr>
                <w:color w:val="000000"/>
                <w:sz w:val="24"/>
              </w:rPr>
              <w:t>，</w:t>
            </w:r>
            <w:r w:rsidR="004F0ED4" w:rsidRPr="00D16F7E">
              <w:rPr>
                <w:color w:val="000000"/>
                <w:sz w:val="24"/>
              </w:rPr>
              <w:t>“</w:t>
            </w:r>
            <w:r w:rsidR="00D16F7E" w:rsidRPr="00D16F7E">
              <w:rPr>
                <w:rFonts w:hint="eastAsia"/>
                <w:color w:val="000000"/>
                <w:sz w:val="24"/>
              </w:rPr>
              <w:t>人造革</w:t>
            </w:r>
            <w:r w:rsidR="00D16F7E" w:rsidRPr="00D16F7E">
              <w:rPr>
                <w:color w:val="000000"/>
                <w:sz w:val="24"/>
              </w:rPr>
              <w:t>、发泡胶等涉及有毒原材料的</w:t>
            </w:r>
            <w:r w:rsidR="00D16F7E" w:rsidRPr="00D16F7E">
              <w:rPr>
                <w:rFonts w:hint="eastAsia"/>
                <w:color w:val="000000"/>
                <w:sz w:val="24"/>
              </w:rPr>
              <w:t>；</w:t>
            </w:r>
            <w:r w:rsidR="00D16F7E" w:rsidRPr="00D16F7E">
              <w:rPr>
                <w:color w:val="000000"/>
                <w:sz w:val="24"/>
              </w:rPr>
              <w:t>以再生塑料为原料的；有电镀或喷漆工艺</w:t>
            </w:r>
            <w:r w:rsidR="00D16F7E" w:rsidRPr="00D16F7E">
              <w:rPr>
                <w:rFonts w:hint="eastAsia"/>
                <w:color w:val="000000"/>
                <w:sz w:val="24"/>
              </w:rPr>
              <w:t>且</w:t>
            </w:r>
            <w:r w:rsidR="00D16F7E" w:rsidRPr="00D16F7E">
              <w:rPr>
                <w:color w:val="000000"/>
                <w:sz w:val="24"/>
              </w:rPr>
              <w:t>年用量油性漆量（</w:t>
            </w:r>
            <w:r w:rsidR="00D16F7E" w:rsidRPr="00D16F7E">
              <w:rPr>
                <w:rFonts w:hint="eastAsia"/>
                <w:color w:val="000000"/>
                <w:sz w:val="24"/>
              </w:rPr>
              <w:t>含</w:t>
            </w:r>
            <w:r w:rsidR="00D16F7E" w:rsidRPr="00D16F7E">
              <w:rPr>
                <w:color w:val="000000"/>
                <w:sz w:val="24"/>
              </w:rPr>
              <w:t>稀释剂）</w:t>
            </w:r>
            <w:r w:rsidR="00D16F7E" w:rsidRPr="00D16F7E">
              <w:rPr>
                <w:rFonts w:hint="eastAsia"/>
                <w:color w:val="000000"/>
                <w:sz w:val="24"/>
              </w:rPr>
              <w:t>10</w:t>
            </w:r>
            <w:r w:rsidR="00D16F7E" w:rsidRPr="00D16F7E">
              <w:rPr>
                <w:rFonts w:hint="eastAsia"/>
                <w:color w:val="000000"/>
                <w:sz w:val="24"/>
              </w:rPr>
              <w:t>吨</w:t>
            </w:r>
            <w:r w:rsidR="00D16F7E" w:rsidRPr="00D16F7E">
              <w:rPr>
                <w:color w:val="000000"/>
                <w:sz w:val="24"/>
              </w:rPr>
              <w:t>及以上的）</w:t>
            </w:r>
            <w:r w:rsidR="004F0ED4" w:rsidRPr="00D16F7E">
              <w:rPr>
                <w:color w:val="000000"/>
                <w:sz w:val="24"/>
              </w:rPr>
              <w:t>”</w:t>
            </w:r>
            <w:r w:rsidR="004F0ED4" w:rsidRPr="00D16F7E">
              <w:rPr>
                <w:color w:val="000000"/>
                <w:sz w:val="24"/>
              </w:rPr>
              <w:t>类型均需做环境影响报告书，</w:t>
            </w:r>
            <w:r w:rsidR="004F0ED4" w:rsidRPr="00D16F7E">
              <w:rPr>
                <w:color w:val="000000"/>
                <w:sz w:val="24"/>
              </w:rPr>
              <w:t>“</w:t>
            </w:r>
            <w:r w:rsidR="004F0ED4" w:rsidRPr="00D16F7E">
              <w:rPr>
                <w:color w:val="000000"/>
                <w:sz w:val="24"/>
              </w:rPr>
              <w:t>其他</w:t>
            </w:r>
            <w:r w:rsidR="004F0ED4" w:rsidRPr="00D16F7E">
              <w:rPr>
                <w:color w:val="000000"/>
                <w:sz w:val="24"/>
              </w:rPr>
              <w:t>”</w:t>
            </w:r>
            <w:r w:rsidR="004F0ED4" w:rsidRPr="00D16F7E">
              <w:rPr>
                <w:color w:val="000000"/>
                <w:sz w:val="24"/>
              </w:rPr>
              <w:t>类型均需做环境影响报告表，本项目</w:t>
            </w:r>
            <w:r w:rsidR="00D16F7E">
              <w:rPr>
                <w:rFonts w:hint="eastAsia"/>
                <w:color w:val="000000"/>
                <w:sz w:val="24"/>
              </w:rPr>
              <w:t>以</w:t>
            </w:r>
            <w:r w:rsidR="00D16F7E" w:rsidRPr="00D16F7E">
              <w:rPr>
                <w:rFonts w:ascii="宋体" w:hAnsi="宋体" w:cs="宋体" w:hint="eastAsia"/>
                <w:kern w:val="0"/>
                <w:sz w:val="24"/>
                <w:szCs w:val="24"/>
              </w:rPr>
              <w:t>ASA改性塑料颗粒</w:t>
            </w:r>
            <w:r w:rsidR="00D16F7E">
              <w:rPr>
                <w:rFonts w:ascii="宋体" w:hAnsi="宋体" w:cs="宋体" w:hint="eastAsia"/>
                <w:kern w:val="0"/>
                <w:sz w:val="24"/>
                <w:szCs w:val="24"/>
              </w:rPr>
              <w:t>为原料</w:t>
            </w:r>
            <w:r w:rsidR="00D16F7E">
              <w:rPr>
                <w:rFonts w:ascii="宋体" w:hAnsi="宋体" w:cs="宋体"/>
                <w:kern w:val="0"/>
                <w:sz w:val="24"/>
                <w:szCs w:val="24"/>
              </w:rPr>
              <w:t>，不涉及电镀、喷涂工艺，</w:t>
            </w:r>
            <w:r w:rsidR="004F0ED4" w:rsidRPr="008A49D1">
              <w:rPr>
                <w:color w:val="000000"/>
                <w:sz w:val="24"/>
              </w:rPr>
              <w:t>因此本项目应编制环境影响报告表。</w:t>
            </w:r>
            <w:r w:rsidR="00D33F68" w:rsidRPr="008A49D1">
              <w:rPr>
                <w:sz w:val="24"/>
                <w:szCs w:val="24"/>
              </w:rPr>
              <w:t>我单位接受委托后，认真研究了该项目的有关资料，在踏勘现场的社会、自然环境状况，调查、收集有关建设项目资料的基础上，根据项目所在区域的环境特征、结合工程污染特性等因素，编制了本项目环境影响报告表。通过环境影响评价，阐明建设项目对周围环境影响的程度和范围，并提出环境污染控制措施，为建设项目的工程设计和环境管理提供科学依据，报请环保主管部门审批。</w:t>
            </w:r>
          </w:p>
          <w:p w:rsidR="00D16F7E" w:rsidRDefault="00EC0CEB" w:rsidP="00D16F7E">
            <w:pPr>
              <w:snapToGrid w:val="0"/>
              <w:spacing w:line="360" w:lineRule="auto"/>
              <w:ind w:firstLineChars="200" w:firstLine="482"/>
              <w:jc w:val="left"/>
              <w:rPr>
                <w:b/>
                <w:bCs/>
                <w:sz w:val="24"/>
                <w:szCs w:val="24"/>
              </w:rPr>
            </w:pPr>
            <w:r w:rsidRPr="008A49D1">
              <w:rPr>
                <w:b/>
                <w:bCs/>
                <w:sz w:val="24"/>
                <w:szCs w:val="24"/>
              </w:rPr>
              <w:t>2</w:t>
            </w:r>
            <w:r w:rsidRPr="008A49D1">
              <w:rPr>
                <w:b/>
                <w:bCs/>
                <w:sz w:val="24"/>
                <w:szCs w:val="24"/>
              </w:rPr>
              <w:t>、工程内容及规模</w:t>
            </w:r>
          </w:p>
          <w:p w:rsidR="00D16F7E" w:rsidRPr="00D16F7E" w:rsidRDefault="00EC0CEB" w:rsidP="00D16F7E">
            <w:pPr>
              <w:snapToGrid w:val="0"/>
              <w:spacing w:line="360" w:lineRule="auto"/>
              <w:ind w:firstLineChars="200" w:firstLine="480"/>
              <w:jc w:val="left"/>
              <w:rPr>
                <w:sz w:val="24"/>
                <w:szCs w:val="24"/>
              </w:rPr>
            </w:pPr>
            <w:r w:rsidRPr="008A49D1">
              <w:rPr>
                <w:sz w:val="24"/>
                <w:szCs w:val="24"/>
              </w:rPr>
              <w:t>本项目拟建于</w:t>
            </w:r>
            <w:r w:rsidR="00D16F7E" w:rsidRPr="00D16F7E">
              <w:rPr>
                <w:rFonts w:hint="eastAsia"/>
                <w:sz w:val="24"/>
                <w:szCs w:val="24"/>
              </w:rPr>
              <w:t>阜宁县现代服务业园区昆仑路</w:t>
            </w:r>
            <w:r w:rsidR="00D16F7E" w:rsidRPr="00D16F7E">
              <w:rPr>
                <w:rFonts w:hint="eastAsia"/>
                <w:sz w:val="24"/>
                <w:szCs w:val="24"/>
              </w:rPr>
              <w:t>88</w:t>
            </w:r>
            <w:r w:rsidR="00D16F7E" w:rsidRPr="00D16F7E">
              <w:rPr>
                <w:rFonts w:hint="eastAsia"/>
                <w:sz w:val="24"/>
                <w:szCs w:val="24"/>
              </w:rPr>
              <w:t>号（</w:t>
            </w:r>
            <w:r w:rsidR="00D16F7E" w:rsidRPr="00D16F7E">
              <w:rPr>
                <w:rFonts w:hint="eastAsia"/>
                <w:sz w:val="24"/>
                <w:szCs w:val="24"/>
              </w:rPr>
              <w:t>D</w:t>
            </w:r>
            <w:r w:rsidR="00D16F7E" w:rsidRPr="00D16F7E">
              <w:rPr>
                <w:rFonts w:hint="eastAsia"/>
                <w:sz w:val="24"/>
                <w:szCs w:val="24"/>
              </w:rPr>
              <w:t>）</w:t>
            </w:r>
            <w:r w:rsidRPr="008A49D1">
              <w:rPr>
                <w:sz w:val="24"/>
                <w:szCs w:val="24"/>
              </w:rPr>
              <w:t>，占地面积为</w:t>
            </w:r>
            <w:r w:rsidR="00D16F7E">
              <w:rPr>
                <w:sz w:val="24"/>
                <w:szCs w:val="24"/>
              </w:rPr>
              <w:t>600</w:t>
            </w:r>
            <w:r w:rsidR="004F0ED4" w:rsidRPr="008A49D1">
              <w:rPr>
                <w:sz w:val="24"/>
                <w:szCs w:val="24"/>
              </w:rPr>
              <w:t>0</w:t>
            </w:r>
            <w:r w:rsidRPr="008A49D1">
              <w:rPr>
                <w:sz w:val="24"/>
                <w:szCs w:val="24"/>
              </w:rPr>
              <w:t>m</w:t>
            </w:r>
            <w:r w:rsidRPr="008A49D1">
              <w:rPr>
                <w:sz w:val="24"/>
                <w:szCs w:val="24"/>
                <w:vertAlign w:val="superscript"/>
              </w:rPr>
              <w:t>2</w:t>
            </w:r>
            <w:r w:rsidRPr="008A49D1">
              <w:rPr>
                <w:sz w:val="24"/>
                <w:szCs w:val="24"/>
              </w:rPr>
              <w:t>，建筑面积</w:t>
            </w:r>
            <w:r w:rsidR="00D16F7E">
              <w:rPr>
                <w:sz w:val="24"/>
                <w:szCs w:val="24"/>
              </w:rPr>
              <w:t>60</w:t>
            </w:r>
            <w:r w:rsidR="004F0ED4" w:rsidRPr="008A49D1">
              <w:rPr>
                <w:sz w:val="24"/>
                <w:szCs w:val="24"/>
              </w:rPr>
              <w:t>00</w:t>
            </w:r>
            <w:r w:rsidRPr="008A49D1">
              <w:rPr>
                <w:sz w:val="24"/>
                <w:szCs w:val="24"/>
              </w:rPr>
              <w:t>平方米，主要为生产及附属用房。本项目总投资</w:t>
            </w:r>
            <w:r w:rsidR="00D16F7E">
              <w:rPr>
                <w:sz w:val="24"/>
                <w:szCs w:val="24"/>
              </w:rPr>
              <w:t>46</w:t>
            </w:r>
            <w:r w:rsidR="008A49D1">
              <w:rPr>
                <w:sz w:val="24"/>
                <w:szCs w:val="24"/>
              </w:rPr>
              <w:t>00</w:t>
            </w:r>
            <w:r w:rsidR="001F6B2B" w:rsidRPr="008A49D1">
              <w:rPr>
                <w:sz w:val="24"/>
                <w:szCs w:val="24"/>
              </w:rPr>
              <w:t>万元，建成后</w:t>
            </w:r>
            <w:r w:rsidR="00D16F7E" w:rsidRPr="00D16F7E">
              <w:rPr>
                <w:rFonts w:ascii="宋体" w:hAnsi="宋体" w:cs="宋体" w:hint="eastAsia"/>
                <w:kern w:val="0"/>
                <w:sz w:val="24"/>
                <w:szCs w:val="24"/>
              </w:rPr>
              <w:t>将形成年产功能性ASA塑料膜6000吨的生产规模。</w:t>
            </w:r>
          </w:p>
          <w:p w:rsidR="00EC0CEB" w:rsidRPr="008A49D1" w:rsidRDefault="00EC0CEB" w:rsidP="00EC0CEB">
            <w:pPr>
              <w:snapToGrid w:val="0"/>
              <w:spacing w:line="360" w:lineRule="auto"/>
              <w:ind w:firstLineChars="200" w:firstLine="480"/>
              <w:jc w:val="left"/>
              <w:rPr>
                <w:sz w:val="24"/>
                <w:szCs w:val="24"/>
              </w:rPr>
            </w:pPr>
            <w:r w:rsidRPr="008A49D1">
              <w:rPr>
                <w:sz w:val="24"/>
                <w:szCs w:val="24"/>
              </w:rPr>
              <w:t>本项目主要工程内容及规模见表</w:t>
            </w:r>
            <w:r w:rsidRPr="008A49D1">
              <w:rPr>
                <w:sz w:val="24"/>
                <w:szCs w:val="24"/>
              </w:rPr>
              <w:t>1-3</w:t>
            </w:r>
            <w:r w:rsidRPr="008A49D1">
              <w:rPr>
                <w:sz w:val="24"/>
                <w:szCs w:val="24"/>
              </w:rPr>
              <w:t>。</w:t>
            </w:r>
          </w:p>
          <w:p w:rsidR="00EC0CEB" w:rsidRPr="008A49D1" w:rsidRDefault="00EC0CEB" w:rsidP="00EC0CEB">
            <w:pPr>
              <w:snapToGrid w:val="0"/>
              <w:ind w:firstLine="482"/>
              <w:jc w:val="center"/>
              <w:rPr>
                <w:b/>
                <w:bCs/>
                <w:sz w:val="24"/>
                <w:szCs w:val="24"/>
              </w:rPr>
            </w:pPr>
            <w:r w:rsidRPr="008A49D1">
              <w:rPr>
                <w:b/>
                <w:bCs/>
                <w:sz w:val="24"/>
                <w:szCs w:val="24"/>
              </w:rPr>
              <w:t>表</w:t>
            </w:r>
            <w:r w:rsidRPr="008A49D1">
              <w:rPr>
                <w:b/>
                <w:bCs/>
                <w:sz w:val="24"/>
                <w:szCs w:val="24"/>
              </w:rPr>
              <w:t xml:space="preserve">1-3  </w:t>
            </w:r>
            <w:r w:rsidRPr="008A49D1">
              <w:rPr>
                <w:b/>
                <w:bCs/>
                <w:sz w:val="24"/>
                <w:szCs w:val="24"/>
              </w:rPr>
              <w:t>建设项目工程概况一览表</w:t>
            </w:r>
          </w:p>
          <w:tbl>
            <w:tblPr>
              <w:tblW w:w="8787" w:type="dxa"/>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134"/>
              <w:gridCol w:w="426"/>
              <w:gridCol w:w="850"/>
              <w:gridCol w:w="3119"/>
              <w:gridCol w:w="3258"/>
            </w:tblGrid>
            <w:tr w:rsidR="00EC0CEB" w:rsidRPr="008A49D1" w:rsidTr="00C12266">
              <w:trPr>
                <w:jc w:val="center"/>
              </w:trPr>
              <w:tc>
                <w:tcPr>
                  <w:tcW w:w="1134" w:type="dxa"/>
                  <w:tcBorders>
                    <w:tl2br w:val="nil"/>
                    <w:tr2bl w:val="nil"/>
                  </w:tcBorders>
                  <w:vAlign w:val="center"/>
                </w:tcPr>
                <w:p w:rsidR="00EC0CEB" w:rsidRPr="008A49D1" w:rsidRDefault="00EC0CEB" w:rsidP="008A7792">
                  <w:pPr>
                    <w:jc w:val="center"/>
                  </w:pPr>
                  <w:r w:rsidRPr="008A49D1">
                    <w:t>类别</w:t>
                  </w:r>
                </w:p>
              </w:tc>
              <w:tc>
                <w:tcPr>
                  <w:tcW w:w="1276" w:type="dxa"/>
                  <w:gridSpan w:val="2"/>
                  <w:tcBorders>
                    <w:tl2br w:val="nil"/>
                    <w:tr2bl w:val="nil"/>
                  </w:tcBorders>
                  <w:vAlign w:val="center"/>
                </w:tcPr>
                <w:p w:rsidR="00EC0CEB" w:rsidRPr="008A49D1" w:rsidRDefault="00EC0CEB" w:rsidP="008A7792">
                  <w:pPr>
                    <w:jc w:val="center"/>
                  </w:pPr>
                  <w:r w:rsidRPr="008A49D1">
                    <w:t>建设名称</w:t>
                  </w:r>
                </w:p>
              </w:tc>
              <w:tc>
                <w:tcPr>
                  <w:tcW w:w="3119" w:type="dxa"/>
                  <w:tcBorders>
                    <w:tl2br w:val="nil"/>
                    <w:tr2bl w:val="nil"/>
                  </w:tcBorders>
                  <w:vAlign w:val="center"/>
                </w:tcPr>
                <w:p w:rsidR="00EC0CEB" w:rsidRPr="008A49D1" w:rsidRDefault="00EC0CEB" w:rsidP="008A7792">
                  <w:pPr>
                    <w:jc w:val="center"/>
                  </w:pPr>
                  <w:r w:rsidRPr="008A49D1">
                    <w:t>工程内容</w:t>
                  </w:r>
                </w:p>
              </w:tc>
              <w:tc>
                <w:tcPr>
                  <w:tcW w:w="3258" w:type="dxa"/>
                  <w:tcBorders>
                    <w:tl2br w:val="nil"/>
                    <w:tr2bl w:val="nil"/>
                  </w:tcBorders>
                  <w:vAlign w:val="center"/>
                </w:tcPr>
                <w:p w:rsidR="00EC0CEB" w:rsidRPr="008A49D1" w:rsidRDefault="00EC0CEB" w:rsidP="008A7792">
                  <w:pPr>
                    <w:jc w:val="center"/>
                  </w:pPr>
                  <w:r w:rsidRPr="008A49D1">
                    <w:t>备注</w:t>
                  </w:r>
                </w:p>
              </w:tc>
            </w:tr>
            <w:tr w:rsidR="007F21B6" w:rsidRPr="008A49D1" w:rsidTr="002D67EC">
              <w:trPr>
                <w:trHeight w:val="544"/>
                <w:jc w:val="center"/>
              </w:trPr>
              <w:tc>
                <w:tcPr>
                  <w:tcW w:w="1134" w:type="dxa"/>
                  <w:tcBorders>
                    <w:tl2br w:val="nil"/>
                    <w:tr2bl w:val="nil"/>
                  </w:tcBorders>
                  <w:vAlign w:val="center"/>
                </w:tcPr>
                <w:p w:rsidR="007F21B6" w:rsidRPr="008A49D1" w:rsidRDefault="007F21B6" w:rsidP="008A7792">
                  <w:pPr>
                    <w:jc w:val="center"/>
                  </w:pPr>
                  <w:r w:rsidRPr="008A49D1">
                    <w:t>主体工程</w:t>
                  </w:r>
                </w:p>
              </w:tc>
              <w:tc>
                <w:tcPr>
                  <w:tcW w:w="1276" w:type="dxa"/>
                  <w:gridSpan w:val="2"/>
                  <w:tcBorders>
                    <w:tl2br w:val="nil"/>
                    <w:tr2bl w:val="nil"/>
                  </w:tcBorders>
                  <w:vAlign w:val="center"/>
                </w:tcPr>
                <w:p w:rsidR="007F21B6" w:rsidRPr="008A49D1" w:rsidRDefault="007F21B6" w:rsidP="008A7792">
                  <w:pPr>
                    <w:jc w:val="center"/>
                  </w:pPr>
                  <w:r>
                    <w:rPr>
                      <w:rFonts w:hint="eastAsia"/>
                    </w:rPr>
                    <w:t>生产</w:t>
                  </w:r>
                  <w:r w:rsidRPr="008A49D1">
                    <w:t>车间</w:t>
                  </w:r>
                </w:p>
              </w:tc>
              <w:tc>
                <w:tcPr>
                  <w:tcW w:w="3119" w:type="dxa"/>
                  <w:tcBorders>
                    <w:tl2br w:val="nil"/>
                    <w:tr2bl w:val="nil"/>
                  </w:tcBorders>
                  <w:vAlign w:val="center"/>
                </w:tcPr>
                <w:p w:rsidR="007F21B6" w:rsidRPr="008A49D1" w:rsidRDefault="007F21B6" w:rsidP="00C12266">
                  <w:pPr>
                    <w:jc w:val="center"/>
                  </w:pPr>
                  <w:r>
                    <w:t>4000</w:t>
                  </w:r>
                  <w:r>
                    <w:rPr>
                      <w:rFonts w:hint="eastAsia"/>
                    </w:rPr>
                    <w:t>，</w:t>
                  </w:r>
                  <w:r>
                    <w:t>设置两</w:t>
                  </w:r>
                  <w:r>
                    <w:rPr>
                      <w:rFonts w:hint="eastAsia"/>
                    </w:rPr>
                    <w:t>条</w:t>
                  </w:r>
                  <w:r w:rsidRPr="007F21B6">
                    <w:rPr>
                      <w:rFonts w:hint="eastAsia"/>
                    </w:rPr>
                    <w:t>塑料膜生产线</w:t>
                  </w:r>
                </w:p>
              </w:tc>
              <w:tc>
                <w:tcPr>
                  <w:tcW w:w="3258" w:type="dxa"/>
                  <w:tcBorders>
                    <w:tl2br w:val="nil"/>
                    <w:tr2bl w:val="nil"/>
                  </w:tcBorders>
                  <w:vAlign w:val="center"/>
                </w:tcPr>
                <w:p w:rsidR="007F21B6" w:rsidRPr="008A49D1" w:rsidRDefault="007F21B6" w:rsidP="00D16F7E">
                  <w:pPr>
                    <w:jc w:val="center"/>
                  </w:pPr>
                  <w:r w:rsidRPr="008A49D1">
                    <w:t>新建</w:t>
                  </w:r>
                </w:p>
              </w:tc>
            </w:tr>
            <w:tr w:rsidR="00BF1FB1" w:rsidRPr="008A49D1" w:rsidTr="00C12266">
              <w:trPr>
                <w:jc w:val="center"/>
              </w:trPr>
              <w:tc>
                <w:tcPr>
                  <w:tcW w:w="1134" w:type="dxa"/>
                  <w:vMerge w:val="restart"/>
                  <w:tcBorders>
                    <w:tl2br w:val="nil"/>
                    <w:tr2bl w:val="nil"/>
                  </w:tcBorders>
                  <w:vAlign w:val="center"/>
                </w:tcPr>
                <w:p w:rsidR="00BF1FB1" w:rsidRPr="008A49D1" w:rsidRDefault="00BF1FB1" w:rsidP="00BF1FB1">
                  <w:pPr>
                    <w:jc w:val="center"/>
                  </w:pPr>
                  <w:r w:rsidRPr="008A49D1">
                    <w:t>贮运工程</w:t>
                  </w:r>
                </w:p>
              </w:tc>
              <w:tc>
                <w:tcPr>
                  <w:tcW w:w="1276" w:type="dxa"/>
                  <w:gridSpan w:val="2"/>
                  <w:tcBorders>
                    <w:tl2br w:val="nil"/>
                    <w:tr2bl w:val="nil"/>
                  </w:tcBorders>
                  <w:vAlign w:val="center"/>
                </w:tcPr>
                <w:p w:rsidR="00BF1FB1" w:rsidRPr="008A49D1" w:rsidRDefault="00BF1FB1" w:rsidP="00BF1FB1">
                  <w:pPr>
                    <w:jc w:val="center"/>
                  </w:pPr>
                  <w:r w:rsidRPr="008A49D1">
                    <w:t>原料仓库</w:t>
                  </w:r>
                </w:p>
              </w:tc>
              <w:tc>
                <w:tcPr>
                  <w:tcW w:w="3119" w:type="dxa"/>
                  <w:tcBorders>
                    <w:tl2br w:val="nil"/>
                    <w:tr2bl w:val="nil"/>
                  </w:tcBorders>
                  <w:vAlign w:val="center"/>
                </w:tcPr>
                <w:p w:rsidR="00BF1FB1" w:rsidRPr="008A49D1" w:rsidRDefault="00C12266" w:rsidP="00BF1FB1">
                  <w:pPr>
                    <w:jc w:val="center"/>
                  </w:pPr>
                  <w:r>
                    <w:t>5</w:t>
                  </w:r>
                  <w:r w:rsidR="00D16F7E">
                    <w:t>0</w:t>
                  </w:r>
                  <w:r w:rsidR="00BF1FB1" w:rsidRPr="008A49D1">
                    <w:t>0m</w:t>
                  </w:r>
                  <w:r w:rsidR="00BF1FB1" w:rsidRPr="008A49D1">
                    <w:rPr>
                      <w:vertAlign w:val="superscript"/>
                    </w:rPr>
                    <w:t>2</w:t>
                  </w:r>
                  <w:r w:rsidR="00BF1FB1" w:rsidRPr="008A49D1">
                    <w:t>，用于堆放原料</w:t>
                  </w:r>
                </w:p>
              </w:tc>
              <w:tc>
                <w:tcPr>
                  <w:tcW w:w="3258" w:type="dxa"/>
                  <w:tcBorders>
                    <w:tl2br w:val="nil"/>
                    <w:tr2bl w:val="nil"/>
                  </w:tcBorders>
                  <w:vAlign w:val="center"/>
                </w:tcPr>
                <w:p w:rsidR="00BF1FB1" w:rsidRPr="008A49D1" w:rsidRDefault="00BF1FB1" w:rsidP="00BF1FB1">
                  <w:pPr>
                    <w:jc w:val="center"/>
                  </w:pPr>
                  <w:r w:rsidRPr="008A49D1">
                    <w:t>新建</w:t>
                  </w:r>
                </w:p>
              </w:tc>
            </w:tr>
            <w:tr w:rsidR="00BF1FB1" w:rsidRPr="008A49D1" w:rsidTr="00C12266">
              <w:trPr>
                <w:jc w:val="center"/>
              </w:trPr>
              <w:tc>
                <w:tcPr>
                  <w:tcW w:w="1134" w:type="dxa"/>
                  <w:vMerge/>
                  <w:tcBorders>
                    <w:tl2br w:val="nil"/>
                    <w:tr2bl w:val="nil"/>
                  </w:tcBorders>
                  <w:vAlign w:val="center"/>
                </w:tcPr>
                <w:p w:rsidR="00BF1FB1" w:rsidRPr="008A49D1" w:rsidRDefault="00BF1FB1" w:rsidP="00BF1FB1">
                  <w:pPr>
                    <w:jc w:val="center"/>
                  </w:pPr>
                </w:p>
              </w:tc>
              <w:tc>
                <w:tcPr>
                  <w:tcW w:w="1276" w:type="dxa"/>
                  <w:gridSpan w:val="2"/>
                  <w:tcBorders>
                    <w:tl2br w:val="nil"/>
                    <w:tr2bl w:val="nil"/>
                  </w:tcBorders>
                  <w:vAlign w:val="center"/>
                </w:tcPr>
                <w:p w:rsidR="00BF1FB1" w:rsidRPr="008A49D1" w:rsidRDefault="00BF1FB1" w:rsidP="00BF1FB1">
                  <w:pPr>
                    <w:jc w:val="center"/>
                  </w:pPr>
                  <w:r w:rsidRPr="008A49D1">
                    <w:t>成品仓库</w:t>
                  </w:r>
                </w:p>
              </w:tc>
              <w:tc>
                <w:tcPr>
                  <w:tcW w:w="3119" w:type="dxa"/>
                  <w:tcBorders>
                    <w:tl2br w:val="nil"/>
                    <w:tr2bl w:val="nil"/>
                  </w:tcBorders>
                  <w:vAlign w:val="center"/>
                </w:tcPr>
                <w:p w:rsidR="00BF1FB1" w:rsidRPr="008A49D1" w:rsidRDefault="00C12266" w:rsidP="00BF1FB1">
                  <w:pPr>
                    <w:jc w:val="center"/>
                  </w:pPr>
                  <w:r>
                    <w:t>5</w:t>
                  </w:r>
                  <w:r w:rsidR="00BF1FB1" w:rsidRPr="008A49D1">
                    <w:t>00m</w:t>
                  </w:r>
                  <w:r w:rsidR="00BF1FB1" w:rsidRPr="008A49D1">
                    <w:rPr>
                      <w:vertAlign w:val="superscript"/>
                    </w:rPr>
                    <w:t>2</w:t>
                  </w:r>
                  <w:r w:rsidR="00BF1FB1" w:rsidRPr="008A49D1">
                    <w:t>，用于堆放产品</w:t>
                  </w:r>
                </w:p>
              </w:tc>
              <w:tc>
                <w:tcPr>
                  <w:tcW w:w="3258" w:type="dxa"/>
                  <w:tcBorders>
                    <w:tl2br w:val="nil"/>
                    <w:tr2bl w:val="nil"/>
                  </w:tcBorders>
                  <w:vAlign w:val="center"/>
                </w:tcPr>
                <w:p w:rsidR="00BF1FB1" w:rsidRPr="008A49D1" w:rsidRDefault="00BF1FB1" w:rsidP="00BF1FB1">
                  <w:pPr>
                    <w:jc w:val="center"/>
                  </w:pPr>
                  <w:r w:rsidRPr="008A49D1">
                    <w:t>新建</w:t>
                  </w:r>
                </w:p>
              </w:tc>
            </w:tr>
            <w:tr w:rsidR="00C12266" w:rsidRPr="008A49D1" w:rsidTr="00C12266">
              <w:trPr>
                <w:jc w:val="center"/>
              </w:trPr>
              <w:tc>
                <w:tcPr>
                  <w:tcW w:w="1134" w:type="dxa"/>
                  <w:vMerge w:val="restart"/>
                  <w:tcBorders>
                    <w:tl2br w:val="nil"/>
                    <w:tr2bl w:val="nil"/>
                  </w:tcBorders>
                  <w:vAlign w:val="center"/>
                </w:tcPr>
                <w:p w:rsidR="00C12266" w:rsidRPr="008A49D1" w:rsidRDefault="00C12266" w:rsidP="00BF1FB1">
                  <w:pPr>
                    <w:jc w:val="center"/>
                  </w:pPr>
                  <w:r w:rsidRPr="008A49D1">
                    <w:t>辅助工程</w:t>
                  </w:r>
                </w:p>
              </w:tc>
              <w:tc>
                <w:tcPr>
                  <w:tcW w:w="1276" w:type="dxa"/>
                  <w:gridSpan w:val="2"/>
                  <w:tcBorders>
                    <w:tl2br w:val="nil"/>
                    <w:tr2bl w:val="nil"/>
                  </w:tcBorders>
                  <w:vAlign w:val="center"/>
                </w:tcPr>
                <w:p w:rsidR="00C12266" w:rsidRPr="008A49D1" w:rsidRDefault="00C12266" w:rsidP="00BF1FB1">
                  <w:pPr>
                    <w:jc w:val="center"/>
                  </w:pPr>
                  <w:r>
                    <w:rPr>
                      <w:rFonts w:hint="eastAsia"/>
                    </w:rPr>
                    <w:t>综合楼</w:t>
                  </w:r>
                </w:p>
              </w:tc>
              <w:tc>
                <w:tcPr>
                  <w:tcW w:w="3119" w:type="dxa"/>
                  <w:tcBorders>
                    <w:tl2br w:val="nil"/>
                    <w:tr2bl w:val="nil"/>
                  </w:tcBorders>
                  <w:vAlign w:val="center"/>
                </w:tcPr>
                <w:p w:rsidR="00C12266" w:rsidRPr="008A49D1" w:rsidRDefault="007F21B6" w:rsidP="007F21B6">
                  <w:pPr>
                    <w:jc w:val="center"/>
                  </w:pPr>
                  <w:r>
                    <w:t>885</w:t>
                  </w:r>
                  <w:r w:rsidR="00C12266" w:rsidRPr="008A49D1">
                    <w:t>m</w:t>
                  </w:r>
                  <w:r w:rsidR="00C12266" w:rsidRPr="008A49D1">
                    <w:rPr>
                      <w:vertAlign w:val="superscript"/>
                    </w:rPr>
                    <w:t>2</w:t>
                  </w:r>
                  <w:r w:rsidR="00C12266" w:rsidRPr="008A49D1">
                    <w:t>，用于办公生活</w:t>
                  </w:r>
                  <w:r w:rsidR="00C12266">
                    <w:rPr>
                      <w:rFonts w:hint="eastAsia"/>
                    </w:rPr>
                    <w:t>，</w:t>
                  </w:r>
                  <w:r>
                    <w:t>3</w:t>
                  </w:r>
                  <w:r w:rsidR="00C12266">
                    <w:rPr>
                      <w:rFonts w:hint="eastAsia"/>
                    </w:rPr>
                    <w:t>F</w:t>
                  </w:r>
                </w:p>
              </w:tc>
              <w:tc>
                <w:tcPr>
                  <w:tcW w:w="3258" w:type="dxa"/>
                  <w:tcBorders>
                    <w:tl2br w:val="nil"/>
                    <w:tr2bl w:val="nil"/>
                  </w:tcBorders>
                  <w:vAlign w:val="center"/>
                </w:tcPr>
                <w:p w:rsidR="00C12266" w:rsidRPr="008A49D1" w:rsidRDefault="00C12266" w:rsidP="00BF1FB1">
                  <w:pPr>
                    <w:jc w:val="center"/>
                  </w:pPr>
                  <w:r w:rsidRPr="008A49D1">
                    <w:t>新建</w:t>
                  </w:r>
                </w:p>
              </w:tc>
            </w:tr>
            <w:tr w:rsidR="00C12266" w:rsidRPr="008A49D1" w:rsidTr="00C12266">
              <w:trPr>
                <w:jc w:val="center"/>
              </w:trPr>
              <w:tc>
                <w:tcPr>
                  <w:tcW w:w="1134" w:type="dxa"/>
                  <w:vMerge/>
                  <w:tcBorders>
                    <w:tl2br w:val="nil"/>
                    <w:tr2bl w:val="nil"/>
                  </w:tcBorders>
                  <w:vAlign w:val="center"/>
                </w:tcPr>
                <w:p w:rsidR="00C12266" w:rsidRPr="008A49D1" w:rsidRDefault="00C12266" w:rsidP="00BF1FB1">
                  <w:pPr>
                    <w:jc w:val="center"/>
                  </w:pPr>
                </w:p>
              </w:tc>
              <w:tc>
                <w:tcPr>
                  <w:tcW w:w="1276" w:type="dxa"/>
                  <w:gridSpan w:val="2"/>
                  <w:tcBorders>
                    <w:tl2br w:val="nil"/>
                    <w:tr2bl w:val="nil"/>
                  </w:tcBorders>
                  <w:vAlign w:val="center"/>
                </w:tcPr>
                <w:p w:rsidR="00C12266" w:rsidRPr="008A49D1" w:rsidRDefault="00C12266" w:rsidP="00BF1FB1">
                  <w:pPr>
                    <w:jc w:val="center"/>
                  </w:pPr>
                  <w:r>
                    <w:rPr>
                      <w:rFonts w:hint="eastAsia"/>
                    </w:rPr>
                    <w:t>配电房</w:t>
                  </w:r>
                </w:p>
              </w:tc>
              <w:tc>
                <w:tcPr>
                  <w:tcW w:w="3119" w:type="dxa"/>
                  <w:tcBorders>
                    <w:tl2br w:val="nil"/>
                    <w:tr2bl w:val="nil"/>
                  </w:tcBorders>
                  <w:vAlign w:val="center"/>
                </w:tcPr>
                <w:p w:rsidR="00C12266" w:rsidRPr="00C12266" w:rsidRDefault="00C12266" w:rsidP="00BF1FB1">
                  <w:pPr>
                    <w:jc w:val="center"/>
                  </w:pPr>
                  <w:r>
                    <w:rPr>
                      <w:rFonts w:hint="eastAsia"/>
                    </w:rPr>
                    <w:t>50</w:t>
                  </w:r>
                  <w:r w:rsidRPr="008A49D1">
                    <w:t xml:space="preserve"> m</w:t>
                  </w:r>
                  <w:r w:rsidRPr="008A49D1">
                    <w:rPr>
                      <w:vertAlign w:val="superscript"/>
                    </w:rPr>
                    <w:t>2</w:t>
                  </w:r>
                  <w:r>
                    <w:rPr>
                      <w:rFonts w:hint="eastAsia"/>
                    </w:rPr>
                    <w:t>，</w:t>
                  </w:r>
                </w:p>
              </w:tc>
              <w:tc>
                <w:tcPr>
                  <w:tcW w:w="3258" w:type="dxa"/>
                  <w:tcBorders>
                    <w:tl2br w:val="nil"/>
                    <w:tr2bl w:val="nil"/>
                  </w:tcBorders>
                  <w:vAlign w:val="center"/>
                </w:tcPr>
                <w:p w:rsidR="00C12266" w:rsidRPr="008A49D1" w:rsidRDefault="00C12266" w:rsidP="00BF1FB1">
                  <w:pPr>
                    <w:jc w:val="center"/>
                  </w:pPr>
                  <w:r w:rsidRPr="008A49D1">
                    <w:t>新建</w:t>
                  </w:r>
                </w:p>
              </w:tc>
            </w:tr>
            <w:tr w:rsidR="00C12266" w:rsidRPr="008A49D1" w:rsidTr="00C12266">
              <w:trPr>
                <w:jc w:val="center"/>
              </w:trPr>
              <w:tc>
                <w:tcPr>
                  <w:tcW w:w="1134" w:type="dxa"/>
                  <w:vMerge/>
                  <w:tcBorders>
                    <w:tl2br w:val="nil"/>
                    <w:tr2bl w:val="nil"/>
                  </w:tcBorders>
                  <w:vAlign w:val="center"/>
                </w:tcPr>
                <w:p w:rsidR="00C12266" w:rsidRPr="008A49D1" w:rsidRDefault="00C12266" w:rsidP="00BF1FB1">
                  <w:pPr>
                    <w:jc w:val="center"/>
                  </w:pPr>
                </w:p>
              </w:tc>
              <w:tc>
                <w:tcPr>
                  <w:tcW w:w="1276" w:type="dxa"/>
                  <w:gridSpan w:val="2"/>
                  <w:tcBorders>
                    <w:tl2br w:val="nil"/>
                    <w:tr2bl w:val="nil"/>
                  </w:tcBorders>
                  <w:vAlign w:val="center"/>
                </w:tcPr>
                <w:p w:rsidR="00C12266" w:rsidRDefault="00C12266" w:rsidP="00BF1FB1">
                  <w:pPr>
                    <w:jc w:val="center"/>
                  </w:pPr>
                  <w:r>
                    <w:rPr>
                      <w:rFonts w:hint="eastAsia"/>
                    </w:rPr>
                    <w:t>门卫室</w:t>
                  </w:r>
                </w:p>
              </w:tc>
              <w:tc>
                <w:tcPr>
                  <w:tcW w:w="3119" w:type="dxa"/>
                  <w:tcBorders>
                    <w:tl2br w:val="nil"/>
                    <w:tr2bl w:val="nil"/>
                  </w:tcBorders>
                  <w:vAlign w:val="center"/>
                </w:tcPr>
                <w:p w:rsidR="00C12266" w:rsidRPr="00C12266" w:rsidRDefault="00C12266" w:rsidP="00BF1FB1">
                  <w:pPr>
                    <w:jc w:val="center"/>
                  </w:pPr>
                  <w:r>
                    <w:rPr>
                      <w:rFonts w:hint="eastAsia"/>
                    </w:rPr>
                    <w:t>50</w:t>
                  </w:r>
                  <w:r w:rsidRPr="008A49D1">
                    <w:t xml:space="preserve"> m</w:t>
                  </w:r>
                  <w:r w:rsidRPr="008A49D1">
                    <w:rPr>
                      <w:vertAlign w:val="superscript"/>
                    </w:rPr>
                    <w:t>2</w:t>
                  </w:r>
                  <w:r>
                    <w:rPr>
                      <w:rFonts w:hint="eastAsia"/>
                    </w:rPr>
                    <w:t>，</w:t>
                  </w:r>
                </w:p>
              </w:tc>
              <w:tc>
                <w:tcPr>
                  <w:tcW w:w="3258" w:type="dxa"/>
                  <w:tcBorders>
                    <w:tl2br w:val="nil"/>
                    <w:tr2bl w:val="nil"/>
                  </w:tcBorders>
                  <w:vAlign w:val="center"/>
                </w:tcPr>
                <w:p w:rsidR="00C12266" w:rsidRPr="008A49D1" w:rsidRDefault="00C12266" w:rsidP="00BF1FB1">
                  <w:pPr>
                    <w:jc w:val="center"/>
                  </w:pPr>
                  <w:r w:rsidRPr="008A49D1">
                    <w:t>新建</w:t>
                  </w:r>
                </w:p>
              </w:tc>
            </w:tr>
            <w:tr w:rsidR="00BF1FB1" w:rsidRPr="008A49D1" w:rsidTr="00C12266">
              <w:trPr>
                <w:jc w:val="center"/>
              </w:trPr>
              <w:tc>
                <w:tcPr>
                  <w:tcW w:w="1134" w:type="dxa"/>
                  <w:vMerge w:val="restart"/>
                  <w:tcBorders>
                    <w:tl2br w:val="nil"/>
                    <w:tr2bl w:val="nil"/>
                  </w:tcBorders>
                  <w:vAlign w:val="center"/>
                </w:tcPr>
                <w:p w:rsidR="00BF1FB1" w:rsidRPr="008A49D1" w:rsidRDefault="00BF1FB1" w:rsidP="00BF1FB1">
                  <w:pPr>
                    <w:jc w:val="center"/>
                  </w:pPr>
                  <w:r w:rsidRPr="008A49D1">
                    <w:t>公用工程</w:t>
                  </w:r>
                </w:p>
              </w:tc>
              <w:tc>
                <w:tcPr>
                  <w:tcW w:w="1276" w:type="dxa"/>
                  <w:gridSpan w:val="2"/>
                  <w:tcBorders>
                    <w:tl2br w:val="nil"/>
                    <w:tr2bl w:val="nil"/>
                  </w:tcBorders>
                  <w:vAlign w:val="center"/>
                </w:tcPr>
                <w:p w:rsidR="00BF1FB1" w:rsidRPr="008A49D1" w:rsidRDefault="00BF1FB1" w:rsidP="00BF1FB1">
                  <w:pPr>
                    <w:jc w:val="center"/>
                  </w:pPr>
                  <w:r w:rsidRPr="008A49D1">
                    <w:t>给水</w:t>
                  </w:r>
                </w:p>
              </w:tc>
              <w:tc>
                <w:tcPr>
                  <w:tcW w:w="3119" w:type="dxa"/>
                  <w:tcBorders>
                    <w:tl2br w:val="nil"/>
                    <w:tr2bl w:val="nil"/>
                  </w:tcBorders>
                  <w:vAlign w:val="center"/>
                </w:tcPr>
                <w:p w:rsidR="00BF1FB1" w:rsidRPr="008A49D1" w:rsidRDefault="00BF1FB1" w:rsidP="00BF1FB1">
                  <w:pPr>
                    <w:jc w:val="center"/>
                  </w:pPr>
                  <w:r w:rsidRPr="008A49D1">
                    <w:t>总用水量</w:t>
                  </w:r>
                  <w:r w:rsidR="00894851">
                    <w:t>690</w:t>
                  </w:r>
                  <w:r w:rsidRPr="008A49D1">
                    <w:t>m</w:t>
                  </w:r>
                  <w:r w:rsidRPr="008A49D1">
                    <w:rPr>
                      <w:vertAlign w:val="superscript"/>
                    </w:rPr>
                    <w:t>3</w:t>
                  </w:r>
                  <w:r w:rsidRPr="008A49D1">
                    <w:t>/a</w:t>
                  </w:r>
                </w:p>
              </w:tc>
              <w:tc>
                <w:tcPr>
                  <w:tcW w:w="3258" w:type="dxa"/>
                  <w:tcBorders>
                    <w:tl2br w:val="nil"/>
                    <w:tr2bl w:val="nil"/>
                  </w:tcBorders>
                  <w:vAlign w:val="center"/>
                </w:tcPr>
                <w:p w:rsidR="00BF1FB1" w:rsidRPr="008A49D1" w:rsidRDefault="00BF1FB1" w:rsidP="00BF1FB1">
                  <w:pPr>
                    <w:jc w:val="center"/>
                  </w:pPr>
                  <w:r w:rsidRPr="008A49D1">
                    <w:t>来自当地自来水管网</w:t>
                  </w:r>
                </w:p>
              </w:tc>
            </w:tr>
            <w:tr w:rsidR="00BF1FB1" w:rsidRPr="008A49D1" w:rsidTr="00C12266">
              <w:trPr>
                <w:jc w:val="center"/>
              </w:trPr>
              <w:tc>
                <w:tcPr>
                  <w:tcW w:w="1134" w:type="dxa"/>
                  <w:vMerge/>
                  <w:tcBorders>
                    <w:tl2br w:val="nil"/>
                    <w:tr2bl w:val="nil"/>
                  </w:tcBorders>
                  <w:vAlign w:val="center"/>
                </w:tcPr>
                <w:p w:rsidR="00BF1FB1" w:rsidRPr="008A49D1" w:rsidRDefault="00BF1FB1" w:rsidP="00BF1FB1">
                  <w:pPr>
                    <w:jc w:val="center"/>
                  </w:pPr>
                </w:p>
              </w:tc>
              <w:tc>
                <w:tcPr>
                  <w:tcW w:w="1276" w:type="dxa"/>
                  <w:gridSpan w:val="2"/>
                  <w:tcBorders>
                    <w:tl2br w:val="nil"/>
                    <w:tr2bl w:val="nil"/>
                  </w:tcBorders>
                  <w:vAlign w:val="center"/>
                </w:tcPr>
                <w:p w:rsidR="00BF1FB1" w:rsidRPr="008A49D1" w:rsidRDefault="00BF1FB1" w:rsidP="00BF1FB1">
                  <w:pPr>
                    <w:jc w:val="center"/>
                  </w:pPr>
                  <w:r w:rsidRPr="008A49D1">
                    <w:t>排水</w:t>
                  </w:r>
                </w:p>
              </w:tc>
              <w:tc>
                <w:tcPr>
                  <w:tcW w:w="3119" w:type="dxa"/>
                  <w:tcBorders>
                    <w:tl2br w:val="nil"/>
                    <w:tr2bl w:val="nil"/>
                  </w:tcBorders>
                  <w:vAlign w:val="center"/>
                </w:tcPr>
                <w:p w:rsidR="00BF1FB1" w:rsidRPr="008A49D1" w:rsidRDefault="00BF1FB1" w:rsidP="00BF1FB1">
                  <w:pPr>
                    <w:jc w:val="center"/>
                  </w:pPr>
                  <w:r w:rsidRPr="008A49D1">
                    <w:t>生活污水</w:t>
                  </w:r>
                  <w:r w:rsidRPr="008A49D1">
                    <w:t>540m</w:t>
                  </w:r>
                  <w:r w:rsidRPr="008A49D1">
                    <w:rPr>
                      <w:vertAlign w:val="superscript"/>
                    </w:rPr>
                    <w:t>3</w:t>
                  </w:r>
                  <w:r w:rsidRPr="008A49D1">
                    <w:t>/a</w:t>
                  </w:r>
                </w:p>
              </w:tc>
              <w:tc>
                <w:tcPr>
                  <w:tcW w:w="3258" w:type="dxa"/>
                  <w:tcBorders>
                    <w:tl2br w:val="nil"/>
                    <w:tr2bl w:val="nil"/>
                  </w:tcBorders>
                  <w:vAlign w:val="center"/>
                </w:tcPr>
                <w:p w:rsidR="00BF1FB1" w:rsidRPr="008A49D1" w:rsidRDefault="00BF1FB1" w:rsidP="00BF1FB1">
                  <w:pPr>
                    <w:jc w:val="center"/>
                  </w:pPr>
                  <w:r w:rsidRPr="008A49D1">
                    <w:t>经化粪池处理后接管至阜宁县水处理发展公司</w:t>
                  </w:r>
                </w:p>
              </w:tc>
            </w:tr>
            <w:tr w:rsidR="00BF1FB1" w:rsidRPr="008A49D1" w:rsidTr="00C12266">
              <w:trPr>
                <w:jc w:val="center"/>
              </w:trPr>
              <w:tc>
                <w:tcPr>
                  <w:tcW w:w="1134" w:type="dxa"/>
                  <w:vMerge/>
                  <w:tcBorders>
                    <w:tl2br w:val="nil"/>
                    <w:tr2bl w:val="nil"/>
                  </w:tcBorders>
                  <w:vAlign w:val="center"/>
                </w:tcPr>
                <w:p w:rsidR="00BF1FB1" w:rsidRPr="008A49D1" w:rsidRDefault="00BF1FB1" w:rsidP="00BF1FB1">
                  <w:pPr>
                    <w:jc w:val="center"/>
                  </w:pPr>
                </w:p>
              </w:tc>
              <w:tc>
                <w:tcPr>
                  <w:tcW w:w="1276" w:type="dxa"/>
                  <w:gridSpan w:val="2"/>
                  <w:tcBorders>
                    <w:tl2br w:val="nil"/>
                    <w:tr2bl w:val="nil"/>
                  </w:tcBorders>
                  <w:vAlign w:val="center"/>
                </w:tcPr>
                <w:p w:rsidR="00BF1FB1" w:rsidRPr="008A49D1" w:rsidRDefault="00BF1FB1" w:rsidP="00BF1FB1">
                  <w:pPr>
                    <w:jc w:val="center"/>
                  </w:pPr>
                  <w:r w:rsidRPr="008A49D1">
                    <w:t>供电</w:t>
                  </w:r>
                </w:p>
              </w:tc>
              <w:tc>
                <w:tcPr>
                  <w:tcW w:w="3119" w:type="dxa"/>
                  <w:tcBorders>
                    <w:tl2br w:val="nil"/>
                    <w:tr2bl w:val="nil"/>
                  </w:tcBorders>
                  <w:vAlign w:val="center"/>
                </w:tcPr>
                <w:p w:rsidR="00BF1FB1" w:rsidRPr="008A49D1" w:rsidRDefault="00D16F7E" w:rsidP="00BF1FB1">
                  <w:pPr>
                    <w:jc w:val="center"/>
                  </w:pPr>
                  <w:r>
                    <w:t>5</w:t>
                  </w:r>
                  <w:r w:rsidR="00BF1FB1" w:rsidRPr="008A49D1">
                    <w:t>0</w:t>
                  </w:r>
                  <w:r w:rsidR="00BF1FB1" w:rsidRPr="008A49D1">
                    <w:t>万</w:t>
                  </w:r>
                  <w:r w:rsidR="00BF1FB1" w:rsidRPr="008A49D1">
                    <w:t>kW·h/a</w:t>
                  </w:r>
                </w:p>
              </w:tc>
              <w:tc>
                <w:tcPr>
                  <w:tcW w:w="3258" w:type="dxa"/>
                  <w:tcBorders>
                    <w:tl2br w:val="nil"/>
                    <w:tr2bl w:val="nil"/>
                  </w:tcBorders>
                  <w:vAlign w:val="center"/>
                </w:tcPr>
                <w:p w:rsidR="00BF1FB1" w:rsidRPr="008A49D1" w:rsidRDefault="00BF1FB1" w:rsidP="00BF1FB1">
                  <w:pPr>
                    <w:jc w:val="center"/>
                  </w:pPr>
                  <w:r w:rsidRPr="008A49D1">
                    <w:t>来自当地电力供应部门</w:t>
                  </w:r>
                </w:p>
              </w:tc>
            </w:tr>
            <w:tr w:rsidR="007F21B6" w:rsidRPr="008A49D1" w:rsidTr="007F21B6">
              <w:trPr>
                <w:trHeight w:val="767"/>
                <w:jc w:val="center"/>
              </w:trPr>
              <w:tc>
                <w:tcPr>
                  <w:tcW w:w="1134" w:type="dxa"/>
                  <w:vMerge w:val="restart"/>
                  <w:tcBorders>
                    <w:tl2br w:val="nil"/>
                    <w:tr2bl w:val="nil"/>
                  </w:tcBorders>
                  <w:vAlign w:val="center"/>
                </w:tcPr>
                <w:p w:rsidR="007F21B6" w:rsidRPr="008A49D1" w:rsidRDefault="007F21B6" w:rsidP="00C12266">
                  <w:pPr>
                    <w:jc w:val="center"/>
                  </w:pPr>
                  <w:r w:rsidRPr="008A49D1">
                    <w:t>环保</w:t>
                  </w:r>
                </w:p>
                <w:p w:rsidR="007F21B6" w:rsidRPr="008A49D1" w:rsidRDefault="007F21B6" w:rsidP="00C12266">
                  <w:pPr>
                    <w:jc w:val="center"/>
                  </w:pPr>
                  <w:r w:rsidRPr="008A49D1">
                    <w:t>工程</w:t>
                  </w:r>
                </w:p>
              </w:tc>
              <w:tc>
                <w:tcPr>
                  <w:tcW w:w="426" w:type="dxa"/>
                  <w:tcBorders>
                    <w:tl2br w:val="nil"/>
                    <w:tr2bl w:val="nil"/>
                  </w:tcBorders>
                  <w:vAlign w:val="center"/>
                </w:tcPr>
                <w:p w:rsidR="007F21B6" w:rsidRPr="008A49D1" w:rsidRDefault="007F21B6" w:rsidP="00C12266">
                  <w:pPr>
                    <w:jc w:val="center"/>
                  </w:pPr>
                  <w:r w:rsidRPr="008A49D1">
                    <w:t>废</w:t>
                  </w:r>
                </w:p>
                <w:p w:rsidR="007F21B6" w:rsidRPr="008A49D1" w:rsidRDefault="007F21B6" w:rsidP="00C12266">
                  <w:pPr>
                    <w:jc w:val="center"/>
                  </w:pPr>
                  <w:r w:rsidRPr="008A49D1">
                    <w:t>气</w:t>
                  </w:r>
                </w:p>
              </w:tc>
              <w:tc>
                <w:tcPr>
                  <w:tcW w:w="850" w:type="dxa"/>
                  <w:tcBorders>
                    <w:tl2br w:val="nil"/>
                    <w:tr2bl w:val="nil"/>
                  </w:tcBorders>
                  <w:vAlign w:val="center"/>
                </w:tcPr>
                <w:p w:rsidR="007F21B6" w:rsidRPr="008A49D1" w:rsidRDefault="007F21B6" w:rsidP="00C12266">
                  <w:pPr>
                    <w:jc w:val="center"/>
                  </w:pPr>
                  <w:r>
                    <w:rPr>
                      <w:rFonts w:hint="eastAsia"/>
                    </w:rPr>
                    <w:t>生产</w:t>
                  </w:r>
                  <w:r w:rsidRPr="008A49D1">
                    <w:t>车间</w:t>
                  </w:r>
                </w:p>
              </w:tc>
              <w:tc>
                <w:tcPr>
                  <w:tcW w:w="3119" w:type="dxa"/>
                  <w:vAlign w:val="center"/>
                </w:tcPr>
                <w:p w:rsidR="007F21B6" w:rsidRPr="008A49D1" w:rsidRDefault="007F21B6" w:rsidP="00C12266">
                  <w:pPr>
                    <w:jc w:val="center"/>
                  </w:pPr>
                  <w:r>
                    <w:rPr>
                      <w:rFonts w:hint="eastAsia"/>
                    </w:rPr>
                    <w:t>活性炭</w:t>
                  </w:r>
                  <w:r>
                    <w:t>吸附装置</w:t>
                  </w:r>
                  <w:r>
                    <w:t>+15m</w:t>
                  </w:r>
                  <w:r>
                    <w:rPr>
                      <w:rFonts w:hint="eastAsia"/>
                    </w:rPr>
                    <w:t>高</w:t>
                  </w:r>
                  <w:r>
                    <w:t>排气筒（</w:t>
                  </w:r>
                  <w:r>
                    <w:rPr>
                      <w:rFonts w:hint="eastAsia"/>
                    </w:rPr>
                    <w:t>1</w:t>
                  </w:r>
                  <w:r>
                    <w:t>#</w:t>
                  </w:r>
                  <w:r>
                    <w:t>）</w:t>
                  </w:r>
                  <w:r w:rsidRPr="008A49D1">
                    <w:t>，机械通风</w:t>
                  </w:r>
                </w:p>
              </w:tc>
              <w:tc>
                <w:tcPr>
                  <w:tcW w:w="3258" w:type="dxa"/>
                  <w:vMerge w:val="restart"/>
                  <w:tcBorders>
                    <w:tl2br w:val="nil"/>
                    <w:tr2bl w:val="nil"/>
                  </w:tcBorders>
                  <w:vAlign w:val="center"/>
                </w:tcPr>
                <w:p w:rsidR="007F21B6" w:rsidRPr="008A49D1" w:rsidRDefault="007F21B6" w:rsidP="00C12266">
                  <w:pPr>
                    <w:jc w:val="center"/>
                  </w:pPr>
                  <w:r w:rsidRPr="008A49D1">
                    <w:t>与建设项目同时设计、同时施工，同时投产</w:t>
                  </w:r>
                </w:p>
              </w:tc>
            </w:tr>
            <w:tr w:rsidR="007F21B6" w:rsidRPr="008A49D1" w:rsidTr="00C12266">
              <w:trPr>
                <w:jc w:val="center"/>
              </w:trPr>
              <w:tc>
                <w:tcPr>
                  <w:tcW w:w="1134" w:type="dxa"/>
                  <w:vMerge/>
                  <w:tcBorders>
                    <w:tl2br w:val="nil"/>
                    <w:tr2bl w:val="nil"/>
                  </w:tcBorders>
                  <w:vAlign w:val="center"/>
                </w:tcPr>
                <w:p w:rsidR="007F21B6" w:rsidRPr="008A49D1" w:rsidRDefault="007F21B6" w:rsidP="00C12266">
                  <w:pPr>
                    <w:jc w:val="center"/>
                  </w:pPr>
                </w:p>
              </w:tc>
              <w:tc>
                <w:tcPr>
                  <w:tcW w:w="1276" w:type="dxa"/>
                  <w:gridSpan w:val="2"/>
                  <w:tcBorders>
                    <w:tl2br w:val="nil"/>
                    <w:tr2bl w:val="nil"/>
                  </w:tcBorders>
                  <w:vAlign w:val="center"/>
                </w:tcPr>
                <w:p w:rsidR="007F21B6" w:rsidRPr="008A49D1" w:rsidRDefault="007F21B6" w:rsidP="00C12266">
                  <w:pPr>
                    <w:jc w:val="center"/>
                  </w:pPr>
                  <w:r w:rsidRPr="008A49D1">
                    <w:t>废水</w:t>
                  </w:r>
                </w:p>
              </w:tc>
              <w:tc>
                <w:tcPr>
                  <w:tcW w:w="3119" w:type="dxa"/>
                  <w:tcBorders>
                    <w:tl2br w:val="nil"/>
                    <w:tr2bl w:val="nil"/>
                  </w:tcBorders>
                  <w:vAlign w:val="center"/>
                </w:tcPr>
                <w:p w:rsidR="007F21B6" w:rsidRPr="008A49D1" w:rsidRDefault="007F21B6" w:rsidP="00C12266">
                  <w:pPr>
                    <w:jc w:val="center"/>
                    <w:rPr>
                      <w:color w:val="FF0000"/>
                    </w:rPr>
                  </w:pPr>
                  <w:r w:rsidRPr="008A49D1">
                    <w:t>化粪池</w:t>
                  </w:r>
                  <w:r w:rsidRPr="008A49D1">
                    <w:t>+</w:t>
                  </w:r>
                  <w:r w:rsidRPr="008A49D1">
                    <w:t>污水管网</w:t>
                  </w:r>
                </w:p>
              </w:tc>
              <w:tc>
                <w:tcPr>
                  <w:tcW w:w="3258" w:type="dxa"/>
                  <w:vMerge/>
                  <w:tcBorders>
                    <w:tl2br w:val="nil"/>
                    <w:tr2bl w:val="nil"/>
                  </w:tcBorders>
                  <w:vAlign w:val="center"/>
                </w:tcPr>
                <w:p w:rsidR="007F21B6" w:rsidRPr="008A49D1" w:rsidRDefault="007F21B6" w:rsidP="00C12266">
                  <w:pPr>
                    <w:jc w:val="center"/>
                  </w:pPr>
                </w:p>
              </w:tc>
            </w:tr>
            <w:tr w:rsidR="007F21B6" w:rsidRPr="008A49D1" w:rsidTr="00C12266">
              <w:trPr>
                <w:jc w:val="center"/>
              </w:trPr>
              <w:tc>
                <w:tcPr>
                  <w:tcW w:w="1134" w:type="dxa"/>
                  <w:vMerge/>
                  <w:tcBorders>
                    <w:tl2br w:val="nil"/>
                    <w:tr2bl w:val="nil"/>
                  </w:tcBorders>
                  <w:vAlign w:val="center"/>
                </w:tcPr>
                <w:p w:rsidR="007F21B6" w:rsidRPr="008A49D1" w:rsidRDefault="007F21B6" w:rsidP="00C12266">
                  <w:pPr>
                    <w:jc w:val="center"/>
                  </w:pPr>
                </w:p>
              </w:tc>
              <w:tc>
                <w:tcPr>
                  <w:tcW w:w="1276" w:type="dxa"/>
                  <w:gridSpan w:val="2"/>
                  <w:tcBorders>
                    <w:tl2br w:val="nil"/>
                    <w:tr2bl w:val="nil"/>
                  </w:tcBorders>
                  <w:vAlign w:val="center"/>
                </w:tcPr>
                <w:p w:rsidR="007F21B6" w:rsidRPr="008A49D1" w:rsidRDefault="007F21B6" w:rsidP="00C12266">
                  <w:pPr>
                    <w:jc w:val="center"/>
                  </w:pPr>
                  <w:r w:rsidRPr="008A49D1">
                    <w:t>噪声</w:t>
                  </w:r>
                </w:p>
              </w:tc>
              <w:tc>
                <w:tcPr>
                  <w:tcW w:w="3119" w:type="dxa"/>
                  <w:tcBorders>
                    <w:tl2br w:val="nil"/>
                    <w:tr2bl w:val="nil"/>
                  </w:tcBorders>
                  <w:vAlign w:val="center"/>
                </w:tcPr>
                <w:p w:rsidR="007F21B6" w:rsidRPr="008A49D1" w:rsidRDefault="007F21B6" w:rsidP="00C12266">
                  <w:pPr>
                    <w:jc w:val="center"/>
                  </w:pPr>
                  <w:r w:rsidRPr="008A49D1">
                    <w:t>隔声、减振</w:t>
                  </w:r>
                </w:p>
              </w:tc>
              <w:tc>
                <w:tcPr>
                  <w:tcW w:w="3258" w:type="dxa"/>
                  <w:vMerge/>
                  <w:tcBorders>
                    <w:tl2br w:val="nil"/>
                    <w:tr2bl w:val="nil"/>
                  </w:tcBorders>
                  <w:vAlign w:val="center"/>
                </w:tcPr>
                <w:p w:rsidR="007F21B6" w:rsidRPr="008A49D1" w:rsidRDefault="007F21B6" w:rsidP="00C12266">
                  <w:pPr>
                    <w:jc w:val="center"/>
                  </w:pPr>
                </w:p>
              </w:tc>
            </w:tr>
            <w:tr w:rsidR="007F21B6" w:rsidRPr="008A49D1" w:rsidTr="00C12266">
              <w:trPr>
                <w:trHeight w:val="288"/>
                <w:jc w:val="center"/>
              </w:trPr>
              <w:tc>
                <w:tcPr>
                  <w:tcW w:w="1134" w:type="dxa"/>
                  <w:vMerge/>
                  <w:tcBorders>
                    <w:tl2br w:val="nil"/>
                    <w:tr2bl w:val="nil"/>
                  </w:tcBorders>
                  <w:vAlign w:val="center"/>
                </w:tcPr>
                <w:p w:rsidR="007F21B6" w:rsidRPr="008A49D1" w:rsidRDefault="007F21B6" w:rsidP="00C12266">
                  <w:pPr>
                    <w:jc w:val="center"/>
                  </w:pPr>
                </w:p>
              </w:tc>
              <w:tc>
                <w:tcPr>
                  <w:tcW w:w="1276" w:type="dxa"/>
                  <w:gridSpan w:val="2"/>
                  <w:vMerge w:val="restart"/>
                  <w:tcBorders>
                    <w:tl2br w:val="nil"/>
                    <w:tr2bl w:val="nil"/>
                  </w:tcBorders>
                  <w:vAlign w:val="center"/>
                </w:tcPr>
                <w:p w:rsidR="007F21B6" w:rsidRPr="008A49D1" w:rsidRDefault="007F21B6" w:rsidP="00C12266">
                  <w:pPr>
                    <w:jc w:val="center"/>
                  </w:pPr>
                  <w:r w:rsidRPr="008A49D1">
                    <w:t>固废</w:t>
                  </w:r>
                </w:p>
              </w:tc>
              <w:tc>
                <w:tcPr>
                  <w:tcW w:w="3119" w:type="dxa"/>
                  <w:tcBorders>
                    <w:tl2br w:val="nil"/>
                    <w:tr2bl w:val="nil"/>
                  </w:tcBorders>
                  <w:vAlign w:val="center"/>
                </w:tcPr>
                <w:p w:rsidR="007F21B6" w:rsidRPr="007F21B6" w:rsidRDefault="007F21B6" w:rsidP="00C12266">
                  <w:pPr>
                    <w:jc w:val="center"/>
                    <w:rPr>
                      <w:szCs w:val="21"/>
                    </w:rPr>
                  </w:pPr>
                  <w:r w:rsidRPr="008A49D1">
                    <w:rPr>
                      <w:szCs w:val="21"/>
                    </w:rPr>
                    <w:t>一般固废堆场</w:t>
                  </w:r>
                  <w:r w:rsidRPr="008A49D1">
                    <w:rPr>
                      <w:szCs w:val="21"/>
                    </w:rPr>
                    <w:t>10m</w:t>
                  </w:r>
                  <w:r w:rsidRPr="008A49D1">
                    <w:rPr>
                      <w:szCs w:val="21"/>
                      <w:vertAlign w:val="superscript"/>
                    </w:rPr>
                    <w:t>2</w:t>
                  </w:r>
                </w:p>
              </w:tc>
              <w:tc>
                <w:tcPr>
                  <w:tcW w:w="3258" w:type="dxa"/>
                  <w:vMerge/>
                  <w:tcBorders>
                    <w:tl2br w:val="nil"/>
                    <w:tr2bl w:val="nil"/>
                  </w:tcBorders>
                  <w:vAlign w:val="center"/>
                </w:tcPr>
                <w:p w:rsidR="007F21B6" w:rsidRPr="008A49D1" w:rsidRDefault="007F21B6" w:rsidP="00C12266">
                  <w:pPr>
                    <w:jc w:val="center"/>
                  </w:pPr>
                </w:p>
              </w:tc>
            </w:tr>
            <w:tr w:rsidR="007F21B6" w:rsidRPr="008A49D1" w:rsidTr="00C12266">
              <w:trPr>
                <w:trHeight w:val="288"/>
                <w:jc w:val="center"/>
              </w:trPr>
              <w:tc>
                <w:tcPr>
                  <w:tcW w:w="1134" w:type="dxa"/>
                  <w:vMerge/>
                  <w:tcBorders>
                    <w:tl2br w:val="nil"/>
                    <w:tr2bl w:val="nil"/>
                  </w:tcBorders>
                  <w:vAlign w:val="center"/>
                </w:tcPr>
                <w:p w:rsidR="007F21B6" w:rsidRPr="008A49D1" w:rsidRDefault="007F21B6" w:rsidP="00C12266">
                  <w:pPr>
                    <w:jc w:val="center"/>
                  </w:pPr>
                </w:p>
              </w:tc>
              <w:tc>
                <w:tcPr>
                  <w:tcW w:w="1276" w:type="dxa"/>
                  <w:gridSpan w:val="2"/>
                  <w:vMerge/>
                  <w:tcBorders>
                    <w:tl2br w:val="nil"/>
                    <w:tr2bl w:val="nil"/>
                  </w:tcBorders>
                  <w:vAlign w:val="center"/>
                </w:tcPr>
                <w:p w:rsidR="007F21B6" w:rsidRPr="008A49D1" w:rsidRDefault="007F21B6" w:rsidP="00C12266">
                  <w:pPr>
                    <w:jc w:val="center"/>
                  </w:pPr>
                </w:p>
              </w:tc>
              <w:tc>
                <w:tcPr>
                  <w:tcW w:w="3119" w:type="dxa"/>
                  <w:tcBorders>
                    <w:tl2br w:val="nil"/>
                    <w:tr2bl w:val="nil"/>
                  </w:tcBorders>
                  <w:vAlign w:val="center"/>
                </w:tcPr>
                <w:p w:rsidR="007F21B6" w:rsidRPr="008A49D1" w:rsidRDefault="007F21B6" w:rsidP="007F21B6">
                  <w:pPr>
                    <w:jc w:val="center"/>
                    <w:rPr>
                      <w:szCs w:val="21"/>
                    </w:rPr>
                  </w:pPr>
                  <w:r>
                    <w:rPr>
                      <w:rFonts w:hint="eastAsia"/>
                      <w:szCs w:val="21"/>
                    </w:rPr>
                    <w:t>危废</w:t>
                  </w:r>
                  <w:r w:rsidRPr="008A49D1">
                    <w:rPr>
                      <w:szCs w:val="21"/>
                    </w:rPr>
                    <w:t>堆场</w:t>
                  </w:r>
                  <w:r>
                    <w:rPr>
                      <w:szCs w:val="21"/>
                    </w:rPr>
                    <w:t>5</w:t>
                  </w:r>
                  <w:r w:rsidRPr="008A49D1">
                    <w:rPr>
                      <w:szCs w:val="21"/>
                    </w:rPr>
                    <w:t>m</w:t>
                  </w:r>
                  <w:r w:rsidRPr="008A49D1">
                    <w:rPr>
                      <w:szCs w:val="21"/>
                      <w:vertAlign w:val="superscript"/>
                    </w:rPr>
                    <w:t>2</w:t>
                  </w:r>
                </w:p>
              </w:tc>
              <w:tc>
                <w:tcPr>
                  <w:tcW w:w="3258" w:type="dxa"/>
                  <w:vMerge/>
                  <w:tcBorders>
                    <w:tl2br w:val="nil"/>
                    <w:tr2bl w:val="nil"/>
                  </w:tcBorders>
                  <w:vAlign w:val="center"/>
                </w:tcPr>
                <w:p w:rsidR="007F21B6" w:rsidRPr="008A49D1" w:rsidRDefault="007F21B6" w:rsidP="00C12266">
                  <w:pPr>
                    <w:jc w:val="center"/>
                  </w:pPr>
                </w:p>
              </w:tc>
            </w:tr>
          </w:tbl>
          <w:p w:rsidR="00EC0CEB" w:rsidRPr="008A49D1" w:rsidRDefault="00EC0CEB" w:rsidP="00EC0CEB">
            <w:pPr>
              <w:snapToGrid w:val="0"/>
              <w:spacing w:line="360" w:lineRule="auto"/>
              <w:ind w:firstLineChars="200" w:firstLine="480"/>
              <w:jc w:val="left"/>
              <w:rPr>
                <w:sz w:val="24"/>
                <w:szCs w:val="24"/>
              </w:rPr>
            </w:pPr>
            <w:r w:rsidRPr="008A49D1">
              <w:rPr>
                <w:sz w:val="24"/>
                <w:szCs w:val="24"/>
              </w:rPr>
              <w:t>本项目产品方案详见表</w:t>
            </w:r>
            <w:r w:rsidRPr="008A49D1">
              <w:rPr>
                <w:sz w:val="24"/>
                <w:szCs w:val="24"/>
              </w:rPr>
              <w:t>1-4</w:t>
            </w:r>
            <w:r w:rsidRPr="008A49D1">
              <w:rPr>
                <w:sz w:val="24"/>
                <w:szCs w:val="24"/>
              </w:rPr>
              <w:t>。</w:t>
            </w:r>
          </w:p>
          <w:p w:rsidR="00EC0CEB" w:rsidRPr="008A49D1" w:rsidRDefault="00EC0CEB" w:rsidP="00EC0CEB">
            <w:pPr>
              <w:snapToGrid w:val="0"/>
              <w:ind w:firstLine="482"/>
              <w:jc w:val="center"/>
              <w:rPr>
                <w:b/>
                <w:bCs/>
                <w:sz w:val="24"/>
                <w:szCs w:val="24"/>
              </w:rPr>
            </w:pPr>
            <w:r w:rsidRPr="008A49D1">
              <w:rPr>
                <w:b/>
                <w:bCs/>
                <w:sz w:val="24"/>
                <w:szCs w:val="24"/>
              </w:rPr>
              <w:t>表</w:t>
            </w:r>
            <w:r w:rsidRPr="008A49D1">
              <w:rPr>
                <w:b/>
                <w:bCs/>
                <w:sz w:val="24"/>
                <w:szCs w:val="24"/>
              </w:rPr>
              <w:t xml:space="preserve">1-4  </w:t>
            </w:r>
            <w:r w:rsidRPr="008A49D1">
              <w:rPr>
                <w:b/>
                <w:bCs/>
                <w:sz w:val="24"/>
                <w:szCs w:val="24"/>
              </w:rPr>
              <w:t>建设项目产品方案</w:t>
            </w:r>
          </w:p>
          <w:tbl>
            <w:tblPr>
              <w:tblStyle w:val="aff0"/>
              <w:tblW w:w="8787" w:type="dxa"/>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818"/>
              <w:gridCol w:w="2656"/>
              <w:gridCol w:w="2656"/>
              <w:gridCol w:w="2657"/>
            </w:tblGrid>
            <w:tr w:rsidR="00EC0CEB" w:rsidRPr="008A49D1" w:rsidTr="008A7792">
              <w:trPr>
                <w:jc w:val="center"/>
              </w:trPr>
              <w:tc>
                <w:tcPr>
                  <w:tcW w:w="818" w:type="dxa"/>
                  <w:vAlign w:val="center"/>
                </w:tcPr>
                <w:p w:rsidR="00EC0CEB" w:rsidRPr="008A49D1" w:rsidRDefault="00EC0CEB" w:rsidP="008A7792">
                  <w:pPr>
                    <w:jc w:val="center"/>
                  </w:pPr>
                  <w:r w:rsidRPr="008A49D1">
                    <w:t>编号</w:t>
                  </w:r>
                </w:p>
              </w:tc>
              <w:tc>
                <w:tcPr>
                  <w:tcW w:w="2656" w:type="dxa"/>
                  <w:vAlign w:val="center"/>
                </w:tcPr>
                <w:p w:rsidR="00EC0CEB" w:rsidRPr="008A49D1" w:rsidRDefault="00B6425E" w:rsidP="008A7792">
                  <w:pPr>
                    <w:jc w:val="center"/>
                  </w:pPr>
                  <w:r>
                    <w:rPr>
                      <w:rFonts w:hint="eastAsia"/>
                    </w:rPr>
                    <w:t>产品</w:t>
                  </w:r>
                  <w:r w:rsidR="00EC0CEB" w:rsidRPr="008A49D1">
                    <w:t>名称</w:t>
                  </w:r>
                </w:p>
              </w:tc>
              <w:tc>
                <w:tcPr>
                  <w:tcW w:w="2656" w:type="dxa"/>
                  <w:vAlign w:val="center"/>
                </w:tcPr>
                <w:p w:rsidR="00EC0CEB" w:rsidRPr="008A49D1" w:rsidRDefault="00EC0CEB" w:rsidP="008A7792">
                  <w:pPr>
                    <w:jc w:val="center"/>
                  </w:pPr>
                  <w:r w:rsidRPr="008A49D1">
                    <w:t>设计能力</w:t>
                  </w:r>
                </w:p>
              </w:tc>
              <w:tc>
                <w:tcPr>
                  <w:tcW w:w="2657" w:type="dxa"/>
                  <w:vAlign w:val="center"/>
                </w:tcPr>
                <w:p w:rsidR="00EC0CEB" w:rsidRPr="008A49D1" w:rsidRDefault="00EC0CEB" w:rsidP="008A7792">
                  <w:pPr>
                    <w:jc w:val="center"/>
                  </w:pPr>
                  <w:r w:rsidRPr="008A49D1">
                    <w:t>年运行时间（</w:t>
                  </w:r>
                  <w:r w:rsidRPr="008A49D1">
                    <w:t>h/a</w:t>
                  </w:r>
                  <w:r w:rsidRPr="008A49D1">
                    <w:t>）</w:t>
                  </w:r>
                </w:p>
              </w:tc>
            </w:tr>
            <w:tr w:rsidR="00EC0CEB" w:rsidRPr="008A49D1" w:rsidTr="008A7792">
              <w:trPr>
                <w:jc w:val="center"/>
              </w:trPr>
              <w:tc>
                <w:tcPr>
                  <w:tcW w:w="818" w:type="dxa"/>
                  <w:vAlign w:val="center"/>
                </w:tcPr>
                <w:p w:rsidR="00EC0CEB" w:rsidRPr="008A49D1" w:rsidRDefault="00EC0CEB" w:rsidP="008A7792">
                  <w:pPr>
                    <w:jc w:val="center"/>
                  </w:pPr>
                  <w:r w:rsidRPr="008A49D1">
                    <w:t>1</w:t>
                  </w:r>
                </w:p>
              </w:tc>
              <w:tc>
                <w:tcPr>
                  <w:tcW w:w="2656" w:type="dxa"/>
                  <w:vAlign w:val="center"/>
                </w:tcPr>
                <w:p w:rsidR="00EC0CEB" w:rsidRPr="008A49D1" w:rsidRDefault="00C12266" w:rsidP="008A7792">
                  <w:pPr>
                    <w:jc w:val="center"/>
                  </w:pPr>
                  <w:r w:rsidRPr="00C12266">
                    <w:rPr>
                      <w:rFonts w:hint="eastAsia"/>
                    </w:rPr>
                    <w:t>功能性</w:t>
                  </w:r>
                  <w:r w:rsidRPr="00C12266">
                    <w:rPr>
                      <w:rFonts w:hint="eastAsia"/>
                    </w:rPr>
                    <w:t>ASA</w:t>
                  </w:r>
                  <w:r w:rsidRPr="00C12266">
                    <w:rPr>
                      <w:rFonts w:hint="eastAsia"/>
                    </w:rPr>
                    <w:t>塑料膜</w:t>
                  </w:r>
                </w:p>
              </w:tc>
              <w:tc>
                <w:tcPr>
                  <w:tcW w:w="2656" w:type="dxa"/>
                  <w:vAlign w:val="center"/>
                </w:tcPr>
                <w:p w:rsidR="00EC0CEB" w:rsidRPr="008A49D1" w:rsidRDefault="00C12266" w:rsidP="008A7792">
                  <w:pPr>
                    <w:jc w:val="center"/>
                  </w:pPr>
                  <w:r>
                    <w:t>60</w:t>
                  </w:r>
                  <w:r w:rsidR="00E613B9">
                    <w:t>0</w:t>
                  </w:r>
                  <w:r>
                    <w:t>0t</w:t>
                  </w:r>
                  <w:r w:rsidR="007A72FB" w:rsidRPr="008A49D1">
                    <w:t>/a</w:t>
                  </w:r>
                </w:p>
              </w:tc>
              <w:tc>
                <w:tcPr>
                  <w:tcW w:w="2657" w:type="dxa"/>
                  <w:vAlign w:val="center"/>
                </w:tcPr>
                <w:p w:rsidR="00EC0CEB" w:rsidRPr="008A49D1" w:rsidRDefault="00EC0CEB" w:rsidP="008A7792">
                  <w:pPr>
                    <w:jc w:val="center"/>
                  </w:pPr>
                  <w:r w:rsidRPr="008A49D1">
                    <w:t>2400</w:t>
                  </w:r>
                </w:p>
              </w:tc>
            </w:tr>
          </w:tbl>
          <w:p w:rsidR="00EC0CEB" w:rsidRPr="008A49D1" w:rsidRDefault="00EC0CEB" w:rsidP="00EC0CEB">
            <w:pPr>
              <w:snapToGrid w:val="0"/>
              <w:spacing w:line="360" w:lineRule="auto"/>
              <w:ind w:firstLineChars="200" w:firstLine="482"/>
              <w:jc w:val="left"/>
              <w:rPr>
                <w:b/>
                <w:bCs/>
                <w:sz w:val="24"/>
                <w:szCs w:val="24"/>
              </w:rPr>
            </w:pPr>
            <w:r w:rsidRPr="008A49D1">
              <w:rPr>
                <w:b/>
                <w:bCs/>
                <w:sz w:val="24"/>
                <w:szCs w:val="24"/>
              </w:rPr>
              <w:t>3</w:t>
            </w:r>
            <w:r w:rsidRPr="008A49D1">
              <w:rPr>
                <w:b/>
                <w:bCs/>
                <w:sz w:val="24"/>
                <w:szCs w:val="24"/>
              </w:rPr>
              <w:t>、公用及辅助工程</w:t>
            </w:r>
          </w:p>
          <w:p w:rsidR="00EC0CEB" w:rsidRPr="008A49D1" w:rsidRDefault="00EC0CEB" w:rsidP="00EC0CEB">
            <w:pPr>
              <w:snapToGrid w:val="0"/>
              <w:spacing w:line="360" w:lineRule="auto"/>
              <w:ind w:firstLineChars="200" w:firstLine="480"/>
              <w:jc w:val="left"/>
              <w:rPr>
                <w:sz w:val="24"/>
                <w:szCs w:val="24"/>
              </w:rPr>
            </w:pPr>
            <w:r w:rsidRPr="008A49D1">
              <w:rPr>
                <w:sz w:val="24"/>
                <w:szCs w:val="24"/>
              </w:rPr>
              <w:t>（</w:t>
            </w:r>
            <w:r w:rsidRPr="008A49D1">
              <w:rPr>
                <w:sz w:val="24"/>
                <w:szCs w:val="24"/>
              </w:rPr>
              <w:t>1</w:t>
            </w:r>
            <w:r w:rsidRPr="008A49D1">
              <w:rPr>
                <w:sz w:val="24"/>
                <w:szCs w:val="24"/>
              </w:rPr>
              <w:t>）给水</w:t>
            </w:r>
          </w:p>
          <w:p w:rsidR="008A7792" w:rsidRPr="008A49D1" w:rsidRDefault="003312A4" w:rsidP="00B6425E">
            <w:pPr>
              <w:snapToGrid w:val="0"/>
              <w:spacing w:line="360" w:lineRule="auto"/>
              <w:ind w:firstLineChars="200" w:firstLine="480"/>
              <w:rPr>
                <w:sz w:val="24"/>
                <w:szCs w:val="24"/>
              </w:rPr>
            </w:pPr>
            <w:r w:rsidRPr="008A49D1">
              <w:rPr>
                <w:color w:val="000000"/>
                <w:sz w:val="24"/>
              </w:rPr>
              <w:t>本</w:t>
            </w:r>
            <w:r w:rsidR="008A7792" w:rsidRPr="008A49D1">
              <w:rPr>
                <w:color w:val="000000"/>
                <w:sz w:val="24"/>
              </w:rPr>
              <w:t>项目</w:t>
            </w:r>
            <w:r w:rsidRPr="008A49D1">
              <w:rPr>
                <w:color w:val="000000"/>
                <w:sz w:val="24"/>
              </w:rPr>
              <w:t>无生产工艺用水，</w:t>
            </w:r>
            <w:r w:rsidR="008A7792" w:rsidRPr="008A49D1">
              <w:rPr>
                <w:color w:val="000000"/>
                <w:sz w:val="24"/>
              </w:rPr>
              <w:t>用水主要</w:t>
            </w:r>
            <w:r w:rsidRPr="008A49D1">
              <w:rPr>
                <w:color w:val="000000"/>
                <w:sz w:val="24"/>
              </w:rPr>
              <w:t>为</w:t>
            </w:r>
            <w:r w:rsidR="008A7792" w:rsidRPr="008A49D1">
              <w:rPr>
                <w:color w:val="000000"/>
                <w:sz w:val="24"/>
              </w:rPr>
              <w:t>生活用水，</w:t>
            </w:r>
            <w:r w:rsidR="008A7792" w:rsidRPr="008A49D1">
              <w:rPr>
                <w:sz w:val="24"/>
                <w:szCs w:val="24"/>
              </w:rPr>
              <w:t>由阜宁县自来水公司提供。</w:t>
            </w:r>
          </w:p>
          <w:p w:rsidR="008A7792" w:rsidRPr="008A49D1" w:rsidRDefault="008A7792" w:rsidP="00B6425E">
            <w:pPr>
              <w:spacing w:line="360" w:lineRule="auto"/>
              <w:ind w:firstLineChars="200" w:firstLine="480"/>
              <w:rPr>
                <w:color w:val="000000"/>
                <w:sz w:val="24"/>
              </w:rPr>
            </w:pPr>
            <w:r w:rsidRPr="008A49D1">
              <w:rPr>
                <w:color w:val="000000"/>
                <w:sz w:val="24"/>
              </w:rPr>
              <w:t>本项目劳动定员为</w:t>
            </w:r>
            <w:r w:rsidRPr="008A49D1">
              <w:rPr>
                <w:color w:val="000000"/>
                <w:sz w:val="24"/>
              </w:rPr>
              <w:t>45</w:t>
            </w:r>
            <w:r w:rsidRPr="008A49D1">
              <w:rPr>
                <w:color w:val="000000"/>
                <w:sz w:val="24"/>
              </w:rPr>
              <w:t>人，年工作日</w:t>
            </w:r>
            <w:r w:rsidRPr="008A49D1">
              <w:rPr>
                <w:color w:val="000000"/>
                <w:sz w:val="24"/>
              </w:rPr>
              <w:t>300</w:t>
            </w:r>
            <w:r w:rsidRPr="008A49D1">
              <w:rPr>
                <w:color w:val="000000"/>
                <w:sz w:val="24"/>
              </w:rPr>
              <w:t>天，</w:t>
            </w:r>
            <w:r w:rsidR="003312A4" w:rsidRPr="008A49D1">
              <w:rPr>
                <w:color w:val="000000"/>
                <w:sz w:val="24"/>
              </w:rPr>
              <w:t>均不在厂区内食宿</w:t>
            </w:r>
            <w:r w:rsidRPr="008A49D1">
              <w:rPr>
                <w:color w:val="000000"/>
                <w:sz w:val="24"/>
              </w:rPr>
              <w:t>，职工生活用水定额为</w:t>
            </w:r>
            <w:r w:rsidR="003312A4" w:rsidRPr="008A49D1">
              <w:rPr>
                <w:color w:val="000000"/>
                <w:sz w:val="24"/>
              </w:rPr>
              <w:t>5</w:t>
            </w:r>
            <w:r w:rsidRPr="008A49D1">
              <w:rPr>
                <w:color w:val="000000"/>
                <w:sz w:val="24"/>
              </w:rPr>
              <w:t>0L/</w:t>
            </w:r>
            <w:r w:rsidRPr="008A49D1">
              <w:rPr>
                <w:color w:val="000000"/>
                <w:sz w:val="24"/>
              </w:rPr>
              <w:t>人</w:t>
            </w:r>
            <w:r w:rsidRPr="008A49D1">
              <w:rPr>
                <w:color w:val="000000"/>
                <w:sz w:val="24"/>
              </w:rPr>
              <w:t>.d</w:t>
            </w:r>
            <w:r w:rsidRPr="008A49D1">
              <w:rPr>
                <w:color w:val="000000"/>
                <w:sz w:val="24"/>
              </w:rPr>
              <w:t>，经计算，年生活用水量：</w:t>
            </w:r>
          </w:p>
          <w:p w:rsidR="008A7792" w:rsidRPr="008A49D1" w:rsidRDefault="008A7792" w:rsidP="00B6425E">
            <w:pPr>
              <w:spacing w:line="360" w:lineRule="auto"/>
              <w:rPr>
                <w:sz w:val="24"/>
              </w:rPr>
            </w:pPr>
            <w:r w:rsidRPr="008A49D1">
              <w:rPr>
                <w:sz w:val="24"/>
              </w:rPr>
              <w:t>W=300·QiNi/1000</w:t>
            </w:r>
          </w:p>
          <w:p w:rsidR="008A7792" w:rsidRPr="008A49D1" w:rsidRDefault="008A7792" w:rsidP="008A7792">
            <w:pPr>
              <w:spacing w:line="500" w:lineRule="exact"/>
              <w:ind w:firstLineChars="200" w:firstLine="480"/>
              <w:rPr>
                <w:sz w:val="24"/>
              </w:rPr>
            </w:pPr>
            <w:r w:rsidRPr="008A49D1">
              <w:rPr>
                <w:sz w:val="24"/>
              </w:rPr>
              <w:t>式中：</w:t>
            </w:r>
            <w:r w:rsidRPr="008A49D1">
              <w:rPr>
                <w:sz w:val="24"/>
              </w:rPr>
              <w:t>W——</w:t>
            </w:r>
            <w:r w:rsidRPr="008A49D1">
              <w:rPr>
                <w:sz w:val="24"/>
              </w:rPr>
              <w:t>生活用水（</w:t>
            </w:r>
            <w:r w:rsidRPr="008A49D1">
              <w:rPr>
                <w:sz w:val="24"/>
              </w:rPr>
              <w:t>m</w:t>
            </w:r>
            <w:r w:rsidRPr="008A49D1">
              <w:rPr>
                <w:sz w:val="24"/>
                <w:vertAlign w:val="superscript"/>
              </w:rPr>
              <w:t>3</w:t>
            </w:r>
            <w:r w:rsidRPr="008A49D1">
              <w:rPr>
                <w:sz w:val="24"/>
              </w:rPr>
              <w:t>/a</w:t>
            </w:r>
            <w:r w:rsidRPr="008A49D1">
              <w:rPr>
                <w:sz w:val="24"/>
              </w:rPr>
              <w:t>）</w:t>
            </w:r>
          </w:p>
          <w:p w:rsidR="008A7792" w:rsidRPr="008A49D1" w:rsidRDefault="008A7792" w:rsidP="008A7792">
            <w:pPr>
              <w:spacing w:line="500" w:lineRule="exact"/>
              <w:ind w:firstLineChars="200" w:firstLine="480"/>
              <w:rPr>
                <w:sz w:val="24"/>
              </w:rPr>
            </w:pPr>
            <w:r w:rsidRPr="008A49D1">
              <w:rPr>
                <w:sz w:val="24"/>
              </w:rPr>
              <w:t>Qi——</w:t>
            </w:r>
            <w:r w:rsidRPr="008A49D1">
              <w:rPr>
                <w:sz w:val="24"/>
              </w:rPr>
              <w:t>生活饮用水定额</w:t>
            </w:r>
          </w:p>
          <w:p w:rsidR="008A7792" w:rsidRPr="008A49D1" w:rsidRDefault="008A7792" w:rsidP="008A7792">
            <w:pPr>
              <w:spacing w:line="500" w:lineRule="exact"/>
              <w:ind w:firstLineChars="200" w:firstLine="480"/>
              <w:rPr>
                <w:sz w:val="24"/>
              </w:rPr>
            </w:pPr>
            <w:r w:rsidRPr="008A49D1">
              <w:rPr>
                <w:sz w:val="24"/>
              </w:rPr>
              <w:t>Ni——</w:t>
            </w:r>
            <w:r w:rsidRPr="008A49D1">
              <w:rPr>
                <w:sz w:val="24"/>
              </w:rPr>
              <w:t>职工人数</w:t>
            </w:r>
          </w:p>
          <w:p w:rsidR="008A7792" w:rsidRPr="008A49D1" w:rsidRDefault="008A7792" w:rsidP="008A7792">
            <w:pPr>
              <w:spacing w:line="500" w:lineRule="exact"/>
              <w:ind w:firstLineChars="200" w:firstLine="480"/>
              <w:rPr>
                <w:color w:val="000000"/>
                <w:sz w:val="24"/>
              </w:rPr>
            </w:pPr>
            <w:r w:rsidRPr="008A49D1">
              <w:rPr>
                <w:color w:val="000000"/>
                <w:sz w:val="24"/>
              </w:rPr>
              <w:t>则项目职工生活用水量为</w:t>
            </w:r>
            <w:r w:rsidR="003312A4" w:rsidRPr="008A49D1">
              <w:rPr>
                <w:color w:val="000000"/>
                <w:sz w:val="24"/>
              </w:rPr>
              <w:t>675</w:t>
            </w:r>
            <w:r w:rsidRPr="008A49D1">
              <w:rPr>
                <w:color w:val="000000"/>
                <w:sz w:val="24"/>
              </w:rPr>
              <w:t>m</w:t>
            </w:r>
            <w:r w:rsidRPr="008A49D1">
              <w:rPr>
                <w:color w:val="000000"/>
                <w:sz w:val="24"/>
                <w:vertAlign w:val="superscript"/>
              </w:rPr>
              <w:t>3</w:t>
            </w:r>
            <w:r w:rsidRPr="008A49D1">
              <w:rPr>
                <w:color w:val="000000"/>
                <w:sz w:val="24"/>
              </w:rPr>
              <w:t>/a</w:t>
            </w:r>
            <w:r w:rsidRPr="008A49D1">
              <w:rPr>
                <w:color w:val="000000"/>
                <w:sz w:val="24"/>
              </w:rPr>
              <w:t>。</w:t>
            </w:r>
          </w:p>
          <w:p w:rsidR="00EC0CEB" w:rsidRPr="008A49D1" w:rsidRDefault="00EC0CEB" w:rsidP="00EC0CEB">
            <w:pPr>
              <w:snapToGrid w:val="0"/>
              <w:spacing w:line="360" w:lineRule="auto"/>
              <w:ind w:firstLineChars="200" w:firstLine="480"/>
              <w:jc w:val="left"/>
              <w:rPr>
                <w:sz w:val="24"/>
                <w:szCs w:val="24"/>
              </w:rPr>
            </w:pPr>
            <w:r w:rsidRPr="008A49D1">
              <w:rPr>
                <w:sz w:val="24"/>
                <w:szCs w:val="24"/>
              </w:rPr>
              <w:t>（</w:t>
            </w:r>
            <w:r w:rsidRPr="008A49D1">
              <w:rPr>
                <w:sz w:val="24"/>
                <w:szCs w:val="24"/>
              </w:rPr>
              <w:t>2</w:t>
            </w:r>
            <w:r w:rsidRPr="008A49D1">
              <w:rPr>
                <w:sz w:val="24"/>
                <w:szCs w:val="24"/>
              </w:rPr>
              <w:t>）排水</w:t>
            </w:r>
          </w:p>
          <w:p w:rsidR="00EC0CEB" w:rsidRPr="008A49D1" w:rsidRDefault="00EC0CEB" w:rsidP="008A7792">
            <w:pPr>
              <w:snapToGrid w:val="0"/>
              <w:spacing w:line="360" w:lineRule="auto"/>
              <w:ind w:firstLineChars="200" w:firstLine="480"/>
              <w:jc w:val="left"/>
              <w:rPr>
                <w:sz w:val="24"/>
              </w:rPr>
            </w:pPr>
            <w:r w:rsidRPr="008A49D1">
              <w:rPr>
                <w:sz w:val="24"/>
              </w:rPr>
              <w:t>本项目废水排放采用雨污分流制，雨水经雨水管网收集后排入附近水系中。</w:t>
            </w:r>
            <w:r w:rsidR="008A7792" w:rsidRPr="008A49D1">
              <w:rPr>
                <w:color w:val="000000"/>
                <w:sz w:val="24"/>
              </w:rPr>
              <w:t>本项目产生的废水主要是生活污水，生活污水按用水量</w:t>
            </w:r>
            <w:r w:rsidR="008A7792" w:rsidRPr="008A49D1">
              <w:rPr>
                <w:color w:val="000000"/>
                <w:sz w:val="24"/>
              </w:rPr>
              <w:t>80%</w:t>
            </w:r>
            <w:r w:rsidR="008A7792" w:rsidRPr="008A49D1">
              <w:rPr>
                <w:color w:val="000000"/>
                <w:sz w:val="24"/>
              </w:rPr>
              <w:t>计算，生活用水量为</w:t>
            </w:r>
            <w:r w:rsidR="003312A4" w:rsidRPr="008A49D1">
              <w:rPr>
                <w:color w:val="000000"/>
                <w:sz w:val="24"/>
              </w:rPr>
              <w:t>675</w:t>
            </w:r>
            <w:r w:rsidR="008A7792" w:rsidRPr="008A49D1">
              <w:rPr>
                <w:color w:val="000000"/>
                <w:sz w:val="24"/>
              </w:rPr>
              <w:t>m</w:t>
            </w:r>
            <w:r w:rsidR="008A7792" w:rsidRPr="008A49D1">
              <w:rPr>
                <w:color w:val="000000"/>
                <w:sz w:val="24"/>
                <w:vertAlign w:val="superscript"/>
              </w:rPr>
              <w:t>3</w:t>
            </w:r>
            <w:r w:rsidR="008A7792" w:rsidRPr="008A49D1">
              <w:rPr>
                <w:color w:val="000000"/>
                <w:sz w:val="24"/>
              </w:rPr>
              <w:t>/a</w:t>
            </w:r>
            <w:r w:rsidR="008A7792" w:rsidRPr="008A49D1">
              <w:rPr>
                <w:color w:val="000000"/>
                <w:sz w:val="24"/>
              </w:rPr>
              <w:t>，生活污水量约为</w:t>
            </w:r>
            <w:r w:rsidR="003312A4" w:rsidRPr="008A49D1">
              <w:rPr>
                <w:color w:val="000000"/>
                <w:sz w:val="24"/>
              </w:rPr>
              <w:t>540</w:t>
            </w:r>
            <w:r w:rsidR="008A7792" w:rsidRPr="008A49D1">
              <w:rPr>
                <w:color w:val="000000"/>
                <w:sz w:val="24"/>
              </w:rPr>
              <w:t>m</w:t>
            </w:r>
            <w:r w:rsidR="008A7792" w:rsidRPr="008A49D1">
              <w:rPr>
                <w:color w:val="000000"/>
                <w:sz w:val="24"/>
                <w:vertAlign w:val="superscript"/>
              </w:rPr>
              <w:t>3</w:t>
            </w:r>
            <w:r w:rsidR="008A7792" w:rsidRPr="008A49D1">
              <w:rPr>
                <w:color w:val="000000"/>
                <w:sz w:val="24"/>
              </w:rPr>
              <w:t>/a</w:t>
            </w:r>
            <w:r w:rsidR="008A7792" w:rsidRPr="008A49D1">
              <w:rPr>
                <w:color w:val="000000"/>
                <w:sz w:val="24"/>
              </w:rPr>
              <w:t>。</w:t>
            </w:r>
            <w:r w:rsidRPr="008A49D1">
              <w:rPr>
                <w:bCs/>
                <w:sz w:val="24"/>
              </w:rPr>
              <w:t>经化粪池处理达</w:t>
            </w:r>
            <w:r w:rsidRPr="008A49D1">
              <w:rPr>
                <w:sz w:val="24"/>
              </w:rPr>
              <w:t>后接管至阜宁县集中处理。</w:t>
            </w:r>
          </w:p>
          <w:p w:rsidR="00EC0CEB" w:rsidRPr="008A49D1" w:rsidRDefault="00232D99" w:rsidP="00EC0CEB">
            <w:pPr>
              <w:snapToGrid w:val="0"/>
              <w:spacing w:line="360" w:lineRule="auto"/>
              <w:ind w:firstLineChars="200" w:firstLine="480"/>
              <w:jc w:val="left"/>
              <w:rPr>
                <w:color w:val="FF0000"/>
                <w:sz w:val="24"/>
                <w:szCs w:val="24"/>
              </w:rPr>
            </w:pPr>
            <w:r>
              <w:rPr>
                <w:color w:val="FF0000"/>
                <w:sz w:val="24"/>
                <w:szCs w:val="24"/>
              </w:rPr>
            </w:r>
            <w:r>
              <w:rPr>
                <w:color w:val="FF0000"/>
                <w:sz w:val="24"/>
                <w:szCs w:val="24"/>
              </w:rPr>
              <w:pict>
                <v:group id="画布 6" o:spid="_x0000_s1348" editas="canvas" style="width:6in;height:59.2pt;mso-position-horizontal-relative:char;mso-position-vertical-relative:line" coordsize="54864,7518">
                  <v:rect id="_x0000_s1349" style="position:absolute;width:54864;height:7518" filled="f" stroked="f"/>
                  <v:shapetype id="_x0000_t202" coordsize="21600,21600" o:spt="202" path="m,l,21600r21600,l21600,xe">
                    <v:stroke joinstyle="miter"/>
                    <v:path gradientshapeok="t" o:connecttype="rect"/>
                  </v:shapetype>
                  <v:shape id="文本框 16" o:spid="_x0000_s1355" type="#_x0000_t202" style="position:absolute;left:14751;width:5149;height:2952" o:gfxdata="UEsDBAoAAAAAAIdO4kAAAAAAAAAAAAAAAAAEAAAAZHJzL1BLAwQUAAAACACHTuJAMVCSDNEAAAAF&#10;AQAADwAAAGRycy9kb3ducmV2LnhtbE2PS2vDMBCE74X+B7GF3hrZITjBtZxDoddC8zor1sYylVZG&#10;Up6/vptc2svAMMvMt83y4p04YUxDIAXlpACB1AUzUK9gs/58W4BIWZPRLhAquGKCZfv81OjahDN9&#10;42mVe8EllGqtwOY81lKmzqLXaRJGJM4OIXqd2cZemqjPXO6dnBZFJb0eiBesHvHDYvezOnoFu97f&#10;dttyjNZ4N6Ov23W9CYNSry9l8Q4i4yX/HcMdn9GhZaZ9OJJJwingR/JDOVtUM7Z7BdOqnINsG/mf&#10;vv0FUEsDBBQAAAAIAIdO4kC8RoYUOAIAAEgEAAAOAAAAZHJzL2Uyb0RvYy54bWytVM2O2jAQvlfq&#10;O1i+lySUwIIIK8qKqhLqrkSrno3jkEiOx7UNCX2A9g166qX3Ptc+R8dOYOnPqSoHM398M/PNDPPb&#10;tpbkKIytQGU0GcSUCMUhr9Q+o+/frV/cUGIdUzmToERGT8LS28XzZ/NGz8QQSpC5MARBlJ01OqOl&#10;c3oWRZaXomZ2AFoodBZgauZQNfsoN6xB9FpGwzgeRw2YXBvgwlq03nVOugj4RSG4uy8KKxyRGcXa&#10;XHhNeHf+jRZzNtsbpsuK92Wwf6iiZpXCpBeoO+YYOZjqD6i64gYsFG7AoY6gKCouQg/YTRL/1s22&#10;ZFqEXpAcqy802f8Hy98eHwypcpzdmBLFapzR49cvj99+PH7/TNCGBDXazjBuqzHSta+gxeCz3aLR&#10;990Wpvbf2BHx/tEkTeKUktOFZNE6wtGVJqPpDXo4uobTdDhJPVb0BKGNda8F1MQLGTU4w0AtO26s&#10;60LPIT6jBVnl60rKoJj9biUNOTKc9zp8evRfwqQiTUbHL9M4ICvwv++gpcJifMddZ15y7a7tadhB&#10;fkIWDHSLZDVfV1jlhln3wAxuDu4YXoO7x6eQgEmglygpwXz6m93H40DRS0mDm5hR+/HAjKBEvlE4&#10;6mkyGvnVDcoonQxRMdee3bVHHeoVYPMJ3p3mQfTxTp7FwkD9AY9m6bOiiymOuTPqzuLKdfeBR8fF&#10;chmCcFk1cxu11dxDe6oVLA8OiiqMxNPUcdOzh+sahtqflr+Haz1EPf0BL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VCSDNEAAAAFAQAADwAAAAAAAAABACAAAAAiAAAAZHJzL2Rvd25yZXYueG1s&#10;UEsBAhQAFAAAAAgAh07iQLxGhhQ4AgAASAQAAA4AAAAAAAAAAQAgAAAAIAEAAGRycy9lMm9Eb2Mu&#10;eG1sUEsFBgAAAAAGAAYAWQEAAMoFAAAAAA==&#10;" stroked="f" strokeweight=".5pt">
                    <v:textbox style="mso-next-textbox:#文本框 16">
                      <w:txbxContent>
                        <w:p w:rsidR="000D7A25" w:rsidRDefault="000D7A25" w:rsidP="00EC0CEB">
                          <w:r>
                            <w:rPr>
                              <w:rFonts w:hint="eastAsia"/>
                            </w:rPr>
                            <w:t>135</w:t>
                          </w:r>
                        </w:p>
                      </w:txbxContent>
                    </v:textbox>
                  </v:shape>
                  <v:shape id="文本框 7" o:spid="_x0000_s1350" type="#_x0000_t202" style="position:absolute;left:10007;top:3556;width:7906;height:2952" o:gfxdata="UEsDBAoAAAAAAIdO4kAAAAAAAAAAAAAAAAAEAAAAZHJzL1BLAwQUAAAACACHTuJAy3DY39MAAAAF&#10;AQAADwAAAGRycy9kb3ducmV2LnhtbE2PwWrDMBBE74X8g9hCb41spzjBsRxIoVB6a+pLboq1sU2l&#10;lZGUOP37bntpLwPDLDNv693NWXHFEEdPCvJlBgKp82akXkH78fK4ARGTJqOtJ1TwhRF2zeKu1pXx&#10;M73j9ZB6wSUUK61gSGmqpIzdgE7HpZ+QODv74HRiG3ppgp653FlZZFkpnR6JFwY94fOA3efh4hS8&#10;lvt0xNa8mVWx8nMru3C2UamH+zzbgkh4S3/H8IPP6NAw08lfyERhFfAj6Vc525RPbE8KijJfg2xq&#10;+Z+++QZQSwMEFAAAAAgAh07iQI8vzq1GAgAAcwQAAA4AAABkcnMvZTJvRG9jLnhtbK1UwY7aMBC9&#10;V+o/WL6XBJaQgggryoqqEuqutK16dhwHojoe1zYk9AO6f9BTL733u/iOjk1g2W5PVTmYsd/ozcyb&#10;mUyv21qSnTC2ApXRfi+mRCgORaXWGf34YfnqNSXWMVUwCUpkdC8svZ69fDFt9EQMYAOyEIYgibKT&#10;Rmd045yeRJHlG1Ez2wMtFIIlmJo5vJp1VBjWIHsto0Ecj6IGTKENcGEtvt4cQToL/GUpuLstSysc&#10;kRnF3Fw4TThzf0azKZusDdObindpsH/IomaVwqBnqhvmGNma6hlVXXEDFkrX41BHUJYVF6EGrKYf&#10;/1HN/YZpEWpBcaw+y2T/Hy1/v7szpCoymlKiWI0tOnx/OPz4dfj5jaRenkbbCXrda/Rz7Rtosc2n&#10;d4uPvuq2NLX/x3qIx+M4Tkco9z6jV0kyijudResIRzwdx0maUMIRH4yTAdoYKHrk0ca6twJq4o2M&#10;GmxjUJftVtYdXU8uPqwFWRXLSspwMet8IQ3ZMWz5Mvw69iduUpEmo6OrJA7MTzDPfabIJeOfnzNg&#10;tlJh0l6eowzecm3edprlUOxRMgPHmbOaLyvkXTHr7pjBIUN9cHHcLR6lBEwGOouSDZivf3v3/th7&#10;RClpcGgzar9smRGUyHcKp2LcHw79lIfLMEkHeDGXSH6JqG29ABSpjyuqeTC9v5MnszRQf8L9mvuo&#10;CDHFMXZG3clcuOMq4X5yMZ8HJ5xrzdxK3WvuqX1LFMy3DsoqtM7LdNSmUw8nOzS/20K/Opf34PX4&#10;rZj9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2N/TAAAABQEAAA8AAAAAAAAAAQAgAAAAIgAA&#10;AGRycy9kb3ducmV2LnhtbFBLAQIUABQAAAAIAIdO4kCPL86tRgIAAHMEAAAOAAAAAAAAAAEAIAAA&#10;ACIBAABkcnMvZTJvRG9jLnhtbFBLBQYAAAAABgAGAFkBAADaBQAAAAA=&#10;" strokeweight=".5pt">
                    <v:stroke joinstyle="round"/>
                    <v:textbox style="mso-next-textbox:#文本框 7">
                      <w:txbxContent>
                        <w:p w:rsidR="000D7A25" w:rsidRDefault="000D7A25" w:rsidP="00EC0CEB">
                          <w:r>
                            <w:rPr>
                              <w:rFonts w:hint="eastAsia"/>
                            </w:rPr>
                            <w:t>生活用水</w:t>
                          </w:r>
                        </w:p>
                      </w:txbxContent>
                    </v:textbox>
                  </v:shape>
                  <v:shapetype id="_x0000_t32" coordsize="21600,21600" o:spt="32" o:oned="t" path="m,l21600,21600e" filled="f">
                    <v:path arrowok="t" fillok="f" o:connecttype="none"/>
                    <o:lock v:ext="edit" shapetype="t"/>
                  </v:shapetype>
                  <v:shape id="直接箭头连接符 8" o:spid="_x0000_s1351" type="#_x0000_t32" style="position:absolute;left:17913;top:5035;width:5143;height:45" o:gfxdata="UEsDBAoAAAAAAIdO4kAAAAAAAAAAAAAAAAAEAAAAZHJzL1BLAwQUAAAACACHTuJAyNQTItYAAAAF&#10;AQAADwAAAGRycy9kb3ducmV2LnhtbE2PT0vDQBDF74LfYRnBm92kyFpjNgUtYi4KbaX0uE3G7GJ2&#10;NmS3//z0jl708uDxhvd+U85PvhcHHKMLpCGfZCCQmtA66jS8r59vZiBiMtSaPhBqOGOEeXV5UZqi&#10;DUda4mGVOsElFAujwaY0FFLGxqI3cRIGJM4+wuhNYjt2sh3Nkct9L6dZpqQ3jnjBmgGfLDafq73X&#10;kBbbs1Wb5vHeva1fXpX7qut6ofX1VZ49gEh4Sn/H8IPP6FAx0y7sqY2i18CPpF/lbKZu2e40TFV+&#10;B7Iq5X/66htQSwMEFAAAAAgAh07iQG1khD7+AQAArwMAAA4AAABkcnMvZTJvRG9jLnhtbK1TzY7T&#10;MBC+I/EOlu80TdOwu1HTPbQsFwSVgAeYOk5iyX+yTdO+BC+AxAk4sZz2ztPA8hiMnXZZ4IbIwbEz&#10;832e75vJ4nKvJNlx54XRNc0nU0q4ZqYRuqvp61dXj84p8QF0A9JoXtMD9/Ry+fDBYrAVn5neyIY7&#10;giTaV4OtaR+CrbLMs54r8BNjucZga5yCgEfXZY2DAdmVzGbT6eNsMK6xzjDuPX5dj0G6TPxty1l4&#10;0baeByJrirWFtLq0buOaLRdQdQ5sL9ixDPiHKhQIjZfeUa0hAHnjxF9USjBnvGnDhBmVmbYVjCcN&#10;qCaf/qHmZQ+WJy1ojrd3Nvn/R8ue7zaOiKam2CgNClt0++7m+9uPt1+uv324+fH1fdx//kTOo1WD&#10;9RUiVnrjolgfVnudwGcUX/uaFjEr+y0tHrwdAfvWqQhE3QSz87OLvChKSg41LadFWZZjP/g+EIbx&#10;Mp8XJXaNYXw+n6doBtWJxTofnnKjSNzU1AcHouvDymiNfTcuTx2B3TMfYlVQnQCxBG2uhJSp/VKT&#10;oaYX5QwrYYBD2EoIuFUWbfG6owRkh9PNgkuM3kjRRHTywHXblXRkB3HC0pM8QHfup8Wr1+D7MS+F&#10;Rq0BhHyiGxIOFr0PToDuJD9SSH10czQwWrk1zWHjTi7jVCRlxwmOY3f/nNC//rP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jUEyLWAAAABQEAAA8AAAAAAAAAAQAgAAAAIgAAAGRycy9kb3ducmV2&#10;LnhtbFBLAQIUABQAAAAIAIdO4kBtZIQ+/gEAAK8DAAAOAAAAAAAAAAEAIAAAACUBAABkcnMvZTJv&#10;RG9jLnhtbFBLBQYAAAAABgAGAFkBAACVBQAAAAA=&#10;">
                    <v:stroke endarrow="block"/>
                  </v:shape>
                  <v:shape id="文本框 9" o:spid="_x0000_s1352" type="#_x0000_t202" style="position:absolute;left:23037;top:3511;width:7906;height:2953" o:gfxdata="UEsDBAoAAAAAAIdO4kAAAAAAAAAAAAAAAAAEAAAAZHJzL1BLAwQUAAAACACHTuJAy3DY39MAAAAF&#10;AQAADwAAAGRycy9kb3ducmV2LnhtbE2PwWrDMBBE74X8g9hCb41spzjBsRxIoVB6a+pLboq1sU2l&#10;lZGUOP37bntpLwPDLDNv693NWXHFEEdPCvJlBgKp82akXkH78fK4ARGTJqOtJ1TwhRF2zeKu1pXx&#10;M73j9ZB6wSUUK61gSGmqpIzdgE7HpZ+QODv74HRiG3ppgp653FlZZFkpnR6JFwY94fOA3efh4hS8&#10;lvt0xNa8mVWx8nMru3C2UamH+zzbgkh4S3/H8IPP6NAw08lfyERhFfAj6Vc525RPbE8KijJfg2xq&#10;+Z+++QZQSwMEFAAAAAgAh07iQGB2GolIAgAAcwQAAA4AAABkcnMvZTJvRG9jLnhtbK1UwY7aMBC9&#10;V+o/WL6XhECWBRFWlBVVpVV3JVr1bByHRHU8rm1I6Ae0f9BTL733u/iOjh1g2W5PVTmYsd/ozcyb&#10;mUxv2lqSnTC2ApXRfi+mRCgOeaU2Gf3wfvnqmhLrmMqZBCUyuheW3sxevpg2eiISKEHmwhAkUXbS&#10;6IyWzulJFFleiprZHmihECzA1Mzh1Wyi3LAG2WsZJXF8FTVgcm2AC2vx9bYD6SzwF4Xg7r4orHBE&#10;ZhRzc+E04Vz7M5pN2WRjmC4rfkyD/UMWNasUBj1T3TLHyNZUz6jqihuwULgehzqCoqi4CDVgNf34&#10;j2pWJdMi1ILiWH2Wyf4/Wv5u92BIlWd0TIliNbbo8P3b4cevw8+vZOzlabSdoNdKo59rX0OLbT69&#10;W3z0VbeFqf0/1kMQTwbxYHSNcu8zOkj7/TTtdBatIxzx0ThORyklHPFknCZoY6DokUcb694IqIk3&#10;MmqwjUFdtruzrnM9ufiwFmSVLyspw8Vs1gtpyI5hy5fhd2R/4iYVaTJ6NUjjwPwE89xnirVk/NNz&#10;BsxWKkzay9PJ4C3XrtujZmvI9yiZgW7mrObLCnnvmHUPzOCQoT64OO4ej0ICJgNHi5ISzJe/vXt/&#10;7D2ilDQ4tBm1n7fMCErkW4VTMe4Ph37Kw2WYjhK8mEtkfYmobb0AFKmPK6p5ML2/kyezMFB/xP2a&#10;+6gIMcUxdkbdyVy4bpVwP7mYz4MTzrVm7k6tNPfUviUK5lsHRRVa52XqtDmqh5Mdmn/cQr86l/fg&#10;9fitmP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y3DY39MAAAAFAQAADwAAAAAAAAABACAAAAAi&#10;AAAAZHJzL2Rvd25yZXYueG1sUEsBAhQAFAAAAAgAh07iQGB2GolIAgAAcwQAAA4AAAAAAAAAAQAg&#10;AAAAIgEAAGRycy9lMm9Eb2MueG1sUEsFBgAAAAAGAAYAWQEAANwFAAAAAA==&#10;" strokeweight=".5pt">
                    <v:stroke joinstyle="round"/>
                    <v:textbox style="mso-next-textbox:#文本框 9">
                      <w:txbxContent>
                        <w:p w:rsidR="000D7A25" w:rsidRDefault="000D7A25" w:rsidP="00EC0CEB">
                          <w:r>
                            <w:rPr>
                              <w:rFonts w:hint="eastAsia"/>
                            </w:rPr>
                            <w:t>化粪池</w:t>
                          </w:r>
                        </w:p>
                      </w:txbxContent>
                    </v:textbox>
                  </v:shape>
                  <v:shape id="直接箭头连接符 10" o:spid="_x0000_s1353" type="#_x0000_t32" style="position:absolute;left:30943;top:4991;width:5144;height:44" o:gfxdata="UEsDBAoAAAAAAIdO4kAAAAAAAAAAAAAAAAAEAAAAZHJzL1BLAwQUAAAACACHTuJAyNQTItYAAAAF&#10;AQAADwAAAGRycy9kb3ducmV2LnhtbE2PT0vDQBDF74LfYRnBm92kyFpjNgUtYi4KbaX0uE3G7GJ2&#10;NmS3//z0jl708uDxhvd+U85PvhcHHKMLpCGfZCCQmtA66jS8r59vZiBiMtSaPhBqOGOEeXV5UZqi&#10;DUda4mGVOsElFAujwaY0FFLGxqI3cRIGJM4+wuhNYjt2sh3Nkct9L6dZpqQ3jnjBmgGfLDafq73X&#10;kBbbs1Wb5vHeva1fXpX7qut6ofX1VZ49gEh4Sn/H8IPP6FAx0y7sqY2i18CPpF/lbKZu2e40TFV+&#10;B7Iq5X/66htQSwMEFAAAAAgAh07iQKR1axT6AQAAsQMAAA4AAABkcnMvZTJvRG9jLnhtbK1TzY7T&#10;MBC+I/EOlu80bbdFJGq6h5blgqAS8ABTx0ks+U9j07QvwQsgcQJOwGnvPA0sj8HYbRcWbogcHDsz&#10;3+dvvpksLvdGs53EoJyt+WQ05kxa4Rplu5q/enn14BFnIYJtQDsra36QgV8u799bDL6SU9c73Uhk&#10;RGJDNfia9zH6qiiC6KWBMHJeWgq2Dg1EOmJXNAgDsRtdTMfjh8XgsPHohAyBvq6PQb7M/G0rRXze&#10;tkFGpmtO2mJeMa/btBbLBVQdgu+VOMmAf1BhQFm69JZqDRHYa1R/URkl0AXXxpFwpnBtq4TMNVA1&#10;k/Ef1bzowctcC5kT/K1N4f/Rime7DTLVUO/IHguGenTz9vr7mw83Xz5/e3/94+u7tP/0kVGczBp8&#10;qAizshtM5Ya42tsMLzm99jW/SFnFnbR0CP4I2LdoEpAqZyl7XM4u5nPODjWfleXkeAlUch+ZoPh8&#10;QmESJlJ8NptncqjOLB5DfCKdYWlT8xARVNfHlbOWOu9wknsCu6chJlVQnQFJgnVXSus8ANqyoebl&#10;fEpKBNAYthoibY0nY4LtOAPd0XyLiJkxOK2ahM4eYLddaWQ7SDOWn5PMO2np6jWE/piXQykNqghK&#10;P7YNiwdP5kdUYDstTxTantw8Gpis3LrmsMGzyzQXubLTDKfB+/2c0b/+tO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NQTItYAAAAFAQAADwAAAAAAAAABACAAAAAiAAAAZHJzL2Rvd25yZXYueG1s&#10;UEsBAhQAFAAAAAgAh07iQKR1axT6AQAAsQMAAA4AAAAAAAAAAQAgAAAAJQEAAGRycy9lMm9Eb2Mu&#10;eG1sUEsFBgAAAAAGAAYAWQEAAJEFAAAAAA==&#10;">
                    <v:stroke endarrow="block"/>
                  </v:shape>
                  <v:shape id="文本框 11" o:spid="_x0000_s1354" type="#_x0000_t202" style="position:absolute;left:35992;top:3321;width:15284;height:2952" o:gfxdata="UEsDBAoAAAAAAIdO4kAAAAAAAAAAAAAAAAAEAAAAZHJzL1BLAwQUAAAACACHTuJAy3DY39MAAAAF&#10;AQAADwAAAGRycy9kb3ducmV2LnhtbE2PwWrDMBBE74X8g9hCb41spzjBsRxIoVB6a+pLboq1sU2l&#10;lZGUOP37bntpLwPDLDNv693NWXHFEEdPCvJlBgKp82akXkH78fK4ARGTJqOtJ1TwhRF2zeKu1pXx&#10;M73j9ZB6wSUUK61gSGmqpIzdgE7HpZ+QODv74HRiG3ppgp653FlZZFkpnR6JFwY94fOA3efh4hS8&#10;lvt0xNa8mVWx8nMru3C2UamH+zzbgkh4S3/H8IPP6NAw08lfyERhFfAj6Vc525RPbE8KijJfg2xq&#10;+Z+++QZQSwMEFAAAAAgAh07iQAVFR3RLAgAAdgQAAA4AAABkcnMvZTJvRG9jLnhtbK1US27bMBDd&#10;F+gdCO4bWXKcxEbkwE3gokDQBEiLrmmKsoVSHJakLaUHaG/QVTfd91w5Rx9pO5+mq6JaUEPO0+PM&#10;mxmdnvWtZhvlfEOm5PnBgDNlJFWNWZb8w/v5qxPOfBCmEpqMKvmt8vxs+vLFaWcnqqAV6Uo5BhLj&#10;J50t+SoEO8kyL1eqFf6ArDJw1uRaEbB1y6xyogN7q7NiMDjKOnKVdSSV9zi92Dr5NPHXtZLhqq69&#10;CkyXHLGFtLq0LuKaTU/FZOmEXTVyF4b4hyha0Rhcek91IYJga9c8o2ob6chTHQ4ktRnVdSNVygHZ&#10;5IM/srlZCatSLhDH23uZ/P+jle821441FWqXc2ZEixrdff929+PX3c+vDGcQqLN+AtyNBTL0r6kH&#10;eH/ucRjz7mvXxjcyYvAPR+NxfgLBb2EPi3ww2iqt+sBk/L4YHh/lI84kAMV4VBwnQPZAZJ0PbxS1&#10;LBold6hkElhsLn1AUIDuIfFeT7qp5o3WaeOWi3Pt2Eag6vP0xOvxyROYNqwr+dFwNEjMT3yR+55i&#10;oYX89JwBfNqANuqz1SFaoV/0O9EWVN1CM0fbtvNWzhvwXgofroVDn0EgzE64wlJrQjC0szhbkfvy&#10;t/OIR/nh5axD35bcf14LpzjTbw0aY5wfHsZGT5vD0XGBjXvsWTz2mHV7ThAJtUd0yYz4oPdm7aj9&#10;iBGbxVvhEkbi7pKHvXkettOEEZVqNksgtLYV4dLcWBmpY0kMzdaB6iaVLsq01WanHpo7lWc3iHF6&#10;Hu8T6uF3Mf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y3DY39MAAAAFAQAADwAAAAAAAAABACAA&#10;AAAiAAAAZHJzL2Rvd25yZXYueG1sUEsBAhQAFAAAAAgAh07iQAVFR3RLAgAAdgQAAA4AAAAAAAAA&#10;AQAgAAAAIgEAAGRycy9lMm9Eb2MueG1sUEsFBgAAAAAGAAYAWQEAAN8FAAAAAA==&#10;" strokeweight=".5pt">
                    <v:stroke joinstyle="round"/>
                    <v:textbox style="mso-next-textbox:#文本框 11">
                      <w:txbxContent>
                        <w:p w:rsidR="000D7A25" w:rsidRDefault="000D7A25" w:rsidP="00EC0CEB">
                          <w:r>
                            <w:rPr>
                              <w:bCs/>
                              <w:szCs w:val="21"/>
                            </w:rPr>
                            <w:t>阜宁县</w:t>
                          </w:r>
                          <w:r>
                            <w:rPr>
                              <w:rFonts w:hint="eastAsia"/>
                              <w:bCs/>
                              <w:szCs w:val="21"/>
                            </w:rPr>
                            <w:t>水</w:t>
                          </w:r>
                          <w:r>
                            <w:rPr>
                              <w:bCs/>
                              <w:szCs w:val="21"/>
                            </w:rPr>
                            <w:t>处理发展公司</w:t>
                          </w:r>
                        </w:p>
                      </w:txbxContent>
                    </v:textbox>
                  </v:shape>
                  <v:shape id="文本框 17" o:spid="_x0000_s1356" type="#_x0000_t202" style="position:absolute;left:17703;top:2844;width:5150;height:2953" o:gfxdata="UEsDBAoAAAAAAIdO4kAAAAAAAAAAAAAAAAAEAAAAZHJzL1BLAwQUAAAACACHTuJAFxatC9UAAAAF&#10;AQAADwAAAGRycy9kb3ducmV2LnhtbE2PwU7DMBBE70j8g7VI3KidgkIV4lSiElLFBVq49ObGixNh&#10;r0PsNuXvWbjQy0ijWc28rZen4MURx9RH0lDMFAikNtqenIb3t6ebBYiUDVnjI6GGb0ywbC4valPZ&#10;ONEGj9vsBJdQqoyGLuehkjK1HQaTZnFA4uwjjsFktqOTdjQTlwcv50qVMpieeKEzA646bD+3h6DB&#10;757XWd26wq1fdhtSX69y9ThpfX1VqAcQGU/5/xh+8RkdGmbaxwPZJLwGfiT/KWeL8o7tXsO8LO5B&#10;NrU8p29+AFBLAwQUAAAACACHTuJAIlIod0kCAABqBAAADgAAAGRycy9lMm9Eb2MueG1srVTNjtow&#10;EL5X6jtYvpcENll+RFhRVlSVUHclWvVsHIdEcjyubUjoA7RvsKdeeu9z8RwdO7DQn1NVDmY838eM&#10;55sZpndtLcleGFuBymi/F1MiFIe8UtuMfni/fDWixDqmciZBiYwehKV3s5cvpo2eiAGUIHNhCAZR&#10;dtLojJbO6UkUWV6KmtkeaKEQLMDUzOHVbKPcsAaj1zIaxPFt1IDJtQEurEXvfQfSWYhfFIK7h6Kw&#10;whGZUXybC6cJ58af0WzKJlvDdFnx0zPYP7yiZpXCpM+h7pljZGeqP0LVFTdgoXA9DnUERVFxEWrA&#10;avrxb9WsS6ZFqAXFsfpZJvv/wvJ3+0dDqhx7N6REsRp7dHz6evz24/j9C0EfCtRoO0HeWiPTta+h&#10;RfLZb9Hp624LU/tvrIh4fDiMb0Yo+CGjg1GSoBmUFq0jHPG0n4xHKSXc4+N0MEw9Hl3iaGPdGwE1&#10;8UZGDTYy6Mv2K+s66pni01qQVb6spAwXs90spCF7hk1fhk/3W6lL1nnDczCd7agh9S8xpCJNRm9v&#10;0jj8VIEP3uWVCulek652b7l20yLozQ3kB9TJQDdqVvNlhSWsmHWPzOBsoSi4L+4Bj0ICJoGTRUkJ&#10;5vPf/J6PLUeUkgZnNaP2044ZQYl8q3AYxv0k8cMdLkk6HODFXCOba0Tt6gWgMn3cTM2D6flOns3C&#10;QP0R12rusyLEFMfcGXVnc+G6DcK15GI+DyQcZ83cSq0196F9HxTMdw6KKvTros1JPRzoIPtp+fzG&#10;XN8D6/IXMfs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xatC9UAAAAFAQAADwAAAAAAAAABACAA&#10;AAAiAAAAZHJzL2Rvd25yZXYueG1sUEsBAhQAFAAAAAgAh07iQCJSKHdJAgAAagQAAA4AAAAAAAAA&#10;AQAgAAAAJAEAAGRycy9lMm9Eb2MueG1sUEsFBgAAAAAGAAYAWQEAAN8FAAAAAA==&#10;" stroked="f" strokeweight=".5pt">
                    <v:fill opacity="0"/>
                    <v:textbox style="mso-next-textbox:#文本框 17">
                      <w:txbxContent>
                        <w:p w:rsidR="000D7A25" w:rsidRDefault="000D7A25" w:rsidP="00EC0CEB">
                          <w:r>
                            <w:rPr>
                              <w:rFonts w:hint="eastAsia"/>
                            </w:rPr>
                            <w:t>135</w:t>
                          </w:r>
                        </w:p>
                      </w:txbxContent>
                    </v:textbox>
                  </v:shape>
                  <v:shape id="文本框 18" o:spid="_x0000_s1357" type="#_x0000_t202" style="position:absolute;left:30753;top:2940;width:5149;height:2952" o:gfxdata="UEsDBAoAAAAAAIdO4kAAAAAAAAAAAAAAAAAEAAAAZHJzL1BLAwQUAAAACACHTuJAFxatC9UAAAAF&#10;AQAADwAAAGRycy9kb3ducmV2LnhtbE2PwU7DMBBE70j8g7VI3KidgkIV4lSiElLFBVq49ObGixNh&#10;r0PsNuXvWbjQy0ijWc28rZen4MURx9RH0lDMFAikNtqenIb3t6ebBYiUDVnjI6GGb0ywbC4valPZ&#10;ONEGj9vsBJdQqoyGLuehkjK1HQaTZnFA4uwjjsFktqOTdjQTlwcv50qVMpieeKEzA646bD+3h6DB&#10;757XWd26wq1fdhtSX69y9ThpfX1VqAcQGU/5/xh+8RkdGmbaxwPZJLwGfiT/KWeL8o7tXsO8LO5B&#10;NrU8p29+AFBLAwQUAAAACACHTuJAN1jBDEoCAABqBAAADgAAAGRycy9lMm9Eb2MueG1srVRLbtsw&#10;EN0X6B0I7hvJjp2PETlwE7goEDQB0qJrmqIsARSHJWlL6QHaG2TVTfc9V87RR8pO0s+qqBf0cObp&#10;jebNjM7O+1azrXK+IVPw0UHOmTKSysasC/7h/fLVCWc+CFMKTUYV/E55fj5/+eKsszM1ppp0qRwD&#10;ifGzzha8DsHOsszLWrXCH5BVBsGKXCsCrm6dlU50YG91Ns7zo6wjV1pHUnkP7+UQ5PPEX1VKhuuq&#10;8iowXXC8W0inS+cqntn8TMzWTti6kbvXEP/wFq1oDJI+Ul2KINjGNX9QtY105KkKB5LajKqqkSrV&#10;gGpG+W/V3NbCqlQLxPH2USb//2jlu+2NY02J3qFTRrTo0cP914dvPx6+f2HwQaDO+hlwtxbI0L+m&#10;HuC938MZ6+4r18Z/VMQQP8yPp4f5lLO7go9PJznMpLTqA5OIT0eT0xOEZYpPx8cpnj3xWOfDG0Ut&#10;i0bBHRqZ9BXbKx9ABegeEtN60k25bLROF7deXWjHtgJNX6bf8Ky2tRi8qfHg8AM08f3CoQ3rCn50&#10;OM3To4Yi+ZBXG8CjJkPt0Qr9qt8JtaLyDjo5GkbNW7lsUMKV8OFGOMwWphD7Eq5xVJqQhHYWZzW5&#10;z3/zRzxajihnHWa14P7TRjjFmX5rMAyno8kkDne6TKbHY1zc88jqecRs2guCMiNsppXJjPig92bl&#10;qP2ItVrErAgJI5G74GFvXoRhg7CWUi0WCYRxtiJcmVsrI3Xsg6HFJlDVpH5FmQZtduphoJPsu+WL&#10;G/P8nlBPn4j5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cWrQvVAAAABQEAAA8AAAAAAAAAAQAg&#10;AAAAIgAAAGRycy9kb3ducmV2LnhtbFBLAQIUABQAAAAIAIdO4kA3WMEMSgIAAGoEAAAOAAAAAAAA&#10;AAEAIAAAACQBAABkcnMvZTJvRG9jLnhtbFBLBQYAAAAABgAGAFkBAADgBQAAAAA=&#10;" stroked="f" strokeweight=".5pt">
                    <v:fill opacity="0"/>
                    <v:textbox style="mso-next-textbox:#文本框 18">
                      <w:txbxContent>
                        <w:p w:rsidR="000D7A25" w:rsidRDefault="000D7A25" w:rsidP="00EC0CEB">
                          <w:r>
                            <w:rPr>
                              <w:rFonts w:hint="eastAsia"/>
                            </w:rPr>
                            <w:t>540</w:t>
                          </w:r>
                        </w:p>
                      </w:txbxContent>
                    </v:textbox>
                  </v:shape>
                  <v:line id="直接连接符 24" o:spid="_x0000_s1360" style="position:absolute;flip:x" from="6197,5035" to="10007,5080" o:gfxdata="UEsDBAoAAAAAAIdO4kAAAAAAAAAAAAAAAAAEAAAAZHJzL1BLAwQUAAAACACHTuJADfrFltMAAAAF&#10;AQAADwAAAGRycy9kb3ducmV2LnhtbE2PQUvEMBCF74L/IYzgzU1apa616SKiXgRh1+o5bca2mExK&#10;k+2u/97Ri14ePN7w3jfV5uidWHCOYyAN2UqBQOqCHanX0Lw+XqxBxGTIGhcINXxhhE19elKZ0oYD&#10;bXHZpV5wCcXSaBhSmkopYzegN3EVJiTOPsLsTWI799LO5sDl3slcqUJ6MxIvDGbC+wG7z93ea7h7&#10;f364fFlaH5y96Zs36xv1lGt9fpapWxAJj+nvGH7wGR1qZmrDnmwUTgM/kn6Vs3VxxbbVkBfZNci6&#10;kv/p629QSwMEFAAAAAgAh07iQH8NqdjkAQAAigMAAA4AAABkcnMvZTJvRG9jLnhtbK1TzY7TMBC+&#10;I/EOlu80abfp7kZN99Bq4YCgEuwDuI6dWPKfPKZpX4IXQOIGJ47c921YHmPHTtld4IbIwbH9ffNl&#10;5pvJ8upgNNmLAMrZhk4nJSXCctcq2zX05v31iwtKIDLbMu2saOhRAL1aPX+2HHwtZq53uhWBoIiF&#10;evAN7WP0dVEA74VhMHFeWASlC4ZFPIauaAMbUN3oYlaWi2JwofXBcQGAt5sRpKusL6Xg8a2UICLR&#10;DcXcYl5DXndpLVZLVneB+V7xUxrsH7IwTFn86IPUhkVGPgT1l5RRPDhwMk64M4WTUnGRa8BqpuUf&#10;1bzrmRe5FjQH/INN8P9k+Zv9NhDVNnQ2p8Qygz26+/T9x8cvP28/43r37StBBG0aPNTIXtttSIVC&#10;XB9sDjyn+Dpg8xOr+I2WDuDHgIMMhkit/KtETRJYPcG4xfTyfIG9OTa0Ks+qqhqbIg6RcITPLqZl&#10;iTBHfD6fZ7RgdZJLIj5AfCmcIWnTUK1scozVbP8aYkrokZKurbtWWueua0uGhl5WswrFGc6e1Czi&#10;1nh0A2xHCdMdDjWPISuC06pN0UkHQrdb60D2LA1WfnL5iDylpaQ2DPqRl6ETTduTWaM/yamda4/b&#10;8MtEbHjO/jScaaKennP04y+0u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N+sWW0wAAAAUBAAAP&#10;AAAAAAAAAAEAIAAAACIAAABkcnMvZG93bnJldi54bWxQSwECFAAUAAAACACHTuJAfw2p2OQBAACK&#10;AwAADgAAAAAAAAABACAAAAAiAQAAZHJzL2Uyb0RvYy54bWxQSwUGAAAAAAYABgBZAQAAeAUAAAAA&#10;"/>
                  <v:shape id="文本框 28" o:spid="_x0000_s1364" type="#_x0000_t202" style="position:absolute;left:4845;top:2940;width:5149;height:2952" o:gfxdata="UEsDBAoAAAAAAIdO4kAAAAAAAAAAAAAAAAAEAAAAZHJzL1BLAwQUAAAACACHTuJAFxatC9UAAAAF&#10;AQAADwAAAGRycy9kb3ducmV2LnhtbE2PwU7DMBBE70j8g7VI3KidgkIV4lSiElLFBVq49ObGixNh&#10;r0PsNuXvWbjQy0ijWc28rZen4MURx9RH0lDMFAikNtqenIb3t6ebBYiUDVnjI6GGb0ywbC4valPZ&#10;ONEGj9vsBJdQqoyGLuehkjK1HQaTZnFA4uwjjsFktqOTdjQTlwcv50qVMpieeKEzA646bD+3h6DB&#10;757XWd26wq1fdhtSX69y9ThpfX1VqAcQGU/5/xh+8RkdGmbaxwPZJLwGfiT/KWeL8o7tXsO8LO5B&#10;NrU8p29+AFBLAwQUAAAACACHTuJAU/eiHUkCAABpBAAADgAAAGRycy9lMm9Eb2MueG1srVTNjtow&#10;EL5X6jtYvpcEmuwCIqwoK6pKq+5KtOrZOA6JZHtc25DQB2jfoKdeeu9z8RwdO7BLf05VOZjxfJNv&#10;Mt/MZHbTKUn2wroGdEGHg5QSoTmUjd4W9P271YsxJc4zXTIJWhT0IBy9mT9/NmvNVIygBlkKS5BE&#10;u2lrClp7b6ZJ4ngtFHMDMEIjWIFVzOPVbpPSshbZlUxGaXqVtGBLY4EL59B724N0HvmrSnB/X1VO&#10;eCILiu/m42njuQlnMp+x6dYyUzf89BrsH95CsUZj0keqW+YZ2dnmDyrVcAsOKj/goBKoqoaLWANW&#10;M0x/q2ZdMyNiLSiOM48yuf9Hy9/uHyxpyoKOsFOaKezR8euX47cfx++fCfpQoNa4KcatDUb67hV0&#10;2Oiz36Ez1N1VVoV/rIggno2zPM0pOSDvJEvRjEKLzhOOcD7MJmOEecTz0XXEkycaY51/LUCRYBTU&#10;Yh+jvGx/5zxSYeg5JGR1IJty1UgZL3a7WUpL9gx7voq//llpatZ7Y9+Rw/Whke8XDqlJW9Crl3ka&#10;H9UQyPu8UmN4kKQvPVi+23QnnTZQHlAmC/2kOcNXDZZwx5x/YBZHC4cQ18Xf41FJwCRwsiipwX76&#10;mz/EY8cRpaTFUS2o+7hjVlAi32ichckwy8Jsx0uWX4/wYi+RzSWid2oJqMwQF9PwaIZ4L89mZUF9&#10;wK1ahKwIMc0xd0H92Vz6foFwK7lYLGIQTrNh/k6vDQ/UoQ8aFjsPVRP7FWTqtTmph/McZT/tXliY&#10;y3uMevpCzH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FxatC9UAAAAFAQAADwAAAAAAAAABACAA&#10;AAAiAAAAZHJzL2Rvd25yZXYueG1sUEsBAhQAFAAAAAgAh07iQFP3oh1JAgAAaQQAAA4AAAAAAAAA&#10;AQAgAAAAJAEAAGRycy9lMm9Eb2MueG1sUEsFBgAAAAAGAAYAWQEAAN8FAAAAAA==&#10;" stroked="f" strokeweight=".5pt">
                    <v:fill opacity="0"/>
                    <v:textbox style="mso-next-textbox:#文本框 28">
                      <w:txbxContent>
                        <w:p w:rsidR="000D7A25" w:rsidRDefault="000D7A25" w:rsidP="00EC0CEB">
                          <w:r>
                            <w:rPr>
                              <w:rFonts w:hint="eastAsia"/>
                            </w:rPr>
                            <w:t>675</w:t>
                          </w:r>
                        </w:p>
                      </w:txbxContent>
                    </v:textbox>
                  </v:shape>
                  <v:shape id="文本框 31" o:spid="_x0000_s1367" type="#_x0000_t202" style="position:absolute;top:3556;width:6102;height:2952" o:gfxdata="UEsDBAoAAAAAAIdO4kAAAAAAAAAAAAAAAAAEAAAAZHJzL1BLAwQUAAAACACHTuJAFxatC9UAAAAF&#10;AQAADwAAAGRycy9kb3ducmV2LnhtbE2PwU7DMBBE70j8g7VI3KidgkIV4lSiElLFBVq49ObGixNh&#10;r0PsNuXvWbjQy0ijWc28rZen4MURx9RH0lDMFAikNtqenIb3t6ebBYiUDVnjI6GGb0ywbC4valPZ&#10;ONEGj9vsBJdQqoyGLuehkjK1HQaTZnFA4uwjjsFktqOTdjQTlwcv50qVMpieeKEzA646bD+3h6DB&#10;757XWd26wq1fdhtSX69y9ThpfX1VqAcQGU/5/xh+8RkdGmbaxwPZJLwGfiT/KWeL8o7tXsO8LO5B&#10;NrU8p29+AFBLAwQUAAAACACHTuJA3qgZdkoCAABoBAAADgAAAGRycy9lMm9Eb2MueG1srVTNbtsw&#10;DL4P2DsIui/+SdwmQZwiS5FhQLEWyIadFVmODciiJimxswfY3qCnXXbfc+U5RslJm/2chvkgUyT9&#10;kfxIenbTNZLshbE1qJwmg5gSoTgUtdrm9MP71asxJdYxVTAJSuT0ICy9mb98MWv1VKRQgSyEIQii&#10;7LTVOa2c09MosrwSDbMD0EKhsQTTMIdXs40Kw1pEb2SUxvFV1IIptAEurEXtbW+k84BfloK7+7K0&#10;whGZU8zNhdOEc+PPaD5j061huqr5KQ32D1k0rFYY9AnqljlGdqb+A6qpuQELpRtwaCIoy5qLUANW&#10;k8S/VbOumBahFiTH6iea7P+D5e/2D4bURU6HCSWKNdij4+PX47cfx+9fCOqQoFbbKfqtNXq67jV0&#10;2Oiz3qLS192VpvFvrIigPcvGY6T7kNNJlqTDE8+ic4Sj9SqJ02FGCUd7OsnS68zDRc8o2lj3RkBD&#10;vJBTg20M7LL9nXW969nFB7Ug62JVSxkuZrtZSkP2DFu+Ck//rdQV67UhHQxne9cQ+hcMqUiLaQ6z&#10;OHyqwIP3caVCd89IX7mXXLfpTjRtoDggSwb6QbOar2os4Y5Z98AMThaSgtvi7vEoJWAQOEmUVGA+&#10;/03v/bHhaKWkxUnNqf20Y0ZQIt8qHIVJMhr50Q6XUXad4sVcWjaXFrVrloDMYLcxuyB6fyfPYmmg&#10;+YhLtfBR0cQUx9g5dWdx6fr9waXkYrEITjjMmrk7tdbcQ/s+KFjsHJR16JenqefmxB6Oc6D9tHp+&#10;Xy7vwev5BzH/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cWrQvVAAAABQEAAA8AAAAAAAAAAQAg&#10;AAAAIgAAAGRycy9kb3ducmV2LnhtbFBLAQIUABQAAAAIAIdO4kDeqBl2SgIAAGgEAAAOAAAAAAAA&#10;AAEAIAAAACQBAABkcnMvZTJvRG9jLnhtbFBLBQYAAAAABgAGAFkBAADgBQAAAAA=&#10;" stroked="f" strokeweight=".5pt">
                    <v:fill opacity="0"/>
                    <v:textbox style="mso-next-textbox:#文本框 31">
                      <w:txbxContent>
                        <w:p w:rsidR="000D7A25" w:rsidRDefault="000D7A25" w:rsidP="00EC0CEB">
                          <w:r>
                            <w:rPr>
                              <w:rFonts w:hint="eastAsia"/>
                            </w:rPr>
                            <w:t>新鲜水</w:t>
                          </w:r>
                        </w:p>
                      </w:txbxContent>
                    </v:textbox>
                  </v:shape>
                  <v:group id="组合 3778" o:spid="_x0000_s1368" style="position:absolute;left:12097;top:489;width:3448;height:2451" coordorigin="4422,1646" coordsize="543,386">
                    <v:shape id="任意多边形 3779" o:spid="_x0000_s1369" style="position:absolute;left:4422;top:1708;width:408;height:324;mso-wrap-style:square;v-text-anchor:top" coordsize="408,324" path="m,324c67,174,135,24,180,12,225,,235,233,273,253,311,273,394,147,408,133e" filled="f">
                      <v:fill o:detectmouseclick="t"/>
                      <v:path arrowok="t"/>
                    </v:shape>
                    <v:line id="直线 3780" o:spid="_x0000_s1370" style="position:absolute;flip:y" from="4812,1646" to="4965,1876">
                      <v:fill o:detectmouseclick="t"/>
                      <v:stroke endarrow="block"/>
                    </v:line>
                  </v:group>
                  <w10:wrap type="none"/>
                  <w10:anchorlock/>
                </v:group>
              </w:pict>
            </w:r>
          </w:p>
          <w:p w:rsidR="00EC0CEB" w:rsidRPr="008A49D1" w:rsidRDefault="00EC0CEB" w:rsidP="00EC0CEB">
            <w:pPr>
              <w:tabs>
                <w:tab w:val="left" w:pos="3555"/>
                <w:tab w:val="left" w:pos="7728"/>
              </w:tabs>
              <w:spacing w:line="360" w:lineRule="auto"/>
              <w:ind w:firstLine="482"/>
              <w:jc w:val="center"/>
              <w:rPr>
                <w:sz w:val="24"/>
                <w:szCs w:val="24"/>
              </w:rPr>
            </w:pPr>
            <w:r w:rsidRPr="008A49D1">
              <w:rPr>
                <w:b/>
                <w:sz w:val="24"/>
                <w:szCs w:val="24"/>
              </w:rPr>
              <w:t>图</w:t>
            </w:r>
            <w:r w:rsidRPr="008A49D1">
              <w:rPr>
                <w:b/>
                <w:sz w:val="24"/>
                <w:szCs w:val="24"/>
              </w:rPr>
              <w:t>1-1</w:t>
            </w:r>
            <w:r w:rsidRPr="008A49D1">
              <w:rPr>
                <w:b/>
                <w:sz w:val="24"/>
                <w:szCs w:val="24"/>
              </w:rPr>
              <w:t>本项目给排水平衡图</w:t>
            </w:r>
            <w:r w:rsidRPr="008A49D1">
              <w:rPr>
                <w:b/>
                <w:sz w:val="24"/>
                <w:szCs w:val="24"/>
              </w:rPr>
              <w:t xml:space="preserve">  t/a</w:t>
            </w:r>
          </w:p>
          <w:p w:rsidR="00EC0CEB" w:rsidRPr="008A49D1" w:rsidRDefault="00EC0CEB" w:rsidP="00EC0CEB">
            <w:pPr>
              <w:snapToGrid w:val="0"/>
              <w:spacing w:line="360" w:lineRule="auto"/>
              <w:ind w:firstLineChars="200" w:firstLine="480"/>
              <w:jc w:val="left"/>
              <w:rPr>
                <w:sz w:val="24"/>
                <w:szCs w:val="24"/>
              </w:rPr>
            </w:pPr>
            <w:r w:rsidRPr="008A49D1">
              <w:rPr>
                <w:sz w:val="24"/>
                <w:szCs w:val="24"/>
              </w:rPr>
              <w:t>（</w:t>
            </w:r>
            <w:r w:rsidRPr="008A49D1">
              <w:rPr>
                <w:sz w:val="24"/>
                <w:szCs w:val="24"/>
              </w:rPr>
              <w:t>3</w:t>
            </w:r>
            <w:r w:rsidRPr="008A49D1">
              <w:rPr>
                <w:sz w:val="24"/>
                <w:szCs w:val="24"/>
              </w:rPr>
              <w:t>）供电</w:t>
            </w:r>
          </w:p>
          <w:p w:rsidR="00EC0CEB" w:rsidRPr="008A49D1" w:rsidRDefault="00EC0CEB" w:rsidP="00EC0CEB">
            <w:pPr>
              <w:snapToGrid w:val="0"/>
              <w:spacing w:line="360" w:lineRule="auto"/>
              <w:ind w:firstLineChars="200" w:firstLine="480"/>
              <w:jc w:val="left"/>
              <w:rPr>
                <w:sz w:val="24"/>
                <w:szCs w:val="24"/>
              </w:rPr>
            </w:pPr>
            <w:r w:rsidRPr="008A49D1">
              <w:rPr>
                <w:sz w:val="24"/>
                <w:szCs w:val="24"/>
              </w:rPr>
              <w:t>本项目生产用电</w:t>
            </w:r>
            <w:r w:rsidR="00C12266">
              <w:rPr>
                <w:sz w:val="24"/>
                <w:szCs w:val="24"/>
              </w:rPr>
              <w:t>5</w:t>
            </w:r>
            <w:r w:rsidRPr="008A49D1">
              <w:rPr>
                <w:sz w:val="24"/>
                <w:szCs w:val="24"/>
              </w:rPr>
              <w:t>0</w:t>
            </w:r>
            <w:r w:rsidRPr="008A49D1">
              <w:rPr>
                <w:sz w:val="24"/>
                <w:szCs w:val="24"/>
              </w:rPr>
              <w:t>万千瓦时</w:t>
            </w:r>
            <w:r w:rsidRPr="008A49D1">
              <w:rPr>
                <w:sz w:val="24"/>
                <w:szCs w:val="24"/>
              </w:rPr>
              <w:t>/</w:t>
            </w:r>
            <w:r w:rsidRPr="008A49D1">
              <w:rPr>
                <w:sz w:val="24"/>
                <w:szCs w:val="24"/>
              </w:rPr>
              <w:t>年，由阜宁县供电公司提供。</w:t>
            </w:r>
          </w:p>
          <w:p w:rsidR="00EC0CEB" w:rsidRPr="008A49D1" w:rsidRDefault="00EC0CEB" w:rsidP="00EC0CEB">
            <w:pPr>
              <w:snapToGrid w:val="0"/>
              <w:spacing w:line="360" w:lineRule="auto"/>
              <w:ind w:firstLineChars="200" w:firstLine="482"/>
              <w:jc w:val="left"/>
              <w:rPr>
                <w:b/>
                <w:bCs/>
                <w:sz w:val="24"/>
                <w:szCs w:val="24"/>
              </w:rPr>
            </w:pPr>
            <w:r w:rsidRPr="008A49D1">
              <w:rPr>
                <w:b/>
                <w:bCs/>
                <w:sz w:val="24"/>
                <w:szCs w:val="24"/>
              </w:rPr>
              <w:lastRenderedPageBreak/>
              <w:t>4</w:t>
            </w:r>
            <w:r w:rsidRPr="008A49D1">
              <w:rPr>
                <w:b/>
                <w:bCs/>
                <w:sz w:val="24"/>
                <w:szCs w:val="24"/>
              </w:rPr>
              <w:t>、职工人数及工作制度</w:t>
            </w:r>
          </w:p>
          <w:p w:rsidR="00EC0CEB" w:rsidRPr="008A49D1" w:rsidRDefault="00EC0CEB" w:rsidP="00EC0CEB">
            <w:pPr>
              <w:snapToGrid w:val="0"/>
              <w:spacing w:line="360" w:lineRule="auto"/>
              <w:ind w:firstLineChars="200" w:firstLine="480"/>
              <w:jc w:val="left"/>
              <w:rPr>
                <w:sz w:val="24"/>
                <w:szCs w:val="24"/>
              </w:rPr>
            </w:pPr>
            <w:r w:rsidRPr="008A49D1">
              <w:rPr>
                <w:sz w:val="24"/>
                <w:szCs w:val="24"/>
              </w:rPr>
              <w:t>本项目员工</w:t>
            </w:r>
            <w:r w:rsidR="00A83347" w:rsidRPr="008A49D1">
              <w:rPr>
                <w:sz w:val="24"/>
                <w:szCs w:val="24"/>
              </w:rPr>
              <w:t>45</w:t>
            </w:r>
            <w:r w:rsidRPr="008A49D1">
              <w:rPr>
                <w:sz w:val="24"/>
                <w:szCs w:val="24"/>
              </w:rPr>
              <w:t>名，实行白天单班</w:t>
            </w:r>
            <w:r w:rsidRPr="008A49D1">
              <w:rPr>
                <w:sz w:val="24"/>
                <w:szCs w:val="24"/>
              </w:rPr>
              <w:t>8</w:t>
            </w:r>
            <w:r w:rsidRPr="008A49D1">
              <w:rPr>
                <w:sz w:val="24"/>
                <w:szCs w:val="24"/>
              </w:rPr>
              <w:t>小时工作制，年生产</w:t>
            </w:r>
            <w:r w:rsidRPr="008A49D1">
              <w:rPr>
                <w:sz w:val="24"/>
                <w:szCs w:val="24"/>
              </w:rPr>
              <w:t>300</w:t>
            </w:r>
            <w:r w:rsidRPr="008A49D1">
              <w:rPr>
                <w:sz w:val="24"/>
                <w:szCs w:val="24"/>
              </w:rPr>
              <w:t>天，年生产时间</w:t>
            </w:r>
            <w:r w:rsidRPr="008A49D1">
              <w:rPr>
                <w:sz w:val="24"/>
                <w:szCs w:val="24"/>
              </w:rPr>
              <w:t>2400</w:t>
            </w:r>
            <w:r w:rsidRPr="008A49D1">
              <w:rPr>
                <w:sz w:val="24"/>
                <w:szCs w:val="24"/>
              </w:rPr>
              <w:t>小时。</w:t>
            </w:r>
            <w:r w:rsidR="000E2B6B">
              <w:rPr>
                <w:rFonts w:hint="eastAsia"/>
                <w:sz w:val="24"/>
                <w:szCs w:val="24"/>
              </w:rPr>
              <w:t>均不在</w:t>
            </w:r>
            <w:r w:rsidR="000E2B6B">
              <w:rPr>
                <w:sz w:val="24"/>
                <w:szCs w:val="24"/>
              </w:rPr>
              <w:t>厂区食宿</w:t>
            </w:r>
            <w:r w:rsidR="000E2B6B">
              <w:rPr>
                <w:rFonts w:hint="eastAsia"/>
                <w:sz w:val="24"/>
                <w:szCs w:val="24"/>
              </w:rPr>
              <w:t>。</w:t>
            </w:r>
          </w:p>
          <w:p w:rsidR="00EC0CEB" w:rsidRPr="008A49D1" w:rsidRDefault="00EC0CEB" w:rsidP="00EC0CEB">
            <w:pPr>
              <w:snapToGrid w:val="0"/>
              <w:spacing w:line="360" w:lineRule="auto"/>
              <w:ind w:firstLineChars="200" w:firstLine="482"/>
              <w:jc w:val="left"/>
              <w:rPr>
                <w:b/>
                <w:bCs/>
                <w:sz w:val="24"/>
                <w:szCs w:val="24"/>
              </w:rPr>
            </w:pPr>
            <w:r w:rsidRPr="008A49D1">
              <w:rPr>
                <w:b/>
                <w:bCs/>
                <w:sz w:val="24"/>
                <w:szCs w:val="24"/>
              </w:rPr>
              <w:t>5</w:t>
            </w:r>
            <w:r w:rsidRPr="008A49D1">
              <w:rPr>
                <w:b/>
                <w:bCs/>
                <w:sz w:val="24"/>
                <w:szCs w:val="24"/>
              </w:rPr>
              <w:t>、周边环境概况</w:t>
            </w:r>
          </w:p>
          <w:p w:rsidR="00EC0CEB" w:rsidRPr="008A49D1" w:rsidRDefault="00EC0CEB" w:rsidP="00EC0CEB">
            <w:pPr>
              <w:snapToGrid w:val="0"/>
              <w:spacing w:line="360" w:lineRule="auto"/>
              <w:ind w:firstLineChars="200" w:firstLine="480"/>
              <w:jc w:val="left"/>
              <w:rPr>
                <w:sz w:val="24"/>
                <w:szCs w:val="24"/>
              </w:rPr>
            </w:pPr>
            <w:r w:rsidRPr="00BD2EBB">
              <w:rPr>
                <w:sz w:val="24"/>
                <w:szCs w:val="24"/>
              </w:rPr>
              <w:t>本项目位于</w:t>
            </w:r>
            <w:r w:rsidR="00C12266" w:rsidRPr="00BD2EBB">
              <w:rPr>
                <w:rFonts w:hint="eastAsia"/>
                <w:sz w:val="24"/>
                <w:szCs w:val="24"/>
              </w:rPr>
              <w:t>阜宁县现代服务业园区昆仑路</w:t>
            </w:r>
            <w:r w:rsidR="00C12266" w:rsidRPr="00BD2EBB">
              <w:rPr>
                <w:rFonts w:hint="eastAsia"/>
                <w:sz w:val="24"/>
                <w:szCs w:val="24"/>
              </w:rPr>
              <w:t>88</w:t>
            </w:r>
            <w:r w:rsidR="00C12266" w:rsidRPr="00BD2EBB">
              <w:rPr>
                <w:rFonts w:hint="eastAsia"/>
                <w:sz w:val="24"/>
                <w:szCs w:val="24"/>
              </w:rPr>
              <w:t>号（</w:t>
            </w:r>
            <w:r w:rsidR="00C12266" w:rsidRPr="00BD2EBB">
              <w:rPr>
                <w:rFonts w:hint="eastAsia"/>
                <w:sz w:val="24"/>
                <w:szCs w:val="24"/>
              </w:rPr>
              <w:t>D</w:t>
            </w:r>
            <w:r w:rsidR="00C12266" w:rsidRPr="00BD2EBB">
              <w:rPr>
                <w:rFonts w:hint="eastAsia"/>
                <w:sz w:val="24"/>
                <w:szCs w:val="24"/>
              </w:rPr>
              <w:t>）</w:t>
            </w:r>
            <w:r w:rsidRPr="00BD2EBB">
              <w:rPr>
                <w:sz w:val="24"/>
                <w:szCs w:val="24"/>
              </w:rPr>
              <w:t>，项目</w:t>
            </w:r>
            <w:r w:rsidR="003312A4" w:rsidRPr="00BD2EBB">
              <w:rPr>
                <w:color w:val="000000"/>
                <w:sz w:val="24"/>
                <w:szCs w:val="24"/>
              </w:rPr>
              <w:t>东侧为</w:t>
            </w:r>
            <w:r w:rsidR="00C12266" w:rsidRPr="00BD2EBB">
              <w:rPr>
                <w:rFonts w:hint="eastAsia"/>
                <w:color w:val="000000"/>
                <w:sz w:val="24"/>
                <w:szCs w:val="24"/>
              </w:rPr>
              <w:t>江苏金烨</w:t>
            </w:r>
            <w:r w:rsidR="00C12266" w:rsidRPr="00BD2EBB">
              <w:rPr>
                <w:color w:val="000000"/>
                <w:sz w:val="24"/>
                <w:szCs w:val="24"/>
              </w:rPr>
              <w:t>建材</w:t>
            </w:r>
            <w:r w:rsidR="00C12266" w:rsidRPr="00BD2EBB">
              <w:rPr>
                <w:rFonts w:hint="eastAsia"/>
                <w:color w:val="000000"/>
                <w:sz w:val="24"/>
                <w:szCs w:val="24"/>
              </w:rPr>
              <w:t>有限公司</w:t>
            </w:r>
            <w:r w:rsidR="00C12266" w:rsidRPr="00BD2EBB">
              <w:rPr>
                <w:color w:val="000000"/>
                <w:sz w:val="24"/>
                <w:szCs w:val="24"/>
              </w:rPr>
              <w:t>，西侧为</w:t>
            </w:r>
            <w:r w:rsidR="00BD2EBB" w:rsidRPr="00BD2EBB">
              <w:rPr>
                <w:rFonts w:hint="eastAsia"/>
                <w:color w:val="000000"/>
                <w:sz w:val="24"/>
                <w:szCs w:val="24"/>
              </w:rPr>
              <w:t>闲置</w:t>
            </w:r>
            <w:r w:rsidR="00BD2EBB" w:rsidRPr="00BD2EBB">
              <w:rPr>
                <w:color w:val="000000"/>
                <w:sz w:val="24"/>
                <w:szCs w:val="24"/>
              </w:rPr>
              <w:t>场地</w:t>
            </w:r>
            <w:r w:rsidR="00C12266" w:rsidRPr="00BD2EBB">
              <w:rPr>
                <w:color w:val="000000"/>
                <w:sz w:val="24"/>
                <w:szCs w:val="24"/>
              </w:rPr>
              <w:t>，南侧为</w:t>
            </w:r>
            <w:r w:rsidR="00C12266" w:rsidRPr="00BD2EBB">
              <w:rPr>
                <w:rFonts w:hint="eastAsia"/>
                <w:color w:val="000000"/>
                <w:sz w:val="24"/>
                <w:szCs w:val="24"/>
              </w:rPr>
              <w:t>昆仑路</w:t>
            </w:r>
            <w:r w:rsidR="003312A4" w:rsidRPr="00BD2EBB">
              <w:rPr>
                <w:color w:val="000000"/>
                <w:sz w:val="24"/>
                <w:szCs w:val="24"/>
              </w:rPr>
              <w:t>，北侧为</w:t>
            </w:r>
            <w:r w:rsidR="00BD2EBB" w:rsidRPr="00BD2EBB">
              <w:rPr>
                <w:rFonts w:hint="eastAsia"/>
                <w:color w:val="000000"/>
                <w:sz w:val="24"/>
                <w:szCs w:val="24"/>
              </w:rPr>
              <w:t>空地</w:t>
            </w:r>
            <w:r w:rsidRPr="00BD2EBB">
              <w:rPr>
                <w:color w:val="000000"/>
                <w:sz w:val="24"/>
                <w:szCs w:val="24"/>
              </w:rPr>
              <w:t>。本项目具体地理位置见附图</w:t>
            </w:r>
            <w:r w:rsidRPr="00BD2EBB">
              <w:rPr>
                <w:color w:val="000000"/>
                <w:sz w:val="24"/>
                <w:szCs w:val="24"/>
              </w:rPr>
              <w:t>1</w:t>
            </w:r>
            <w:r w:rsidRPr="00BD2EBB">
              <w:rPr>
                <w:color w:val="000000"/>
                <w:sz w:val="24"/>
                <w:szCs w:val="24"/>
              </w:rPr>
              <w:t>，周边</w:t>
            </w:r>
            <w:r w:rsidRPr="00BD2EBB">
              <w:rPr>
                <w:color w:val="000000"/>
                <w:sz w:val="24"/>
                <w:szCs w:val="24"/>
              </w:rPr>
              <w:t>300m</w:t>
            </w:r>
            <w:r w:rsidRPr="00BD2EBB">
              <w:rPr>
                <w:color w:val="000000"/>
                <w:sz w:val="24"/>
                <w:szCs w:val="24"/>
              </w:rPr>
              <w:t>环境概况见附图</w:t>
            </w:r>
            <w:r w:rsidRPr="00BD2EBB">
              <w:rPr>
                <w:color w:val="000000"/>
                <w:sz w:val="24"/>
                <w:szCs w:val="24"/>
              </w:rPr>
              <w:t>2</w:t>
            </w:r>
            <w:r w:rsidRPr="00BD2EBB">
              <w:rPr>
                <w:sz w:val="24"/>
                <w:szCs w:val="24"/>
              </w:rPr>
              <w:t>。</w:t>
            </w:r>
          </w:p>
          <w:p w:rsidR="00EC0CEB" w:rsidRPr="008A49D1" w:rsidRDefault="00EC0CEB" w:rsidP="00EC0CEB">
            <w:pPr>
              <w:snapToGrid w:val="0"/>
              <w:spacing w:line="360" w:lineRule="auto"/>
              <w:ind w:firstLineChars="200" w:firstLine="482"/>
              <w:jc w:val="left"/>
              <w:rPr>
                <w:b/>
                <w:bCs/>
                <w:sz w:val="24"/>
                <w:szCs w:val="24"/>
              </w:rPr>
            </w:pPr>
            <w:r w:rsidRPr="008A49D1">
              <w:rPr>
                <w:b/>
                <w:bCs/>
                <w:sz w:val="24"/>
                <w:szCs w:val="24"/>
              </w:rPr>
              <w:t>6</w:t>
            </w:r>
            <w:r w:rsidRPr="008A49D1">
              <w:rPr>
                <w:b/>
                <w:bCs/>
                <w:sz w:val="24"/>
                <w:szCs w:val="24"/>
              </w:rPr>
              <w:t>、厂区平面布置</w:t>
            </w:r>
          </w:p>
          <w:p w:rsidR="00EC0CEB" w:rsidRPr="008A49D1" w:rsidRDefault="00EC0CEB" w:rsidP="00320C29">
            <w:pPr>
              <w:snapToGrid w:val="0"/>
              <w:spacing w:line="360" w:lineRule="auto"/>
              <w:ind w:firstLineChars="200" w:firstLine="480"/>
              <w:jc w:val="left"/>
              <w:rPr>
                <w:sz w:val="24"/>
                <w:szCs w:val="24"/>
              </w:rPr>
            </w:pPr>
            <w:r w:rsidRPr="008A49D1">
              <w:rPr>
                <w:sz w:val="24"/>
                <w:szCs w:val="24"/>
              </w:rPr>
              <w:t>项目厂区</w:t>
            </w:r>
            <w:r w:rsidR="000E2B6B">
              <w:rPr>
                <w:rFonts w:hint="eastAsia"/>
                <w:sz w:val="24"/>
                <w:szCs w:val="24"/>
              </w:rPr>
              <w:t>东</w:t>
            </w:r>
            <w:r w:rsidR="00BD2EBB">
              <w:rPr>
                <w:rFonts w:hint="eastAsia"/>
                <w:sz w:val="24"/>
                <w:szCs w:val="24"/>
              </w:rPr>
              <w:t>北</w:t>
            </w:r>
            <w:r w:rsidRPr="008A49D1">
              <w:rPr>
                <w:sz w:val="24"/>
                <w:szCs w:val="24"/>
              </w:rPr>
              <w:t>侧</w:t>
            </w:r>
            <w:r w:rsidR="00B305E0" w:rsidRPr="008A49D1">
              <w:rPr>
                <w:sz w:val="24"/>
                <w:szCs w:val="24"/>
              </w:rPr>
              <w:t>为</w:t>
            </w:r>
            <w:r w:rsidR="00BD2EBB">
              <w:rPr>
                <w:rFonts w:hint="eastAsia"/>
                <w:sz w:val="24"/>
                <w:szCs w:val="24"/>
              </w:rPr>
              <w:t>原料</w:t>
            </w:r>
            <w:r w:rsidR="00BD2EBB">
              <w:rPr>
                <w:sz w:val="24"/>
                <w:szCs w:val="24"/>
              </w:rPr>
              <w:t>仓库、成品仓库</w:t>
            </w:r>
            <w:r w:rsidRPr="008A49D1">
              <w:rPr>
                <w:sz w:val="24"/>
                <w:szCs w:val="24"/>
              </w:rPr>
              <w:t>；西侧为</w:t>
            </w:r>
            <w:r w:rsidR="00BD2EBB">
              <w:rPr>
                <w:rFonts w:hint="eastAsia"/>
                <w:sz w:val="24"/>
                <w:szCs w:val="24"/>
              </w:rPr>
              <w:t>生产</w:t>
            </w:r>
            <w:r w:rsidR="00BD2EBB">
              <w:rPr>
                <w:sz w:val="24"/>
                <w:szCs w:val="24"/>
              </w:rPr>
              <w:t>车间</w:t>
            </w:r>
            <w:r w:rsidR="00A83347" w:rsidRPr="008A49D1">
              <w:rPr>
                <w:sz w:val="24"/>
                <w:szCs w:val="24"/>
              </w:rPr>
              <w:t>；</w:t>
            </w:r>
            <w:r w:rsidR="00BD2EBB">
              <w:rPr>
                <w:rFonts w:hint="eastAsia"/>
                <w:sz w:val="24"/>
                <w:szCs w:val="24"/>
              </w:rPr>
              <w:t>东</w:t>
            </w:r>
            <w:r w:rsidR="000E2B6B">
              <w:rPr>
                <w:rFonts w:hint="eastAsia"/>
                <w:sz w:val="24"/>
                <w:szCs w:val="24"/>
              </w:rPr>
              <w:t>南</w:t>
            </w:r>
            <w:r w:rsidR="00BD2EBB">
              <w:rPr>
                <w:sz w:val="24"/>
                <w:szCs w:val="24"/>
              </w:rPr>
              <w:t>侧为</w:t>
            </w:r>
            <w:r w:rsidR="00A83347" w:rsidRPr="008A49D1">
              <w:rPr>
                <w:sz w:val="24"/>
                <w:szCs w:val="24"/>
              </w:rPr>
              <w:t>办公</w:t>
            </w:r>
            <w:r w:rsidRPr="008A49D1">
              <w:rPr>
                <w:sz w:val="24"/>
                <w:szCs w:val="24"/>
              </w:rPr>
              <w:t>区域；</w:t>
            </w:r>
            <w:r w:rsidR="000E2B6B">
              <w:rPr>
                <w:rFonts w:hint="eastAsia"/>
                <w:sz w:val="24"/>
                <w:szCs w:val="24"/>
              </w:rPr>
              <w:t>东</w:t>
            </w:r>
            <w:r w:rsidR="00A83347" w:rsidRPr="008A49D1">
              <w:rPr>
                <w:sz w:val="24"/>
                <w:szCs w:val="24"/>
              </w:rPr>
              <w:t>南侧</w:t>
            </w:r>
            <w:r w:rsidR="000E2B6B">
              <w:rPr>
                <w:rFonts w:hint="eastAsia"/>
                <w:sz w:val="24"/>
                <w:szCs w:val="24"/>
              </w:rPr>
              <w:t>为</w:t>
            </w:r>
            <w:r w:rsidR="000E2B6B">
              <w:rPr>
                <w:sz w:val="24"/>
                <w:szCs w:val="24"/>
              </w:rPr>
              <w:t>一般</w:t>
            </w:r>
            <w:r w:rsidR="00CF578E" w:rsidRPr="008A49D1">
              <w:rPr>
                <w:sz w:val="24"/>
                <w:szCs w:val="24"/>
              </w:rPr>
              <w:t>固废暂存区域</w:t>
            </w:r>
            <w:r w:rsidR="00B305E0" w:rsidRPr="008A49D1">
              <w:rPr>
                <w:sz w:val="24"/>
                <w:szCs w:val="24"/>
              </w:rPr>
              <w:t>；</w:t>
            </w:r>
            <w:r w:rsidRPr="008A49D1">
              <w:rPr>
                <w:sz w:val="24"/>
                <w:szCs w:val="24"/>
              </w:rPr>
              <w:t>厂区大门位于厂区</w:t>
            </w:r>
            <w:r w:rsidR="00BD2EBB">
              <w:rPr>
                <w:rFonts w:hint="eastAsia"/>
                <w:sz w:val="24"/>
                <w:szCs w:val="24"/>
              </w:rPr>
              <w:t>南</w:t>
            </w:r>
            <w:r w:rsidRPr="008A49D1">
              <w:rPr>
                <w:sz w:val="24"/>
                <w:szCs w:val="24"/>
              </w:rPr>
              <w:t>侧的</w:t>
            </w:r>
            <w:r w:rsidR="00BD2EBB">
              <w:rPr>
                <w:rFonts w:hint="eastAsia"/>
                <w:sz w:val="24"/>
                <w:szCs w:val="24"/>
              </w:rPr>
              <w:t>昆明路</w:t>
            </w:r>
            <w:r w:rsidRPr="008A49D1">
              <w:rPr>
                <w:sz w:val="24"/>
                <w:szCs w:val="24"/>
              </w:rPr>
              <w:t>上</w:t>
            </w:r>
            <w:r w:rsidR="003312A4" w:rsidRPr="008A49D1">
              <w:rPr>
                <w:sz w:val="24"/>
                <w:szCs w:val="24"/>
              </w:rPr>
              <w:t>，方便进出。</w:t>
            </w:r>
          </w:p>
          <w:p w:rsidR="00EC0CEB" w:rsidRPr="008A49D1" w:rsidRDefault="00EC0CEB" w:rsidP="00EC0CEB">
            <w:pPr>
              <w:snapToGrid w:val="0"/>
              <w:spacing w:line="360" w:lineRule="auto"/>
              <w:ind w:firstLineChars="200" w:firstLine="480"/>
              <w:jc w:val="left"/>
              <w:rPr>
                <w:sz w:val="24"/>
                <w:szCs w:val="24"/>
              </w:rPr>
            </w:pPr>
            <w:r w:rsidRPr="008A49D1">
              <w:rPr>
                <w:sz w:val="24"/>
                <w:szCs w:val="24"/>
              </w:rPr>
              <w:t>厂区布置设计符合设计规范，交通方便，布置合理，能够满足项目生产要求和相关环保要求，厂区平面布置详见附图</w:t>
            </w:r>
            <w:r w:rsidRPr="008A49D1">
              <w:rPr>
                <w:sz w:val="24"/>
                <w:szCs w:val="24"/>
              </w:rPr>
              <w:t>3</w:t>
            </w:r>
            <w:r w:rsidRPr="008A49D1">
              <w:rPr>
                <w:sz w:val="24"/>
                <w:szCs w:val="24"/>
              </w:rPr>
              <w:t>。</w:t>
            </w:r>
          </w:p>
          <w:p w:rsidR="0037641C" w:rsidRPr="008A49D1" w:rsidRDefault="00E83569" w:rsidP="0037641C">
            <w:pPr>
              <w:pStyle w:val="afffffff"/>
              <w:ind w:firstLineChars="200" w:firstLine="482"/>
              <w:rPr>
                <w:b/>
              </w:rPr>
            </w:pPr>
            <w:r w:rsidRPr="008A49D1">
              <w:rPr>
                <w:b/>
              </w:rPr>
              <w:t>二</w:t>
            </w:r>
            <w:r w:rsidR="0037641C" w:rsidRPr="008A49D1">
              <w:rPr>
                <w:b/>
              </w:rPr>
              <w:t>、项目</w:t>
            </w:r>
            <w:r w:rsidR="0037641C" w:rsidRPr="008A49D1">
              <w:rPr>
                <w:b/>
              </w:rPr>
              <w:t>“</w:t>
            </w:r>
            <w:r w:rsidR="0037641C" w:rsidRPr="008A49D1">
              <w:rPr>
                <w:b/>
              </w:rPr>
              <w:t>三线一单</w:t>
            </w:r>
            <w:r w:rsidR="0037641C" w:rsidRPr="008A49D1">
              <w:rPr>
                <w:b/>
              </w:rPr>
              <w:t>”</w:t>
            </w:r>
            <w:r w:rsidR="0037641C" w:rsidRPr="008A49D1">
              <w:rPr>
                <w:b/>
              </w:rPr>
              <w:t>相符性分析</w:t>
            </w:r>
          </w:p>
          <w:p w:rsidR="00EC0CEB" w:rsidRPr="008A49D1" w:rsidRDefault="00E83569" w:rsidP="00EC0CEB">
            <w:pPr>
              <w:adjustRightInd w:val="0"/>
              <w:snapToGrid w:val="0"/>
              <w:spacing w:line="360" w:lineRule="auto"/>
              <w:ind w:firstLine="482"/>
              <w:rPr>
                <w:b/>
                <w:sz w:val="24"/>
                <w:szCs w:val="24"/>
              </w:rPr>
            </w:pPr>
            <w:r w:rsidRPr="008A49D1">
              <w:rPr>
                <w:b/>
                <w:sz w:val="24"/>
                <w:szCs w:val="24"/>
              </w:rPr>
              <w:t>1</w:t>
            </w:r>
            <w:r w:rsidR="00EC0CEB" w:rsidRPr="008A49D1">
              <w:rPr>
                <w:b/>
                <w:sz w:val="24"/>
                <w:szCs w:val="24"/>
              </w:rPr>
              <w:t>、生态保护红线相符性</w:t>
            </w:r>
          </w:p>
          <w:p w:rsidR="009D2AB5" w:rsidRPr="008A49D1" w:rsidRDefault="009D2AB5" w:rsidP="009D2AB5">
            <w:pPr>
              <w:snapToGrid w:val="0"/>
              <w:spacing w:line="360" w:lineRule="auto"/>
              <w:ind w:firstLineChars="200" w:firstLine="480"/>
              <w:rPr>
                <w:kern w:val="0"/>
                <w:sz w:val="24"/>
              </w:rPr>
            </w:pPr>
            <w:r w:rsidRPr="008A49D1">
              <w:rPr>
                <w:kern w:val="0"/>
                <w:sz w:val="24"/>
              </w:rPr>
              <w:t>《江苏省生态红线区域保护规划》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w:t>
            </w:r>
            <w:r w:rsidRPr="008A49D1">
              <w:rPr>
                <w:kern w:val="0"/>
                <w:sz w:val="24"/>
              </w:rPr>
              <w:t>15</w:t>
            </w:r>
            <w:r w:rsidRPr="008A49D1">
              <w:rPr>
                <w:kern w:val="0"/>
                <w:sz w:val="24"/>
              </w:rPr>
              <w:t>种类型。</w:t>
            </w:r>
          </w:p>
          <w:p w:rsidR="009D2AB5" w:rsidRPr="00E75F99" w:rsidRDefault="009D2AB5" w:rsidP="00E75F99">
            <w:pPr>
              <w:snapToGrid w:val="0"/>
              <w:spacing w:line="360" w:lineRule="auto"/>
              <w:ind w:firstLineChars="200" w:firstLine="480"/>
              <w:rPr>
                <w:sz w:val="24"/>
                <w:szCs w:val="24"/>
              </w:rPr>
            </w:pPr>
            <w:r w:rsidRPr="008A49D1">
              <w:rPr>
                <w:kern w:val="0"/>
                <w:sz w:val="24"/>
              </w:rPr>
              <w:t>对照阜宁县生态红线区布局图（附图</w:t>
            </w:r>
            <w:r w:rsidR="000E2B6B">
              <w:rPr>
                <w:kern w:val="0"/>
                <w:sz w:val="24"/>
              </w:rPr>
              <w:t>4</w:t>
            </w:r>
            <w:r w:rsidRPr="008A49D1">
              <w:rPr>
                <w:kern w:val="0"/>
                <w:sz w:val="24"/>
              </w:rPr>
              <w:t>），</w:t>
            </w:r>
            <w:r w:rsidR="0037641C" w:rsidRPr="00E75F99">
              <w:rPr>
                <w:sz w:val="24"/>
                <w:szCs w:val="24"/>
              </w:rPr>
              <w:t>本项目位于</w:t>
            </w:r>
            <w:r w:rsidR="00BD2EBB" w:rsidRPr="00E75F99">
              <w:rPr>
                <w:sz w:val="24"/>
                <w:szCs w:val="24"/>
              </w:rPr>
              <w:t>位于射阳河（阜宁县）饮用水水源保护区北侧，相距约</w:t>
            </w:r>
            <w:r w:rsidR="00BD2EBB" w:rsidRPr="00E75F99">
              <w:rPr>
                <w:sz w:val="24"/>
                <w:szCs w:val="24"/>
              </w:rPr>
              <w:t>3100m</w:t>
            </w:r>
            <w:r w:rsidR="00BD2EBB" w:rsidRPr="00E75F99">
              <w:rPr>
                <w:sz w:val="24"/>
                <w:szCs w:val="24"/>
              </w:rPr>
              <w:t>。</w:t>
            </w:r>
            <w:r w:rsidR="00E75F99">
              <w:rPr>
                <w:rFonts w:hint="eastAsia"/>
                <w:sz w:val="24"/>
                <w:szCs w:val="24"/>
              </w:rPr>
              <w:t>位于</w:t>
            </w:r>
            <w:r w:rsidR="0037641C" w:rsidRPr="00E75F99">
              <w:rPr>
                <w:sz w:val="24"/>
                <w:szCs w:val="24"/>
              </w:rPr>
              <w:t>通榆河（阜宁县）饮用水水源保护区西侧，相距约</w:t>
            </w:r>
            <w:r w:rsidR="00BD2EBB" w:rsidRPr="00E75F99">
              <w:rPr>
                <w:sz w:val="24"/>
                <w:szCs w:val="24"/>
              </w:rPr>
              <w:t>315</w:t>
            </w:r>
            <w:r w:rsidR="0037641C" w:rsidRPr="00E75F99">
              <w:rPr>
                <w:sz w:val="24"/>
                <w:szCs w:val="24"/>
              </w:rPr>
              <w:t>m</w:t>
            </w:r>
            <w:r w:rsidR="00BD2EBB" w:rsidRPr="00E75F99">
              <w:rPr>
                <w:rFonts w:hint="eastAsia"/>
                <w:sz w:val="24"/>
                <w:szCs w:val="24"/>
              </w:rPr>
              <w:t>，</w:t>
            </w:r>
            <w:r w:rsidR="00E75F99" w:rsidRPr="00E75F99">
              <w:rPr>
                <w:rFonts w:hint="eastAsia"/>
                <w:sz w:val="24"/>
                <w:szCs w:val="24"/>
              </w:rPr>
              <w:t>在</w:t>
            </w:r>
            <w:r w:rsidR="00BD2EBB" w:rsidRPr="00E75F99">
              <w:rPr>
                <w:sz w:val="24"/>
                <w:szCs w:val="24"/>
              </w:rPr>
              <w:t>通榆河（阜宁县）饮用水水源保护区</w:t>
            </w:r>
            <w:r w:rsidR="00E75F99" w:rsidRPr="00E75F99">
              <w:rPr>
                <w:sz w:val="24"/>
                <w:szCs w:val="24"/>
              </w:rPr>
              <w:t>二级管控区</w:t>
            </w:r>
            <w:r w:rsidR="00BD2EBB" w:rsidRPr="00E75F99">
              <w:rPr>
                <w:sz w:val="24"/>
                <w:szCs w:val="24"/>
              </w:rPr>
              <w:t>；</w:t>
            </w:r>
            <w:r w:rsidR="00BD2EBB" w:rsidRPr="00BD2EBB">
              <w:rPr>
                <w:sz w:val="24"/>
                <w:szCs w:val="24"/>
              </w:rPr>
              <w:t>根据《江苏省生态红线区域保护规划》二级管控区内未经许可禁止下列活动：排放污水、倾倒工业废渣、垃圾、粪便及其他废弃物；从事网箱、网围渔业养殖；使用不符合国家规定防污条件的运载工具；新建、扩建可能污染水环境的设施和项目，已建成的设施和项目，其污染物排放超过国家和地方规定排放标准的，应当限期治理或搬迁。本项目为</w:t>
            </w:r>
            <w:r w:rsidR="00E75F99" w:rsidRPr="00D16F7E">
              <w:rPr>
                <w:rFonts w:ascii="宋体" w:hAnsi="宋体" w:cs="宋体" w:hint="eastAsia"/>
                <w:kern w:val="0"/>
                <w:sz w:val="24"/>
                <w:szCs w:val="24"/>
              </w:rPr>
              <w:t>功能性ASA塑料膜</w:t>
            </w:r>
            <w:r w:rsidR="00E75F99">
              <w:rPr>
                <w:rFonts w:ascii="宋体" w:hAnsi="宋体" w:cs="宋体" w:hint="eastAsia"/>
                <w:kern w:val="0"/>
                <w:sz w:val="24"/>
                <w:szCs w:val="24"/>
              </w:rPr>
              <w:t>生产</w:t>
            </w:r>
            <w:r w:rsidR="00BD2EBB" w:rsidRPr="00E75F99">
              <w:rPr>
                <w:sz w:val="24"/>
                <w:szCs w:val="24"/>
              </w:rPr>
              <w:t>项目</w:t>
            </w:r>
            <w:r w:rsidR="00E75F99">
              <w:rPr>
                <w:rFonts w:hint="eastAsia"/>
                <w:sz w:val="24"/>
                <w:szCs w:val="24"/>
              </w:rPr>
              <w:t>，</w:t>
            </w:r>
            <w:r w:rsidR="00E75F99">
              <w:rPr>
                <w:sz w:val="24"/>
                <w:szCs w:val="24"/>
              </w:rPr>
              <w:t>不涉及有毒有害原料，不涉及电镀、喷涂工艺</w:t>
            </w:r>
            <w:r w:rsidR="00E75F99">
              <w:rPr>
                <w:rFonts w:hint="eastAsia"/>
                <w:sz w:val="24"/>
                <w:szCs w:val="24"/>
              </w:rPr>
              <w:t>；</w:t>
            </w:r>
            <w:r w:rsidR="00BD2EBB" w:rsidRPr="00BD2EBB">
              <w:rPr>
                <w:sz w:val="24"/>
                <w:szCs w:val="24"/>
              </w:rPr>
              <w:t>本项目生活污水</w:t>
            </w:r>
            <w:r w:rsidR="00BD2EBB" w:rsidRPr="00BD2EBB">
              <w:rPr>
                <w:rFonts w:hint="eastAsia"/>
                <w:sz w:val="24"/>
                <w:szCs w:val="24"/>
              </w:rPr>
              <w:t>经</w:t>
            </w:r>
            <w:r w:rsidR="00BD2EBB" w:rsidRPr="00BD2EBB">
              <w:rPr>
                <w:sz w:val="24"/>
                <w:szCs w:val="24"/>
              </w:rPr>
              <w:t>化粪池处理后</w:t>
            </w:r>
            <w:r w:rsidR="00E75F99">
              <w:rPr>
                <w:rFonts w:hint="eastAsia"/>
                <w:sz w:val="24"/>
                <w:szCs w:val="24"/>
              </w:rPr>
              <w:t>接入</w:t>
            </w:r>
            <w:r w:rsidR="00E75F99">
              <w:rPr>
                <w:sz w:val="24"/>
                <w:szCs w:val="24"/>
              </w:rPr>
              <w:t>市政污水管网</w:t>
            </w:r>
            <w:r w:rsidR="00E75F99">
              <w:rPr>
                <w:rFonts w:hint="eastAsia"/>
                <w:sz w:val="24"/>
                <w:szCs w:val="24"/>
              </w:rPr>
              <w:t>，</w:t>
            </w:r>
            <w:r w:rsidR="00BD2EBB" w:rsidRPr="00BD2EBB">
              <w:rPr>
                <w:sz w:val="24"/>
                <w:szCs w:val="24"/>
              </w:rPr>
              <w:t>不排入生态红线区域。生产废气</w:t>
            </w:r>
            <w:r w:rsidR="00E75F99">
              <w:rPr>
                <w:rFonts w:hint="eastAsia"/>
                <w:sz w:val="24"/>
                <w:szCs w:val="24"/>
              </w:rPr>
              <w:t>达标</w:t>
            </w:r>
            <w:r w:rsidR="00E75F99">
              <w:rPr>
                <w:sz w:val="24"/>
                <w:szCs w:val="24"/>
              </w:rPr>
              <w:t>排放，</w:t>
            </w:r>
            <w:r w:rsidR="00E75F99">
              <w:rPr>
                <w:rFonts w:hint="eastAsia"/>
                <w:sz w:val="24"/>
                <w:szCs w:val="24"/>
              </w:rPr>
              <w:t>一般</w:t>
            </w:r>
            <w:r w:rsidR="00E75F99">
              <w:rPr>
                <w:sz w:val="24"/>
                <w:szCs w:val="24"/>
              </w:rPr>
              <w:t>工业</w:t>
            </w:r>
            <w:r w:rsidR="00E75F99">
              <w:rPr>
                <w:rFonts w:hint="eastAsia"/>
                <w:sz w:val="24"/>
                <w:szCs w:val="24"/>
              </w:rPr>
              <w:t>固废</w:t>
            </w:r>
            <w:r w:rsidR="00E75F99">
              <w:rPr>
                <w:sz w:val="24"/>
                <w:szCs w:val="24"/>
              </w:rPr>
              <w:t>妥善处置</w:t>
            </w:r>
            <w:r w:rsidR="00BD2EBB" w:rsidRPr="00BD2EBB">
              <w:rPr>
                <w:sz w:val="24"/>
                <w:szCs w:val="24"/>
              </w:rPr>
              <w:t>，生活垃圾由环卫部门定期清理，不外排。根据《江苏省生态红线区域保护规划》（苏政发</w:t>
            </w:r>
            <w:r w:rsidR="00BD2EBB" w:rsidRPr="00BD2EBB">
              <w:rPr>
                <w:sz w:val="24"/>
                <w:szCs w:val="24"/>
              </w:rPr>
              <w:t>[2013]113</w:t>
            </w:r>
            <w:r w:rsidR="00BD2EBB" w:rsidRPr="00BD2EBB">
              <w:rPr>
                <w:sz w:val="24"/>
                <w:szCs w:val="24"/>
              </w:rPr>
              <w:t>号</w:t>
            </w:r>
            <w:r w:rsidR="00E75F99">
              <w:rPr>
                <w:sz w:val="24"/>
                <w:szCs w:val="24"/>
              </w:rPr>
              <w:t>）文件相关内容，本项目不属于二级管控区内未经许可禁止的活动。</w:t>
            </w:r>
            <w:r w:rsidRPr="008A49D1">
              <w:rPr>
                <w:sz w:val="24"/>
                <w:szCs w:val="24"/>
              </w:rPr>
              <w:t>因此，项目符合《江苏省生态红线区区域保护规划》（苏</w:t>
            </w:r>
            <w:r w:rsidRPr="008A49D1">
              <w:rPr>
                <w:sz w:val="24"/>
                <w:szCs w:val="24"/>
              </w:rPr>
              <w:lastRenderedPageBreak/>
              <w:t>政发</w:t>
            </w:r>
            <w:r w:rsidRPr="008A49D1">
              <w:rPr>
                <w:sz w:val="24"/>
                <w:szCs w:val="24"/>
              </w:rPr>
              <w:t>[2013]113</w:t>
            </w:r>
            <w:r w:rsidRPr="008A49D1">
              <w:rPr>
                <w:sz w:val="24"/>
                <w:szCs w:val="24"/>
              </w:rPr>
              <w:t>号）及《盐城市生态红线区域保护规划》的相关要求。</w:t>
            </w:r>
          </w:p>
          <w:p w:rsidR="00EC0CEB" w:rsidRPr="008A49D1" w:rsidRDefault="00E83569" w:rsidP="00EC0CEB">
            <w:pPr>
              <w:adjustRightInd w:val="0"/>
              <w:snapToGrid w:val="0"/>
              <w:spacing w:line="360" w:lineRule="auto"/>
              <w:ind w:firstLineChars="196" w:firstLine="472"/>
              <w:rPr>
                <w:b/>
                <w:sz w:val="24"/>
                <w:szCs w:val="24"/>
              </w:rPr>
            </w:pPr>
            <w:r w:rsidRPr="008A49D1">
              <w:rPr>
                <w:b/>
                <w:sz w:val="24"/>
                <w:szCs w:val="24"/>
              </w:rPr>
              <w:t>2</w:t>
            </w:r>
            <w:r w:rsidR="00EC0CEB" w:rsidRPr="008A49D1">
              <w:rPr>
                <w:b/>
                <w:sz w:val="24"/>
                <w:szCs w:val="24"/>
              </w:rPr>
              <w:t>、环境质量底线相符性</w:t>
            </w:r>
          </w:p>
          <w:p w:rsidR="00B71457" w:rsidRPr="008A49D1" w:rsidRDefault="00B71457" w:rsidP="00B71457">
            <w:pPr>
              <w:adjustRightInd w:val="0"/>
              <w:snapToGrid w:val="0"/>
              <w:spacing w:line="360" w:lineRule="auto"/>
              <w:ind w:firstLineChars="200" w:firstLine="480"/>
              <w:rPr>
                <w:sz w:val="24"/>
                <w:szCs w:val="24"/>
              </w:rPr>
            </w:pPr>
            <w:r w:rsidRPr="008A49D1">
              <w:rPr>
                <w:sz w:val="24"/>
                <w:szCs w:val="24"/>
              </w:rPr>
              <w:t>项目所在地大气环境满足《环境空气质量标准》</w:t>
            </w:r>
            <w:r w:rsidRPr="008A49D1">
              <w:rPr>
                <w:sz w:val="24"/>
                <w:szCs w:val="24"/>
              </w:rPr>
              <w:t>(GB3095-2012)</w:t>
            </w:r>
            <w:r w:rsidRPr="008A49D1">
              <w:rPr>
                <w:sz w:val="24"/>
                <w:szCs w:val="24"/>
              </w:rPr>
              <w:t>中二级标准要求；地表水满足《地表水环境质量标准》</w:t>
            </w:r>
            <w:r w:rsidRPr="008A49D1">
              <w:rPr>
                <w:sz w:val="24"/>
                <w:szCs w:val="24"/>
              </w:rPr>
              <w:t>(GB3838-2002)</w:t>
            </w:r>
            <w:r w:rsidRPr="008A49D1">
              <w:rPr>
                <w:sz w:val="24"/>
                <w:szCs w:val="24"/>
              </w:rPr>
              <w:t>中</w:t>
            </w:r>
            <w:r w:rsidRPr="008A49D1">
              <w:rPr>
                <w:rFonts w:ascii="宋体" w:hAnsi="宋体" w:cs="宋体" w:hint="eastAsia"/>
                <w:sz w:val="24"/>
                <w:szCs w:val="24"/>
              </w:rPr>
              <w:t>Ⅲ</w:t>
            </w:r>
            <w:r w:rsidRPr="008A49D1">
              <w:rPr>
                <w:sz w:val="24"/>
                <w:szCs w:val="24"/>
              </w:rPr>
              <w:t>类标准要求；声环境达到《声环境质量标准》</w:t>
            </w:r>
            <w:r w:rsidRPr="008A49D1">
              <w:rPr>
                <w:sz w:val="24"/>
                <w:szCs w:val="24"/>
              </w:rPr>
              <w:t>(GB3096-2008)</w:t>
            </w:r>
            <w:r w:rsidRPr="008A49D1">
              <w:rPr>
                <w:sz w:val="24"/>
                <w:szCs w:val="24"/>
              </w:rPr>
              <w:t>中的</w:t>
            </w:r>
            <w:r w:rsidR="00E75F99">
              <w:rPr>
                <w:sz w:val="24"/>
                <w:szCs w:val="24"/>
              </w:rPr>
              <w:t>3</w:t>
            </w:r>
            <w:r w:rsidRPr="008A49D1">
              <w:rPr>
                <w:sz w:val="24"/>
                <w:szCs w:val="24"/>
              </w:rPr>
              <w:t>类标准。本项目废水、废气、固废均得到合理处置，噪声对周边影响较小，不会突破项目所在地的环境质量底线。因此本项目的建设符合环境质量底线标准。</w:t>
            </w:r>
          </w:p>
          <w:p w:rsidR="00E54996" w:rsidRPr="008A49D1" w:rsidRDefault="00E54996" w:rsidP="00496F9C">
            <w:pPr>
              <w:spacing w:line="360" w:lineRule="auto"/>
              <w:ind w:firstLineChars="200" w:firstLine="480"/>
              <w:rPr>
                <w:sz w:val="24"/>
              </w:rPr>
            </w:pPr>
            <w:r w:rsidRPr="008A49D1">
              <w:rPr>
                <w:color w:val="000000"/>
                <w:kern w:val="0"/>
                <w:sz w:val="24"/>
              </w:rPr>
              <w:t>本项目建成后，</w:t>
            </w:r>
            <w:r w:rsidR="00496F9C" w:rsidRPr="008A49D1">
              <w:rPr>
                <w:sz w:val="24"/>
              </w:rPr>
              <w:t>本项目生产废气主要为</w:t>
            </w:r>
            <w:r w:rsidR="007F21B6">
              <w:rPr>
                <w:rFonts w:hint="eastAsia"/>
                <w:sz w:val="24"/>
              </w:rPr>
              <w:t>挤出</w:t>
            </w:r>
            <w:r w:rsidR="007F21B6">
              <w:rPr>
                <w:sz w:val="24"/>
              </w:rPr>
              <w:t>、流延工序</w:t>
            </w:r>
            <w:r w:rsidR="00496F9C" w:rsidRPr="008A49D1">
              <w:rPr>
                <w:sz w:val="24"/>
              </w:rPr>
              <w:t>产生的</w:t>
            </w:r>
            <w:r w:rsidR="007F21B6" w:rsidRPr="007F21B6">
              <w:rPr>
                <w:rFonts w:hint="eastAsia"/>
                <w:sz w:val="24"/>
              </w:rPr>
              <w:t>非甲烷总烃</w:t>
            </w:r>
            <w:r w:rsidR="007F21B6" w:rsidRPr="007F21B6">
              <w:rPr>
                <w:sz w:val="24"/>
              </w:rPr>
              <w:t>废气</w:t>
            </w:r>
            <w:r w:rsidR="00496F9C" w:rsidRPr="007F21B6">
              <w:rPr>
                <w:sz w:val="24"/>
              </w:rPr>
              <w:t>，</w:t>
            </w:r>
            <w:r w:rsidR="007F21B6" w:rsidRPr="007F21B6">
              <w:rPr>
                <w:rFonts w:hint="eastAsia"/>
                <w:sz w:val="24"/>
              </w:rPr>
              <w:t>经</w:t>
            </w:r>
            <w:r w:rsidR="007F21B6" w:rsidRPr="007F21B6">
              <w:rPr>
                <w:sz w:val="24"/>
              </w:rPr>
              <w:t>二级活性炭吸附装置</w:t>
            </w:r>
            <w:r w:rsidR="007F21B6" w:rsidRPr="007F21B6">
              <w:rPr>
                <w:sz w:val="24"/>
              </w:rPr>
              <w:t>+15m</w:t>
            </w:r>
            <w:r w:rsidR="007F21B6" w:rsidRPr="007F21B6">
              <w:rPr>
                <w:rFonts w:hint="eastAsia"/>
                <w:sz w:val="24"/>
              </w:rPr>
              <w:t>高</w:t>
            </w:r>
            <w:r w:rsidR="007F21B6" w:rsidRPr="007F21B6">
              <w:rPr>
                <w:sz w:val="24"/>
              </w:rPr>
              <w:t>排气气筒处理，</w:t>
            </w:r>
            <w:r w:rsidR="00496F9C" w:rsidRPr="007F21B6">
              <w:rPr>
                <w:sz w:val="24"/>
              </w:rPr>
              <w:t>可达标排放</w:t>
            </w:r>
            <w:r w:rsidR="00496F9C" w:rsidRPr="007F21B6">
              <w:rPr>
                <w:sz w:val="24"/>
                <w:szCs w:val="24"/>
              </w:rPr>
              <w:t>，</w:t>
            </w:r>
            <w:r w:rsidR="00496F9C" w:rsidRPr="008A49D1">
              <w:rPr>
                <w:sz w:val="24"/>
                <w:szCs w:val="24"/>
              </w:rPr>
              <w:t>对周围环境影响较小。</w:t>
            </w:r>
            <w:r w:rsidRPr="008A49D1">
              <w:rPr>
                <w:sz w:val="24"/>
                <w:szCs w:val="24"/>
              </w:rPr>
              <w:t>建设项目营运期</w:t>
            </w:r>
            <w:r w:rsidRPr="008A49D1">
              <w:rPr>
                <w:kern w:val="0"/>
                <w:sz w:val="24"/>
              </w:rPr>
              <w:t>废水主要为</w:t>
            </w:r>
            <w:r w:rsidRPr="008A49D1">
              <w:rPr>
                <w:sz w:val="24"/>
                <w:szCs w:val="24"/>
              </w:rPr>
              <w:t>职工的生活污水</w:t>
            </w:r>
            <w:r w:rsidRPr="008A49D1">
              <w:rPr>
                <w:sz w:val="24"/>
              </w:rPr>
              <w:t>，水质简单，污水量较小，经厂区化粪池预处理后接管至</w:t>
            </w:r>
            <w:r w:rsidR="00496F9C" w:rsidRPr="008A49D1">
              <w:rPr>
                <w:sz w:val="24"/>
              </w:rPr>
              <w:t>阜宁县水处理发展公司</w:t>
            </w:r>
            <w:r w:rsidRPr="008A49D1">
              <w:rPr>
                <w:sz w:val="24"/>
              </w:rPr>
              <w:t>集中处理后达标排放，对周围水环境影响很小</w:t>
            </w:r>
            <w:r w:rsidRPr="008A49D1">
              <w:rPr>
                <w:color w:val="000000"/>
                <w:kern w:val="0"/>
                <w:sz w:val="24"/>
              </w:rPr>
              <w:t>；本项目高噪声设备经合理分布、有效治理后，</w:t>
            </w:r>
            <w:r w:rsidRPr="008A49D1">
              <w:rPr>
                <w:kern w:val="24"/>
                <w:sz w:val="24"/>
                <w:szCs w:val="24"/>
              </w:rPr>
              <w:t>厂界噪声可以达到《工业企业厂界环境噪声排放标准》（</w:t>
            </w:r>
            <w:r w:rsidRPr="008A49D1">
              <w:rPr>
                <w:kern w:val="24"/>
                <w:sz w:val="24"/>
                <w:szCs w:val="24"/>
              </w:rPr>
              <w:t>GB12348-2008</w:t>
            </w:r>
            <w:r w:rsidRPr="008A49D1">
              <w:rPr>
                <w:kern w:val="24"/>
                <w:sz w:val="24"/>
                <w:szCs w:val="24"/>
              </w:rPr>
              <w:t>）</w:t>
            </w:r>
            <w:r w:rsidR="00E75F99">
              <w:rPr>
                <w:kern w:val="24"/>
                <w:sz w:val="24"/>
                <w:szCs w:val="24"/>
              </w:rPr>
              <w:t>3</w:t>
            </w:r>
            <w:r w:rsidRPr="008A49D1">
              <w:rPr>
                <w:kern w:val="24"/>
                <w:sz w:val="24"/>
                <w:szCs w:val="24"/>
              </w:rPr>
              <w:t>类标准，</w:t>
            </w:r>
            <w:r w:rsidRPr="008A49D1">
              <w:rPr>
                <w:color w:val="000000"/>
                <w:kern w:val="0"/>
                <w:sz w:val="24"/>
              </w:rPr>
              <w:t>不会降低该区域声环境质量要求。</w:t>
            </w:r>
            <w:r w:rsidRPr="008A49D1">
              <w:rPr>
                <w:kern w:val="24"/>
                <w:sz w:val="24"/>
                <w:szCs w:val="24"/>
              </w:rPr>
              <w:t>建设项目固废</w:t>
            </w:r>
            <w:r w:rsidR="00496F9C" w:rsidRPr="008A49D1">
              <w:rPr>
                <w:kern w:val="24"/>
                <w:sz w:val="24"/>
                <w:szCs w:val="24"/>
              </w:rPr>
              <w:t>均</w:t>
            </w:r>
            <w:r w:rsidRPr="008A49D1">
              <w:rPr>
                <w:kern w:val="24"/>
                <w:sz w:val="24"/>
                <w:szCs w:val="24"/>
              </w:rPr>
              <w:t>有效处置，对周围环境影响较小。</w:t>
            </w:r>
          </w:p>
          <w:p w:rsidR="00EC0CEB" w:rsidRPr="008A49D1" w:rsidRDefault="00E83569" w:rsidP="00EC0CEB">
            <w:pPr>
              <w:adjustRightInd w:val="0"/>
              <w:snapToGrid w:val="0"/>
              <w:spacing w:line="360" w:lineRule="auto"/>
              <w:ind w:firstLineChars="196" w:firstLine="472"/>
              <w:rPr>
                <w:b/>
                <w:sz w:val="24"/>
                <w:szCs w:val="24"/>
              </w:rPr>
            </w:pPr>
            <w:r w:rsidRPr="008A49D1">
              <w:rPr>
                <w:b/>
                <w:sz w:val="24"/>
                <w:szCs w:val="24"/>
              </w:rPr>
              <w:t>3</w:t>
            </w:r>
            <w:r w:rsidR="00EC0CEB" w:rsidRPr="008A49D1">
              <w:rPr>
                <w:b/>
                <w:sz w:val="24"/>
                <w:szCs w:val="24"/>
              </w:rPr>
              <w:t>、资源利用上线相符性</w:t>
            </w:r>
          </w:p>
          <w:p w:rsidR="00B71457" w:rsidRPr="008A49D1" w:rsidRDefault="00B71457" w:rsidP="00B71457">
            <w:pPr>
              <w:adjustRightInd w:val="0"/>
              <w:snapToGrid w:val="0"/>
              <w:spacing w:line="360" w:lineRule="auto"/>
              <w:ind w:firstLineChars="200" w:firstLine="480"/>
              <w:rPr>
                <w:b/>
              </w:rPr>
            </w:pPr>
            <w:r w:rsidRPr="008A49D1">
              <w:rPr>
                <w:sz w:val="24"/>
                <w:szCs w:val="24"/>
              </w:rPr>
              <w:t>本项目用水取自市政自来水管网，且用水量较小，不会达到</w:t>
            </w:r>
            <w:r w:rsidR="00B6425E">
              <w:rPr>
                <w:rFonts w:hint="eastAsia"/>
                <w:sz w:val="24"/>
                <w:szCs w:val="24"/>
              </w:rPr>
              <w:t>水</w:t>
            </w:r>
            <w:r w:rsidRPr="008A49D1">
              <w:rPr>
                <w:sz w:val="24"/>
                <w:szCs w:val="24"/>
              </w:rPr>
              <w:t>资源利用上线；</w:t>
            </w:r>
            <w:r w:rsidR="00B6425E" w:rsidRPr="008A49D1">
              <w:rPr>
                <w:sz w:val="24"/>
                <w:szCs w:val="24"/>
              </w:rPr>
              <w:t>用</w:t>
            </w:r>
            <w:r w:rsidR="00B6425E">
              <w:rPr>
                <w:rFonts w:hint="eastAsia"/>
                <w:sz w:val="24"/>
                <w:szCs w:val="24"/>
              </w:rPr>
              <w:t>电由</w:t>
            </w:r>
            <w:r w:rsidR="00B6425E" w:rsidRPr="00B6425E">
              <w:rPr>
                <w:rFonts w:hint="eastAsia"/>
                <w:sz w:val="24"/>
                <w:szCs w:val="24"/>
              </w:rPr>
              <w:t>电力供应部门</w:t>
            </w:r>
            <w:r w:rsidR="00B6425E">
              <w:rPr>
                <w:rFonts w:hint="eastAsia"/>
                <w:sz w:val="24"/>
                <w:szCs w:val="24"/>
              </w:rPr>
              <w:t>供应</w:t>
            </w:r>
            <w:r w:rsidR="00B6425E">
              <w:rPr>
                <w:sz w:val="24"/>
                <w:szCs w:val="24"/>
              </w:rPr>
              <w:t>，且用</w:t>
            </w:r>
            <w:r w:rsidR="00B6425E">
              <w:rPr>
                <w:rFonts w:hint="eastAsia"/>
                <w:sz w:val="24"/>
                <w:szCs w:val="24"/>
              </w:rPr>
              <w:t>电</w:t>
            </w:r>
            <w:r w:rsidR="00B6425E" w:rsidRPr="008A49D1">
              <w:rPr>
                <w:sz w:val="24"/>
                <w:szCs w:val="24"/>
              </w:rPr>
              <w:t>量较小，不会达到</w:t>
            </w:r>
            <w:r w:rsidR="00B6425E">
              <w:rPr>
                <w:rFonts w:hint="eastAsia"/>
                <w:sz w:val="24"/>
                <w:szCs w:val="24"/>
              </w:rPr>
              <w:t>电力</w:t>
            </w:r>
            <w:r w:rsidR="00B6425E" w:rsidRPr="008A49D1">
              <w:rPr>
                <w:sz w:val="24"/>
                <w:szCs w:val="24"/>
              </w:rPr>
              <w:t>资源利用上线</w:t>
            </w:r>
            <w:r w:rsidR="00B6425E">
              <w:rPr>
                <w:rFonts w:hint="eastAsia"/>
                <w:sz w:val="24"/>
                <w:szCs w:val="24"/>
              </w:rPr>
              <w:t>；</w:t>
            </w:r>
            <w:r w:rsidRPr="008A49D1">
              <w:rPr>
                <w:sz w:val="24"/>
                <w:szCs w:val="24"/>
              </w:rPr>
              <w:t>项目占地符合当地土地利用规划要求，亦不会达到土地资源利用上线。</w:t>
            </w:r>
          </w:p>
          <w:p w:rsidR="00EC0CEB" w:rsidRPr="008A49D1" w:rsidRDefault="00EC0CEB" w:rsidP="00B71457">
            <w:pPr>
              <w:spacing w:line="360" w:lineRule="auto"/>
              <w:ind w:firstLineChars="200" w:firstLine="480"/>
              <w:rPr>
                <w:sz w:val="24"/>
              </w:rPr>
            </w:pPr>
            <w:r w:rsidRPr="008A49D1">
              <w:rPr>
                <w:sz w:val="24"/>
              </w:rPr>
              <w:t>综上，本项目建设符合资源利用上线的要求。</w:t>
            </w:r>
          </w:p>
          <w:p w:rsidR="00B71457" w:rsidRPr="008A49D1" w:rsidRDefault="00E83569" w:rsidP="00B71457">
            <w:pPr>
              <w:adjustRightInd w:val="0"/>
              <w:snapToGrid w:val="0"/>
              <w:spacing w:line="360" w:lineRule="auto"/>
              <w:ind w:firstLineChars="196" w:firstLine="472"/>
              <w:rPr>
                <w:b/>
                <w:sz w:val="24"/>
                <w:szCs w:val="24"/>
              </w:rPr>
            </w:pPr>
            <w:r w:rsidRPr="008A49D1">
              <w:rPr>
                <w:b/>
                <w:sz w:val="24"/>
                <w:szCs w:val="24"/>
              </w:rPr>
              <w:t>4</w:t>
            </w:r>
            <w:r w:rsidR="00EC0CEB" w:rsidRPr="008A49D1">
              <w:rPr>
                <w:b/>
                <w:sz w:val="24"/>
                <w:szCs w:val="24"/>
              </w:rPr>
              <w:t>、负面清单相符性</w:t>
            </w:r>
          </w:p>
          <w:p w:rsidR="00E83569" w:rsidRPr="008A49D1" w:rsidRDefault="00E83569" w:rsidP="00E83569">
            <w:pPr>
              <w:spacing w:line="360" w:lineRule="auto"/>
              <w:ind w:firstLineChars="200" w:firstLine="482"/>
              <w:rPr>
                <w:b/>
                <w:sz w:val="24"/>
                <w:szCs w:val="24"/>
              </w:rPr>
            </w:pPr>
            <w:r w:rsidRPr="008A49D1">
              <w:rPr>
                <w:b/>
                <w:sz w:val="24"/>
                <w:szCs w:val="24"/>
              </w:rPr>
              <w:t>（</w:t>
            </w:r>
            <w:r w:rsidRPr="008A49D1">
              <w:rPr>
                <w:b/>
                <w:sz w:val="24"/>
                <w:szCs w:val="24"/>
              </w:rPr>
              <w:t>4</w:t>
            </w:r>
            <w:r w:rsidRPr="008A49D1">
              <w:rPr>
                <w:b/>
                <w:sz w:val="24"/>
                <w:szCs w:val="24"/>
              </w:rPr>
              <w:t>）环境准入负面清单</w:t>
            </w:r>
          </w:p>
          <w:p w:rsidR="00E83569" w:rsidRPr="008A49D1" w:rsidRDefault="00E83569" w:rsidP="00E83569">
            <w:pPr>
              <w:spacing w:line="360" w:lineRule="auto"/>
              <w:ind w:firstLineChars="200" w:firstLine="480"/>
              <w:rPr>
                <w:sz w:val="24"/>
                <w:szCs w:val="24"/>
              </w:rPr>
            </w:pPr>
            <w:r w:rsidRPr="008A49D1">
              <w:rPr>
                <w:sz w:val="24"/>
                <w:szCs w:val="24"/>
              </w:rPr>
              <w:t>项目所在区域无环境准入负面清单。此处仅对产业政策、</w:t>
            </w:r>
            <w:r w:rsidR="000E2B6B">
              <w:rPr>
                <w:sz w:val="24"/>
                <w:szCs w:val="24"/>
              </w:rPr>
              <w:t>263</w:t>
            </w:r>
            <w:r w:rsidRPr="008A49D1">
              <w:rPr>
                <w:sz w:val="24"/>
                <w:szCs w:val="24"/>
              </w:rPr>
              <w:t>文件、规划相符性进行分析。</w:t>
            </w:r>
          </w:p>
          <w:p w:rsidR="00E83569" w:rsidRPr="008A49D1" w:rsidRDefault="00E83569" w:rsidP="00E83569">
            <w:pPr>
              <w:snapToGrid w:val="0"/>
              <w:spacing w:line="360" w:lineRule="auto"/>
              <w:ind w:firstLineChars="200" w:firstLine="482"/>
              <w:rPr>
                <w:b/>
                <w:bCs/>
                <w:sz w:val="24"/>
                <w:szCs w:val="24"/>
              </w:rPr>
            </w:pPr>
            <w:r w:rsidRPr="008A49D1">
              <w:rPr>
                <w:rFonts w:ascii="宋体" w:hAnsi="宋体" w:cs="宋体" w:hint="eastAsia"/>
                <w:b/>
                <w:bCs/>
                <w:sz w:val="24"/>
                <w:szCs w:val="24"/>
                <w:lang w:eastAsia="ja-JP"/>
              </w:rPr>
              <w:t>①</w:t>
            </w:r>
            <w:r w:rsidRPr="008A49D1">
              <w:rPr>
                <w:b/>
                <w:bCs/>
                <w:sz w:val="24"/>
                <w:szCs w:val="24"/>
              </w:rPr>
              <w:t>与产业政策及相关法律法规相符性分析</w:t>
            </w:r>
          </w:p>
          <w:p w:rsidR="00E83569" w:rsidRPr="008A49D1" w:rsidRDefault="00E83569" w:rsidP="00E83569">
            <w:pPr>
              <w:snapToGrid w:val="0"/>
              <w:spacing w:line="360" w:lineRule="auto"/>
              <w:ind w:firstLineChars="200" w:firstLine="480"/>
              <w:rPr>
                <w:sz w:val="24"/>
                <w:szCs w:val="24"/>
              </w:rPr>
            </w:pPr>
            <w:r w:rsidRPr="008A49D1">
              <w:rPr>
                <w:sz w:val="24"/>
                <w:szCs w:val="24"/>
              </w:rPr>
              <w:t>1</w:t>
            </w:r>
            <w:r w:rsidRPr="008A49D1">
              <w:rPr>
                <w:sz w:val="24"/>
                <w:szCs w:val="24"/>
              </w:rPr>
              <w:t>）本项目不属于国务院《产业结构调整指导目录（</w:t>
            </w:r>
            <w:r w:rsidRPr="008A49D1">
              <w:rPr>
                <w:sz w:val="24"/>
                <w:szCs w:val="24"/>
              </w:rPr>
              <w:t>2011</w:t>
            </w:r>
            <w:r w:rsidRPr="008A49D1">
              <w:rPr>
                <w:sz w:val="24"/>
                <w:szCs w:val="24"/>
              </w:rPr>
              <w:t>年本）》以及国家发展改革委关于修改《产业结构调整指导目录（</w:t>
            </w:r>
            <w:r w:rsidRPr="008A49D1">
              <w:rPr>
                <w:sz w:val="24"/>
                <w:szCs w:val="24"/>
              </w:rPr>
              <w:t>2011</w:t>
            </w:r>
            <w:r w:rsidRPr="008A49D1">
              <w:rPr>
                <w:sz w:val="24"/>
                <w:szCs w:val="24"/>
              </w:rPr>
              <w:t>年本）》有关条款的决定中淘汰和限制类项目；亦不属于《江苏省工业和信息产业结构调整限制、淘汰目录和能耗限额》（苏政办发</w:t>
            </w:r>
            <w:r w:rsidRPr="008A49D1">
              <w:rPr>
                <w:sz w:val="24"/>
                <w:szCs w:val="24"/>
              </w:rPr>
              <w:t>[2015]118</w:t>
            </w:r>
            <w:r w:rsidRPr="008A49D1">
              <w:rPr>
                <w:sz w:val="24"/>
                <w:szCs w:val="24"/>
              </w:rPr>
              <w:t>号）和《江苏省工业和信息产业结构调整指导目录（</w:t>
            </w:r>
            <w:r w:rsidRPr="008A49D1">
              <w:rPr>
                <w:sz w:val="24"/>
                <w:szCs w:val="24"/>
              </w:rPr>
              <w:t>2012</w:t>
            </w:r>
            <w:r w:rsidRPr="008A49D1">
              <w:rPr>
                <w:sz w:val="24"/>
                <w:szCs w:val="24"/>
              </w:rPr>
              <w:t>年本）》及关于修改《江苏省工业和信息产业结构调整指导目录（</w:t>
            </w:r>
            <w:r w:rsidRPr="008A49D1">
              <w:rPr>
                <w:sz w:val="24"/>
                <w:szCs w:val="24"/>
              </w:rPr>
              <w:t>2012</w:t>
            </w:r>
            <w:r w:rsidRPr="008A49D1">
              <w:rPr>
                <w:sz w:val="24"/>
                <w:szCs w:val="24"/>
              </w:rPr>
              <w:t>年本）》部分条目的通知中限制类和淘汰类项目；不属于其他相关法律法规要求淘汰和限制的项目。因此，</w:t>
            </w:r>
            <w:r w:rsidRPr="008A49D1">
              <w:rPr>
                <w:sz w:val="24"/>
                <w:szCs w:val="24"/>
              </w:rPr>
              <w:lastRenderedPageBreak/>
              <w:t>本项目符合国家与地方产业政策。</w:t>
            </w:r>
          </w:p>
          <w:p w:rsidR="00E83569" w:rsidRPr="008A49D1" w:rsidRDefault="00E83569" w:rsidP="00E83569">
            <w:pPr>
              <w:snapToGrid w:val="0"/>
              <w:spacing w:line="360" w:lineRule="auto"/>
              <w:ind w:firstLineChars="200" w:firstLine="480"/>
              <w:rPr>
                <w:sz w:val="24"/>
                <w:szCs w:val="24"/>
              </w:rPr>
            </w:pPr>
            <w:r w:rsidRPr="008A49D1">
              <w:rPr>
                <w:sz w:val="24"/>
                <w:szCs w:val="24"/>
              </w:rPr>
              <w:t>2</w:t>
            </w:r>
            <w:r w:rsidRPr="008A49D1">
              <w:rPr>
                <w:sz w:val="24"/>
                <w:szCs w:val="24"/>
              </w:rPr>
              <w:t>）本项目不属于国土资源部、国家发展和改革委员《限制用地项目目录（</w:t>
            </w:r>
            <w:r w:rsidRPr="008A49D1">
              <w:rPr>
                <w:sz w:val="24"/>
                <w:szCs w:val="24"/>
              </w:rPr>
              <w:t>2012</w:t>
            </w:r>
            <w:r w:rsidRPr="008A49D1">
              <w:rPr>
                <w:sz w:val="24"/>
                <w:szCs w:val="24"/>
              </w:rPr>
              <w:t>年本）》和《禁止用地项目目录（</w:t>
            </w:r>
            <w:r w:rsidRPr="008A49D1">
              <w:rPr>
                <w:sz w:val="24"/>
                <w:szCs w:val="24"/>
              </w:rPr>
              <w:t>2012</w:t>
            </w:r>
            <w:r w:rsidRPr="008A49D1">
              <w:rPr>
                <w:sz w:val="24"/>
                <w:szCs w:val="24"/>
              </w:rPr>
              <w:t>年本）》以及《江苏省限制用地项目目录（</w:t>
            </w:r>
            <w:r w:rsidRPr="008A49D1">
              <w:rPr>
                <w:sz w:val="24"/>
                <w:szCs w:val="24"/>
              </w:rPr>
              <w:t>2013</w:t>
            </w:r>
            <w:r w:rsidRPr="008A49D1">
              <w:rPr>
                <w:sz w:val="24"/>
                <w:szCs w:val="24"/>
              </w:rPr>
              <w:t>年本）》和《江苏省禁止用地项目目录（</w:t>
            </w:r>
            <w:r w:rsidRPr="008A49D1">
              <w:rPr>
                <w:sz w:val="24"/>
                <w:szCs w:val="24"/>
              </w:rPr>
              <w:t>2013</w:t>
            </w:r>
            <w:r w:rsidRPr="008A49D1">
              <w:rPr>
                <w:sz w:val="24"/>
                <w:szCs w:val="24"/>
              </w:rPr>
              <w:t>年本）》中限制和禁止用地项目。</w:t>
            </w:r>
          </w:p>
          <w:p w:rsidR="00E83569" w:rsidRPr="008A49D1" w:rsidRDefault="00E83569" w:rsidP="00B6425E">
            <w:pPr>
              <w:snapToGrid w:val="0"/>
              <w:spacing w:line="360" w:lineRule="auto"/>
              <w:ind w:firstLineChars="200" w:firstLine="480"/>
              <w:rPr>
                <w:rFonts w:eastAsia="新宋体"/>
                <w:kern w:val="0"/>
                <w:sz w:val="24"/>
                <w:szCs w:val="24"/>
              </w:rPr>
            </w:pPr>
            <w:r w:rsidRPr="008A49D1">
              <w:rPr>
                <w:sz w:val="24"/>
                <w:szCs w:val="24"/>
              </w:rPr>
              <w:t>3</w:t>
            </w:r>
            <w:r w:rsidRPr="008A49D1">
              <w:rPr>
                <w:sz w:val="24"/>
                <w:szCs w:val="24"/>
              </w:rPr>
              <w:t>）</w:t>
            </w:r>
            <w:r w:rsidRPr="008A49D1">
              <w:rPr>
                <w:rFonts w:eastAsia="新宋体"/>
                <w:kern w:val="0"/>
                <w:sz w:val="24"/>
                <w:szCs w:val="24"/>
              </w:rPr>
              <w:t>本项目已于</w:t>
            </w:r>
            <w:r w:rsidRPr="008A49D1">
              <w:rPr>
                <w:rFonts w:eastAsia="新宋体"/>
                <w:kern w:val="0"/>
                <w:sz w:val="24"/>
                <w:szCs w:val="24"/>
              </w:rPr>
              <w:t>2017</w:t>
            </w:r>
            <w:r w:rsidRPr="008A49D1">
              <w:rPr>
                <w:rFonts w:eastAsia="新宋体"/>
                <w:kern w:val="0"/>
                <w:sz w:val="24"/>
                <w:szCs w:val="24"/>
              </w:rPr>
              <w:t>年</w:t>
            </w:r>
            <w:r w:rsidRPr="008A49D1">
              <w:rPr>
                <w:rFonts w:eastAsia="新宋体"/>
                <w:kern w:val="0"/>
                <w:sz w:val="24"/>
                <w:szCs w:val="24"/>
              </w:rPr>
              <w:t>10</w:t>
            </w:r>
            <w:r w:rsidRPr="008A49D1">
              <w:rPr>
                <w:rFonts w:eastAsia="新宋体"/>
                <w:kern w:val="0"/>
                <w:sz w:val="24"/>
                <w:szCs w:val="24"/>
              </w:rPr>
              <w:t>月</w:t>
            </w:r>
            <w:r w:rsidRPr="008A49D1">
              <w:rPr>
                <w:rFonts w:eastAsia="新宋体"/>
                <w:kern w:val="0"/>
                <w:sz w:val="24"/>
                <w:szCs w:val="24"/>
              </w:rPr>
              <w:t>30</w:t>
            </w:r>
            <w:r w:rsidRPr="008A49D1">
              <w:rPr>
                <w:rFonts w:eastAsia="新宋体"/>
                <w:kern w:val="0"/>
                <w:sz w:val="24"/>
                <w:szCs w:val="24"/>
              </w:rPr>
              <w:t>日取得盐城阜宁发改委备案（项目代码：</w:t>
            </w:r>
            <w:r w:rsidRPr="00C12266">
              <w:rPr>
                <w:rFonts w:eastAsia="新宋体"/>
                <w:kern w:val="0"/>
                <w:sz w:val="24"/>
                <w:szCs w:val="24"/>
                <w:highlight w:val="yellow"/>
              </w:rPr>
              <w:t>2017-320923-35-03-555924</w:t>
            </w:r>
            <w:r w:rsidRPr="00C12266">
              <w:rPr>
                <w:rFonts w:eastAsia="新宋体"/>
                <w:kern w:val="0"/>
                <w:sz w:val="24"/>
                <w:szCs w:val="24"/>
                <w:highlight w:val="yellow"/>
              </w:rPr>
              <w:t>）</w:t>
            </w:r>
            <w:r w:rsidRPr="008A49D1">
              <w:rPr>
                <w:rFonts w:eastAsia="新宋体"/>
                <w:kern w:val="0"/>
                <w:sz w:val="24"/>
                <w:szCs w:val="24"/>
              </w:rPr>
              <w:t>，同意据此开展相关工作。</w:t>
            </w:r>
          </w:p>
          <w:p w:rsidR="00E83569" w:rsidRPr="008A49D1" w:rsidRDefault="00E83569" w:rsidP="00E83569">
            <w:pPr>
              <w:snapToGrid w:val="0"/>
              <w:spacing w:line="360" w:lineRule="auto"/>
              <w:ind w:firstLineChars="200" w:firstLine="480"/>
              <w:rPr>
                <w:sz w:val="24"/>
                <w:szCs w:val="24"/>
              </w:rPr>
            </w:pPr>
            <w:r w:rsidRPr="008A49D1">
              <w:rPr>
                <w:sz w:val="24"/>
                <w:szCs w:val="24"/>
              </w:rPr>
              <w:t>综上所述，本项目符合国家及地方法律法规及相关产业政策要求。</w:t>
            </w:r>
          </w:p>
          <w:p w:rsidR="00E83569" w:rsidRPr="008A49D1" w:rsidRDefault="00E83569" w:rsidP="00E83569">
            <w:pPr>
              <w:snapToGrid w:val="0"/>
              <w:spacing w:line="360" w:lineRule="auto"/>
              <w:ind w:firstLineChars="200" w:firstLine="482"/>
              <w:rPr>
                <w:b/>
                <w:bCs/>
                <w:sz w:val="24"/>
                <w:szCs w:val="24"/>
              </w:rPr>
            </w:pPr>
            <w:r w:rsidRPr="008A49D1">
              <w:rPr>
                <w:rFonts w:ascii="宋体" w:hAnsi="宋体" w:cs="宋体" w:hint="eastAsia"/>
                <w:b/>
                <w:bCs/>
                <w:sz w:val="24"/>
                <w:szCs w:val="24"/>
              </w:rPr>
              <w:t>②</w:t>
            </w:r>
            <w:r w:rsidRPr="008A49D1">
              <w:rPr>
                <w:b/>
                <w:bCs/>
                <w:sz w:val="24"/>
                <w:szCs w:val="24"/>
              </w:rPr>
              <w:t>厂址选择与区域规划相容性分析</w:t>
            </w:r>
          </w:p>
          <w:p w:rsidR="00E83569" w:rsidRPr="008A49D1" w:rsidRDefault="00E83569" w:rsidP="00E83569">
            <w:pPr>
              <w:snapToGrid w:val="0"/>
              <w:spacing w:line="360" w:lineRule="auto"/>
              <w:ind w:firstLineChars="200" w:firstLine="480"/>
              <w:jc w:val="left"/>
              <w:rPr>
                <w:sz w:val="24"/>
                <w:szCs w:val="24"/>
              </w:rPr>
            </w:pPr>
            <w:r w:rsidRPr="00E75F99">
              <w:rPr>
                <w:sz w:val="24"/>
                <w:szCs w:val="24"/>
              </w:rPr>
              <w:t>本项目位于</w:t>
            </w:r>
            <w:r w:rsidR="00E75F99" w:rsidRPr="00E75F99">
              <w:rPr>
                <w:rFonts w:hint="eastAsia"/>
                <w:sz w:val="24"/>
                <w:szCs w:val="24"/>
              </w:rPr>
              <w:t>阜宁县现代服务业园区昆仑路</w:t>
            </w:r>
            <w:r w:rsidR="00E75F99" w:rsidRPr="00E75F99">
              <w:rPr>
                <w:rFonts w:hint="eastAsia"/>
                <w:sz w:val="24"/>
                <w:szCs w:val="24"/>
              </w:rPr>
              <w:t>88</w:t>
            </w:r>
            <w:r w:rsidR="00E75F99" w:rsidRPr="00E75F99">
              <w:rPr>
                <w:rFonts w:hint="eastAsia"/>
                <w:sz w:val="24"/>
                <w:szCs w:val="24"/>
              </w:rPr>
              <w:t>号（</w:t>
            </w:r>
            <w:r w:rsidR="00E75F99" w:rsidRPr="00E75F99">
              <w:rPr>
                <w:rFonts w:hint="eastAsia"/>
                <w:sz w:val="24"/>
                <w:szCs w:val="24"/>
              </w:rPr>
              <w:t>D</w:t>
            </w:r>
            <w:r w:rsidR="00E75F99" w:rsidRPr="00E75F99">
              <w:rPr>
                <w:rFonts w:hint="eastAsia"/>
                <w:sz w:val="24"/>
                <w:szCs w:val="24"/>
              </w:rPr>
              <w:t>）</w:t>
            </w:r>
            <w:r w:rsidRPr="00E75F99">
              <w:rPr>
                <w:sz w:val="24"/>
                <w:szCs w:val="24"/>
              </w:rPr>
              <w:t>，拟征用土地</w:t>
            </w:r>
            <w:r w:rsidR="00E75F99" w:rsidRPr="00E75F99">
              <w:rPr>
                <w:sz w:val="24"/>
                <w:szCs w:val="24"/>
              </w:rPr>
              <w:t>60</w:t>
            </w:r>
            <w:r w:rsidRPr="00E75F99">
              <w:rPr>
                <w:sz w:val="24"/>
                <w:szCs w:val="24"/>
              </w:rPr>
              <w:t>8</w:t>
            </w:r>
            <w:r w:rsidR="00E75F99" w:rsidRPr="00E75F99">
              <w:rPr>
                <w:sz w:val="24"/>
                <w:szCs w:val="24"/>
              </w:rPr>
              <w:t>0</w:t>
            </w:r>
            <w:r w:rsidRPr="00E75F99">
              <w:rPr>
                <w:sz w:val="24"/>
                <w:szCs w:val="24"/>
              </w:rPr>
              <w:t>0</w:t>
            </w:r>
            <w:r w:rsidRPr="00E75F99">
              <w:rPr>
                <w:sz w:val="24"/>
                <w:szCs w:val="24"/>
              </w:rPr>
              <w:t>平方米，建设生产厂房、仓库、附属用房等</w:t>
            </w:r>
            <w:r w:rsidRPr="00E75F99">
              <w:rPr>
                <w:sz w:val="24"/>
                <w:szCs w:val="24"/>
              </w:rPr>
              <w:t>6</w:t>
            </w:r>
            <w:r w:rsidR="00E75F99" w:rsidRPr="00E75F99">
              <w:rPr>
                <w:sz w:val="24"/>
                <w:szCs w:val="24"/>
              </w:rPr>
              <w:t>0</w:t>
            </w:r>
            <w:r w:rsidRPr="00E75F99">
              <w:rPr>
                <w:sz w:val="24"/>
                <w:szCs w:val="24"/>
              </w:rPr>
              <w:t>00</w:t>
            </w:r>
            <w:r w:rsidRPr="00E75F99">
              <w:rPr>
                <w:sz w:val="24"/>
                <w:szCs w:val="24"/>
              </w:rPr>
              <w:t>平方米，</w:t>
            </w:r>
            <w:r w:rsidRPr="008A49D1">
              <w:rPr>
                <w:sz w:val="24"/>
                <w:szCs w:val="24"/>
              </w:rPr>
              <w:t>用地为规划确定的工业用地。项目卫生防护距离内无居民敏感点，本项目选址符合阜宁县城市总体规划和土地利用规划的要求。</w:t>
            </w:r>
          </w:p>
          <w:p w:rsidR="00E83569" w:rsidRPr="008A49D1" w:rsidRDefault="00E83569" w:rsidP="00E83569">
            <w:pPr>
              <w:spacing w:line="360" w:lineRule="auto"/>
              <w:ind w:firstLineChars="200" w:firstLine="480"/>
              <w:rPr>
                <w:sz w:val="24"/>
                <w:szCs w:val="24"/>
              </w:rPr>
            </w:pPr>
            <w:r w:rsidRPr="008A49D1">
              <w:rPr>
                <w:sz w:val="24"/>
                <w:szCs w:val="24"/>
              </w:rPr>
              <w:t>项目区内无国家需要保护的文物，未发现有开采价值的矿产资源，符合阜宁县生态红线区区域保护规划。项目选址符合阜宁县土地利用总体规划。因此，本项目选址合理。</w:t>
            </w:r>
          </w:p>
          <w:p w:rsidR="00EC4034" w:rsidRPr="00E75F99" w:rsidRDefault="00EC4034" w:rsidP="00EC4034">
            <w:pPr>
              <w:snapToGrid w:val="0"/>
              <w:spacing w:line="360" w:lineRule="auto"/>
              <w:ind w:firstLineChars="200" w:firstLine="480"/>
              <w:rPr>
                <w:sz w:val="24"/>
                <w:szCs w:val="24"/>
              </w:rPr>
            </w:pPr>
            <w:r w:rsidRPr="00BD2EBB">
              <w:rPr>
                <w:sz w:val="24"/>
                <w:szCs w:val="24"/>
              </w:rPr>
              <w:t>根据《江苏省生态红线区域保护规划》（苏政发</w:t>
            </w:r>
            <w:r w:rsidRPr="00BD2EBB">
              <w:rPr>
                <w:sz w:val="24"/>
                <w:szCs w:val="24"/>
              </w:rPr>
              <w:t>[2013]113</w:t>
            </w:r>
            <w:r w:rsidRPr="00BD2EBB">
              <w:rPr>
                <w:sz w:val="24"/>
                <w:szCs w:val="24"/>
              </w:rPr>
              <w:t>号</w:t>
            </w:r>
            <w:r>
              <w:rPr>
                <w:sz w:val="24"/>
                <w:szCs w:val="24"/>
              </w:rPr>
              <w:t>）文件相关内容，本项目不属于二级管控区内未经许可禁止的活动。</w:t>
            </w:r>
            <w:r w:rsidRPr="008A49D1">
              <w:rPr>
                <w:sz w:val="24"/>
                <w:szCs w:val="24"/>
              </w:rPr>
              <w:t>因此，项目符合《江苏省生态红线区区域保护规划》（苏政发</w:t>
            </w:r>
            <w:r w:rsidRPr="008A49D1">
              <w:rPr>
                <w:sz w:val="24"/>
                <w:szCs w:val="24"/>
              </w:rPr>
              <w:t>[2013]113</w:t>
            </w:r>
            <w:r w:rsidRPr="008A49D1">
              <w:rPr>
                <w:sz w:val="24"/>
                <w:szCs w:val="24"/>
              </w:rPr>
              <w:t>号）及《盐城市生态红线区域保护规划》的相关要求。</w:t>
            </w:r>
          </w:p>
          <w:p w:rsidR="00E83569" w:rsidRPr="008A49D1" w:rsidRDefault="00E83569" w:rsidP="00E83569">
            <w:pPr>
              <w:snapToGrid w:val="0"/>
              <w:spacing w:line="360" w:lineRule="auto"/>
              <w:ind w:firstLineChars="200" w:firstLine="480"/>
              <w:rPr>
                <w:sz w:val="24"/>
                <w:szCs w:val="24"/>
              </w:rPr>
            </w:pPr>
            <w:r w:rsidRPr="008A49D1">
              <w:rPr>
                <w:sz w:val="24"/>
                <w:szCs w:val="24"/>
              </w:rPr>
              <w:t>综上，本项目符合区域规划，选址合理。</w:t>
            </w:r>
          </w:p>
          <w:p w:rsidR="00E83569" w:rsidRPr="008A49D1" w:rsidRDefault="00E83569" w:rsidP="00E83569">
            <w:pPr>
              <w:adjustRightInd w:val="0"/>
              <w:snapToGrid w:val="0"/>
              <w:spacing w:line="360" w:lineRule="auto"/>
              <w:ind w:firstLine="482"/>
              <w:rPr>
                <w:b/>
                <w:sz w:val="24"/>
                <w:szCs w:val="24"/>
              </w:rPr>
            </w:pPr>
            <w:r w:rsidRPr="008A49D1">
              <w:rPr>
                <w:rFonts w:ascii="宋体" w:hAnsi="宋体" w:cs="宋体" w:hint="eastAsia"/>
                <w:b/>
                <w:sz w:val="24"/>
                <w:szCs w:val="24"/>
              </w:rPr>
              <w:t>③</w:t>
            </w:r>
            <w:r w:rsidRPr="008A49D1">
              <w:rPr>
                <w:b/>
                <w:sz w:val="24"/>
                <w:szCs w:val="24"/>
              </w:rPr>
              <w:t>与</w:t>
            </w:r>
            <w:r w:rsidRPr="008A49D1">
              <w:rPr>
                <w:b/>
                <w:sz w:val="24"/>
                <w:szCs w:val="24"/>
              </w:rPr>
              <w:t>“</w:t>
            </w:r>
            <w:r w:rsidRPr="008A49D1">
              <w:rPr>
                <w:b/>
                <w:sz w:val="24"/>
                <w:szCs w:val="24"/>
              </w:rPr>
              <w:t>两减六治三提升</w:t>
            </w:r>
            <w:r w:rsidRPr="008A49D1">
              <w:rPr>
                <w:b/>
                <w:sz w:val="24"/>
                <w:szCs w:val="24"/>
              </w:rPr>
              <w:t>”</w:t>
            </w:r>
            <w:r w:rsidRPr="008A49D1">
              <w:rPr>
                <w:b/>
                <w:sz w:val="24"/>
                <w:szCs w:val="24"/>
              </w:rPr>
              <w:t>专项行动方案相符性分析</w:t>
            </w:r>
          </w:p>
          <w:p w:rsidR="000379E0" w:rsidRPr="008A49D1" w:rsidRDefault="00E83569" w:rsidP="00E75F99">
            <w:pPr>
              <w:adjustRightInd w:val="0"/>
              <w:snapToGrid w:val="0"/>
              <w:spacing w:line="360" w:lineRule="auto"/>
              <w:ind w:firstLineChars="200" w:firstLine="480"/>
              <w:rPr>
                <w:sz w:val="24"/>
              </w:rPr>
            </w:pPr>
            <w:r w:rsidRPr="008A49D1">
              <w:rPr>
                <w:sz w:val="24"/>
                <w:szCs w:val="24"/>
              </w:rPr>
              <w:t>对照</w:t>
            </w:r>
            <w:r w:rsidRPr="008A49D1">
              <w:rPr>
                <w:kern w:val="0"/>
                <w:sz w:val="24"/>
                <w:szCs w:val="24"/>
              </w:rPr>
              <w:t>中共江苏省委、省人民政府关于印发《</w:t>
            </w:r>
            <w:r w:rsidRPr="008A49D1">
              <w:rPr>
                <w:kern w:val="0"/>
                <w:sz w:val="24"/>
                <w:szCs w:val="24"/>
              </w:rPr>
              <w:t>“</w:t>
            </w:r>
            <w:r w:rsidRPr="008A49D1">
              <w:rPr>
                <w:kern w:val="0"/>
                <w:sz w:val="24"/>
                <w:szCs w:val="24"/>
              </w:rPr>
              <w:t>两减六治三提升</w:t>
            </w:r>
            <w:r w:rsidRPr="008A49D1">
              <w:rPr>
                <w:kern w:val="0"/>
                <w:sz w:val="24"/>
                <w:szCs w:val="24"/>
              </w:rPr>
              <w:t>”</w:t>
            </w:r>
            <w:r w:rsidRPr="008A49D1">
              <w:rPr>
                <w:kern w:val="0"/>
                <w:sz w:val="24"/>
                <w:szCs w:val="24"/>
              </w:rPr>
              <w:t>专项行动方案》的通知及《盐城市</w:t>
            </w:r>
            <w:r w:rsidRPr="008A49D1">
              <w:rPr>
                <w:kern w:val="0"/>
                <w:sz w:val="24"/>
                <w:szCs w:val="24"/>
              </w:rPr>
              <w:t>“</w:t>
            </w:r>
            <w:r w:rsidRPr="008A49D1">
              <w:rPr>
                <w:kern w:val="0"/>
                <w:sz w:val="24"/>
                <w:szCs w:val="24"/>
              </w:rPr>
              <w:t>两减六治三提升</w:t>
            </w:r>
            <w:r w:rsidRPr="008A49D1">
              <w:rPr>
                <w:kern w:val="0"/>
                <w:sz w:val="24"/>
                <w:szCs w:val="24"/>
              </w:rPr>
              <w:t>”</w:t>
            </w:r>
            <w:r w:rsidRPr="008A49D1">
              <w:rPr>
                <w:kern w:val="0"/>
                <w:sz w:val="24"/>
                <w:szCs w:val="24"/>
              </w:rPr>
              <w:t>专项行动实施方案》，</w:t>
            </w:r>
            <w:r w:rsidR="00E75F99">
              <w:rPr>
                <w:sz w:val="24"/>
              </w:rPr>
              <w:t>本项目</w:t>
            </w:r>
            <w:r w:rsidR="00E75F99" w:rsidRPr="00BD2EBB">
              <w:rPr>
                <w:sz w:val="24"/>
                <w:szCs w:val="24"/>
              </w:rPr>
              <w:t>为</w:t>
            </w:r>
            <w:r w:rsidR="00E75F99" w:rsidRPr="00D16F7E">
              <w:rPr>
                <w:rFonts w:ascii="宋体" w:hAnsi="宋体" w:cs="宋体" w:hint="eastAsia"/>
                <w:kern w:val="0"/>
                <w:sz w:val="24"/>
                <w:szCs w:val="24"/>
              </w:rPr>
              <w:t>功能性ASA塑料膜</w:t>
            </w:r>
            <w:r w:rsidR="00E75F99">
              <w:rPr>
                <w:rFonts w:ascii="宋体" w:hAnsi="宋体" w:cs="宋体" w:hint="eastAsia"/>
                <w:kern w:val="0"/>
                <w:sz w:val="24"/>
                <w:szCs w:val="24"/>
              </w:rPr>
              <w:t>生产</w:t>
            </w:r>
            <w:r w:rsidR="00E75F99" w:rsidRPr="00E75F99">
              <w:rPr>
                <w:sz w:val="24"/>
                <w:szCs w:val="24"/>
              </w:rPr>
              <w:t>项目</w:t>
            </w:r>
            <w:r w:rsidR="00E75F99">
              <w:rPr>
                <w:rFonts w:hint="eastAsia"/>
                <w:sz w:val="24"/>
                <w:szCs w:val="24"/>
              </w:rPr>
              <w:t>，</w:t>
            </w:r>
            <w:r w:rsidR="00E75F99">
              <w:rPr>
                <w:sz w:val="24"/>
                <w:szCs w:val="24"/>
              </w:rPr>
              <w:t>不涉及有毒有害原料，不涉及电镀、喷涂工艺</w:t>
            </w:r>
            <w:r w:rsidR="00CC0DC2" w:rsidRPr="00E75F99">
              <w:rPr>
                <w:sz w:val="24"/>
              </w:rPr>
              <w:t>，</w:t>
            </w:r>
            <w:r w:rsidR="00E75F99" w:rsidRPr="00E75F99">
              <w:rPr>
                <w:rFonts w:hint="eastAsia"/>
                <w:sz w:val="24"/>
              </w:rPr>
              <w:t>针对生产</w:t>
            </w:r>
            <w:r w:rsidR="00E75F99" w:rsidRPr="00E75F99">
              <w:rPr>
                <w:sz w:val="24"/>
              </w:rPr>
              <w:t>过程产生的非甲烷总烃废气</w:t>
            </w:r>
            <w:r w:rsidR="00CC0DC2" w:rsidRPr="00E75F99">
              <w:rPr>
                <w:sz w:val="24"/>
              </w:rPr>
              <w:t>，</w:t>
            </w:r>
            <w:r w:rsidR="00E75F99" w:rsidRPr="00E75F99">
              <w:rPr>
                <w:rFonts w:hint="eastAsia"/>
                <w:sz w:val="24"/>
              </w:rPr>
              <w:t>采取活性炭</w:t>
            </w:r>
            <w:r w:rsidR="00E75F99" w:rsidRPr="00E75F99">
              <w:rPr>
                <w:sz w:val="24"/>
              </w:rPr>
              <w:t>吸附方法有效处置，</w:t>
            </w:r>
            <w:r w:rsidR="00CC0DC2" w:rsidRPr="00E75F99">
              <w:rPr>
                <w:sz w:val="24"/>
              </w:rPr>
              <w:t>符合</w:t>
            </w:r>
            <w:r w:rsidR="00CC0DC2" w:rsidRPr="00E75F99">
              <w:rPr>
                <w:rFonts w:hint="eastAsia"/>
                <w:sz w:val="24"/>
              </w:rPr>
              <w:t>该方案</w:t>
            </w:r>
            <w:r w:rsidR="00CC0DC2" w:rsidRPr="00E75F99">
              <w:rPr>
                <w:sz w:val="24"/>
              </w:rPr>
              <w:t>对</w:t>
            </w:r>
            <w:r w:rsidR="00CC0DC2" w:rsidRPr="00E75F99">
              <w:rPr>
                <w:rFonts w:hint="eastAsia"/>
                <w:sz w:val="24"/>
              </w:rPr>
              <w:t>VOC</w:t>
            </w:r>
            <w:r w:rsidR="00CC0DC2" w:rsidRPr="00E75F99">
              <w:rPr>
                <w:rFonts w:hint="eastAsia"/>
                <w:sz w:val="24"/>
                <w:vertAlign w:val="subscript"/>
              </w:rPr>
              <w:t>S</w:t>
            </w:r>
            <w:r w:rsidR="00CC0DC2" w:rsidRPr="00E75F99">
              <w:rPr>
                <w:rFonts w:hint="eastAsia"/>
                <w:sz w:val="24"/>
              </w:rPr>
              <w:t>防治</w:t>
            </w:r>
            <w:r w:rsidR="00CC0DC2" w:rsidRPr="00E75F99">
              <w:rPr>
                <w:sz w:val="24"/>
              </w:rPr>
              <w:t>要求，</w:t>
            </w:r>
            <w:r w:rsidRPr="008A49D1">
              <w:rPr>
                <w:sz w:val="24"/>
              </w:rPr>
              <w:t>本项目的建设符合《</w:t>
            </w:r>
            <w:r w:rsidRPr="008A49D1">
              <w:rPr>
                <w:sz w:val="24"/>
              </w:rPr>
              <w:t>“</w:t>
            </w:r>
            <w:r w:rsidRPr="008A49D1">
              <w:rPr>
                <w:sz w:val="24"/>
              </w:rPr>
              <w:t>两减六治三提升</w:t>
            </w:r>
            <w:r w:rsidRPr="008A49D1">
              <w:rPr>
                <w:sz w:val="24"/>
              </w:rPr>
              <w:t>”</w:t>
            </w:r>
            <w:r w:rsidRPr="008A49D1">
              <w:rPr>
                <w:sz w:val="24"/>
              </w:rPr>
              <w:t>专项行动方案》要求。</w:t>
            </w:r>
          </w:p>
        </w:tc>
      </w:tr>
      <w:tr w:rsidR="009A652E" w:rsidRPr="008A49D1" w:rsidTr="001966B0">
        <w:trPr>
          <w:trHeight w:val="644"/>
          <w:jc w:val="center"/>
        </w:trPr>
        <w:tc>
          <w:tcPr>
            <w:tcW w:w="5000" w:type="pct"/>
            <w:gridSpan w:val="10"/>
            <w:tcBorders>
              <w:bottom w:val="single" w:sz="4" w:space="0" w:color="auto"/>
            </w:tcBorders>
            <w:vAlign w:val="center"/>
          </w:tcPr>
          <w:p w:rsidR="009A652E" w:rsidRPr="008A49D1" w:rsidRDefault="00D33F68" w:rsidP="00681CA3">
            <w:pPr>
              <w:snapToGrid w:val="0"/>
              <w:spacing w:line="360" w:lineRule="auto"/>
              <w:ind w:firstLine="482"/>
              <w:jc w:val="left"/>
              <w:rPr>
                <w:b/>
                <w:bCs/>
                <w:sz w:val="24"/>
                <w:szCs w:val="24"/>
              </w:rPr>
            </w:pPr>
            <w:r w:rsidRPr="008A49D1">
              <w:rPr>
                <w:b/>
                <w:bCs/>
                <w:sz w:val="24"/>
                <w:szCs w:val="24"/>
              </w:rPr>
              <w:lastRenderedPageBreak/>
              <w:t>本项目有关的原有污染情况及主要环境问题：</w:t>
            </w:r>
          </w:p>
          <w:p w:rsidR="0037641C" w:rsidRPr="008A49D1" w:rsidRDefault="0037641C" w:rsidP="001966B0">
            <w:pPr>
              <w:spacing w:line="360" w:lineRule="auto"/>
              <w:ind w:firstLineChars="200" w:firstLine="480"/>
              <w:rPr>
                <w:color w:val="000000"/>
                <w:sz w:val="24"/>
                <w:szCs w:val="24"/>
              </w:rPr>
            </w:pPr>
            <w:r w:rsidRPr="008A49D1">
              <w:rPr>
                <w:color w:val="000000"/>
                <w:sz w:val="24"/>
                <w:szCs w:val="24"/>
              </w:rPr>
              <w:t>建设项目为新建项目，无与本项目有关的原有污染情况及主要环境问题。</w:t>
            </w:r>
          </w:p>
          <w:p w:rsidR="001966B0" w:rsidRPr="008A49D1" w:rsidRDefault="001966B0" w:rsidP="001966B0">
            <w:pPr>
              <w:spacing w:line="360" w:lineRule="auto"/>
              <w:rPr>
                <w:color w:val="000000"/>
                <w:sz w:val="24"/>
                <w:szCs w:val="24"/>
              </w:rPr>
            </w:pPr>
          </w:p>
          <w:p w:rsidR="00C12266" w:rsidRPr="008A49D1" w:rsidRDefault="00C12266" w:rsidP="001966B0">
            <w:pPr>
              <w:spacing w:line="360" w:lineRule="auto"/>
              <w:rPr>
                <w:color w:val="000000"/>
                <w:sz w:val="24"/>
                <w:szCs w:val="24"/>
              </w:rPr>
            </w:pPr>
          </w:p>
        </w:tc>
      </w:tr>
    </w:tbl>
    <w:p w:rsidR="009A652E" w:rsidRPr="008A49D1" w:rsidRDefault="00D33F68" w:rsidP="000B7916">
      <w:pPr>
        <w:ind w:firstLine="482"/>
        <w:outlineLvl w:val="0"/>
        <w:rPr>
          <w:b/>
          <w:bCs/>
          <w:sz w:val="28"/>
          <w:szCs w:val="28"/>
        </w:rPr>
      </w:pPr>
      <w:r w:rsidRPr="008A49D1">
        <w:br w:type="page"/>
      </w:r>
      <w:r w:rsidRPr="008A49D1">
        <w:rPr>
          <w:b/>
          <w:bCs/>
          <w:sz w:val="28"/>
          <w:szCs w:val="28"/>
        </w:rPr>
        <w:lastRenderedPageBreak/>
        <w:t>二、建设项目所在地自然环境社会环境简况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9A652E" w:rsidRPr="008A49D1">
        <w:trPr>
          <w:jc w:val="center"/>
        </w:trPr>
        <w:tc>
          <w:tcPr>
            <w:tcW w:w="9071" w:type="dxa"/>
            <w:vAlign w:val="center"/>
          </w:tcPr>
          <w:p w:rsidR="009A652E" w:rsidRPr="008A49D1" w:rsidRDefault="00D33F68" w:rsidP="003B6C69">
            <w:pPr>
              <w:snapToGrid w:val="0"/>
              <w:spacing w:line="360" w:lineRule="auto"/>
              <w:ind w:firstLine="482"/>
              <w:rPr>
                <w:b/>
                <w:bCs/>
                <w:sz w:val="24"/>
                <w:szCs w:val="24"/>
              </w:rPr>
            </w:pPr>
            <w:r w:rsidRPr="008A49D1">
              <w:rPr>
                <w:b/>
                <w:bCs/>
                <w:sz w:val="24"/>
                <w:szCs w:val="24"/>
              </w:rPr>
              <w:t>自然环境简况（地形、地貌、地质、气候、气象、水文、植被、生物多样性等）：</w:t>
            </w:r>
          </w:p>
          <w:p w:rsidR="009A652E" w:rsidRPr="008A49D1" w:rsidRDefault="00D33F68">
            <w:pPr>
              <w:spacing w:line="360" w:lineRule="auto"/>
              <w:ind w:firstLineChars="200" w:firstLine="482"/>
              <w:rPr>
                <w:b/>
                <w:bCs/>
                <w:sz w:val="24"/>
                <w:szCs w:val="24"/>
              </w:rPr>
            </w:pPr>
            <w:r w:rsidRPr="008A49D1">
              <w:rPr>
                <w:b/>
                <w:bCs/>
                <w:sz w:val="24"/>
                <w:szCs w:val="24"/>
              </w:rPr>
              <w:t>1</w:t>
            </w:r>
            <w:r w:rsidRPr="008A49D1">
              <w:rPr>
                <w:b/>
                <w:bCs/>
                <w:sz w:val="24"/>
                <w:szCs w:val="24"/>
              </w:rPr>
              <w:t>、地理位置</w:t>
            </w:r>
          </w:p>
          <w:p w:rsidR="009A652E" w:rsidRPr="008A49D1" w:rsidRDefault="00D33F68">
            <w:pPr>
              <w:spacing w:line="360" w:lineRule="auto"/>
              <w:ind w:firstLineChars="200" w:firstLine="480"/>
              <w:rPr>
                <w:sz w:val="24"/>
                <w:szCs w:val="24"/>
              </w:rPr>
            </w:pPr>
            <w:r w:rsidRPr="008A49D1">
              <w:rPr>
                <w:sz w:val="24"/>
                <w:szCs w:val="24"/>
              </w:rPr>
              <w:t>阜宁地处黄海之滨、江淮腹地，东经</w:t>
            </w:r>
            <w:r w:rsidRPr="008A49D1">
              <w:rPr>
                <w:sz w:val="24"/>
                <w:szCs w:val="24"/>
              </w:rPr>
              <w:t>119°27′-119°58′</w:t>
            </w:r>
            <w:r w:rsidRPr="008A49D1">
              <w:rPr>
                <w:sz w:val="24"/>
                <w:szCs w:val="24"/>
              </w:rPr>
              <w:t>和北纬</w:t>
            </w:r>
            <w:r w:rsidRPr="008A49D1">
              <w:rPr>
                <w:sz w:val="24"/>
                <w:szCs w:val="24"/>
              </w:rPr>
              <w:t>33°26-33°59′</w:t>
            </w:r>
            <w:r w:rsidRPr="008A49D1">
              <w:rPr>
                <w:sz w:val="24"/>
                <w:szCs w:val="24"/>
              </w:rPr>
              <w:t>之间。西枕黄河故道，与淮安市的涟水县隔河相望，东濒射阳县，南北分别与建湖县、滨海县接壤。县域面积</w:t>
            </w:r>
            <w:r w:rsidRPr="008A49D1">
              <w:rPr>
                <w:sz w:val="24"/>
                <w:szCs w:val="24"/>
              </w:rPr>
              <w:t>1439</w:t>
            </w:r>
            <w:r w:rsidRPr="008A49D1">
              <w:rPr>
                <w:sz w:val="24"/>
                <w:szCs w:val="24"/>
              </w:rPr>
              <w:t>平方公里，人口</w:t>
            </w:r>
            <w:r w:rsidRPr="008A49D1">
              <w:rPr>
                <w:sz w:val="24"/>
                <w:szCs w:val="24"/>
              </w:rPr>
              <w:t>111</w:t>
            </w:r>
            <w:r w:rsidRPr="008A49D1">
              <w:rPr>
                <w:sz w:val="24"/>
                <w:szCs w:val="24"/>
              </w:rPr>
              <w:t>万，辖</w:t>
            </w:r>
            <w:r w:rsidRPr="008A49D1">
              <w:rPr>
                <w:sz w:val="24"/>
                <w:szCs w:val="24"/>
              </w:rPr>
              <w:t>13</w:t>
            </w:r>
            <w:r w:rsidRPr="008A49D1">
              <w:rPr>
                <w:sz w:val="24"/>
                <w:szCs w:val="24"/>
              </w:rPr>
              <w:t>个镇、四个街道（其中两个街道分别与开发区和其他街道合署办公）和</w:t>
            </w:r>
            <w:r w:rsidRPr="008A49D1">
              <w:rPr>
                <w:sz w:val="24"/>
                <w:szCs w:val="24"/>
              </w:rPr>
              <w:t>“</w:t>
            </w:r>
            <w:r w:rsidRPr="008A49D1">
              <w:rPr>
                <w:sz w:val="24"/>
                <w:szCs w:val="24"/>
              </w:rPr>
              <w:t>两区一园一湖一港</w:t>
            </w:r>
            <w:r w:rsidRPr="008A49D1">
              <w:rPr>
                <w:sz w:val="24"/>
                <w:szCs w:val="24"/>
              </w:rPr>
              <w:t>”</w:t>
            </w:r>
            <w:r w:rsidRPr="008A49D1">
              <w:rPr>
                <w:sz w:val="24"/>
                <w:szCs w:val="24"/>
              </w:rPr>
              <w:t>（省级阜宁经济开发区、东益经济区和澳洋工业园、阜宁港物流集聚园区、金沙湖）。田园秀美，沟河纵横，素有</w:t>
            </w:r>
            <w:r w:rsidRPr="008A49D1">
              <w:rPr>
                <w:sz w:val="24"/>
                <w:szCs w:val="24"/>
              </w:rPr>
              <w:t>“</w:t>
            </w:r>
            <w:r w:rsidRPr="008A49D1">
              <w:rPr>
                <w:sz w:val="24"/>
                <w:szCs w:val="24"/>
              </w:rPr>
              <w:t>江淮乐地</w:t>
            </w:r>
            <w:r w:rsidRPr="008A49D1">
              <w:rPr>
                <w:sz w:val="24"/>
                <w:szCs w:val="24"/>
              </w:rPr>
              <w:t>”</w:t>
            </w:r>
            <w:r w:rsidRPr="008A49D1">
              <w:rPr>
                <w:sz w:val="24"/>
                <w:szCs w:val="24"/>
              </w:rPr>
              <w:t>的美称。</w:t>
            </w:r>
          </w:p>
          <w:p w:rsidR="009A652E" w:rsidRPr="008A49D1" w:rsidRDefault="00D33F68">
            <w:pPr>
              <w:spacing w:line="360" w:lineRule="auto"/>
              <w:ind w:firstLineChars="200" w:firstLine="480"/>
              <w:rPr>
                <w:sz w:val="24"/>
                <w:szCs w:val="24"/>
              </w:rPr>
            </w:pPr>
            <w:r w:rsidRPr="008A49D1">
              <w:rPr>
                <w:sz w:val="24"/>
                <w:szCs w:val="24"/>
              </w:rPr>
              <w:t>本项目位于</w:t>
            </w:r>
            <w:r w:rsidR="0037641C" w:rsidRPr="008A49D1">
              <w:rPr>
                <w:sz w:val="24"/>
                <w:szCs w:val="24"/>
              </w:rPr>
              <w:t>阜宁县阜城街道缪黄村五组奔驰加油站南侧（</w:t>
            </w:r>
            <w:r w:rsidR="0037641C" w:rsidRPr="008A49D1">
              <w:rPr>
                <w:sz w:val="24"/>
                <w:szCs w:val="24"/>
              </w:rPr>
              <w:t>C</w:t>
            </w:r>
            <w:r w:rsidR="0037641C" w:rsidRPr="008A49D1">
              <w:rPr>
                <w:sz w:val="24"/>
                <w:szCs w:val="24"/>
              </w:rPr>
              <w:t>）</w:t>
            </w:r>
            <w:r w:rsidRPr="008A49D1">
              <w:rPr>
                <w:sz w:val="24"/>
                <w:szCs w:val="24"/>
              </w:rPr>
              <w:t>，地理位置图详见附图</w:t>
            </w:r>
            <w:r w:rsidRPr="008A49D1">
              <w:rPr>
                <w:sz w:val="24"/>
                <w:szCs w:val="24"/>
              </w:rPr>
              <w:t>1</w:t>
            </w:r>
            <w:r w:rsidRPr="008A49D1">
              <w:rPr>
                <w:sz w:val="24"/>
                <w:szCs w:val="24"/>
              </w:rPr>
              <w:t>。</w:t>
            </w:r>
          </w:p>
          <w:p w:rsidR="009A652E" w:rsidRPr="008A49D1" w:rsidRDefault="00D33F68">
            <w:pPr>
              <w:spacing w:line="360" w:lineRule="auto"/>
              <w:ind w:firstLineChars="200" w:firstLine="482"/>
              <w:rPr>
                <w:b/>
                <w:bCs/>
                <w:sz w:val="24"/>
                <w:szCs w:val="24"/>
              </w:rPr>
            </w:pPr>
            <w:r w:rsidRPr="008A49D1">
              <w:rPr>
                <w:b/>
                <w:bCs/>
                <w:sz w:val="24"/>
                <w:szCs w:val="24"/>
              </w:rPr>
              <w:t>2</w:t>
            </w:r>
            <w:r w:rsidRPr="008A49D1">
              <w:rPr>
                <w:b/>
                <w:bCs/>
                <w:sz w:val="24"/>
                <w:szCs w:val="24"/>
              </w:rPr>
              <w:t>、地形、地貌及地质</w:t>
            </w:r>
          </w:p>
          <w:p w:rsidR="009A652E" w:rsidRPr="008A49D1" w:rsidRDefault="00D33F68">
            <w:pPr>
              <w:spacing w:line="360" w:lineRule="auto"/>
              <w:ind w:firstLineChars="200" w:firstLine="480"/>
              <w:rPr>
                <w:sz w:val="24"/>
                <w:szCs w:val="24"/>
              </w:rPr>
            </w:pPr>
            <w:r w:rsidRPr="008A49D1">
              <w:rPr>
                <w:sz w:val="24"/>
                <w:szCs w:val="24"/>
              </w:rPr>
              <w:t>阜宁县大地构造单元属于扬子淮地台的苏北断拗，位于盐阜凹陷，为苏北平原地一部分，分属黄淮平原、滨海平原、里下河平原。全县地貌特征为西部高，东、南、北低，大体呈蚌壳形。黄淮平原为黄河夺淮后因大量泥沙覆盖形成的黄泛区，分为三个小区：废黄河高地，一般地面高程在</w:t>
            </w:r>
            <w:r w:rsidRPr="008A49D1">
              <w:rPr>
                <w:sz w:val="24"/>
                <w:szCs w:val="24"/>
              </w:rPr>
              <w:t>8~12</w:t>
            </w:r>
            <w:r w:rsidRPr="008A49D1">
              <w:rPr>
                <w:sz w:val="24"/>
                <w:szCs w:val="24"/>
              </w:rPr>
              <w:t>米，土质为沙土和粉沙土；黄泛冲击坡地，在县境马河以南地区，为黄河决口泛滥形成的以决口为顶点的扇形冲击坡地，一般地面高程为</w:t>
            </w:r>
            <w:r w:rsidRPr="008A49D1">
              <w:rPr>
                <w:sz w:val="24"/>
                <w:szCs w:val="24"/>
              </w:rPr>
              <w:t>5.5~2.5</w:t>
            </w:r>
            <w:r w:rsidRPr="008A49D1">
              <w:rPr>
                <w:sz w:val="24"/>
                <w:szCs w:val="24"/>
              </w:rPr>
              <w:t>米，土质为以粉沙土和沙壤土为主的黄泛冲击层；黄泛沉积平原在县境北部，马河以北至沿岗河之间，属黄泛缓流沉积地带，多为泥土和粘土，一般地面高程为</w:t>
            </w:r>
            <w:r w:rsidRPr="008A49D1">
              <w:rPr>
                <w:sz w:val="24"/>
                <w:szCs w:val="24"/>
              </w:rPr>
              <w:t>2.0~3.5</w:t>
            </w:r>
            <w:r w:rsidRPr="008A49D1">
              <w:rPr>
                <w:sz w:val="24"/>
                <w:szCs w:val="24"/>
              </w:rPr>
              <w:t>米，属于</w:t>
            </w:r>
            <w:r w:rsidRPr="008A49D1">
              <w:rPr>
                <w:sz w:val="24"/>
                <w:szCs w:val="24"/>
              </w:rPr>
              <w:t>6</w:t>
            </w:r>
            <w:r w:rsidRPr="008A49D1">
              <w:rPr>
                <w:sz w:val="24"/>
                <w:szCs w:val="24"/>
              </w:rPr>
              <w:t>度地震区。</w:t>
            </w:r>
          </w:p>
          <w:p w:rsidR="009A652E" w:rsidRPr="008A49D1" w:rsidRDefault="00D33F68">
            <w:pPr>
              <w:spacing w:line="360" w:lineRule="auto"/>
              <w:ind w:firstLineChars="200" w:firstLine="480"/>
              <w:rPr>
                <w:sz w:val="24"/>
                <w:szCs w:val="24"/>
              </w:rPr>
            </w:pPr>
            <w:r w:rsidRPr="008A49D1">
              <w:rPr>
                <w:sz w:val="24"/>
                <w:szCs w:val="24"/>
              </w:rPr>
              <w:t>建设项目所在地地势平坦，自然地平面标高为</w:t>
            </w:r>
            <w:r w:rsidRPr="008A49D1">
              <w:rPr>
                <w:sz w:val="24"/>
                <w:szCs w:val="24"/>
              </w:rPr>
              <w:t>2.5 m</w:t>
            </w:r>
            <w:r w:rsidRPr="008A49D1">
              <w:rPr>
                <w:sz w:val="24"/>
                <w:szCs w:val="24"/>
              </w:rPr>
              <w:t>，能满足</w:t>
            </w:r>
            <w:r w:rsidRPr="008A49D1">
              <w:rPr>
                <w:sz w:val="24"/>
                <w:szCs w:val="24"/>
              </w:rPr>
              <w:t>50</w:t>
            </w:r>
            <w:r w:rsidRPr="008A49D1">
              <w:rPr>
                <w:sz w:val="24"/>
                <w:szCs w:val="24"/>
              </w:rPr>
              <w:t>年一遇高水位的要求。根据区域地质资料，该地区属长期沉降地区，地表为深厚松散的第四纪沉积物所覆盖，土质为粉土、粉沙土、油泥土和粘土。地貌上表现为地势低洼，河渠纵横交错。</w:t>
            </w:r>
          </w:p>
          <w:p w:rsidR="009A652E" w:rsidRPr="008A49D1" w:rsidRDefault="00D33F68">
            <w:pPr>
              <w:spacing w:line="360" w:lineRule="auto"/>
              <w:ind w:firstLineChars="200" w:firstLine="482"/>
              <w:rPr>
                <w:b/>
                <w:bCs/>
                <w:sz w:val="24"/>
                <w:szCs w:val="24"/>
              </w:rPr>
            </w:pPr>
            <w:r w:rsidRPr="008A49D1">
              <w:rPr>
                <w:b/>
                <w:bCs/>
                <w:sz w:val="24"/>
                <w:szCs w:val="24"/>
              </w:rPr>
              <w:t>3</w:t>
            </w:r>
            <w:r w:rsidRPr="008A49D1">
              <w:rPr>
                <w:b/>
                <w:bCs/>
                <w:sz w:val="24"/>
                <w:szCs w:val="24"/>
              </w:rPr>
              <w:t>、气候、气象特征</w:t>
            </w:r>
          </w:p>
          <w:p w:rsidR="009A652E" w:rsidRPr="008A49D1" w:rsidRDefault="00D33F68">
            <w:pPr>
              <w:spacing w:line="360" w:lineRule="auto"/>
              <w:ind w:firstLineChars="200" w:firstLine="480"/>
              <w:rPr>
                <w:sz w:val="24"/>
                <w:szCs w:val="24"/>
              </w:rPr>
            </w:pPr>
            <w:r w:rsidRPr="008A49D1">
              <w:rPr>
                <w:sz w:val="24"/>
                <w:szCs w:val="24"/>
              </w:rPr>
              <w:t>阜宁地处我国南北气候主要分界线秦岭、淮河、灌溉总渠附近，属北亚热带向暖温带过渡型气候，并受海洋气候的影响，季风性气候特征显著。四季分明，气候温和，雨热同季，光照充足，雨量充沛。夏季天气炎热、雨水集中，冬季寒冷干燥。阜宁年主导风向东南风，年无霜期</w:t>
            </w:r>
            <w:r w:rsidRPr="008A49D1">
              <w:rPr>
                <w:sz w:val="24"/>
                <w:szCs w:val="24"/>
              </w:rPr>
              <w:t>213</w:t>
            </w:r>
            <w:r w:rsidRPr="008A49D1">
              <w:rPr>
                <w:sz w:val="24"/>
                <w:szCs w:val="24"/>
              </w:rPr>
              <w:t>天。阜宁灾害性天气较多，以台风、暴雨、冰雹、霜冻为主。</w:t>
            </w:r>
          </w:p>
          <w:p w:rsidR="009A652E" w:rsidRPr="008A49D1" w:rsidRDefault="00D33F68">
            <w:pPr>
              <w:spacing w:line="360" w:lineRule="auto"/>
              <w:ind w:firstLineChars="200" w:firstLine="480"/>
              <w:rPr>
                <w:sz w:val="24"/>
                <w:szCs w:val="24"/>
              </w:rPr>
            </w:pPr>
            <w:r w:rsidRPr="008A49D1">
              <w:rPr>
                <w:sz w:val="24"/>
                <w:szCs w:val="24"/>
              </w:rPr>
              <w:lastRenderedPageBreak/>
              <w:t>阜宁常年平均气温</w:t>
            </w:r>
            <w:r w:rsidRPr="008A49D1">
              <w:rPr>
                <w:sz w:val="24"/>
                <w:szCs w:val="24"/>
              </w:rPr>
              <w:t>13.7</w:t>
            </w:r>
            <w:r w:rsidRPr="008A49D1">
              <w:rPr>
                <w:sz w:val="24"/>
                <w:szCs w:val="24"/>
              </w:rPr>
              <w:t>度，常年平均气压</w:t>
            </w:r>
            <w:r w:rsidRPr="008A49D1">
              <w:rPr>
                <w:sz w:val="24"/>
                <w:szCs w:val="24"/>
              </w:rPr>
              <w:t>1016.8</w:t>
            </w:r>
            <w:r w:rsidRPr="008A49D1">
              <w:rPr>
                <w:sz w:val="24"/>
                <w:szCs w:val="24"/>
              </w:rPr>
              <w:t>毫帕，极端最高气温</w:t>
            </w:r>
            <w:r w:rsidRPr="008A49D1">
              <w:rPr>
                <w:sz w:val="24"/>
                <w:szCs w:val="24"/>
              </w:rPr>
              <w:t>37.6</w:t>
            </w:r>
            <w:r w:rsidRPr="008A49D1">
              <w:rPr>
                <w:sz w:val="24"/>
                <w:szCs w:val="24"/>
              </w:rPr>
              <w:t>度，极端最低气温－</w:t>
            </w:r>
            <w:r w:rsidRPr="008A49D1">
              <w:rPr>
                <w:sz w:val="24"/>
                <w:szCs w:val="24"/>
              </w:rPr>
              <w:t>15.9</w:t>
            </w:r>
            <w:r w:rsidRPr="008A49D1">
              <w:rPr>
                <w:sz w:val="24"/>
                <w:szCs w:val="24"/>
              </w:rPr>
              <w:t>度，常年平均相对湿度</w:t>
            </w:r>
            <w:r w:rsidRPr="008A49D1">
              <w:rPr>
                <w:sz w:val="24"/>
                <w:szCs w:val="24"/>
              </w:rPr>
              <w:t>77%</w:t>
            </w:r>
            <w:r w:rsidRPr="008A49D1">
              <w:rPr>
                <w:sz w:val="24"/>
                <w:szCs w:val="24"/>
              </w:rPr>
              <w:t>，常年平均降雨量</w:t>
            </w:r>
            <w:r w:rsidRPr="008A49D1">
              <w:rPr>
                <w:sz w:val="24"/>
                <w:szCs w:val="24"/>
              </w:rPr>
              <w:t>981.7</w:t>
            </w:r>
            <w:r w:rsidRPr="008A49D1">
              <w:rPr>
                <w:sz w:val="24"/>
                <w:szCs w:val="24"/>
              </w:rPr>
              <w:t>毫米，历年最大降雨量</w:t>
            </w:r>
            <w:r w:rsidRPr="008A49D1">
              <w:rPr>
                <w:sz w:val="24"/>
                <w:szCs w:val="24"/>
              </w:rPr>
              <w:t>1430.3</w:t>
            </w:r>
            <w:r w:rsidRPr="008A49D1">
              <w:rPr>
                <w:sz w:val="24"/>
                <w:szCs w:val="24"/>
              </w:rPr>
              <w:t>毫米，历年最小降雨量</w:t>
            </w:r>
            <w:r w:rsidRPr="008A49D1">
              <w:rPr>
                <w:sz w:val="24"/>
                <w:szCs w:val="24"/>
              </w:rPr>
              <w:t>537.6</w:t>
            </w:r>
            <w:r w:rsidRPr="008A49D1">
              <w:rPr>
                <w:sz w:val="24"/>
                <w:szCs w:val="24"/>
              </w:rPr>
              <w:t>毫米，常年年平均蒸发量</w:t>
            </w:r>
            <w:r w:rsidRPr="008A49D1">
              <w:rPr>
                <w:sz w:val="24"/>
                <w:szCs w:val="24"/>
              </w:rPr>
              <w:t>1441.1</w:t>
            </w:r>
            <w:r w:rsidRPr="008A49D1">
              <w:rPr>
                <w:sz w:val="24"/>
                <w:szCs w:val="24"/>
              </w:rPr>
              <w:t>毫米，常年年平均日照时数</w:t>
            </w:r>
            <w:r w:rsidRPr="008A49D1">
              <w:rPr>
                <w:sz w:val="24"/>
                <w:szCs w:val="24"/>
              </w:rPr>
              <w:t>2257.7</w:t>
            </w:r>
            <w:r w:rsidRPr="008A49D1">
              <w:rPr>
                <w:sz w:val="24"/>
                <w:szCs w:val="24"/>
              </w:rPr>
              <w:t>，常年全年平均风速</w:t>
            </w:r>
            <w:r w:rsidRPr="008A49D1">
              <w:rPr>
                <w:sz w:val="24"/>
                <w:szCs w:val="24"/>
              </w:rPr>
              <w:t>3.7</w:t>
            </w:r>
            <w:r w:rsidRPr="008A49D1">
              <w:rPr>
                <w:sz w:val="24"/>
                <w:szCs w:val="24"/>
              </w:rPr>
              <w:t>米</w:t>
            </w:r>
            <w:r w:rsidRPr="008A49D1">
              <w:rPr>
                <w:sz w:val="24"/>
                <w:szCs w:val="24"/>
              </w:rPr>
              <w:t>/</w:t>
            </w:r>
            <w:r w:rsidRPr="008A49D1">
              <w:rPr>
                <w:sz w:val="24"/>
                <w:szCs w:val="24"/>
              </w:rPr>
              <w:t>秒。</w:t>
            </w:r>
          </w:p>
          <w:p w:rsidR="009A652E" w:rsidRPr="008A49D1" w:rsidRDefault="00D33F68" w:rsidP="003B6C69">
            <w:pPr>
              <w:snapToGrid w:val="0"/>
              <w:ind w:firstLine="482"/>
              <w:jc w:val="center"/>
              <w:rPr>
                <w:b/>
                <w:bCs/>
                <w:sz w:val="24"/>
                <w:szCs w:val="24"/>
              </w:rPr>
            </w:pPr>
            <w:r w:rsidRPr="008A49D1">
              <w:rPr>
                <w:b/>
                <w:bCs/>
                <w:sz w:val="24"/>
                <w:szCs w:val="24"/>
              </w:rPr>
              <w:t>表</w:t>
            </w:r>
            <w:r w:rsidRPr="008A49D1">
              <w:rPr>
                <w:b/>
                <w:bCs/>
                <w:sz w:val="24"/>
                <w:szCs w:val="24"/>
              </w:rPr>
              <w:t xml:space="preserve">2-1 </w:t>
            </w:r>
            <w:r w:rsidR="004B26B2">
              <w:rPr>
                <w:b/>
                <w:bCs/>
                <w:sz w:val="24"/>
                <w:szCs w:val="24"/>
              </w:rPr>
              <w:t xml:space="preserve"> </w:t>
            </w:r>
            <w:r w:rsidRPr="008A49D1">
              <w:rPr>
                <w:b/>
                <w:bCs/>
                <w:sz w:val="24"/>
                <w:szCs w:val="24"/>
              </w:rPr>
              <w:t>本地气象特征表</w:t>
            </w:r>
          </w:p>
          <w:tbl>
            <w:tblPr>
              <w:tblW w:w="878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22"/>
              <w:gridCol w:w="1777"/>
              <w:gridCol w:w="3144"/>
              <w:gridCol w:w="3144"/>
            </w:tblGrid>
            <w:tr w:rsidR="009A652E" w:rsidRPr="008A49D1" w:rsidTr="00F35183">
              <w:trPr>
                <w:jc w:val="center"/>
              </w:trPr>
              <w:tc>
                <w:tcPr>
                  <w:tcW w:w="722" w:type="dxa"/>
                  <w:vAlign w:val="center"/>
                </w:tcPr>
                <w:p w:rsidR="009A652E" w:rsidRPr="008A49D1" w:rsidRDefault="00D33F68" w:rsidP="00F35183">
                  <w:pPr>
                    <w:jc w:val="center"/>
                  </w:pPr>
                  <w:r w:rsidRPr="008A49D1">
                    <w:t>序号</w:t>
                  </w:r>
                </w:p>
              </w:tc>
              <w:tc>
                <w:tcPr>
                  <w:tcW w:w="1777" w:type="dxa"/>
                  <w:vAlign w:val="center"/>
                </w:tcPr>
                <w:p w:rsidR="009A652E" w:rsidRPr="008A49D1" w:rsidRDefault="00D33F68" w:rsidP="00F35183">
                  <w:pPr>
                    <w:jc w:val="center"/>
                  </w:pPr>
                  <w:r w:rsidRPr="008A49D1">
                    <w:t>项目</w:t>
                  </w:r>
                </w:p>
              </w:tc>
              <w:tc>
                <w:tcPr>
                  <w:tcW w:w="3144" w:type="dxa"/>
                  <w:vAlign w:val="center"/>
                </w:tcPr>
                <w:p w:rsidR="009A652E" w:rsidRPr="008A49D1" w:rsidRDefault="00D33F68" w:rsidP="00F35183">
                  <w:pPr>
                    <w:jc w:val="center"/>
                  </w:pPr>
                  <w:r w:rsidRPr="008A49D1">
                    <w:t>统计内容</w:t>
                  </w:r>
                </w:p>
              </w:tc>
              <w:tc>
                <w:tcPr>
                  <w:tcW w:w="3144" w:type="dxa"/>
                  <w:vAlign w:val="center"/>
                </w:tcPr>
                <w:p w:rsidR="009A652E" w:rsidRPr="008A49D1" w:rsidRDefault="00D33F68" w:rsidP="00F35183">
                  <w:pPr>
                    <w:jc w:val="center"/>
                  </w:pPr>
                  <w:r w:rsidRPr="008A49D1">
                    <w:t>特征值</w:t>
                  </w:r>
                </w:p>
              </w:tc>
            </w:tr>
            <w:tr w:rsidR="009A652E" w:rsidRPr="008A49D1" w:rsidTr="00F35183">
              <w:trPr>
                <w:jc w:val="center"/>
              </w:trPr>
              <w:tc>
                <w:tcPr>
                  <w:tcW w:w="722" w:type="dxa"/>
                  <w:vMerge w:val="restart"/>
                  <w:vAlign w:val="center"/>
                </w:tcPr>
                <w:p w:rsidR="009A652E" w:rsidRPr="008A49D1" w:rsidRDefault="00D33F68" w:rsidP="00F35183">
                  <w:pPr>
                    <w:jc w:val="center"/>
                  </w:pPr>
                  <w:r w:rsidRPr="008A49D1">
                    <w:t>1</w:t>
                  </w:r>
                </w:p>
              </w:tc>
              <w:tc>
                <w:tcPr>
                  <w:tcW w:w="1777" w:type="dxa"/>
                  <w:vMerge w:val="restart"/>
                  <w:vAlign w:val="center"/>
                </w:tcPr>
                <w:p w:rsidR="009A652E" w:rsidRPr="008A49D1" w:rsidRDefault="00D33F68" w:rsidP="00F35183">
                  <w:pPr>
                    <w:jc w:val="center"/>
                  </w:pPr>
                  <w:r w:rsidRPr="008A49D1">
                    <w:t>风速</w:t>
                  </w:r>
                </w:p>
              </w:tc>
              <w:tc>
                <w:tcPr>
                  <w:tcW w:w="3144" w:type="dxa"/>
                  <w:vAlign w:val="center"/>
                </w:tcPr>
                <w:p w:rsidR="009A652E" w:rsidRPr="008A49D1" w:rsidRDefault="00D33F68" w:rsidP="00F35183">
                  <w:pPr>
                    <w:jc w:val="center"/>
                  </w:pPr>
                  <w:r w:rsidRPr="008A49D1">
                    <w:t>年平均风速</w:t>
                  </w:r>
                </w:p>
              </w:tc>
              <w:tc>
                <w:tcPr>
                  <w:tcW w:w="3144" w:type="dxa"/>
                  <w:vAlign w:val="center"/>
                </w:tcPr>
                <w:p w:rsidR="009A652E" w:rsidRPr="008A49D1" w:rsidRDefault="00D33F68" w:rsidP="00F35183">
                  <w:pPr>
                    <w:jc w:val="center"/>
                  </w:pPr>
                  <w:r w:rsidRPr="008A49D1">
                    <w:t>3.7m/s</w:t>
                  </w:r>
                </w:p>
              </w:tc>
            </w:tr>
            <w:tr w:rsidR="009A652E" w:rsidRPr="008A49D1" w:rsidTr="00F35183">
              <w:trPr>
                <w:jc w:val="center"/>
              </w:trPr>
              <w:tc>
                <w:tcPr>
                  <w:tcW w:w="722" w:type="dxa"/>
                  <w:vMerge/>
                  <w:vAlign w:val="center"/>
                </w:tcPr>
                <w:p w:rsidR="009A652E" w:rsidRPr="008A49D1" w:rsidRDefault="009A652E" w:rsidP="00F35183">
                  <w:pPr>
                    <w:jc w:val="center"/>
                  </w:pPr>
                </w:p>
              </w:tc>
              <w:tc>
                <w:tcPr>
                  <w:tcW w:w="1777" w:type="dxa"/>
                  <w:vMerge/>
                  <w:vAlign w:val="center"/>
                </w:tcPr>
                <w:p w:rsidR="009A652E" w:rsidRPr="008A49D1" w:rsidRDefault="009A652E" w:rsidP="00F35183">
                  <w:pPr>
                    <w:jc w:val="center"/>
                  </w:pPr>
                </w:p>
              </w:tc>
              <w:tc>
                <w:tcPr>
                  <w:tcW w:w="3144" w:type="dxa"/>
                  <w:vAlign w:val="center"/>
                </w:tcPr>
                <w:p w:rsidR="009A652E" w:rsidRPr="008A49D1" w:rsidRDefault="00D33F68" w:rsidP="00F35183">
                  <w:pPr>
                    <w:jc w:val="center"/>
                  </w:pPr>
                  <w:r w:rsidRPr="008A49D1">
                    <w:t>最大风速</w:t>
                  </w:r>
                </w:p>
              </w:tc>
              <w:tc>
                <w:tcPr>
                  <w:tcW w:w="3144" w:type="dxa"/>
                  <w:vAlign w:val="center"/>
                </w:tcPr>
                <w:p w:rsidR="009A652E" w:rsidRPr="008A49D1" w:rsidRDefault="00D33F68" w:rsidP="00F35183">
                  <w:pPr>
                    <w:jc w:val="center"/>
                  </w:pPr>
                  <w:r w:rsidRPr="008A49D1">
                    <w:t>27.5 m/s</w:t>
                  </w:r>
                </w:p>
              </w:tc>
            </w:tr>
            <w:tr w:rsidR="009A652E" w:rsidRPr="008A49D1" w:rsidTr="00F35183">
              <w:trPr>
                <w:jc w:val="center"/>
              </w:trPr>
              <w:tc>
                <w:tcPr>
                  <w:tcW w:w="722" w:type="dxa"/>
                  <w:vAlign w:val="center"/>
                </w:tcPr>
                <w:p w:rsidR="009A652E" w:rsidRPr="008A49D1" w:rsidRDefault="00D33F68" w:rsidP="00F35183">
                  <w:pPr>
                    <w:jc w:val="center"/>
                  </w:pPr>
                  <w:r w:rsidRPr="008A49D1">
                    <w:t>2</w:t>
                  </w:r>
                </w:p>
              </w:tc>
              <w:tc>
                <w:tcPr>
                  <w:tcW w:w="1777" w:type="dxa"/>
                  <w:vAlign w:val="center"/>
                </w:tcPr>
                <w:p w:rsidR="009A652E" w:rsidRPr="008A49D1" w:rsidRDefault="00D33F68" w:rsidP="00F35183">
                  <w:pPr>
                    <w:jc w:val="center"/>
                  </w:pPr>
                  <w:r w:rsidRPr="008A49D1">
                    <w:t>风向</w:t>
                  </w:r>
                </w:p>
              </w:tc>
              <w:tc>
                <w:tcPr>
                  <w:tcW w:w="3144" w:type="dxa"/>
                  <w:vAlign w:val="center"/>
                </w:tcPr>
                <w:p w:rsidR="009A652E" w:rsidRPr="008A49D1" w:rsidRDefault="00D33F68" w:rsidP="00F35183">
                  <w:pPr>
                    <w:jc w:val="center"/>
                  </w:pPr>
                  <w:r w:rsidRPr="008A49D1">
                    <w:t>全年主导风向</w:t>
                  </w:r>
                </w:p>
              </w:tc>
              <w:tc>
                <w:tcPr>
                  <w:tcW w:w="3144" w:type="dxa"/>
                  <w:vAlign w:val="center"/>
                </w:tcPr>
                <w:p w:rsidR="009A652E" w:rsidRPr="008A49D1" w:rsidRDefault="00D33F68" w:rsidP="00F35183">
                  <w:pPr>
                    <w:jc w:val="center"/>
                  </w:pPr>
                  <w:r w:rsidRPr="008A49D1">
                    <w:t>ESE</w:t>
                  </w:r>
                </w:p>
              </w:tc>
            </w:tr>
            <w:tr w:rsidR="009A652E" w:rsidRPr="008A49D1" w:rsidTr="00F35183">
              <w:trPr>
                <w:jc w:val="center"/>
              </w:trPr>
              <w:tc>
                <w:tcPr>
                  <w:tcW w:w="722" w:type="dxa"/>
                  <w:vMerge w:val="restart"/>
                  <w:vAlign w:val="center"/>
                </w:tcPr>
                <w:p w:rsidR="009A652E" w:rsidRPr="008A49D1" w:rsidRDefault="00D33F68" w:rsidP="00F35183">
                  <w:pPr>
                    <w:jc w:val="center"/>
                  </w:pPr>
                  <w:r w:rsidRPr="008A49D1">
                    <w:t>3</w:t>
                  </w:r>
                </w:p>
              </w:tc>
              <w:tc>
                <w:tcPr>
                  <w:tcW w:w="1777" w:type="dxa"/>
                  <w:vMerge w:val="restart"/>
                  <w:vAlign w:val="center"/>
                </w:tcPr>
                <w:p w:rsidR="009A652E" w:rsidRPr="008A49D1" w:rsidRDefault="00D33F68" w:rsidP="00F35183">
                  <w:pPr>
                    <w:jc w:val="center"/>
                  </w:pPr>
                  <w:r w:rsidRPr="008A49D1">
                    <w:t>气温</w:t>
                  </w:r>
                </w:p>
              </w:tc>
              <w:tc>
                <w:tcPr>
                  <w:tcW w:w="3144" w:type="dxa"/>
                  <w:vAlign w:val="center"/>
                </w:tcPr>
                <w:p w:rsidR="009A652E" w:rsidRPr="008A49D1" w:rsidRDefault="00D33F68" w:rsidP="00F35183">
                  <w:pPr>
                    <w:jc w:val="center"/>
                  </w:pPr>
                  <w:r w:rsidRPr="008A49D1">
                    <w:t>年平均气温</w:t>
                  </w:r>
                </w:p>
              </w:tc>
              <w:tc>
                <w:tcPr>
                  <w:tcW w:w="3144" w:type="dxa"/>
                  <w:vAlign w:val="center"/>
                </w:tcPr>
                <w:p w:rsidR="009A652E" w:rsidRPr="008A49D1" w:rsidRDefault="00D33F68" w:rsidP="00F35183">
                  <w:pPr>
                    <w:jc w:val="center"/>
                  </w:pPr>
                  <w:r w:rsidRPr="008A49D1">
                    <w:t>13.7</w:t>
                  </w:r>
                  <w:r w:rsidRPr="008A49D1">
                    <w:rPr>
                      <w:rFonts w:ascii="宋体" w:hAnsi="宋体" w:cs="宋体" w:hint="eastAsia"/>
                    </w:rPr>
                    <w:t>℃</w:t>
                  </w:r>
                </w:p>
              </w:tc>
            </w:tr>
            <w:tr w:rsidR="009A652E" w:rsidRPr="008A49D1" w:rsidTr="00F35183">
              <w:trPr>
                <w:jc w:val="center"/>
              </w:trPr>
              <w:tc>
                <w:tcPr>
                  <w:tcW w:w="722" w:type="dxa"/>
                  <w:vMerge/>
                  <w:vAlign w:val="center"/>
                </w:tcPr>
                <w:p w:rsidR="009A652E" w:rsidRPr="008A49D1" w:rsidRDefault="009A652E" w:rsidP="00F35183">
                  <w:pPr>
                    <w:jc w:val="center"/>
                  </w:pPr>
                </w:p>
              </w:tc>
              <w:tc>
                <w:tcPr>
                  <w:tcW w:w="1777" w:type="dxa"/>
                  <w:vMerge/>
                  <w:vAlign w:val="center"/>
                </w:tcPr>
                <w:p w:rsidR="009A652E" w:rsidRPr="008A49D1" w:rsidRDefault="009A652E" w:rsidP="00F35183">
                  <w:pPr>
                    <w:jc w:val="center"/>
                  </w:pPr>
                </w:p>
              </w:tc>
              <w:tc>
                <w:tcPr>
                  <w:tcW w:w="3144" w:type="dxa"/>
                  <w:vAlign w:val="center"/>
                </w:tcPr>
                <w:p w:rsidR="009A652E" w:rsidRPr="008A49D1" w:rsidRDefault="00D33F68" w:rsidP="00F35183">
                  <w:pPr>
                    <w:jc w:val="center"/>
                  </w:pPr>
                  <w:r w:rsidRPr="008A49D1">
                    <w:t>极端最高温度</w:t>
                  </w:r>
                </w:p>
              </w:tc>
              <w:tc>
                <w:tcPr>
                  <w:tcW w:w="3144" w:type="dxa"/>
                  <w:vAlign w:val="center"/>
                </w:tcPr>
                <w:p w:rsidR="009A652E" w:rsidRPr="008A49D1" w:rsidRDefault="00D33F68" w:rsidP="00F35183">
                  <w:pPr>
                    <w:jc w:val="center"/>
                  </w:pPr>
                  <w:r w:rsidRPr="008A49D1">
                    <w:t>37.6</w:t>
                  </w:r>
                  <w:r w:rsidRPr="008A49D1">
                    <w:rPr>
                      <w:rFonts w:ascii="宋体" w:hAnsi="宋体" w:cs="宋体" w:hint="eastAsia"/>
                    </w:rPr>
                    <w:t>℃</w:t>
                  </w:r>
                  <w:r w:rsidRPr="008A49D1">
                    <w:t>（</w:t>
                  </w:r>
                  <w:r w:rsidRPr="008A49D1">
                    <w:t>1958.8.21</w:t>
                  </w:r>
                  <w:r w:rsidRPr="008A49D1">
                    <w:t>）</w:t>
                  </w:r>
                </w:p>
              </w:tc>
            </w:tr>
            <w:tr w:rsidR="009A652E" w:rsidRPr="008A49D1" w:rsidTr="00F35183">
              <w:trPr>
                <w:jc w:val="center"/>
              </w:trPr>
              <w:tc>
                <w:tcPr>
                  <w:tcW w:w="722" w:type="dxa"/>
                  <w:vMerge/>
                  <w:vAlign w:val="center"/>
                </w:tcPr>
                <w:p w:rsidR="009A652E" w:rsidRPr="008A49D1" w:rsidRDefault="009A652E" w:rsidP="00F35183">
                  <w:pPr>
                    <w:jc w:val="center"/>
                  </w:pPr>
                </w:p>
              </w:tc>
              <w:tc>
                <w:tcPr>
                  <w:tcW w:w="1777" w:type="dxa"/>
                  <w:vMerge/>
                  <w:vAlign w:val="center"/>
                </w:tcPr>
                <w:p w:rsidR="009A652E" w:rsidRPr="008A49D1" w:rsidRDefault="009A652E" w:rsidP="00F35183">
                  <w:pPr>
                    <w:jc w:val="center"/>
                  </w:pPr>
                </w:p>
              </w:tc>
              <w:tc>
                <w:tcPr>
                  <w:tcW w:w="3144" w:type="dxa"/>
                  <w:vAlign w:val="center"/>
                </w:tcPr>
                <w:p w:rsidR="009A652E" w:rsidRPr="008A49D1" w:rsidRDefault="00D33F68" w:rsidP="00F35183">
                  <w:pPr>
                    <w:jc w:val="center"/>
                  </w:pPr>
                  <w:r w:rsidRPr="008A49D1">
                    <w:t>极端最低温度</w:t>
                  </w:r>
                </w:p>
              </w:tc>
              <w:tc>
                <w:tcPr>
                  <w:tcW w:w="3144" w:type="dxa"/>
                  <w:vAlign w:val="center"/>
                </w:tcPr>
                <w:p w:rsidR="009A652E" w:rsidRPr="008A49D1" w:rsidRDefault="00D33F68" w:rsidP="00F35183">
                  <w:pPr>
                    <w:jc w:val="center"/>
                  </w:pPr>
                  <w:r w:rsidRPr="008A49D1">
                    <w:t>-15.9</w:t>
                  </w:r>
                  <w:r w:rsidRPr="008A49D1">
                    <w:rPr>
                      <w:rFonts w:ascii="宋体" w:hAnsi="宋体" w:cs="宋体" w:hint="eastAsia"/>
                    </w:rPr>
                    <w:t>℃</w:t>
                  </w:r>
                  <w:r w:rsidRPr="008A49D1">
                    <w:t>（</w:t>
                  </w:r>
                  <w:r w:rsidRPr="008A49D1">
                    <w:t>1969.2.6</w:t>
                  </w:r>
                  <w:r w:rsidRPr="008A49D1">
                    <w:t>）</w:t>
                  </w:r>
                </w:p>
              </w:tc>
            </w:tr>
            <w:tr w:rsidR="009A652E" w:rsidRPr="008A49D1" w:rsidTr="00F35183">
              <w:trPr>
                <w:jc w:val="center"/>
              </w:trPr>
              <w:tc>
                <w:tcPr>
                  <w:tcW w:w="722" w:type="dxa"/>
                  <w:vAlign w:val="center"/>
                </w:tcPr>
                <w:p w:rsidR="009A652E" w:rsidRPr="008A49D1" w:rsidRDefault="00D33F68" w:rsidP="00F35183">
                  <w:pPr>
                    <w:jc w:val="center"/>
                  </w:pPr>
                  <w:r w:rsidRPr="008A49D1">
                    <w:t>4</w:t>
                  </w:r>
                </w:p>
              </w:tc>
              <w:tc>
                <w:tcPr>
                  <w:tcW w:w="1777" w:type="dxa"/>
                  <w:vAlign w:val="center"/>
                </w:tcPr>
                <w:p w:rsidR="009A652E" w:rsidRPr="008A49D1" w:rsidRDefault="00D33F68" w:rsidP="00F35183">
                  <w:pPr>
                    <w:jc w:val="center"/>
                  </w:pPr>
                  <w:r w:rsidRPr="008A49D1">
                    <w:t>空气湿度</w:t>
                  </w:r>
                </w:p>
              </w:tc>
              <w:tc>
                <w:tcPr>
                  <w:tcW w:w="3144" w:type="dxa"/>
                  <w:vAlign w:val="center"/>
                </w:tcPr>
                <w:p w:rsidR="009A652E" w:rsidRPr="008A49D1" w:rsidRDefault="00D33F68" w:rsidP="00F35183">
                  <w:pPr>
                    <w:jc w:val="center"/>
                  </w:pPr>
                  <w:r w:rsidRPr="008A49D1">
                    <w:t>年平均相对湿度</w:t>
                  </w:r>
                </w:p>
              </w:tc>
              <w:tc>
                <w:tcPr>
                  <w:tcW w:w="3144" w:type="dxa"/>
                  <w:vAlign w:val="center"/>
                </w:tcPr>
                <w:p w:rsidR="009A652E" w:rsidRPr="008A49D1" w:rsidRDefault="00D33F68" w:rsidP="00F35183">
                  <w:pPr>
                    <w:jc w:val="center"/>
                  </w:pPr>
                  <w:r w:rsidRPr="008A49D1">
                    <w:t>77%</w:t>
                  </w:r>
                </w:p>
              </w:tc>
            </w:tr>
            <w:tr w:rsidR="009A652E" w:rsidRPr="008A49D1" w:rsidTr="00F35183">
              <w:trPr>
                <w:jc w:val="center"/>
              </w:trPr>
              <w:tc>
                <w:tcPr>
                  <w:tcW w:w="722" w:type="dxa"/>
                  <w:vMerge w:val="restart"/>
                  <w:vAlign w:val="center"/>
                </w:tcPr>
                <w:p w:rsidR="009A652E" w:rsidRPr="008A49D1" w:rsidRDefault="00D33F68" w:rsidP="00F35183">
                  <w:pPr>
                    <w:jc w:val="center"/>
                  </w:pPr>
                  <w:r w:rsidRPr="008A49D1">
                    <w:t>5</w:t>
                  </w:r>
                </w:p>
              </w:tc>
              <w:tc>
                <w:tcPr>
                  <w:tcW w:w="1777" w:type="dxa"/>
                  <w:vMerge w:val="restart"/>
                  <w:vAlign w:val="center"/>
                </w:tcPr>
                <w:p w:rsidR="009A652E" w:rsidRPr="008A49D1" w:rsidRDefault="00D33F68" w:rsidP="00F35183">
                  <w:pPr>
                    <w:jc w:val="center"/>
                  </w:pPr>
                  <w:r w:rsidRPr="008A49D1">
                    <w:t>降水</w:t>
                  </w:r>
                </w:p>
              </w:tc>
              <w:tc>
                <w:tcPr>
                  <w:tcW w:w="3144" w:type="dxa"/>
                  <w:vAlign w:val="center"/>
                </w:tcPr>
                <w:p w:rsidR="009A652E" w:rsidRPr="008A49D1" w:rsidRDefault="00D33F68" w:rsidP="00F35183">
                  <w:pPr>
                    <w:jc w:val="center"/>
                  </w:pPr>
                  <w:r w:rsidRPr="008A49D1">
                    <w:t>年平均降水量</w:t>
                  </w:r>
                </w:p>
              </w:tc>
              <w:tc>
                <w:tcPr>
                  <w:tcW w:w="3144" w:type="dxa"/>
                  <w:vAlign w:val="center"/>
                </w:tcPr>
                <w:p w:rsidR="009A652E" w:rsidRPr="008A49D1" w:rsidRDefault="00D33F68" w:rsidP="00F35183">
                  <w:pPr>
                    <w:jc w:val="center"/>
                  </w:pPr>
                  <w:r w:rsidRPr="008A49D1">
                    <w:t>981.7 mm</w:t>
                  </w:r>
                </w:p>
              </w:tc>
            </w:tr>
            <w:tr w:rsidR="009A652E" w:rsidRPr="008A49D1" w:rsidTr="00F35183">
              <w:trPr>
                <w:jc w:val="center"/>
              </w:trPr>
              <w:tc>
                <w:tcPr>
                  <w:tcW w:w="722" w:type="dxa"/>
                  <w:vMerge/>
                  <w:vAlign w:val="center"/>
                </w:tcPr>
                <w:p w:rsidR="009A652E" w:rsidRPr="008A49D1" w:rsidRDefault="009A652E" w:rsidP="00F35183">
                  <w:pPr>
                    <w:jc w:val="center"/>
                  </w:pPr>
                </w:p>
              </w:tc>
              <w:tc>
                <w:tcPr>
                  <w:tcW w:w="1777" w:type="dxa"/>
                  <w:vMerge/>
                  <w:vAlign w:val="center"/>
                </w:tcPr>
                <w:p w:rsidR="009A652E" w:rsidRPr="008A49D1" w:rsidRDefault="009A652E" w:rsidP="00F35183">
                  <w:pPr>
                    <w:jc w:val="center"/>
                  </w:pPr>
                </w:p>
              </w:tc>
              <w:tc>
                <w:tcPr>
                  <w:tcW w:w="3144" w:type="dxa"/>
                  <w:vAlign w:val="center"/>
                </w:tcPr>
                <w:p w:rsidR="009A652E" w:rsidRPr="008A49D1" w:rsidRDefault="00D33F68" w:rsidP="00F35183">
                  <w:pPr>
                    <w:jc w:val="center"/>
                  </w:pPr>
                  <w:r w:rsidRPr="008A49D1">
                    <w:t>年最大降水量</w:t>
                  </w:r>
                </w:p>
              </w:tc>
              <w:tc>
                <w:tcPr>
                  <w:tcW w:w="3144" w:type="dxa"/>
                  <w:vAlign w:val="center"/>
                </w:tcPr>
                <w:p w:rsidR="009A652E" w:rsidRPr="008A49D1" w:rsidRDefault="00D33F68" w:rsidP="00F35183">
                  <w:pPr>
                    <w:jc w:val="center"/>
                  </w:pPr>
                  <w:r w:rsidRPr="008A49D1">
                    <w:t>1430.3mm</w:t>
                  </w:r>
                </w:p>
              </w:tc>
            </w:tr>
            <w:tr w:rsidR="009A652E" w:rsidRPr="008A49D1" w:rsidTr="00F35183">
              <w:trPr>
                <w:jc w:val="center"/>
              </w:trPr>
              <w:tc>
                <w:tcPr>
                  <w:tcW w:w="722" w:type="dxa"/>
                  <w:vMerge/>
                  <w:vAlign w:val="center"/>
                </w:tcPr>
                <w:p w:rsidR="009A652E" w:rsidRPr="008A49D1" w:rsidRDefault="009A652E" w:rsidP="00F35183">
                  <w:pPr>
                    <w:jc w:val="center"/>
                  </w:pPr>
                </w:p>
              </w:tc>
              <w:tc>
                <w:tcPr>
                  <w:tcW w:w="1777" w:type="dxa"/>
                  <w:vMerge/>
                  <w:vAlign w:val="center"/>
                </w:tcPr>
                <w:p w:rsidR="009A652E" w:rsidRPr="008A49D1" w:rsidRDefault="009A652E" w:rsidP="00F35183">
                  <w:pPr>
                    <w:jc w:val="center"/>
                  </w:pPr>
                </w:p>
              </w:tc>
              <w:tc>
                <w:tcPr>
                  <w:tcW w:w="3144" w:type="dxa"/>
                  <w:vAlign w:val="center"/>
                </w:tcPr>
                <w:p w:rsidR="009A652E" w:rsidRPr="008A49D1" w:rsidRDefault="00D33F68" w:rsidP="00F35183">
                  <w:pPr>
                    <w:jc w:val="center"/>
                  </w:pPr>
                  <w:r w:rsidRPr="008A49D1">
                    <w:t>年最少降水量</w:t>
                  </w:r>
                </w:p>
              </w:tc>
              <w:tc>
                <w:tcPr>
                  <w:tcW w:w="3144" w:type="dxa"/>
                  <w:vAlign w:val="center"/>
                </w:tcPr>
                <w:p w:rsidR="009A652E" w:rsidRPr="008A49D1" w:rsidRDefault="00D33F68" w:rsidP="00F35183">
                  <w:pPr>
                    <w:jc w:val="center"/>
                  </w:pPr>
                  <w:r w:rsidRPr="008A49D1">
                    <w:t>537.6 mm</w:t>
                  </w:r>
                </w:p>
              </w:tc>
            </w:tr>
            <w:tr w:rsidR="009A652E" w:rsidRPr="008A49D1" w:rsidTr="00F35183">
              <w:trPr>
                <w:jc w:val="center"/>
              </w:trPr>
              <w:tc>
                <w:tcPr>
                  <w:tcW w:w="722" w:type="dxa"/>
                  <w:vMerge/>
                  <w:vAlign w:val="center"/>
                </w:tcPr>
                <w:p w:rsidR="009A652E" w:rsidRPr="008A49D1" w:rsidRDefault="009A652E" w:rsidP="00F35183">
                  <w:pPr>
                    <w:jc w:val="center"/>
                  </w:pPr>
                </w:p>
              </w:tc>
              <w:tc>
                <w:tcPr>
                  <w:tcW w:w="1777" w:type="dxa"/>
                  <w:vMerge/>
                  <w:vAlign w:val="center"/>
                </w:tcPr>
                <w:p w:rsidR="009A652E" w:rsidRPr="008A49D1" w:rsidRDefault="009A652E" w:rsidP="00F35183">
                  <w:pPr>
                    <w:jc w:val="center"/>
                  </w:pPr>
                </w:p>
              </w:tc>
              <w:tc>
                <w:tcPr>
                  <w:tcW w:w="3144" w:type="dxa"/>
                  <w:vAlign w:val="center"/>
                </w:tcPr>
                <w:p w:rsidR="009A652E" w:rsidRPr="008A49D1" w:rsidRDefault="00D33F68" w:rsidP="00F35183">
                  <w:pPr>
                    <w:jc w:val="center"/>
                  </w:pPr>
                  <w:r w:rsidRPr="008A49D1">
                    <w:t>月最大降水量</w:t>
                  </w:r>
                </w:p>
              </w:tc>
              <w:tc>
                <w:tcPr>
                  <w:tcW w:w="3144" w:type="dxa"/>
                  <w:vAlign w:val="center"/>
                </w:tcPr>
                <w:p w:rsidR="009A652E" w:rsidRPr="008A49D1" w:rsidRDefault="00D33F68" w:rsidP="00F35183">
                  <w:pPr>
                    <w:jc w:val="center"/>
                  </w:pPr>
                  <w:r w:rsidRPr="008A49D1">
                    <w:t>610.0mm</w:t>
                  </w:r>
                </w:p>
              </w:tc>
            </w:tr>
            <w:tr w:rsidR="009A652E" w:rsidRPr="008A49D1" w:rsidTr="00F35183">
              <w:trPr>
                <w:jc w:val="center"/>
              </w:trPr>
              <w:tc>
                <w:tcPr>
                  <w:tcW w:w="722" w:type="dxa"/>
                  <w:vMerge/>
                  <w:vAlign w:val="center"/>
                </w:tcPr>
                <w:p w:rsidR="009A652E" w:rsidRPr="008A49D1" w:rsidRDefault="009A652E" w:rsidP="00F35183">
                  <w:pPr>
                    <w:jc w:val="center"/>
                  </w:pPr>
                </w:p>
              </w:tc>
              <w:tc>
                <w:tcPr>
                  <w:tcW w:w="1777" w:type="dxa"/>
                  <w:vMerge/>
                  <w:vAlign w:val="center"/>
                </w:tcPr>
                <w:p w:rsidR="009A652E" w:rsidRPr="008A49D1" w:rsidRDefault="009A652E" w:rsidP="00F35183">
                  <w:pPr>
                    <w:jc w:val="center"/>
                  </w:pPr>
                </w:p>
              </w:tc>
              <w:tc>
                <w:tcPr>
                  <w:tcW w:w="3144" w:type="dxa"/>
                  <w:vAlign w:val="center"/>
                </w:tcPr>
                <w:p w:rsidR="009A652E" w:rsidRPr="008A49D1" w:rsidRDefault="00D33F68" w:rsidP="00F35183">
                  <w:pPr>
                    <w:jc w:val="center"/>
                  </w:pPr>
                  <w:r w:rsidRPr="008A49D1">
                    <w:t>日最大降雨量</w:t>
                  </w:r>
                </w:p>
              </w:tc>
              <w:tc>
                <w:tcPr>
                  <w:tcW w:w="3144" w:type="dxa"/>
                  <w:vAlign w:val="center"/>
                </w:tcPr>
                <w:p w:rsidR="009A652E" w:rsidRPr="008A49D1" w:rsidRDefault="00D33F68" w:rsidP="00F35183">
                  <w:pPr>
                    <w:jc w:val="center"/>
                  </w:pPr>
                  <w:r w:rsidRPr="008A49D1">
                    <w:t>167.9mm</w:t>
                  </w:r>
                </w:p>
              </w:tc>
            </w:tr>
            <w:tr w:rsidR="009A652E" w:rsidRPr="008A49D1" w:rsidTr="00F35183">
              <w:trPr>
                <w:jc w:val="center"/>
              </w:trPr>
              <w:tc>
                <w:tcPr>
                  <w:tcW w:w="722" w:type="dxa"/>
                  <w:vAlign w:val="center"/>
                </w:tcPr>
                <w:p w:rsidR="009A652E" w:rsidRPr="008A49D1" w:rsidRDefault="00D33F68" w:rsidP="00F35183">
                  <w:pPr>
                    <w:jc w:val="center"/>
                  </w:pPr>
                  <w:r w:rsidRPr="008A49D1">
                    <w:t>6</w:t>
                  </w:r>
                </w:p>
              </w:tc>
              <w:tc>
                <w:tcPr>
                  <w:tcW w:w="1777" w:type="dxa"/>
                  <w:vAlign w:val="center"/>
                </w:tcPr>
                <w:p w:rsidR="009A652E" w:rsidRPr="008A49D1" w:rsidRDefault="00D33F68" w:rsidP="00F35183">
                  <w:pPr>
                    <w:jc w:val="center"/>
                  </w:pPr>
                  <w:r w:rsidRPr="008A49D1">
                    <w:t>日照</w:t>
                  </w:r>
                </w:p>
              </w:tc>
              <w:tc>
                <w:tcPr>
                  <w:tcW w:w="3144" w:type="dxa"/>
                  <w:vAlign w:val="center"/>
                </w:tcPr>
                <w:p w:rsidR="009A652E" w:rsidRPr="008A49D1" w:rsidRDefault="00D33F68" w:rsidP="00F35183">
                  <w:pPr>
                    <w:jc w:val="center"/>
                  </w:pPr>
                  <w:r w:rsidRPr="008A49D1">
                    <w:t>年平均日照时数</w:t>
                  </w:r>
                </w:p>
              </w:tc>
              <w:tc>
                <w:tcPr>
                  <w:tcW w:w="3144" w:type="dxa"/>
                  <w:vAlign w:val="center"/>
                </w:tcPr>
                <w:p w:rsidR="009A652E" w:rsidRPr="008A49D1" w:rsidRDefault="00D33F68" w:rsidP="00F35183">
                  <w:pPr>
                    <w:jc w:val="center"/>
                  </w:pPr>
                  <w:r w:rsidRPr="008A49D1">
                    <w:t>2257.7h</w:t>
                  </w:r>
                </w:p>
              </w:tc>
            </w:tr>
            <w:tr w:rsidR="009A652E" w:rsidRPr="008A49D1" w:rsidTr="00F35183">
              <w:trPr>
                <w:jc w:val="center"/>
              </w:trPr>
              <w:tc>
                <w:tcPr>
                  <w:tcW w:w="722" w:type="dxa"/>
                  <w:vMerge w:val="restart"/>
                  <w:vAlign w:val="center"/>
                </w:tcPr>
                <w:p w:rsidR="009A652E" w:rsidRPr="008A49D1" w:rsidRDefault="00D33F68" w:rsidP="00F35183">
                  <w:pPr>
                    <w:jc w:val="center"/>
                  </w:pPr>
                  <w:r w:rsidRPr="008A49D1">
                    <w:t>7</w:t>
                  </w:r>
                </w:p>
              </w:tc>
              <w:tc>
                <w:tcPr>
                  <w:tcW w:w="1777" w:type="dxa"/>
                  <w:vMerge w:val="restart"/>
                  <w:vAlign w:val="center"/>
                </w:tcPr>
                <w:p w:rsidR="009A652E" w:rsidRPr="008A49D1" w:rsidRDefault="00D33F68" w:rsidP="00F35183">
                  <w:pPr>
                    <w:jc w:val="center"/>
                  </w:pPr>
                  <w:r w:rsidRPr="008A49D1">
                    <w:t>气压</w:t>
                  </w:r>
                </w:p>
              </w:tc>
              <w:tc>
                <w:tcPr>
                  <w:tcW w:w="3144" w:type="dxa"/>
                  <w:vAlign w:val="center"/>
                </w:tcPr>
                <w:p w:rsidR="009A652E" w:rsidRPr="008A49D1" w:rsidRDefault="00D33F68" w:rsidP="00F35183">
                  <w:pPr>
                    <w:jc w:val="center"/>
                  </w:pPr>
                  <w:r w:rsidRPr="008A49D1">
                    <w:t>年平均气压</w:t>
                  </w:r>
                </w:p>
              </w:tc>
              <w:tc>
                <w:tcPr>
                  <w:tcW w:w="3144" w:type="dxa"/>
                  <w:vAlign w:val="center"/>
                </w:tcPr>
                <w:p w:rsidR="009A652E" w:rsidRPr="008A49D1" w:rsidRDefault="00D33F68" w:rsidP="00F35183">
                  <w:pPr>
                    <w:jc w:val="center"/>
                  </w:pPr>
                  <w:r w:rsidRPr="008A49D1">
                    <w:t>1016.8hPa</w:t>
                  </w:r>
                </w:p>
              </w:tc>
            </w:tr>
            <w:tr w:rsidR="009A652E" w:rsidRPr="008A49D1" w:rsidTr="00F35183">
              <w:trPr>
                <w:jc w:val="center"/>
              </w:trPr>
              <w:tc>
                <w:tcPr>
                  <w:tcW w:w="722" w:type="dxa"/>
                  <w:vMerge/>
                  <w:vAlign w:val="center"/>
                </w:tcPr>
                <w:p w:rsidR="009A652E" w:rsidRPr="008A49D1" w:rsidRDefault="009A652E" w:rsidP="00F35183">
                  <w:pPr>
                    <w:jc w:val="center"/>
                  </w:pPr>
                </w:p>
              </w:tc>
              <w:tc>
                <w:tcPr>
                  <w:tcW w:w="1777" w:type="dxa"/>
                  <w:vMerge/>
                  <w:vAlign w:val="center"/>
                </w:tcPr>
                <w:p w:rsidR="009A652E" w:rsidRPr="008A49D1" w:rsidRDefault="009A652E" w:rsidP="00F35183">
                  <w:pPr>
                    <w:jc w:val="center"/>
                  </w:pPr>
                </w:p>
              </w:tc>
              <w:tc>
                <w:tcPr>
                  <w:tcW w:w="3144" w:type="dxa"/>
                  <w:vAlign w:val="center"/>
                </w:tcPr>
                <w:p w:rsidR="009A652E" w:rsidRPr="008A49D1" w:rsidRDefault="00D33F68" w:rsidP="00F35183">
                  <w:pPr>
                    <w:jc w:val="center"/>
                  </w:pPr>
                  <w:r w:rsidRPr="008A49D1">
                    <w:t>极端最高气压</w:t>
                  </w:r>
                </w:p>
              </w:tc>
              <w:tc>
                <w:tcPr>
                  <w:tcW w:w="3144" w:type="dxa"/>
                  <w:vAlign w:val="center"/>
                </w:tcPr>
                <w:p w:rsidR="009A652E" w:rsidRPr="008A49D1" w:rsidRDefault="00D33F68" w:rsidP="00F35183">
                  <w:pPr>
                    <w:jc w:val="center"/>
                  </w:pPr>
                  <w:r w:rsidRPr="008A49D1">
                    <w:t>1045.7 hPa</w:t>
                  </w:r>
                </w:p>
              </w:tc>
            </w:tr>
            <w:tr w:rsidR="009A652E" w:rsidRPr="008A49D1" w:rsidTr="00F35183">
              <w:trPr>
                <w:jc w:val="center"/>
              </w:trPr>
              <w:tc>
                <w:tcPr>
                  <w:tcW w:w="722" w:type="dxa"/>
                  <w:vMerge/>
                  <w:vAlign w:val="center"/>
                </w:tcPr>
                <w:p w:rsidR="009A652E" w:rsidRPr="008A49D1" w:rsidRDefault="009A652E" w:rsidP="00F35183">
                  <w:pPr>
                    <w:jc w:val="center"/>
                  </w:pPr>
                </w:p>
              </w:tc>
              <w:tc>
                <w:tcPr>
                  <w:tcW w:w="1777" w:type="dxa"/>
                  <w:vMerge/>
                  <w:vAlign w:val="center"/>
                </w:tcPr>
                <w:p w:rsidR="009A652E" w:rsidRPr="008A49D1" w:rsidRDefault="009A652E" w:rsidP="00F35183">
                  <w:pPr>
                    <w:jc w:val="center"/>
                  </w:pPr>
                </w:p>
              </w:tc>
              <w:tc>
                <w:tcPr>
                  <w:tcW w:w="3144" w:type="dxa"/>
                  <w:vAlign w:val="center"/>
                </w:tcPr>
                <w:p w:rsidR="009A652E" w:rsidRPr="008A49D1" w:rsidRDefault="00D33F68" w:rsidP="00F35183">
                  <w:pPr>
                    <w:jc w:val="center"/>
                  </w:pPr>
                  <w:r w:rsidRPr="008A49D1">
                    <w:t>极端最低气压</w:t>
                  </w:r>
                </w:p>
              </w:tc>
              <w:tc>
                <w:tcPr>
                  <w:tcW w:w="3144" w:type="dxa"/>
                  <w:vAlign w:val="center"/>
                </w:tcPr>
                <w:p w:rsidR="009A652E" w:rsidRPr="008A49D1" w:rsidRDefault="00D33F68" w:rsidP="00F35183">
                  <w:pPr>
                    <w:jc w:val="center"/>
                  </w:pPr>
                  <w:r w:rsidRPr="008A49D1">
                    <w:t>987.9 hPa</w:t>
                  </w:r>
                </w:p>
              </w:tc>
            </w:tr>
            <w:tr w:rsidR="009A652E" w:rsidRPr="008A49D1" w:rsidTr="00F35183">
              <w:trPr>
                <w:jc w:val="center"/>
              </w:trPr>
              <w:tc>
                <w:tcPr>
                  <w:tcW w:w="722" w:type="dxa"/>
                  <w:vMerge w:val="restart"/>
                  <w:vAlign w:val="center"/>
                </w:tcPr>
                <w:p w:rsidR="009A652E" w:rsidRPr="008A49D1" w:rsidRDefault="00D33F68" w:rsidP="00F35183">
                  <w:pPr>
                    <w:jc w:val="center"/>
                  </w:pPr>
                  <w:r w:rsidRPr="008A49D1">
                    <w:t>8</w:t>
                  </w:r>
                </w:p>
              </w:tc>
              <w:tc>
                <w:tcPr>
                  <w:tcW w:w="1777" w:type="dxa"/>
                  <w:vMerge w:val="restart"/>
                  <w:vAlign w:val="center"/>
                </w:tcPr>
                <w:p w:rsidR="009A652E" w:rsidRPr="008A49D1" w:rsidRDefault="00D33F68" w:rsidP="00F35183">
                  <w:pPr>
                    <w:jc w:val="center"/>
                  </w:pPr>
                  <w:r w:rsidRPr="008A49D1">
                    <w:t>积雪</w:t>
                  </w:r>
                </w:p>
              </w:tc>
              <w:tc>
                <w:tcPr>
                  <w:tcW w:w="3144" w:type="dxa"/>
                  <w:vAlign w:val="center"/>
                </w:tcPr>
                <w:p w:rsidR="009A652E" w:rsidRPr="008A49D1" w:rsidRDefault="00D33F68" w:rsidP="00F35183">
                  <w:pPr>
                    <w:jc w:val="center"/>
                  </w:pPr>
                  <w:r w:rsidRPr="008A49D1">
                    <w:t>历年最大积雪深度</w:t>
                  </w:r>
                </w:p>
              </w:tc>
              <w:tc>
                <w:tcPr>
                  <w:tcW w:w="3144" w:type="dxa"/>
                  <w:vAlign w:val="center"/>
                </w:tcPr>
                <w:p w:rsidR="009A652E" w:rsidRPr="008A49D1" w:rsidRDefault="00D33F68" w:rsidP="00F35183">
                  <w:pPr>
                    <w:jc w:val="center"/>
                  </w:pPr>
                  <w:r w:rsidRPr="008A49D1">
                    <w:t>19cm</w:t>
                  </w:r>
                </w:p>
              </w:tc>
            </w:tr>
            <w:tr w:rsidR="009A652E" w:rsidRPr="008A49D1" w:rsidTr="00F35183">
              <w:trPr>
                <w:jc w:val="center"/>
              </w:trPr>
              <w:tc>
                <w:tcPr>
                  <w:tcW w:w="722" w:type="dxa"/>
                  <w:vMerge/>
                  <w:vAlign w:val="center"/>
                </w:tcPr>
                <w:p w:rsidR="009A652E" w:rsidRPr="008A49D1" w:rsidRDefault="009A652E" w:rsidP="00F35183">
                  <w:pPr>
                    <w:jc w:val="center"/>
                  </w:pPr>
                </w:p>
              </w:tc>
              <w:tc>
                <w:tcPr>
                  <w:tcW w:w="1777" w:type="dxa"/>
                  <w:vMerge/>
                  <w:vAlign w:val="center"/>
                </w:tcPr>
                <w:p w:rsidR="009A652E" w:rsidRPr="008A49D1" w:rsidRDefault="009A652E" w:rsidP="00F35183">
                  <w:pPr>
                    <w:jc w:val="center"/>
                  </w:pPr>
                </w:p>
              </w:tc>
              <w:tc>
                <w:tcPr>
                  <w:tcW w:w="3144" w:type="dxa"/>
                  <w:vAlign w:val="center"/>
                </w:tcPr>
                <w:p w:rsidR="009A652E" w:rsidRPr="008A49D1" w:rsidRDefault="00D33F68" w:rsidP="00F35183">
                  <w:pPr>
                    <w:jc w:val="center"/>
                  </w:pPr>
                  <w:r w:rsidRPr="008A49D1">
                    <w:t>历年最长积雪日数</w:t>
                  </w:r>
                </w:p>
              </w:tc>
              <w:tc>
                <w:tcPr>
                  <w:tcW w:w="3144" w:type="dxa"/>
                  <w:vAlign w:val="center"/>
                </w:tcPr>
                <w:p w:rsidR="009A652E" w:rsidRPr="008A49D1" w:rsidRDefault="00D33F68" w:rsidP="00F35183">
                  <w:pPr>
                    <w:jc w:val="center"/>
                  </w:pPr>
                  <w:r w:rsidRPr="008A49D1">
                    <w:t>17d</w:t>
                  </w:r>
                </w:p>
              </w:tc>
            </w:tr>
            <w:tr w:rsidR="009A652E" w:rsidRPr="008A49D1" w:rsidTr="00F35183">
              <w:trPr>
                <w:jc w:val="center"/>
              </w:trPr>
              <w:tc>
                <w:tcPr>
                  <w:tcW w:w="722" w:type="dxa"/>
                  <w:vAlign w:val="center"/>
                </w:tcPr>
                <w:p w:rsidR="009A652E" w:rsidRPr="008A49D1" w:rsidRDefault="00D33F68" w:rsidP="00F35183">
                  <w:pPr>
                    <w:jc w:val="center"/>
                  </w:pPr>
                  <w:r w:rsidRPr="008A49D1">
                    <w:t>9</w:t>
                  </w:r>
                </w:p>
              </w:tc>
              <w:tc>
                <w:tcPr>
                  <w:tcW w:w="1777" w:type="dxa"/>
                  <w:vAlign w:val="center"/>
                </w:tcPr>
                <w:p w:rsidR="009A652E" w:rsidRPr="008A49D1" w:rsidRDefault="00D33F68" w:rsidP="00F35183">
                  <w:pPr>
                    <w:jc w:val="center"/>
                  </w:pPr>
                  <w:r w:rsidRPr="008A49D1">
                    <w:t>冰冻</w:t>
                  </w:r>
                </w:p>
              </w:tc>
              <w:tc>
                <w:tcPr>
                  <w:tcW w:w="3144" w:type="dxa"/>
                  <w:vAlign w:val="center"/>
                </w:tcPr>
                <w:p w:rsidR="009A652E" w:rsidRPr="008A49D1" w:rsidRDefault="00D33F68" w:rsidP="00F35183">
                  <w:pPr>
                    <w:jc w:val="center"/>
                  </w:pPr>
                  <w:r w:rsidRPr="008A49D1">
                    <w:t>历史最大冻土深度</w:t>
                  </w:r>
                </w:p>
              </w:tc>
              <w:tc>
                <w:tcPr>
                  <w:tcW w:w="3144" w:type="dxa"/>
                  <w:vAlign w:val="center"/>
                </w:tcPr>
                <w:p w:rsidR="009A652E" w:rsidRPr="008A49D1" w:rsidRDefault="00D33F68" w:rsidP="00F35183">
                  <w:pPr>
                    <w:jc w:val="center"/>
                  </w:pPr>
                  <w:r w:rsidRPr="008A49D1">
                    <w:t>23cm</w:t>
                  </w:r>
                </w:p>
              </w:tc>
            </w:tr>
          </w:tbl>
          <w:p w:rsidR="009A652E" w:rsidRPr="008A49D1" w:rsidRDefault="00D33F68" w:rsidP="00671370">
            <w:pPr>
              <w:spacing w:beforeLines="50" w:before="120" w:line="360" w:lineRule="auto"/>
              <w:ind w:firstLineChars="200" w:firstLine="482"/>
              <w:rPr>
                <w:b/>
                <w:bCs/>
                <w:sz w:val="24"/>
                <w:szCs w:val="24"/>
              </w:rPr>
            </w:pPr>
            <w:r w:rsidRPr="008A49D1">
              <w:rPr>
                <w:b/>
                <w:bCs/>
                <w:sz w:val="24"/>
                <w:szCs w:val="24"/>
              </w:rPr>
              <w:t>4</w:t>
            </w:r>
            <w:r w:rsidRPr="008A49D1">
              <w:rPr>
                <w:b/>
                <w:bCs/>
                <w:sz w:val="24"/>
                <w:szCs w:val="24"/>
              </w:rPr>
              <w:t>、水文、水系</w:t>
            </w:r>
          </w:p>
          <w:p w:rsidR="009A652E" w:rsidRPr="008A49D1" w:rsidRDefault="00D33F68">
            <w:pPr>
              <w:spacing w:line="360" w:lineRule="auto"/>
              <w:ind w:firstLineChars="200" w:firstLine="480"/>
              <w:rPr>
                <w:sz w:val="24"/>
                <w:szCs w:val="24"/>
              </w:rPr>
            </w:pPr>
            <w:r w:rsidRPr="008A49D1">
              <w:rPr>
                <w:sz w:val="24"/>
                <w:szCs w:val="24"/>
              </w:rPr>
              <w:t>阜宁县境内流域性河道</w:t>
            </w:r>
            <w:r w:rsidRPr="008A49D1">
              <w:rPr>
                <w:sz w:val="24"/>
                <w:szCs w:val="24"/>
              </w:rPr>
              <w:t>12</w:t>
            </w:r>
            <w:r w:rsidRPr="008A49D1">
              <w:rPr>
                <w:sz w:val="24"/>
                <w:szCs w:val="24"/>
              </w:rPr>
              <w:t>条，即：废黄河、调度河、入海水道、灌溉总渠、射阳河、通榆河、嘎粮河、潮河、杨集河、串场河、渔深河、海河；有大沟级河道</w:t>
            </w:r>
            <w:r w:rsidRPr="008A49D1">
              <w:rPr>
                <w:sz w:val="24"/>
                <w:szCs w:val="24"/>
              </w:rPr>
              <w:t>126</w:t>
            </w:r>
            <w:r w:rsidRPr="008A49D1">
              <w:rPr>
                <w:sz w:val="24"/>
                <w:szCs w:val="24"/>
              </w:rPr>
              <w:t>条，主要有阜坎河、沿岗河、川里河、驿马河、四通河、大沙河、小中河、马河、生产河、被泽沟、潮沟河、民便河、薛犁大沟、北恒河、南恒河、海陵河等；有中沟级河道</w:t>
            </w:r>
            <w:r w:rsidRPr="008A49D1">
              <w:rPr>
                <w:sz w:val="24"/>
                <w:szCs w:val="24"/>
              </w:rPr>
              <w:t>1364</w:t>
            </w:r>
            <w:r w:rsidRPr="008A49D1">
              <w:rPr>
                <w:sz w:val="24"/>
                <w:szCs w:val="24"/>
              </w:rPr>
              <w:t>条。园区所在地及周边主要河流有：通榆河、射阳河、串场河。</w:t>
            </w:r>
          </w:p>
          <w:p w:rsidR="009A652E" w:rsidRPr="008A49D1" w:rsidRDefault="00D33F68">
            <w:pPr>
              <w:spacing w:line="360" w:lineRule="auto"/>
              <w:ind w:firstLineChars="200" w:firstLine="480"/>
              <w:rPr>
                <w:sz w:val="24"/>
                <w:szCs w:val="24"/>
              </w:rPr>
            </w:pPr>
            <w:r w:rsidRPr="008A49D1">
              <w:rPr>
                <w:sz w:val="24"/>
                <w:szCs w:val="24"/>
              </w:rPr>
              <w:t>（</w:t>
            </w:r>
            <w:r w:rsidRPr="008A49D1">
              <w:rPr>
                <w:sz w:val="24"/>
                <w:szCs w:val="24"/>
              </w:rPr>
              <w:t>1</w:t>
            </w:r>
            <w:r w:rsidRPr="008A49D1">
              <w:rPr>
                <w:sz w:val="24"/>
                <w:szCs w:val="24"/>
              </w:rPr>
              <w:t>）串场河</w:t>
            </w:r>
          </w:p>
          <w:p w:rsidR="009A652E" w:rsidRPr="008A49D1" w:rsidRDefault="00D33F68">
            <w:pPr>
              <w:spacing w:line="360" w:lineRule="auto"/>
              <w:ind w:firstLineChars="200" w:firstLine="480"/>
              <w:rPr>
                <w:sz w:val="24"/>
                <w:szCs w:val="24"/>
              </w:rPr>
            </w:pPr>
            <w:r w:rsidRPr="008A49D1">
              <w:rPr>
                <w:sz w:val="24"/>
                <w:szCs w:val="24"/>
              </w:rPr>
              <w:t>串场河横贯里下河地区盐城市境内</w:t>
            </w:r>
            <w:r w:rsidRPr="008A49D1">
              <w:rPr>
                <w:sz w:val="24"/>
                <w:szCs w:val="24"/>
              </w:rPr>
              <w:t>“</w:t>
            </w:r>
            <w:r w:rsidRPr="008A49D1">
              <w:rPr>
                <w:sz w:val="24"/>
                <w:szCs w:val="24"/>
              </w:rPr>
              <w:t>四大港</w:t>
            </w:r>
            <w:r w:rsidRPr="008A49D1">
              <w:rPr>
                <w:sz w:val="24"/>
                <w:szCs w:val="24"/>
              </w:rPr>
              <w:t>”</w:t>
            </w:r>
            <w:r w:rsidRPr="008A49D1">
              <w:rPr>
                <w:sz w:val="24"/>
                <w:szCs w:val="24"/>
              </w:rPr>
              <w:t>，即由北向南分别为射阳河、黄沙港、新洋港、斗龙港。其水位、流量、流向受</w:t>
            </w:r>
            <w:r w:rsidRPr="008A49D1">
              <w:rPr>
                <w:sz w:val="24"/>
                <w:szCs w:val="24"/>
              </w:rPr>
              <w:t>“</w:t>
            </w:r>
            <w:r w:rsidRPr="008A49D1">
              <w:rPr>
                <w:sz w:val="24"/>
                <w:szCs w:val="24"/>
              </w:rPr>
              <w:t>四大港</w:t>
            </w:r>
            <w:r w:rsidRPr="008A49D1">
              <w:rPr>
                <w:sz w:val="24"/>
                <w:szCs w:val="24"/>
              </w:rPr>
              <w:t>”</w:t>
            </w:r>
            <w:r w:rsidRPr="008A49D1">
              <w:rPr>
                <w:sz w:val="24"/>
                <w:szCs w:val="24"/>
              </w:rPr>
              <w:t>闸开闸变动回水影响。阜宁境内串场河主要受射阳河下游射阳河闸及黄沙港下游黄沙港闸闸控影响。北部受射阳河闸开闸影响较大，南部受黄沙港闸开闸影响较大。</w:t>
            </w:r>
          </w:p>
          <w:p w:rsidR="009A652E" w:rsidRPr="008A49D1" w:rsidRDefault="00D33F68">
            <w:pPr>
              <w:spacing w:line="360" w:lineRule="auto"/>
              <w:ind w:firstLineChars="200" w:firstLine="480"/>
              <w:rPr>
                <w:sz w:val="24"/>
                <w:szCs w:val="24"/>
              </w:rPr>
            </w:pPr>
            <w:r w:rsidRPr="008A49D1">
              <w:rPr>
                <w:sz w:val="24"/>
                <w:szCs w:val="24"/>
              </w:rPr>
              <w:t>（</w:t>
            </w:r>
            <w:r w:rsidRPr="008A49D1">
              <w:rPr>
                <w:sz w:val="24"/>
                <w:szCs w:val="24"/>
              </w:rPr>
              <w:t>2</w:t>
            </w:r>
            <w:r w:rsidRPr="008A49D1">
              <w:rPr>
                <w:sz w:val="24"/>
                <w:szCs w:val="24"/>
              </w:rPr>
              <w:t>）射阳河</w:t>
            </w:r>
          </w:p>
          <w:p w:rsidR="009A652E" w:rsidRPr="008A49D1" w:rsidRDefault="00D33F68">
            <w:pPr>
              <w:spacing w:line="360" w:lineRule="auto"/>
              <w:ind w:firstLineChars="200" w:firstLine="480"/>
              <w:rPr>
                <w:sz w:val="24"/>
                <w:szCs w:val="24"/>
              </w:rPr>
            </w:pPr>
            <w:r w:rsidRPr="008A49D1">
              <w:rPr>
                <w:sz w:val="24"/>
                <w:szCs w:val="24"/>
              </w:rPr>
              <w:t>射阳河历史悠久，阜宁县境内长</w:t>
            </w:r>
            <w:r w:rsidRPr="008A49D1">
              <w:rPr>
                <w:sz w:val="24"/>
                <w:szCs w:val="24"/>
              </w:rPr>
              <w:t>49</w:t>
            </w:r>
            <w:r w:rsidRPr="008A49D1">
              <w:rPr>
                <w:sz w:val="24"/>
                <w:szCs w:val="24"/>
              </w:rPr>
              <w:t>公里，为阜宁县的主要河流之一，流向自西</w:t>
            </w:r>
            <w:r w:rsidRPr="008A49D1">
              <w:rPr>
                <w:sz w:val="24"/>
                <w:szCs w:val="24"/>
              </w:rPr>
              <w:lastRenderedPageBreak/>
              <w:t>向东。河口宽</w:t>
            </w:r>
            <w:r w:rsidRPr="008A49D1">
              <w:rPr>
                <w:sz w:val="24"/>
                <w:szCs w:val="24"/>
              </w:rPr>
              <w:t>90~160</w:t>
            </w:r>
            <w:r w:rsidRPr="008A49D1">
              <w:rPr>
                <w:sz w:val="24"/>
                <w:szCs w:val="24"/>
              </w:rPr>
              <w:t>米，河底高程－</w:t>
            </w:r>
            <w:r w:rsidRPr="008A49D1">
              <w:rPr>
                <w:sz w:val="24"/>
                <w:szCs w:val="24"/>
              </w:rPr>
              <w:t>3.5~</w:t>
            </w:r>
            <w:r w:rsidRPr="008A49D1">
              <w:rPr>
                <w:sz w:val="24"/>
                <w:szCs w:val="24"/>
              </w:rPr>
              <w:t>－</w:t>
            </w:r>
            <w:r w:rsidRPr="008A49D1">
              <w:rPr>
                <w:sz w:val="24"/>
                <w:szCs w:val="24"/>
              </w:rPr>
              <w:t>4.3</w:t>
            </w:r>
            <w:r w:rsidRPr="008A49D1">
              <w:rPr>
                <w:sz w:val="24"/>
                <w:szCs w:val="24"/>
              </w:rPr>
              <w:t>米，水深</w:t>
            </w:r>
            <w:r w:rsidRPr="008A49D1">
              <w:rPr>
                <w:sz w:val="24"/>
                <w:szCs w:val="24"/>
              </w:rPr>
              <w:t>2.5</w:t>
            </w:r>
            <w:r w:rsidRPr="008A49D1">
              <w:rPr>
                <w:sz w:val="24"/>
                <w:szCs w:val="24"/>
              </w:rPr>
              <w:t>米，是阜宁县灌溉、排涝、防洪、航运的动脉。射阳河阜宁段丰水期的平均流量为</w:t>
            </w:r>
            <w:r w:rsidRPr="008A49D1">
              <w:rPr>
                <w:sz w:val="24"/>
                <w:szCs w:val="24"/>
              </w:rPr>
              <w:t>110 m</w:t>
            </w:r>
            <w:r w:rsidRPr="008A49D1">
              <w:rPr>
                <w:sz w:val="24"/>
                <w:szCs w:val="24"/>
                <w:vertAlign w:val="superscript"/>
              </w:rPr>
              <w:t>3</w:t>
            </w:r>
            <w:r w:rsidRPr="008A49D1">
              <w:rPr>
                <w:sz w:val="24"/>
                <w:szCs w:val="24"/>
              </w:rPr>
              <w:t>/s</w:t>
            </w:r>
            <w:r w:rsidRPr="008A49D1">
              <w:rPr>
                <w:sz w:val="24"/>
                <w:szCs w:val="24"/>
              </w:rPr>
              <w:t>，平均流速</w:t>
            </w:r>
            <w:r w:rsidRPr="008A49D1">
              <w:rPr>
                <w:sz w:val="24"/>
                <w:szCs w:val="24"/>
              </w:rPr>
              <w:t>0.257 m/s</w:t>
            </w:r>
            <w:r w:rsidRPr="008A49D1">
              <w:rPr>
                <w:sz w:val="24"/>
                <w:szCs w:val="24"/>
              </w:rPr>
              <w:t>，枯水期平均流量为</w:t>
            </w:r>
            <w:r w:rsidRPr="008A49D1">
              <w:rPr>
                <w:sz w:val="24"/>
                <w:szCs w:val="24"/>
              </w:rPr>
              <w:t>60 m</w:t>
            </w:r>
            <w:r w:rsidRPr="008A49D1">
              <w:rPr>
                <w:sz w:val="24"/>
                <w:szCs w:val="24"/>
                <w:vertAlign w:val="superscript"/>
              </w:rPr>
              <w:t>3</w:t>
            </w:r>
            <w:r w:rsidRPr="008A49D1">
              <w:rPr>
                <w:sz w:val="24"/>
                <w:szCs w:val="24"/>
              </w:rPr>
              <w:t>/s</w:t>
            </w:r>
            <w:r w:rsidRPr="008A49D1">
              <w:rPr>
                <w:sz w:val="24"/>
                <w:szCs w:val="24"/>
              </w:rPr>
              <w:t>，平均流速为</w:t>
            </w:r>
            <w:r w:rsidRPr="008A49D1">
              <w:rPr>
                <w:sz w:val="24"/>
                <w:szCs w:val="24"/>
              </w:rPr>
              <w:t>0.141 m/s</w:t>
            </w:r>
            <w:r w:rsidRPr="008A49D1">
              <w:rPr>
                <w:sz w:val="24"/>
                <w:szCs w:val="24"/>
              </w:rPr>
              <w:t>，年径流量为</w:t>
            </w:r>
            <w:r w:rsidRPr="008A49D1">
              <w:rPr>
                <w:sz w:val="24"/>
                <w:szCs w:val="24"/>
              </w:rPr>
              <w:t>29.4</w:t>
            </w:r>
            <w:r w:rsidRPr="008A49D1">
              <w:rPr>
                <w:sz w:val="24"/>
                <w:szCs w:val="24"/>
              </w:rPr>
              <w:t>亿立方米，历史上出现的最大流量为</w:t>
            </w:r>
            <w:r w:rsidRPr="008A49D1">
              <w:rPr>
                <w:sz w:val="24"/>
                <w:szCs w:val="24"/>
              </w:rPr>
              <w:t>7</w:t>
            </w:r>
            <w:r w:rsidRPr="008A49D1">
              <w:rPr>
                <w:sz w:val="24"/>
                <w:szCs w:val="24"/>
              </w:rPr>
              <w:t>月份的</w:t>
            </w:r>
            <w:r w:rsidRPr="008A49D1">
              <w:rPr>
                <w:sz w:val="24"/>
                <w:szCs w:val="24"/>
              </w:rPr>
              <w:t>180 m</w:t>
            </w:r>
            <w:r w:rsidRPr="008A49D1">
              <w:rPr>
                <w:sz w:val="24"/>
                <w:szCs w:val="24"/>
                <w:vertAlign w:val="superscript"/>
              </w:rPr>
              <w:t>3</w:t>
            </w:r>
            <w:r w:rsidRPr="008A49D1">
              <w:rPr>
                <w:sz w:val="24"/>
                <w:szCs w:val="24"/>
              </w:rPr>
              <w:t>/s</w:t>
            </w:r>
            <w:r w:rsidRPr="008A49D1">
              <w:rPr>
                <w:sz w:val="24"/>
                <w:szCs w:val="24"/>
              </w:rPr>
              <w:t>，最小流量为</w:t>
            </w:r>
            <w:r w:rsidRPr="008A49D1">
              <w:rPr>
                <w:sz w:val="24"/>
                <w:szCs w:val="24"/>
              </w:rPr>
              <w:t>1</w:t>
            </w:r>
            <w:r w:rsidRPr="008A49D1">
              <w:rPr>
                <w:sz w:val="24"/>
                <w:szCs w:val="24"/>
              </w:rPr>
              <w:t>月份的</w:t>
            </w:r>
            <w:r w:rsidRPr="008A49D1">
              <w:rPr>
                <w:sz w:val="24"/>
                <w:szCs w:val="24"/>
              </w:rPr>
              <w:t>47.0 m</w:t>
            </w:r>
            <w:r w:rsidRPr="008A49D1">
              <w:rPr>
                <w:sz w:val="24"/>
                <w:szCs w:val="24"/>
                <w:vertAlign w:val="superscript"/>
              </w:rPr>
              <w:t>3</w:t>
            </w:r>
            <w:r w:rsidRPr="008A49D1">
              <w:rPr>
                <w:sz w:val="24"/>
                <w:szCs w:val="24"/>
              </w:rPr>
              <w:t>/s</w:t>
            </w:r>
            <w:r w:rsidRPr="008A49D1">
              <w:rPr>
                <w:sz w:val="24"/>
                <w:szCs w:val="24"/>
              </w:rPr>
              <w:t>，其行洪最大流量</w:t>
            </w:r>
            <w:r w:rsidRPr="008A49D1">
              <w:rPr>
                <w:sz w:val="24"/>
                <w:szCs w:val="24"/>
              </w:rPr>
              <w:t>300</w:t>
            </w:r>
            <w:r w:rsidRPr="008A49D1">
              <w:rPr>
                <w:sz w:val="24"/>
                <w:szCs w:val="24"/>
              </w:rPr>
              <w:t>立方米，流速</w:t>
            </w:r>
            <w:r w:rsidRPr="008A49D1">
              <w:rPr>
                <w:sz w:val="24"/>
                <w:szCs w:val="24"/>
              </w:rPr>
              <w:t>4 m/s</w:t>
            </w:r>
            <w:r w:rsidRPr="008A49D1">
              <w:rPr>
                <w:sz w:val="24"/>
                <w:szCs w:val="24"/>
              </w:rPr>
              <w:t>左右，常年平均水位</w:t>
            </w:r>
            <w:r w:rsidRPr="008A49D1">
              <w:rPr>
                <w:sz w:val="24"/>
                <w:szCs w:val="24"/>
              </w:rPr>
              <w:t>0.85</w:t>
            </w:r>
            <w:r w:rsidRPr="008A49D1">
              <w:rPr>
                <w:sz w:val="24"/>
                <w:szCs w:val="24"/>
              </w:rPr>
              <w:t>米，月平均最高水位</w:t>
            </w:r>
            <w:r w:rsidRPr="008A49D1">
              <w:rPr>
                <w:sz w:val="24"/>
                <w:szCs w:val="24"/>
              </w:rPr>
              <w:t>7</w:t>
            </w:r>
            <w:r w:rsidRPr="008A49D1">
              <w:rPr>
                <w:sz w:val="24"/>
                <w:szCs w:val="24"/>
              </w:rPr>
              <w:t>月份为</w:t>
            </w:r>
            <w:r w:rsidRPr="008A49D1">
              <w:rPr>
                <w:sz w:val="24"/>
                <w:szCs w:val="24"/>
              </w:rPr>
              <w:t>0.97</w:t>
            </w:r>
            <w:r w:rsidRPr="008A49D1">
              <w:rPr>
                <w:sz w:val="24"/>
                <w:szCs w:val="24"/>
              </w:rPr>
              <w:t>米，月平均最低水位</w:t>
            </w:r>
            <w:r w:rsidRPr="008A49D1">
              <w:rPr>
                <w:sz w:val="24"/>
                <w:szCs w:val="24"/>
              </w:rPr>
              <w:t>4</w:t>
            </w:r>
            <w:r w:rsidRPr="008A49D1">
              <w:rPr>
                <w:sz w:val="24"/>
                <w:szCs w:val="24"/>
              </w:rPr>
              <w:t>月份为</w:t>
            </w:r>
            <w:r w:rsidRPr="008A49D1">
              <w:rPr>
                <w:sz w:val="24"/>
                <w:szCs w:val="24"/>
              </w:rPr>
              <w:t>0.79</w:t>
            </w:r>
            <w:r w:rsidRPr="008A49D1">
              <w:rPr>
                <w:sz w:val="24"/>
                <w:szCs w:val="24"/>
              </w:rPr>
              <w:t>米，历年最高水位为</w:t>
            </w:r>
            <w:r w:rsidRPr="008A49D1">
              <w:rPr>
                <w:sz w:val="24"/>
                <w:szCs w:val="24"/>
              </w:rPr>
              <w:t>2.22</w:t>
            </w:r>
            <w:r w:rsidRPr="008A49D1">
              <w:rPr>
                <w:sz w:val="24"/>
                <w:szCs w:val="24"/>
              </w:rPr>
              <w:t>米（</w:t>
            </w:r>
            <w:r w:rsidRPr="008A49D1">
              <w:rPr>
                <w:sz w:val="24"/>
                <w:szCs w:val="24"/>
              </w:rPr>
              <w:t>1991.7.15</w:t>
            </w:r>
            <w:r w:rsidRPr="008A49D1">
              <w:rPr>
                <w:sz w:val="24"/>
                <w:szCs w:val="24"/>
              </w:rPr>
              <w:t>），历年最低枯水位</w:t>
            </w:r>
            <w:r w:rsidRPr="008A49D1">
              <w:rPr>
                <w:sz w:val="24"/>
                <w:szCs w:val="24"/>
              </w:rPr>
              <w:t>0.25</w:t>
            </w:r>
            <w:r w:rsidRPr="008A49D1">
              <w:rPr>
                <w:sz w:val="24"/>
                <w:szCs w:val="24"/>
              </w:rPr>
              <w:t>米（</w:t>
            </w:r>
            <w:r w:rsidRPr="008A49D1">
              <w:rPr>
                <w:sz w:val="24"/>
                <w:szCs w:val="24"/>
              </w:rPr>
              <w:t>1978.6.23</w:t>
            </w:r>
            <w:r w:rsidRPr="008A49D1">
              <w:rPr>
                <w:sz w:val="24"/>
                <w:szCs w:val="24"/>
              </w:rPr>
              <w:t>）。</w:t>
            </w:r>
          </w:p>
          <w:p w:rsidR="009A652E" w:rsidRPr="008A49D1" w:rsidRDefault="00D33F68">
            <w:pPr>
              <w:spacing w:line="360" w:lineRule="auto"/>
              <w:ind w:firstLineChars="200" w:firstLine="480"/>
              <w:rPr>
                <w:sz w:val="24"/>
                <w:szCs w:val="24"/>
              </w:rPr>
            </w:pPr>
            <w:r w:rsidRPr="008A49D1">
              <w:rPr>
                <w:sz w:val="24"/>
                <w:szCs w:val="24"/>
              </w:rPr>
              <w:t>（</w:t>
            </w:r>
            <w:r w:rsidRPr="008A49D1">
              <w:rPr>
                <w:sz w:val="24"/>
                <w:szCs w:val="24"/>
              </w:rPr>
              <w:t>3</w:t>
            </w:r>
            <w:r w:rsidRPr="008A49D1">
              <w:rPr>
                <w:sz w:val="24"/>
                <w:szCs w:val="24"/>
              </w:rPr>
              <w:t>）通榆河</w:t>
            </w:r>
          </w:p>
          <w:p w:rsidR="009A652E" w:rsidRPr="008A49D1" w:rsidRDefault="00D33F68">
            <w:pPr>
              <w:spacing w:line="360" w:lineRule="auto"/>
              <w:ind w:firstLineChars="200" w:firstLine="480"/>
              <w:rPr>
                <w:sz w:val="24"/>
                <w:szCs w:val="24"/>
              </w:rPr>
            </w:pPr>
            <w:r w:rsidRPr="008A49D1">
              <w:rPr>
                <w:sz w:val="24"/>
                <w:szCs w:val="24"/>
              </w:rPr>
              <w:t>通榆河位于阜宁县城东侧，全长</w:t>
            </w:r>
            <w:r w:rsidRPr="008A49D1">
              <w:rPr>
                <w:sz w:val="24"/>
                <w:szCs w:val="24"/>
              </w:rPr>
              <w:t>18</w:t>
            </w:r>
            <w:r w:rsidRPr="008A49D1">
              <w:rPr>
                <w:sz w:val="24"/>
                <w:szCs w:val="24"/>
              </w:rPr>
              <w:t>公里，流经三个乡镇</w:t>
            </w:r>
            <w:r w:rsidRPr="008A49D1">
              <w:rPr>
                <w:sz w:val="24"/>
                <w:szCs w:val="24"/>
              </w:rPr>
              <w:t>25</w:t>
            </w:r>
            <w:r w:rsidRPr="008A49D1">
              <w:rPr>
                <w:sz w:val="24"/>
                <w:szCs w:val="24"/>
              </w:rPr>
              <w:t>个村，南自沟墩镇的陈坎村起，经施庄乡至吴滩乡的各港止，常年流向自南向北，沿河共有耕地面积</w:t>
            </w:r>
            <w:r w:rsidRPr="008A49D1">
              <w:rPr>
                <w:sz w:val="24"/>
                <w:szCs w:val="24"/>
              </w:rPr>
              <w:t>9</w:t>
            </w:r>
            <w:r w:rsidRPr="008A49D1">
              <w:rPr>
                <w:sz w:val="24"/>
                <w:szCs w:val="24"/>
              </w:rPr>
              <w:t>万亩。县境海河至射阳河一段于</w:t>
            </w:r>
            <w:r w:rsidRPr="008A49D1">
              <w:rPr>
                <w:sz w:val="24"/>
                <w:szCs w:val="24"/>
              </w:rPr>
              <w:t>1963</w:t>
            </w:r>
            <w:r w:rsidRPr="008A49D1">
              <w:rPr>
                <w:sz w:val="24"/>
                <w:szCs w:val="24"/>
              </w:rPr>
              <w:t>年春进行了疏浚，目前底宽</w:t>
            </w:r>
            <w:r w:rsidRPr="008A49D1">
              <w:rPr>
                <w:sz w:val="24"/>
                <w:szCs w:val="24"/>
              </w:rPr>
              <w:t>50</w:t>
            </w:r>
            <w:r w:rsidRPr="008A49D1">
              <w:rPr>
                <w:sz w:val="24"/>
                <w:szCs w:val="24"/>
              </w:rPr>
              <w:t>米，水面宽</w:t>
            </w:r>
            <w:r w:rsidRPr="008A49D1">
              <w:rPr>
                <w:sz w:val="24"/>
                <w:szCs w:val="24"/>
              </w:rPr>
              <w:t>100 m</w:t>
            </w:r>
            <w:r w:rsidRPr="008A49D1">
              <w:rPr>
                <w:sz w:val="24"/>
                <w:szCs w:val="24"/>
              </w:rPr>
              <w:t>，设计流量</w:t>
            </w:r>
            <w:r w:rsidRPr="008A49D1">
              <w:rPr>
                <w:sz w:val="24"/>
                <w:szCs w:val="24"/>
              </w:rPr>
              <w:t>100 m</w:t>
            </w:r>
            <w:r w:rsidRPr="008A49D1">
              <w:rPr>
                <w:sz w:val="24"/>
                <w:szCs w:val="24"/>
                <w:vertAlign w:val="superscript"/>
              </w:rPr>
              <w:t>3</w:t>
            </w:r>
            <w:r w:rsidRPr="008A49D1">
              <w:rPr>
                <w:sz w:val="24"/>
                <w:szCs w:val="24"/>
              </w:rPr>
              <w:t>/s</w:t>
            </w:r>
            <w:r w:rsidRPr="008A49D1">
              <w:rPr>
                <w:sz w:val="24"/>
                <w:szCs w:val="24"/>
              </w:rPr>
              <w:t>。通榆河工程是苏北东部地区的一项大型水利工程，功能以供水为主，同时兼顾灌溉、航运等其他功能的综合性河道，是江苏省江水北调东线工程项目的一部分，也是省政府既定的４条清水通道之一。整个通榆河工程建设的最终目标是：建成一条南起南通市九圩港，北达赣榆县青口镇，连接南通、连云港两大对外开放港口，纵贯苏北东部沿海地区，全长</w:t>
            </w:r>
            <w:r w:rsidRPr="008A49D1">
              <w:rPr>
                <w:sz w:val="24"/>
                <w:szCs w:val="24"/>
              </w:rPr>
              <w:t>415 km</w:t>
            </w:r>
            <w:r w:rsidRPr="008A49D1">
              <w:rPr>
                <w:sz w:val="24"/>
                <w:szCs w:val="24"/>
              </w:rPr>
              <w:t>的骨干河道。</w:t>
            </w:r>
          </w:p>
          <w:p w:rsidR="009A652E" w:rsidRPr="008A49D1" w:rsidRDefault="00D33F68">
            <w:pPr>
              <w:spacing w:line="360" w:lineRule="auto"/>
              <w:ind w:firstLineChars="200" w:firstLine="480"/>
              <w:rPr>
                <w:sz w:val="24"/>
                <w:szCs w:val="24"/>
              </w:rPr>
            </w:pPr>
            <w:r w:rsidRPr="008A49D1">
              <w:rPr>
                <w:sz w:val="24"/>
                <w:szCs w:val="24"/>
              </w:rPr>
              <w:t>通榆河与射阳河在阜宁县城西侧相交，交汇长度约</w:t>
            </w:r>
            <w:r w:rsidRPr="008A49D1">
              <w:rPr>
                <w:sz w:val="24"/>
                <w:szCs w:val="24"/>
              </w:rPr>
              <w:t>1.5 km</w:t>
            </w:r>
            <w:r w:rsidRPr="008A49D1">
              <w:rPr>
                <w:sz w:val="24"/>
                <w:szCs w:val="24"/>
              </w:rPr>
              <w:t>，这两条河流在相交河段会出现水流交换现象，水体流量流速相互影响。射阳河流向为自西向东，通榆河流向为常年自南向北。</w:t>
            </w:r>
          </w:p>
          <w:p w:rsidR="009A652E" w:rsidRPr="008A49D1" w:rsidRDefault="00D33F68">
            <w:pPr>
              <w:spacing w:line="360" w:lineRule="auto"/>
              <w:ind w:firstLineChars="200" w:firstLine="480"/>
              <w:rPr>
                <w:sz w:val="24"/>
                <w:szCs w:val="24"/>
              </w:rPr>
            </w:pPr>
            <w:r w:rsidRPr="008A49D1">
              <w:rPr>
                <w:sz w:val="24"/>
                <w:szCs w:val="24"/>
              </w:rPr>
              <w:t>（</w:t>
            </w:r>
            <w:r w:rsidRPr="008A49D1">
              <w:rPr>
                <w:sz w:val="24"/>
                <w:szCs w:val="24"/>
              </w:rPr>
              <w:t>4</w:t>
            </w:r>
            <w:r w:rsidRPr="008A49D1">
              <w:rPr>
                <w:sz w:val="24"/>
                <w:szCs w:val="24"/>
              </w:rPr>
              <w:t>）入海水道南泓</w:t>
            </w:r>
          </w:p>
          <w:p w:rsidR="009A652E" w:rsidRPr="008A49D1" w:rsidRDefault="00D33F68">
            <w:pPr>
              <w:spacing w:line="360" w:lineRule="auto"/>
              <w:ind w:firstLineChars="200" w:firstLine="480"/>
              <w:rPr>
                <w:sz w:val="24"/>
                <w:szCs w:val="24"/>
              </w:rPr>
            </w:pPr>
            <w:r w:rsidRPr="008A49D1">
              <w:rPr>
                <w:sz w:val="24"/>
                <w:szCs w:val="24"/>
              </w:rPr>
              <w:t>入海水道工程是经国务院批准，于</w:t>
            </w:r>
            <w:r w:rsidRPr="008A49D1">
              <w:rPr>
                <w:sz w:val="24"/>
                <w:szCs w:val="24"/>
              </w:rPr>
              <w:t>1998</w:t>
            </w:r>
            <w:r w:rsidRPr="008A49D1">
              <w:rPr>
                <w:sz w:val="24"/>
                <w:szCs w:val="24"/>
              </w:rPr>
              <w:t>年</w:t>
            </w:r>
            <w:r w:rsidRPr="008A49D1">
              <w:rPr>
                <w:sz w:val="24"/>
                <w:szCs w:val="24"/>
              </w:rPr>
              <w:t>10</w:t>
            </w:r>
            <w:r w:rsidRPr="008A49D1">
              <w:rPr>
                <w:sz w:val="24"/>
                <w:szCs w:val="24"/>
              </w:rPr>
              <w:t>月</w:t>
            </w:r>
            <w:r w:rsidRPr="008A49D1">
              <w:rPr>
                <w:sz w:val="24"/>
                <w:szCs w:val="24"/>
              </w:rPr>
              <w:t>28</w:t>
            </w:r>
            <w:r w:rsidRPr="008A49D1">
              <w:rPr>
                <w:sz w:val="24"/>
                <w:szCs w:val="24"/>
              </w:rPr>
              <w:t>日开工的大型水利工程项目，它承担分流淮河干流泄入洪泽湖的洪水直接入海的重任。该项工程按照高低水分排、清污水分开的原则在入海水道中设计了南北两条泓道，北泓为清水制，南泓为污水制。南泓可以接纳原三淮（现为淮安市区、淮安区、淮阴区）、洪泽、滨海城区污水归槽集中处理。南泓沿线有三道水闸，构成三级调蓄净化系统。入海水道南泓进口在洪泽湖东侧二河口，在栖鹤港以北注入黄海，全长</w:t>
            </w:r>
            <w:r w:rsidRPr="008A49D1">
              <w:rPr>
                <w:sz w:val="24"/>
                <w:szCs w:val="24"/>
              </w:rPr>
              <w:t>163.5</w:t>
            </w:r>
            <w:r w:rsidRPr="008A49D1">
              <w:rPr>
                <w:sz w:val="24"/>
                <w:szCs w:val="24"/>
              </w:rPr>
              <w:t>公里。该河主要承泄洪泽湖以上的来水，兼顾渠北地区的排涝。</w:t>
            </w:r>
          </w:p>
          <w:p w:rsidR="009A652E" w:rsidRPr="008A49D1" w:rsidRDefault="00D33F68">
            <w:pPr>
              <w:spacing w:line="360" w:lineRule="auto"/>
              <w:ind w:firstLineChars="200" w:firstLine="480"/>
              <w:rPr>
                <w:sz w:val="24"/>
                <w:szCs w:val="24"/>
              </w:rPr>
            </w:pPr>
            <w:r w:rsidRPr="008A49D1">
              <w:rPr>
                <w:sz w:val="24"/>
                <w:szCs w:val="24"/>
              </w:rPr>
              <w:t>（</w:t>
            </w:r>
            <w:r w:rsidRPr="008A49D1">
              <w:rPr>
                <w:sz w:val="24"/>
                <w:szCs w:val="24"/>
              </w:rPr>
              <w:t>5</w:t>
            </w:r>
            <w:r w:rsidRPr="008A49D1">
              <w:rPr>
                <w:sz w:val="24"/>
                <w:szCs w:val="24"/>
              </w:rPr>
              <w:t>）苏北灌溉总渠</w:t>
            </w:r>
          </w:p>
          <w:p w:rsidR="009A652E" w:rsidRPr="008A49D1" w:rsidRDefault="00D33F68">
            <w:pPr>
              <w:spacing w:line="360" w:lineRule="auto"/>
              <w:ind w:firstLineChars="200" w:firstLine="480"/>
              <w:rPr>
                <w:sz w:val="24"/>
                <w:szCs w:val="24"/>
              </w:rPr>
            </w:pPr>
            <w:r w:rsidRPr="008A49D1">
              <w:rPr>
                <w:sz w:val="24"/>
                <w:szCs w:val="24"/>
              </w:rPr>
              <w:t>苏北灌溉总渠集灌溉、排洪、航运、发电于一体，是改变淮河下游地区自然面貌具有历史意义的大型水利工程。西起洪泽湖边的高良涧，在淮安穿过京杭大运河向东</w:t>
            </w:r>
            <w:r w:rsidRPr="008A49D1">
              <w:rPr>
                <w:sz w:val="24"/>
                <w:szCs w:val="24"/>
              </w:rPr>
              <w:lastRenderedPageBreak/>
              <w:t>经阜宁、滨海、射阳等县至栖鹤港入海，全长</w:t>
            </w:r>
            <w:r w:rsidRPr="008A49D1">
              <w:rPr>
                <w:sz w:val="24"/>
                <w:szCs w:val="24"/>
              </w:rPr>
              <w:t>168</w:t>
            </w:r>
            <w:r w:rsidRPr="008A49D1">
              <w:rPr>
                <w:sz w:val="24"/>
                <w:szCs w:val="24"/>
              </w:rPr>
              <w:t>公里。在阜宁县境内口宽</w:t>
            </w:r>
            <w:r w:rsidRPr="008A49D1">
              <w:rPr>
                <w:sz w:val="24"/>
                <w:szCs w:val="24"/>
              </w:rPr>
              <w:t>165~97</w:t>
            </w:r>
            <w:r w:rsidRPr="008A49D1">
              <w:rPr>
                <w:sz w:val="24"/>
                <w:szCs w:val="24"/>
              </w:rPr>
              <w:t>米，最大设计行洪流量</w:t>
            </w:r>
            <w:r w:rsidRPr="008A49D1">
              <w:rPr>
                <w:sz w:val="24"/>
                <w:szCs w:val="24"/>
              </w:rPr>
              <w:t>800 m</w:t>
            </w:r>
            <w:r w:rsidRPr="008A49D1">
              <w:rPr>
                <w:sz w:val="24"/>
                <w:szCs w:val="24"/>
                <w:vertAlign w:val="superscript"/>
              </w:rPr>
              <w:t>3</w:t>
            </w:r>
            <w:r w:rsidRPr="008A49D1">
              <w:rPr>
                <w:sz w:val="24"/>
                <w:szCs w:val="24"/>
              </w:rPr>
              <w:t>/s</w:t>
            </w:r>
            <w:r w:rsidRPr="008A49D1">
              <w:rPr>
                <w:sz w:val="24"/>
                <w:szCs w:val="24"/>
              </w:rPr>
              <w:t>，洪泽湖引水流量</w:t>
            </w:r>
            <w:r w:rsidRPr="008A49D1">
              <w:rPr>
                <w:sz w:val="24"/>
                <w:szCs w:val="24"/>
              </w:rPr>
              <w:t>500 m</w:t>
            </w:r>
            <w:r w:rsidRPr="008A49D1">
              <w:rPr>
                <w:sz w:val="24"/>
                <w:szCs w:val="24"/>
                <w:vertAlign w:val="superscript"/>
              </w:rPr>
              <w:t>3</w:t>
            </w:r>
            <w:r w:rsidRPr="008A49D1">
              <w:rPr>
                <w:sz w:val="24"/>
                <w:szCs w:val="24"/>
              </w:rPr>
              <w:t>/s</w:t>
            </w:r>
            <w:r w:rsidRPr="008A49D1">
              <w:rPr>
                <w:sz w:val="24"/>
                <w:szCs w:val="24"/>
              </w:rPr>
              <w:t>，用以灌溉沿途几百万亩农田。</w:t>
            </w:r>
          </w:p>
          <w:p w:rsidR="009A652E" w:rsidRPr="008A49D1" w:rsidRDefault="00D33F68">
            <w:pPr>
              <w:spacing w:line="360" w:lineRule="auto"/>
              <w:ind w:firstLineChars="200" w:firstLine="482"/>
              <w:rPr>
                <w:b/>
                <w:bCs/>
                <w:sz w:val="24"/>
                <w:szCs w:val="24"/>
              </w:rPr>
            </w:pPr>
            <w:r w:rsidRPr="008A49D1">
              <w:rPr>
                <w:b/>
                <w:bCs/>
                <w:sz w:val="24"/>
                <w:szCs w:val="24"/>
              </w:rPr>
              <w:t>5</w:t>
            </w:r>
            <w:r w:rsidRPr="008A49D1">
              <w:rPr>
                <w:b/>
                <w:bCs/>
                <w:sz w:val="24"/>
                <w:szCs w:val="24"/>
              </w:rPr>
              <w:t>、植被与生物多样性</w:t>
            </w:r>
          </w:p>
          <w:p w:rsidR="009A652E" w:rsidRPr="008A49D1" w:rsidRDefault="00D33F68">
            <w:pPr>
              <w:spacing w:line="360" w:lineRule="auto"/>
              <w:ind w:firstLineChars="200" w:firstLine="480"/>
              <w:rPr>
                <w:sz w:val="24"/>
                <w:szCs w:val="24"/>
              </w:rPr>
            </w:pPr>
            <w:r w:rsidRPr="008A49D1">
              <w:rPr>
                <w:sz w:val="24"/>
                <w:szCs w:val="24"/>
              </w:rPr>
              <w:t>在开发的过程中，经济开发区十分重视自然生态环境的保护，但总体上，随着工业用地不断扩张，自然生态逐步被人工生态所替代，建成区内已基本无大型野生动物，野生植被也日趋被人工植被所代替。</w:t>
            </w:r>
          </w:p>
          <w:p w:rsidR="009A652E" w:rsidRPr="008A49D1" w:rsidRDefault="00D33F68">
            <w:pPr>
              <w:spacing w:line="360" w:lineRule="auto"/>
              <w:ind w:firstLineChars="200" w:firstLine="480"/>
              <w:rPr>
                <w:sz w:val="24"/>
                <w:szCs w:val="24"/>
              </w:rPr>
            </w:pPr>
            <w:r w:rsidRPr="008A49D1">
              <w:rPr>
                <w:sz w:val="24"/>
                <w:szCs w:val="24"/>
              </w:rPr>
              <w:t>现有植物资源中，林木资源主要是人工植造的农田林网和四旁种植的树木。主要有杨树、槐树、榆树、柳树、泡桐、水杉、柏树以及苹果、桃、桑等一些果树品种；农作物主要有水稻、小麦、棉花、豆类、薯类以及油料和蔬菜等品种；野生植物品种较少，主要有白茅、海浮草、黑三棱等。现有动物资源中，人工养殖的动物品种主要有鲫鱼、鲤鱼等鱼类，虾、蟹等甲壳类动物，牛、猪、鸡、鸭等家禽，野生动物品种有狗獾、刺猬、蛇、黄鼠狼等动物，麻雀、白头翁等鸟类，虾、蟹、甲鱼等甲壳类动物，蚯蚓、水蛭等环节类昆虫，蚂蚁、蝗虫、蜜蜂等节肢类动物。</w:t>
            </w:r>
          </w:p>
          <w:p w:rsidR="0037641C" w:rsidRPr="008A49D1" w:rsidRDefault="0037641C">
            <w:pPr>
              <w:spacing w:line="360" w:lineRule="auto"/>
              <w:ind w:firstLineChars="200" w:firstLine="480"/>
              <w:rPr>
                <w:sz w:val="24"/>
                <w:szCs w:val="24"/>
              </w:rPr>
            </w:pPr>
          </w:p>
          <w:p w:rsidR="009A652E" w:rsidRPr="008A49D1" w:rsidRDefault="009A652E">
            <w:pPr>
              <w:spacing w:line="360" w:lineRule="auto"/>
              <w:ind w:firstLineChars="200" w:firstLine="480"/>
              <w:rPr>
                <w:sz w:val="24"/>
                <w:szCs w:val="24"/>
              </w:rPr>
            </w:pPr>
          </w:p>
          <w:p w:rsidR="009A652E" w:rsidRPr="008A49D1" w:rsidRDefault="009A652E">
            <w:pPr>
              <w:spacing w:line="360" w:lineRule="auto"/>
              <w:ind w:firstLineChars="200" w:firstLine="480"/>
              <w:rPr>
                <w:sz w:val="24"/>
                <w:szCs w:val="24"/>
              </w:rPr>
            </w:pPr>
          </w:p>
          <w:p w:rsidR="009A652E" w:rsidRPr="008A49D1" w:rsidRDefault="009A652E">
            <w:pPr>
              <w:spacing w:line="360" w:lineRule="auto"/>
              <w:ind w:firstLineChars="200" w:firstLine="480"/>
              <w:rPr>
                <w:sz w:val="24"/>
                <w:szCs w:val="24"/>
              </w:rPr>
            </w:pPr>
          </w:p>
          <w:p w:rsidR="009A652E" w:rsidRPr="008A49D1" w:rsidRDefault="009A652E">
            <w:pPr>
              <w:spacing w:line="360" w:lineRule="auto"/>
              <w:ind w:firstLineChars="200" w:firstLine="480"/>
              <w:rPr>
                <w:sz w:val="24"/>
                <w:szCs w:val="24"/>
              </w:rPr>
            </w:pPr>
          </w:p>
          <w:p w:rsidR="009A652E" w:rsidRPr="008A49D1" w:rsidRDefault="009A652E">
            <w:pPr>
              <w:spacing w:line="360" w:lineRule="auto"/>
              <w:ind w:firstLineChars="200" w:firstLine="480"/>
              <w:rPr>
                <w:sz w:val="24"/>
                <w:szCs w:val="24"/>
              </w:rPr>
            </w:pPr>
          </w:p>
          <w:p w:rsidR="009A652E" w:rsidRPr="008A49D1" w:rsidRDefault="009A652E">
            <w:pPr>
              <w:spacing w:line="360" w:lineRule="auto"/>
              <w:ind w:firstLineChars="200" w:firstLine="480"/>
              <w:rPr>
                <w:sz w:val="24"/>
                <w:szCs w:val="24"/>
              </w:rPr>
            </w:pPr>
          </w:p>
          <w:p w:rsidR="009A652E" w:rsidRPr="008A49D1" w:rsidRDefault="009A652E">
            <w:pPr>
              <w:spacing w:line="360" w:lineRule="auto"/>
              <w:ind w:firstLineChars="200" w:firstLine="480"/>
              <w:rPr>
                <w:sz w:val="24"/>
                <w:szCs w:val="24"/>
              </w:rPr>
            </w:pPr>
          </w:p>
          <w:p w:rsidR="009A652E" w:rsidRPr="008A49D1" w:rsidRDefault="009A652E">
            <w:pPr>
              <w:spacing w:line="360" w:lineRule="auto"/>
              <w:ind w:firstLineChars="200" w:firstLine="480"/>
              <w:rPr>
                <w:sz w:val="24"/>
                <w:szCs w:val="24"/>
              </w:rPr>
            </w:pPr>
          </w:p>
          <w:p w:rsidR="009A652E" w:rsidRPr="008A49D1" w:rsidRDefault="009A652E">
            <w:pPr>
              <w:spacing w:line="360" w:lineRule="auto"/>
              <w:ind w:firstLineChars="200" w:firstLine="480"/>
              <w:rPr>
                <w:sz w:val="24"/>
                <w:szCs w:val="24"/>
              </w:rPr>
            </w:pPr>
          </w:p>
          <w:p w:rsidR="009A652E" w:rsidRPr="008A49D1" w:rsidRDefault="009A652E">
            <w:pPr>
              <w:spacing w:line="360" w:lineRule="auto"/>
              <w:ind w:firstLineChars="200" w:firstLine="480"/>
              <w:rPr>
                <w:sz w:val="24"/>
                <w:szCs w:val="24"/>
              </w:rPr>
            </w:pPr>
          </w:p>
          <w:p w:rsidR="009A652E" w:rsidRPr="008A49D1" w:rsidRDefault="009A652E">
            <w:pPr>
              <w:spacing w:line="360" w:lineRule="auto"/>
              <w:ind w:firstLineChars="200" w:firstLine="480"/>
              <w:rPr>
                <w:sz w:val="24"/>
                <w:szCs w:val="24"/>
              </w:rPr>
            </w:pPr>
          </w:p>
          <w:p w:rsidR="009A652E" w:rsidRPr="008A49D1" w:rsidRDefault="009A652E">
            <w:pPr>
              <w:spacing w:line="360" w:lineRule="auto"/>
              <w:ind w:firstLineChars="200" w:firstLine="480"/>
              <w:rPr>
                <w:sz w:val="24"/>
                <w:szCs w:val="24"/>
              </w:rPr>
            </w:pPr>
          </w:p>
          <w:p w:rsidR="009A652E" w:rsidRDefault="009A652E" w:rsidP="003B6C69">
            <w:pPr>
              <w:ind w:firstLine="480"/>
            </w:pPr>
          </w:p>
          <w:p w:rsidR="000E2B6B" w:rsidRDefault="000E2B6B" w:rsidP="003B6C69">
            <w:pPr>
              <w:ind w:firstLine="480"/>
            </w:pPr>
          </w:p>
          <w:p w:rsidR="000E2B6B" w:rsidRDefault="000E2B6B" w:rsidP="003B6C69">
            <w:pPr>
              <w:ind w:firstLine="480"/>
            </w:pPr>
          </w:p>
          <w:p w:rsidR="000E2B6B" w:rsidRDefault="000E2B6B" w:rsidP="003B6C69">
            <w:pPr>
              <w:ind w:firstLine="480"/>
            </w:pPr>
          </w:p>
          <w:p w:rsidR="000E2B6B" w:rsidRDefault="000E2B6B" w:rsidP="003B6C69">
            <w:pPr>
              <w:ind w:firstLine="480"/>
            </w:pPr>
          </w:p>
          <w:p w:rsidR="000E2B6B" w:rsidRDefault="000E2B6B" w:rsidP="003B6C69">
            <w:pPr>
              <w:ind w:firstLine="480"/>
            </w:pPr>
          </w:p>
          <w:p w:rsidR="000E2B6B" w:rsidRDefault="000E2B6B" w:rsidP="003B6C69">
            <w:pPr>
              <w:ind w:firstLine="480"/>
            </w:pPr>
          </w:p>
          <w:p w:rsidR="000E2B6B" w:rsidRDefault="000E2B6B" w:rsidP="003B6C69">
            <w:pPr>
              <w:ind w:firstLine="480"/>
            </w:pPr>
          </w:p>
          <w:p w:rsidR="000E2B6B" w:rsidRPr="008A49D1" w:rsidRDefault="000E2B6B" w:rsidP="000E2B6B"/>
        </w:tc>
      </w:tr>
      <w:tr w:rsidR="009A652E" w:rsidRPr="008A49D1">
        <w:trPr>
          <w:trHeight w:val="14176"/>
          <w:jc w:val="center"/>
        </w:trPr>
        <w:tc>
          <w:tcPr>
            <w:tcW w:w="9071" w:type="dxa"/>
            <w:tcBorders>
              <w:bottom w:val="single" w:sz="4" w:space="0" w:color="auto"/>
            </w:tcBorders>
            <w:vAlign w:val="center"/>
          </w:tcPr>
          <w:p w:rsidR="009A652E" w:rsidRPr="008A49D1" w:rsidRDefault="00D33F68" w:rsidP="003B6C69">
            <w:pPr>
              <w:snapToGrid w:val="0"/>
              <w:spacing w:line="360" w:lineRule="auto"/>
              <w:ind w:firstLine="482"/>
              <w:rPr>
                <w:b/>
                <w:bCs/>
                <w:sz w:val="24"/>
                <w:szCs w:val="24"/>
              </w:rPr>
            </w:pPr>
            <w:r w:rsidRPr="008A49D1">
              <w:rPr>
                <w:b/>
                <w:bCs/>
                <w:sz w:val="24"/>
                <w:szCs w:val="24"/>
              </w:rPr>
              <w:lastRenderedPageBreak/>
              <w:t>社会环境简况（社会经济结构、教育、文化、文物保护等）：</w:t>
            </w:r>
          </w:p>
          <w:p w:rsidR="009A652E" w:rsidRPr="008A49D1" w:rsidRDefault="00D33F68" w:rsidP="00A83347">
            <w:pPr>
              <w:spacing w:line="360" w:lineRule="auto"/>
              <w:ind w:firstLineChars="200" w:firstLine="482"/>
              <w:rPr>
                <w:b/>
                <w:bCs/>
                <w:sz w:val="24"/>
                <w:szCs w:val="24"/>
              </w:rPr>
            </w:pPr>
            <w:r w:rsidRPr="008A49D1">
              <w:rPr>
                <w:b/>
                <w:bCs/>
                <w:sz w:val="24"/>
                <w:szCs w:val="24"/>
              </w:rPr>
              <w:t>1</w:t>
            </w:r>
            <w:r w:rsidRPr="008A49D1">
              <w:rPr>
                <w:b/>
                <w:bCs/>
                <w:sz w:val="24"/>
                <w:szCs w:val="24"/>
              </w:rPr>
              <w:t>、行政区划</w:t>
            </w:r>
          </w:p>
          <w:p w:rsidR="009A652E" w:rsidRPr="008A49D1" w:rsidRDefault="00D33F68">
            <w:pPr>
              <w:spacing w:line="360" w:lineRule="auto"/>
              <w:ind w:firstLineChars="200" w:firstLine="480"/>
              <w:rPr>
                <w:sz w:val="24"/>
                <w:szCs w:val="24"/>
              </w:rPr>
            </w:pPr>
            <w:r w:rsidRPr="008A49D1">
              <w:rPr>
                <w:sz w:val="24"/>
                <w:szCs w:val="24"/>
              </w:rPr>
              <w:t>阜宁地处江苏沿海中部，县域介于北纬</w:t>
            </w:r>
            <w:r w:rsidRPr="008A49D1">
              <w:rPr>
                <w:sz w:val="24"/>
                <w:szCs w:val="24"/>
              </w:rPr>
              <w:t>33°26′</w:t>
            </w:r>
            <w:r w:rsidRPr="008A49D1">
              <w:rPr>
                <w:sz w:val="24"/>
                <w:szCs w:val="24"/>
              </w:rPr>
              <w:t>～</w:t>
            </w:r>
            <w:r w:rsidRPr="008A49D1">
              <w:rPr>
                <w:sz w:val="24"/>
                <w:szCs w:val="24"/>
              </w:rPr>
              <w:t>33°59′</w:t>
            </w:r>
            <w:r w:rsidRPr="008A49D1">
              <w:rPr>
                <w:sz w:val="24"/>
                <w:szCs w:val="24"/>
              </w:rPr>
              <w:t>、东径</w:t>
            </w:r>
            <w:r w:rsidRPr="008A49D1">
              <w:rPr>
                <w:sz w:val="24"/>
                <w:szCs w:val="24"/>
              </w:rPr>
              <w:t>119°27′</w:t>
            </w:r>
            <w:r w:rsidRPr="008A49D1">
              <w:rPr>
                <w:sz w:val="24"/>
                <w:szCs w:val="24"/>
              </w:rPr>
              <w:t>～</w:t>
            </w:r>
            <w:r w:rsidRPr="008A49D1">
              <w:rPr>
                <w:sz w:val="24"/>
                <w:szCs w:val="24"/>
              </w:rPr>
              <w:t>119°58′</w:t>
            </w:r>
            <w:r w:rsidRPr="008A49D1">
              <w:rPr>
                <w:sz w:val="24"/>
                <w:szCs w:val="24"/>
              </w:rPr>
              <w:t>之间，南北长</w:t>
            </w:r>
            <w:r w:rsidRPr="008A49D1">
              <w:rPr>
                <w:sz w:val="24"/>
                <w:szCs w:val="24"/>
              </w:rPr>
              <w:t>52.5</w:t>
            </w:r>
            <w:r w:rsidRPr="008A49D1">
              <w:rPr>
                <w:sz w:val="24"/>
                <w:szCs w:val="24"/>
              </w:rPr>
              <w:t>公里，东西宽</w:t>
            </w:r>
            <w:r w:rsidRPr="008A49D1">
              <w:rPr>
                <w:sz w:val="24"/>
                <w:szCs w:val="24"/>
              </w:rPr>
              <w:t>48</w:t>
            </w:r>
            <w:r w:rsidRPr="008A49D1">
              <w:rPr>
                <w:sz w:val="24"/>
                <w:szCs w:val="24"/>
              </w:rPr>
              <w:t>公里，面积</w:t>
            </w:r>
            <w:r w:rsidRPr="008A49D1">
              <w:rPr>
                <w:sz w:val="24"/>
                <w:szCs w:val="24"/>
              </w:rPr>
              <w:t>1439</w:t>
            </w:r>
            <w:r w:rsidRPr="008A49D1">
              <w:rPr>
                <w:sz w:val="24"/>
                <w:szCs w:val="24"/>
              </w:rPr>
              <w:t>平方公里，人口</w:t>
            </w:r>
            <w:r w:rsidRPr="008A49D1">
              <w:rPr>
                <w:sz w:val="24"/>
                <w:szCs w:val="24"/>
              </w:rPr>
              <w:t>111</w:t>
            </w:r>
            <w:r w:rsidRPr="008A49D1">
              <w:rPr>
                <w:sz w:val="24"/>
                <w:szCs w:val="24"/>
              </w:rPr>
              <w:t>万。阜宁县背倚</w:t>
            </w:r>
            <w:hyperlink r:id="rId11" w:tgtFrame="http://baike.baidu.com/_blank" w:history="1">
              <w:r w:rsidRPr="008A49D1">
                <w:rPr>
                  <w:sz w:val="24"/>
                  <w:szCs w:val="24"/>
                </w:rPr>
                <w:t>苏北平原</w:t>
              </w:r>
            </w:hyperlink>
            <w:r w:rsidRPr="008A49D1">
              <w:rPr>
                <w:sz w:val="24"/>
                <w:szCs w:val="24"/>
              </w:rPr>
              <w:t>，面临</w:t>
            </w:r>
            <w:hyperlink r:id="rId12" w:tgtFrame="http://baike.baidu.com/_blank" w:history="1">
              <w:r w:rsidRPr="008A49D1">
                <w:rPr>
                  <w:sz w:val="24"/>
                  <w:szCs w:val="24"/>
                </w:rPr>
                <w:t>苏中</w:t>
              </w:r>
            </w:hyperlink>
            <w:r w:rsidRPr="008A49D1">
              <w:rPr>
                <w:sz w:val="24"/>
                <w:szCs w:val="24"/>
              </w:rPr>
              <w:t>水网，南与建湖县毗邻，北与</w:t>
            </w:r>
            <w:hyperlink r:id="rId13" w:tgtFrame="http://baike.baidu.com/_blank" w:history="1">
              <w:r w:rsidRPr="008A49D1">
                <w:rPr>
                  <w:sz w:val="24"/>
                  <w:szCs w:val="24"/>
                </w:rPr>
                <w:t>滨海县</w:t>
              </w:r>
            </w:hyperlink>
            <w:r w:rsidRPr="008A49D1">
              <w:rPr>
                <w:sz w:val="24"/>
                <w:szCs w:val="24"/>
              </w:rPr>
              <w:t>接壤，东与</w:t>
            </w:r>
            <w:hyperlink r:id="rId14" w:tgtFrame="http://baike.baidu.com/_blank" w:history="1">
              <w:r w:rsidRPr="008A49D1">
                <w:rPr>
                  <w:sz w:val="24"/>
                  <w:szCs w:val="24"/>
                </w:rPr>
                <w:t>射阳县</w:t>
              </w:r>
            </w:hyperlink>
            <w:r w:rsidRPr="008A49D1">
              <w:rPr>
                <w:sz w:val="24"/>
                <w:szCs w:val="24"/>
              </w:rPr>
              <w:t>相连，西与</w:t>
            </w:r>
            <w:hyperlink r:id="rId15" w:tgtFrame="http://baike.baidu.com/_blank" w:history="1">
              <w:r w:rsidRPr="008A49D1">
                <w:rPr>
                  <w:sz w:val="24"/>
                  <w:szCs w:val="24"/>
                </w:rPr>
                <w:t>淮安市</w:t>
              </w:r>
            </w:hyperlink>
            <w:r w:rsidRPr="008A49D1">
              <w:rPr>
                <w:sz w:val="24"/>
                <w:szCs w:val="24"/>
              </w:rPr>
              <w:t>、</w:t>
            </w:r>
            <w:hyperlink r:id="rId16" w:tgtFrame="http://baike.baidu.com/_blank" w:history="1">
              <w:r w:rsidRPr="008A49D1">
                <w:rPr>
                  <w:sz w:val="24"/>
                  <w:szCs w:val="24"/>
                </w:rPr>
                <w:t>涟水县</w:t>
              </w:r>
            </w:hyperlink>
            <w:r w:rsidRPr="008A49D1">
              <w:rPr>
                <w:sz w:val="24"/>
                <w:szCs w:val="24"/>
              </w:rPr>
              <w:t>隔废黄河相望，西南与淮安市淮安区交界。耕地面积为</w:t>
            </w:r>
            <w:r w:rsidRPr="008A49D1">
              <w:rPr>
                <w:sz w:val="24"/>
                <w:szCs w:val="24"/>
              </w:rPr>
              <w:t xml:space="preserve"> 89928.19 </w:t>
            </w:r>
            <w:r w:rsidRPr="008A49D1">
              <w:rPr>
                <w:sz w:val="24"/>
                <w:szCs w:val="24"/>
              </w:rPr>
              <w:t>公顷，水域面积</w:t>
            </w:r>
            <w:r w:rsidRPr="008A49D1">
              <w:rPr>
                <w:sz w:val="24"/>
                <w:szCs w:val="24"/>
              </w:rPr>
              <w:t>29193.02</w:t>
            </w:r>
            <w:r w:rsidRPr="008A49D1">
              <w:rPr>
                <w:sz w:val="24"/>
                <w:szCs w:val="24"/>
              </w:rPr>
              <w:t>公顷，居民点及工矿用地面积</w:t>
            </w:r>
            <w:r w:rsidRPr="008A49D1">
              <w:rPr>
                <w:sz w:val="24"/>
                <w:szCs w:val="24"/>
              </w:rPr>
              <w:t xml:space="preserve"> 18030.4 </w:t>
            </w:r>
            <w:r w:rsidRPr="008A49D1">
              <w:rPr>
                <w:sz w:val="24"/>
                <w:szCs w:val="24"/>
              </w:rPr>
              <w:t>公顷，交通用地</w:t>
            </w:r>
            <w:r w:rsidRPr="008A49D1">
              <w:rPr>
                <w:sz w:val="24"/>
                <w:szCs w:val="24"/>
              </w:rPr>
              <w:t>5050.76</w:t>
            </w:r>
            <w:r w:rsidRPr="008A49D1">
              <w:rPr>
                <w:sz w:val="24"/>
                <w:szCs w:val="24"/>
              </w:rPr>
              <w:t>公顷，园地面积</w:t>
            </w:r>
            <w:r w:rsidRPr="008A49D1">
              <w:rPr>
                <w:sz w:val="24"/>
                <w:szCs w:val="24"/>
              </w:rPr>
              <w:t>152.01</w:t>
            </w:r>
            <w:r w:rsidRPr="008A49D1">
              <w:rPr>
                <w:sz w:val="24"/>
                <w:szCs w:val="24"/>
              </w:rPr>
              <w:t>公顷，林地</w:t>
            </w:r>
            <w:r w:rsidRPr="008A49D1">
              <w:rPr>
                <w:sz w:val="24"/>
                <w:szCs w:val="24"/>
              </w:rPr>
              <w:t xml:space="preserve">931.98 </w:t>
            </w:r>
            <w:r w:rsidRPr="008A49D1">
              <w:rPr>
                <w:sz w:val="24"/>
                <w:szCs w:val="24"/>
              </w:rPr>
              <w:t>公顷，其他用地</w:t>
            </w:r>
            <w:r w:rsidRPr="008A49D1">
              <w:rPr>
                <w:sz w:val="24"/>
                <w:szCs w:val="24"/>
              </w:rPr>
              <w:t>590.86</w:t>
            </w:r>
            <w:r w:rsidRPr="008A49D1">
              <w:rPr>
                <w:sz w:val="24"/>
                <w:szCs w:val="24"/>
              </w:rPr>
              <w:t>公顷。</w:t>
            </w:r>
          </w:p>
          <w:p w:rsidR="009A652E" w:rsidRPr="008A49D1" w:rsidRDefault="00D33F68" w:rsidP="00A83347">
            <w:pPr>
              <w:spacing w:line="360" w:lineRule="auto"/>
              <w:ind w:firstLineChars="200" w:firstLine="482"/>
              <w:rPr>
                <w:b/>
                <w:bCs/>
                <w:sz w:val="24"/>
                <w:szCs w:val="24"/>
              </w:rPr>
            </w:pPr>
            <w:r w:rsidRPr="008A49D1">
              <w:rPr>
                <w:b/>
                <w:bCs/>
                <w:sz w:val="24"/>
                <w:szCs w:val="24"/>
              </w:rPr>
              <w:t>2</w:t>
            </w:r>
            <w:r w:rsidRPr="008A49D1">
              <w:rPr>
                <w:b/>
                <w:bCs/>
                <w:sz w:val="24"/>
                <w:szCs w:val="24"/>
              </w:rPr>
              <w:t>、经济结构</w:t>
            </w:r>
          </w:p>
          <w:p w:rsidR="003B6C69" w:rsidRPr="008A49D1" w:rsidRDefault="003B6C69" w:rsidP="003B6C69">
            <w:pPr>
              <w:spacing w:line="360" w:lineRule="auto"/>
              <w:ind w:firstLineChars="200" w:firstLine="480"/>
              <w:rPr>
                <w:color w:val="000000"/>
                <w:sz w:val="24"/>
                <w:szCs w:val="24"/>
              </w:rPr>
            </w:pPr>
            <w:r w:rsidRPr="008A49D1">
              <w:rPr>
                <w:color w:val="000000"/>
                <w:sz w:val="24"/>
                <w:szCs w:val="24"/>
              </w:rPr>
              <w:t>据初步核算，</w:t>
            </w:r>
            <w:r w:rsidRPr="008A49D1">
              <w:rPr>
                <w:color w:val="000000"/>
                <w:sz w:val="24"/>
                <w:szCs w:val="24"/>
              </w:rPr>
              <w:t>2016</w:t>
            </w:r>
            <w:r w:rsidRPr="008A49D1">
              <w:rPr>
                <w:color w:val="000000"/>
                <w:sz w:val="24"/>
                <w:szCs w:val="24"/>
              </w:rPr>
              <w:t>年阜宁县完成地区生产总值（</w:t>
            </w:r>
            <w:r w:rsidRPr="008A49D1">
              <w:rPr>
                <w:color w:val="000000"/>
                <w:sz w:val="24"/>
                <w:szCs w:val="24"/>
              </w:rPr>
              <w:t>GDP</w:t>
            </w:r>
            <w:r w:rsidRPr="008A49D1">
              <w:rPr>
                <w:color w:val="000000"/>
                <w:sz w:val="24"/>
                <w:szCs w:val="24"/>
              </w:rPr>
              <w:t>）</w:t>
            </w:r>
            <w:r w:rsidRPr="008A49D1">
              <w:rPr>
                <w:color w:val="000000"/>
                <w:sz w:val="24"/>
                <w:szCs w:val="24"/>
              </w:rPr>
              <w:t>363.2</w:t>
            </w:r>
            <w:r w:rsidRPr="008A49D1">
              <w:rPr>
                <w:color w:val="000000"/>
                <w:sz w:val="24"/>
                <w:szCs w:val="24"/>
              </w:rPr>
              <w:t>亿元，其中第一产业增加值</w:t>
            </w:r>
            <w:r w:rsidRPr="008A49D1">
              <w:rPr>
                <w:color w:val="000000"/>
                <w:sz w:val="24"/>
                <w:szCs w:val="24"/>
              </w:rPr>
              <w:t>52.94</w:t>
            </w:r>
            <w:r w:rsidRPr="008A49D1">
              <w:rPr>
                <w:color w:val="000000"/>
                <w:sz w:val="24"/>
                <w:szCs w:val="24"/>
              </w:rPr>
              <w:t>亿元，第二产业增加值</w:t>
            </w:r>
            <w:r w:rsidRPr="008A49D1">
              <w:rPr>
                <w:color w:val="000000"/>
                <w:sz w:val="24"/>
                <w:szCs w:val="24"/>
              </w:rPr>
              <w:t>159.28</w:t>
            </w:r>
            <w:r w:rsidRPr="008A49D1">
              <w:rPr>
                <w:color w:val="000000"/>
                <w:sz w:val="24"/>
                <w:szCs w:val="24"/>
              </w:rPr>
              <w:t>亿元，第三产业增加值</w:t>
            </w:r>
            <w:r w:rsidRPr="008A49D1">
              <w:rPr>
                <w:color w:val="000000"/>
                <w:sz w:val="24"/>
                <w:szCs w:val="24"/>
              </w:rPr>
              <w:t>150.95</w:t>
            </w:r>
            <w:r w:rsidRPr="008A49D1">
              <w:rPr>
                <w:color w:val="000000"/>
                <w:sz w:val="24"/>
                <w:szCs w:val="24"/>
              </w:rPr>
              <w:t>亿元。按常住人口计算，全县按常住人口计算的人均地区生产总值为</w:t>
            </w:r>
            <w:r w:rsidRPr="008A49D1">
              <w:rPr>
                <w:color w:val="000000"/>
                <w:sz w:val="24"/>
                <w:szCs w:val="24"/>
              </w:rPr>
              <w:t>43315</w:t>
            </w:r>
            <w:r w:rsidRPr="008A49D1">
              <w:rPr>
                <w:color w:val="000000"/>
                <w:sz w:val="24"/>
                <w:szCs w:val="24"/>
              </w:rPr>
              <w:t>元，按平均汇率折算达</w:t>
            </w:r>
            <w:r w:rsidRPr="008A49D1">
              <w:rPr>
                <w:color w:val="000000"/>
                <w:sz w:val="24"/>
                <w:szCs w:val="24"/>
              </w:rPr>
              <w:t xml:space="preserve">6954 </w:t>
            </w:r>
            <w:r w:rsidRPr="008A49D1">
              <w:rPr>
                <w:color w:val="000000"/>
                <w:sz w:val="24"/>
                <w:szCs w:val="24"/>
              </w:rPr>
              <w:t>美元。</w:t>
            </w:r>
          </w:p>
          <w:p w:rsidR="003B6C69" w:rsidRPr="008A49D1" w:rsidRDefault="003B6C69" w:rsidP="003B6C69">
            <w:pPr>
              <w:spacing w:line="360" w:lineRule="auto"/>
              <w:ind w:firstLine="480"/>
              <w:rPr>
                <w:color w:val="000000"/>
                <w:sz w:val="24"/>
                <w:szCs w:val="24"/>
              </w:rPr>
            </w:pPr>
            <w:r w:rsidRPr="008A49D1">
              <w:rPr>
                <w:color w:val="000000"/>
                <w:sz w:val="24"/>
                <w:szCs w:val="24"/>
              </w:rPr>
              <w:t>2016</w:t>
            </w:r>
            <w:r w:rsidRPr="008A49D1">
              <w:rPr>
                <w:color w:val="000000"/>
                <w:sz w:val="24"/>
                <w:szCs w:val="24"/>
              </w:rPr>
              <w:t>年，全县规模以上工业完成总产值</w:t>
            </w:r>
            <w:r w:rsidRPr="008A49D1">
              <w:rPr>
                <w:color w:val="000000"/>
                <w:sz w:val="24"/>
                <w:szCs w:val="24"/>
              </w:rPr>
              <w:t>699.57</w:t>
            </w:r>
            <w:r w:rsidRPr="008A49D1">
              <w:rPr>
                <w:color w:val="000000"/>
                <w:sz w:val="24"/>
                <w:szCs w:val="24"/>
              </w:rPr>
              <w:t>亿元，比上年增长</w:t>
            </w:r>
            <w:r w:rsidRPr="008A49D1">
              <w:rPr>
                <w:color w:val="000000"/>
                <w:sz w:val="24"/>
                <w:szCs w:val="24"/>
              </w:rPr>
              <w:t>26.2%</w:t>
            </w:r>
            <w:r w:rsidRPr="008A49D1">
              <w:rPr>
                <w:color w:val="000000"/>
                <w:sz w:val="24"/>
                <w:szCs w:val="24"/>
              </w:rPr>
              <w:t>；其中：轻工业总产值</w:t>
            </w:r>
            <w:r w:rsidRPr="008A49D1">
              <w:rPr>
                <w:color w:val="000000"/>
                <w:sz w:val="24"/>
                <w:szCs w:val="24"/>
              </w:rPr>
              <w:t>237.87</w:t>
            </w:r>
            <w:r w:rsidRPr="008A49D1">
              <w:rPr>
                <w:color w:val="000000"/>
                <w:sz w:val="24"/>
                <w:szCs w:val="24"/>
              </w:rPr>
              <w:t>亿元，增长</w:t>
            </w:r>
            <w:r w:rsidRPr="008A49D1">
              <w:rPr>
                <w:color w:val="000000"/>
                <w:sz w:val="24"/>
                <w:szCs w:val="24"/>
              </w:rPr>
              <w:t>23.5%</w:t>
            </w:r>
            <w:r w:rsidRPr="008A49D1">
              <w:rPr>
                <w:color w:val="000000"/>
                <w:sz w:val="24"/>
                <w:szCs w:val="24"/>
              </w:rPr>
              <w:t>；大中型企业实现工业总产值</w:t>
            </w:r>
            <w:r w:rsidRPr="008A49D1">
              <w:rPr>
                <w:color w:val="000000"/>
                <w:sz w:val="24"/>
                <w:szCs w:val="24"/>
              </w:rPr>
              <w:t>136.02</w:t>
            </w:r>
            <w:r w:rsidRPr="008A49D1">
              <w:rPr>
                <w:color w:val="000000"/>
                <w:sz w:val="24"/>
                <w:szCs w:val="24"/>
              </w:rPr>
              <w:t>亿元，增长</w:t>
            </w:r>
            <w:r w:rsidRPr="008A49D1">
              <w:rPr>
                <w:color w:val="000000"/>
                <w:sz w:val="24"/>
                <w:szCs w:val="24"/>
              </w:rPr>
              <w:t>20.4%</w:t>
            </w:r>
            <w:r w:rsidRPr="008A49D1">
              <w:rPr>
                <w:color w:val="000000"/>
                <w:sz w:val="24"/>
                <w:szCs w:val="24"/>
              </w:rPr>
              <w:t>；股份制企业实现工业总产值</w:t>
            </w:r>
            <w:r w:rsidRPr="008A49D1">
              <w:rPr>
                <w:color w:val="000000"/>
                <w:sz w:val="24"/>
                <w:szCs w:val="24"/>
              </w:rPr>
              <w:t>631.57</w:t>
            </w:r>
            <w:r w:rsidRPr="008A49D1">
              <w:rPr>
                <w:color w:val="000000"/>
                <w:sz w:val="24"/>
                <w:szCs w:val="24"/>
              </w:rPr>
              <w:t>亿元，增长</w:t>
            </w:r>
            <w:r w:rsidRPr="008A49D1">
              <w:rPr>
                <w:color w:val="000000"/>
                <w:sz w:val="24"/>
                <w:szCs w:val="24"/>
              </w:rPr>
              <w:t>26.8%</w:t>
            </w:r>
            <w:r w:rsidRPr="008A49D1">
              <w:rPr>
                <w:color w:val="000000"/>
                <w:sz w:val="24"/>
                <w:szCs w:val="24"/>
              </w:rPr>
              <w:t>；私营企业</w:t>
            </w:r>
            <w:r w:rsidRPr="008A49D1">
              <w:rPr>
                <w:color w:val="000000"/>
                <w:sz w:val="24"/>
                <w:szCs w:val="24"/>
              </w:rPr>
              <w:t>593.95</w:t>
            </w:r>
            <w:r w:rsidRPr="008A49D1">
              <w:rPr>
                <w:color w:val="000000"/>
                <w:sz w:val="24"/>
                <w:szCs w:val="24"/>
              </w:rPr>
              <w:t>亿元，增长</w:t>
            </w:r>
            <w:r w:rsidRPr="008A49D1">
              <w:rPr>
                <w:color w:val="000000"/>
                <w:sz w:val="24"/>
                <w:szCs w:val="24"/>
              </w:rPr>
              <w:t>27.2%</w:t>
            </w:r>
            <w:r w:rsidRPr="008A49D1">
              <w:rPr>
                <w:color w:val="000000"/>
                <w:sz w:val="24"/>
                <w:szCs w:val="24"/>
              </w:rPr>
              <w:t>。完成工业增加值</w:t>
            </w:r>
            <w:r w:rsidRPr="008A49D1">
              <w:rPr>
                <w:color w:val="000000"/>
                <w:sz w:val="24"/>
                <w:szCs w:val="24"/>
              </w:rPr>
              <w:t>162.37</w:t>
            </w:r>
            <w:r w:rsidRPr="008A49D1">
              <w:rPr>
                <w:color w:val="000000"/>
                <w:sz w:val="24"/>
                <w:szCs w:val="24"/>
              </w:rPr>
              <w:t>亿元，增长</w:t>
            </w:r>
            <w:r w:rsidRPr="008A49D1">
              <w:rPr>
                <w:color w:val="000000"/>
                <w:sz w:val="24"/>
                <w:szCs w:val="24"/>
              </w:rPr>
              <w:t>11.9%</w:t>
            </w:r>
            <w:r w:rsidRPr="008A49D1">
              <w:rPr>
                <w:color w:val="000000"/>
                <w:sz w:val="24"/>
                <w:szCs w:val="24"/>
              </w:rPr>
              <w:t>。全年工业用电量</w:t>
            </w:r>
            <w:r w:rsidRPr="008A49D1">
              <w:rPr>
                <w:color w:val="000000"/>
                <w:sz w:val="24"/>
                <w:szCs w:val="24"/>
              </w:rPr>
              <w:t xml:space="preserve">24.21 </w:t>
            </w:r>
            <w:r w:rsidRPr="008A49D1">
              <w:rPr>
                <w:color w:val="000000"/>
                <w:sz w:val="24"/>
                <w:szCs w:val="24"/>
              </w:rPr>
              <w:t>亿千瓦时。</w:t>
            </w:r>
          </w:p>
          <w:p w:rsidR="003B6C69" w:rsidRPr="008A49D1" w:rsidRDefault="003B6C69" w:rsidP="003B6C69">
            <w:pPr>
              <w:spacing w:line="360" w:lineRule="auto"/>
              <w:ind w:firstLine="480"/>
              <w:rPr>
                <w:color w:val="000000"/>
                <w:sz w:val="24"/>
                <w:szCs w:val="24"/>
              </w:rPr>
            </w:pPr>
            <w:r w:rsidRPr="008A49D1">
              <w:rPr>
                <w:color w:val="000000"/>
                <w:sz w:val="24"/>
                <w:szCs w:val="24"/>
              </w:rPr>
              <w:t>2016</w:t>
            </w:r>
            <w:r w:rsidRPr="008A49D1">
              <w:rPr>
                <w:color w:val="000000"/>
                <w:sz w:val="24"/>
                <w:szCs w:val="24"/>
              </w:rPr>
              <w:t>年，阜宁县拥有资质建筑施工企业</w:t>
            </w:r>
            <w:r w:rsidRPr="008A49D1">
              <w:rPr>
                <w:color w:val="000000"/>
                <w:sz w:val="24"/>
                <w:szCs w:val="24"/>
              </w:rPr>
              <w:t>170</w:t>
            </w:r>
            <w:r w:rsidRPr="008A49D1">
              <w:rPr>
                <w:color w:val="000000"/>
                <w:sz w:val="24"/>
                <w:szCs w:val="24"/>
              </w:rPr>
              <w:t>家，其中特级资质企业</w:t>
            </w:r>
            <w:r w:rsidRPr="008A49D1">
              <w:rPr>
                <w:color w:val="000000"/>
                <w:sz w:val="24"/>
                <w:szCs w:val="24"/>
              </w:rPr>
              <w:t>2</w:t>
            </w:r>
            <w:r w:rsidRPr="008A49D1">
              <w:rPr>
                <w:color w:val="000000"/>
                <w:sz w:val="24"/>
                <w:szCs w:val="24"/>
              </w:rPr>
              <w:t>家，一级资质企业</w:t>
            </w:r>
            <w:r w:rsidRPr="008A49D1">
              <w:rPr>
                <w:color w:val="000000"/>
                <w:sz w:val="24"/>
                <w:szCs w:val="24"/>
              </w:rPr>
              <w:t>6</w:t>
            </w:r>
            <w:r w:rsidRPr="008A49D1">
              <w:rPr>
                <w:color w:val="000000"/>
                <w:sz w:val="24"/>
                <w:szCs w:val="24"/>
              </w:rPr>
              <w:t>家，二级资质企业</w:t>
            </w:r>
            <w:r w:rsidRPr="008A49D1">
              <w:rPr>
                <w:color w:val="000000"/>
                <w:sz w:val="24"/>
                <w:szCs w:val="24"/>
              </w:rPr>
              <w:t>28</w:t>
            </w:r>
            <w:r w:rsidRPr="008A49D1">
              <w:rPr>
                <w:color w:val="000000"/>
                <w:sz w:val="24"/>
                <w:szCs w:val="24"/>
              </w:rPr>
              <w:t>家。</w:t>
            </w:r>
            <w:r w:rsidRPr="008A49D1">
              <w:rPr>
                <w:color w:val="000000"/>
                <w:sz w:val="24"/>
                <w:szCs w:val="24"/>
              </w:rPr>
              <w:t>2016</w:t>
            </w:r>
            <w:r w:rsidRPr="008A49D1">
              <w:rPr>
                <w:color w:val="000000"/>
                <w:sz w:val="24"/>
                <w:szCs w:val="24"/>
              </w:rPr>
              <w:t>年实现建筑业总产值</w:t>
            </w:r>
            <w:r w:rsidRPr="008A49D1">
              <w:rPr>
                <w:color w:val="000000"/>
                <w:sz w:val="24"/>
                <w:szCs w:val="24"/>
              </w:rPr>
              <w:t>316</w:t>
            </w:r>
            <w:r w:rsidRPr="008A49D1">
              <w:rPr>
                <w:color w:val="000000"/>
                <w:sz w:val="24"/>
                <w:szCs w:val="24"/>
              </w:rPr>
              <w:t>亿元。其中省外建筑业产值</w:t>
            </w:r>
            <w:r w:rsidRPr="008A49D1">
              <w:rPr>
                <w:color w:val="000000"/>
                <w:sz w:val="24"/>
                <w:szCs w:val="24"/>
              </w:rPr>
              <w:t>161</w:t>
            </w:r>
            <w:r w:rsidRPr="008A49D1">
              <w:rPr>
                <w:color w:val="000000"/>
                <w:sz w:val="24"/>
                <w:szCs w:val="24"/>
              </w:rPr>
              <w:t>亿元；房屋建筑施工面积</w:t>
            </w:r>
            <w:r w:rsidRPr="008A49D1">
              <w:rPr>
                <w:color w:val="000000"/>
                <w:sz w:val="24"/>
                <w:szCs w:val="24"/>
              </w:rPr>
              <w:t>2430</w:t>
            </w:r>
            <w:r w:rsidRPr="008A49D1">
              <w:rPr>
                <w:color w:val="000000"/>
                <w:sz w:val="24"/>
                <w:szCs w:val="24"/>
              </w:rPr>
              <w:t>万</w:t>
            </w:r>
            <w:r w:rsidRPr="008A49D1">
              <w:rPr>
                <w:color w:val="000000"/>
                <w:sz w:val="24"/>
                <w:szCs w:val="24"/>
              </w:rPr>
              <w:t>m</w:t>
            </w:r>
            <w:r w:rsidRPr="008A49D1">
              <w:rPr>
                <w:color w:val="000000"/>
                <w:sz w:val="24"/>
                <w:szCs w:val="24"/>
                <w:vertAlign w:val="superscript"/>
              </w:rPr>
              <w:t>2</w:t>
            </w:r>
            <w:r w:rsidRPr="008A49D1">
              <w:rPr>
                <w:color w:val="000000"/>
                <w:sz w:val="24"/>
                <w:szCs w:val="24"/>
              </w:rPr>
              <w:t>；建筑企业从业人员</w:t>
            </w:r>
            <w:r w:rsidRPr="008A49D1">
              <w:rPr>
                <w:color w:val="000000"/>
                <w:sz w:val="24"/>
                <w:szCs w:val="24"/>
              </w:rPr>
              <w:t>105154</w:t>
            </w:r>
            <w:r w:rsidRPr="008A49D1">
              <w:rPr>
                <w:color w:val="000000"/>
                <w:sz w:val="24"/>
                <w:szCs w:val="24"/>
              </w:rPr>
              <w:t>人，其中工程技术人员</w:t>
            </w:r>
            <w:r w:rsidRPr="008A49D1">
              <w:rPr>
                <w:color w:val="000000"/>
                <w:sz w:val="24"/>
                <w:szCs w:val="24"/>
              </w:rPr>
              <w:t xml:space="preserve">23134 </w:t>
            </w:r>
            <w:r w:rsidRPr="008A49D1">
              <w:rPr>
                <w:color w:val="000000"/>
                <w:sz w:val="24"/>
                <w:szCs w:val="24"/>
              </w:rPr>
              <w:t>人。上海路南延获全国市政金杯示范工程，</w:t>
            </w:r>
            <w:r w:rsidRPr="008A49D1">
              <w:rPr>
                <w:color w:val="000000"/>
                <w:sz w:val="24"/>
                <w:szCs w:val="24"/>
              </w:rPr>
              <w:t>5</w:t>
            </w:r>
            <w:r w:rsidRPr="008A49D1">
              <w:rPr>
                <w:color w:val="000000"/>
                <w:sz w:val="24"/>
                <w:szCs w:val="24"/>
              </w:rPr>
              <w:t>项工程获省</w:t>
            </w:r>
            <w:r w:rsidRPr="008A49D1">
              <w:rPr>
                <w:color w:val="000000"/>
                <w:sz w:val="24"/>
                <w:szCs w:val="24"/>
              </w:rPr>
              <w:t>“</w:t>
            </w:r>
            <w:r w:rsidRPr="008A49D1">
              <w:rPr>
                <w:color w:val="000000"/>
                <w:sz w:val="24"/>
                <w:szCs w:val="24"/>
              </w:rPr>
              <w:t>扬子杯</w:t>
            </w:r>
            <w:r w:rsidRPr="008A49D1">
              <w:rPr>
                <w:color w:val="000000"/>
                <w:sz w:val="24"/>
                <w:szCs w:val="24"/>
              </w:rPr>
              <w:t>”</w:t>
            </w:r>
            <w:r w:rsidRPr="008A49D1">
              <w:rPr>
                <w:color w:val="000000"/>
                <w:sz w:val="24"/>
                <w:szCs w:val="24"/>
              </w:rPr>
              <w:t>优质工程奖，</w:t>
            </w:r>
            <w:r w:rsidRPr="008A49D1">
              <w:rPr>
                <w:color w:val="000000"/>
                <w:sz w:val="24"/>
                <w:szCs w:val="24"/>
              </w:rPr>
              <w:t>7</w:t>
            </w:r>
            <w:r w:rsidRPr="008A49D1">
              <w:rPr>
                <w:color w:val="000000"/>
                <w:sz w:val="24"/>
                <w:szCs w:val="24"/>
              </w:rPr>
              <w:t>项工程获市优质工程奖。创建省文明工地</w:t>
            </w:r>
            <w:r w:rsidRPr="008A49D1">
              <w:rPr>
                <w:color w:val="000000"/>
                <w:sz w:val="24"/>
                <w:szCs w:val="24"/>
              </w:rPr>
              <w:t>4</w:t>
            </w:r>
            <w:r w:rsidRPr="008A49D1">
              <w:rPr>
                <w:color w:val="000000"/>
                <w:sz w:val="24"/>
                <w:szCs w:val="24"/>
              </w:rPr>
              <w:t>个、市文明工地</w:t>
            </w:r>
            <w:r w:rsidRPr="008A49D1">
              <w:rPr>
                <w:color w:val="000000"/>
                <w:sz w:val="24"/>
                <w:szCs w:val="24"/>
              </w:rPr>
              <w:t>9</w:t>
            </w:r>
            <w:r w:rsidRPr="008A49D1">
              <w:rPr>
                <w:color w:val="000000"/>
                <w:sz w:val="24"/>
                <w:szCs w:val="24"/>
              </w:rPr>
              <w:t>个。</w:t>
            </w:r>
          </w:p>
          <w:p w:rsidR="009A652E" w:rsidRPr="008A49D1" w:rsidRDefault="00D33F68" w:rsidP="00A83347">
            <w:pPr>
              <w:spacing w:line="360" w:lineRule="auto"/>
              <w:ind w:firstLineChars="200" w:firstLine="482"/>
              <w:rPr>
                <w:b/>
                <w:bCs/>
                <w:sz w:val="24"/>
                <w:szCs w:val="24"/>
              </w:rPr>
            </w:pPr>
            <w:r w:rsidRPr="008A49D1">
              <w:rPr>
                <w:b/>
                <w:bCs/>
                <w:sz w:val="24"/>
                <w:szCs w:val="24"/>
              </w:rPr>
              <w:t>3</w:t>
            </w:r>
            <w:r w:rsidRPr="008A49D1">
              <w:rPr>
                <w:b/>
                <w:bCs/>
                <w:sz w:val="24"/>
                <w:szCs w:val="24"/>
              </w:rPr>
              <w:t>、社会事业发展</w:t>
            </w:r>
          </w:p>
          <w:p w:rsidR="009A652E" w:rsidRPr="008A49D1" w:rsidRDefault="00D33F68">
            <w:pPr>
              <w:spacing w:line="360" w:lineRule="auto"/>
              <w:ind w:firstLineChars="200" w:firstLine="480"/>
              <w:rPr>
                <w:sz w:val="24"/>
                <w:szCs w:val="24"/>
              </w:rPr>
            </w:pPr>
            <w:r w:rsidRPr="008A49D1">
              <w:rPr>
                <w:sz w:val="24"/>
                <w:szCs w:val="24"/>
              </w:rPr>
              <w:t>按照</w:t>
            </w:r>
            <w:r w:rsidRPr="008A49D1">
              <w:rPr>
                <w:sz w:val="24"/>
                <w:szCs w:val="24"/>
              </w:rPr>
              <w:t>“</w:t>
            </w:r>
            <w:r w:rsidRPr="008A49D1">
              <w:rPr>
                <w:sz w:val="24"/>
                <w:szCs w:val="24"/>
              </w:rPr>
              <w:t>优化一产、提升二产、扩大三产</w:t>
            </w:r>
            <w:r w:rsidRPr="008A49D1">
              <w:rPr>
                <w:sz w:val="24"/>
                <w:szCs w:val="24"/>
              </w:rPr>
              <w:t>”</w:t>
            </w:r>
            <w:r w:rsidRPr="008A49D1">
              <w:rPr>
                <w:sz w:val="24"/>
                <w:szCs w:val="24"/>
              </w:rPr>
              <w:t>的思路，加快发展创新型经济，改造提升传统产业，促进新兴产业向规模化方向发展、主导产业向高端化方向发展、传统产业向品牌化方向发展，构建具有阜宁特色和优势的现代产业体系。</w:t>
            </w:r>
          </w:p>
          <w:p w:rsidR="009A652E" w:rsidRPr="008A49D1" w:rsidRDefault="00D33F68">
            <w:pPr>
              <w:spacing w:line="360" w:lineRule="auto"/>
              <w:ind w:firstLineChars="200" w:firstLine="480"/>
              <w:rPr>
                <w:sz w:val="24"/>
                <w:szCs w:val="24"/>
              </w:rPr>
            </w:pPr>
            <w:r w:rsidRPr="008A49D1">
              <w:rPr>
                <w:sz w:val="24"/>
                <w:szCs w:val="24"/>
              </w:rPr>
              <w:t>（</w:t>
            </w:r>
            <w:r w:rsidRPr="008A49D1">
              <w:rPr>
                <w:sz w:val="24"/>
                <w:szCs w:val="24"/>
              </w:rPr>
              <w:t>1</w:t>
            </w:r>
            <w:r w:rsidRPr="008A49D1">
              <w:rPr>
                <w:sz w:val="24"/>
                <w:szCs w:val="24"/>
              </w:rPr>
              <w:t>）加快发展新兴产业</w:t>
            </w:r>
          </w:p>
          <w:p w:rsidR="009A652E" w:rsidRPr="008A49D1" w:rsidRDefault="00D33F68">
            <w:pPr>
              <w:spacing w:line="360" w:lineRule="auto"/>
              <w:ind w:firstLineChars="200" w:firstLine="480"/>
              <w:rPr>
                <w:sz w:val="24"/>
                <w:szCs w:val="24"/>
              </w:rPr>
            </w:pPr>
            <w:r w:rsidRPr="008A49D1">
              <w:rPr>
                <w:sz w:val="24"/>
                <w:szCs w:val="24"/>
              </w:rPr>
              <w:t>“</w:t>
            </w:r>
            <w:r w:rsidRPr="008A49D1">
              <w:rPr>
                <w:sz w:val="24"/>
                <w:szCs w:val="24"/>
              </w:rPr>
              <w:t>十二五</w:t>
            </w:r>
            <w:r w:rsidRPr="008A49D1">
              <w:rPr>
                <w:sz w:val="24"/>
                <w:szCs w:val="24"/>
              </w:rPr>
              <w:t>”</w:t>
            </w:r>
            <w:r w:rsidRPr="008A49D1">
              <w:rPr>
                <w:sz w:val="24"/>
                <w:szCs w:val="24"/>
              </w:rPr>
              <w:t>期间，加快发展新能源、高端装备制造、新材料、生物医药、节能环保等五大新兴产业，突破一批关键核心技术，创建一批自主知识产权和知名品牌，培养</w:t>
            </w:r>
            <w:r w:rsidRPr="008A49D1">
              <w:rPr>
                <w:sz w:val="24"/>
                <w:szCs w:val="24"/>
              </w:rPr>
              <w:lastRenderedPageBreak/>
              <w:t>一批规模企业集团和优势企业，打造一批特色产业基地。到</w:t>
            </w:r>
            <w:r w:rsidRPr="008A49D1">
              <w:rPr>
                <w:sz w:val="24"/>
                <w:szCs w:val="24"/>
              </w:rPr>
              <w:t>“</w:t>
            </w:r>
            <w:r w:rsidRPr="008A49D1">
              <w:rPr>
                <w:sz w:val="24"/>
                <w:szCs w:val="24"/>
              </w:rPr>
              <w:t>十二五</w:t>
            </w:r>
            <w:r w:rsidRPr="008A49D1">
              <w:rPr>
                <w:sz w:val="24"/>
                <w:szCs w:val="24"/>
              </w:rPr>
              <w:t>”</w:t>
            </w:r>
            <w:r w:rsidRPr="008A49D1">
              <w:rPr>
                <w:sz w:val="24"/>
                <w:szCs w:val="24"/>
              </w:rPr>
              <w:t>末，新兴产业产值突破</w:t>
            </w:r>
            <w:r w:rsidRPr="008A49D1">
              <w:rPr>
                <w:sz w:val="24"/>
                <w:szCs w:val="24"/>
              </w:rPr>
              <w:t>1000</w:t>
            </w:r>
            <w:r w:rsidRPr="008A49D1">
              <w:rPr>
                <w:sz w:val="24"/>
                <w:szCs w:val="24"/>
              </w:rPr>
              <w:t>亿元，成为国民经济新的重要增长极。</w:t>
            </w:r>
          </w:p>
          <w:p w:rsidR="009A652E" w:rsidRPr="008A49D1" w:rsidRDefault="00D33F68">
            <w:pPr>
              <w:spacing w:line="360" w:lineRule="auto"/>
              <w:ind w:firstLineChars="200" w:firstLine="480"/>
              <w:rPr>
                <w:sz w:val="24"/>
                <w:szCs w:val="24"/>
              </w:rPr>
            </w:pPr>
            <w:r w:rsidRPr="008A49D1">
              <w:rPr>
                <w:sz w:val="24"/>
                <w:szCs w:val="24"/>
              </w:rPr>
              <w:t>新能源产业。积极抢抓低碳经济发展机遇，大力发展新能源产业，大力整合集聚上下游产业，引进超薄硅片、逆变器等各类光伏配套企业，在多晶硅原料、晶体硅太阳能电池、非晶硅薄膜电池以及太阳能装备领域，实施高效低成本太阳能电池技术、兆瓦级太阳能关键技术、太阳能制氢技术，构建较为完整的产业体系，打造全国产学研结合最紧密、垂直一体化程度最高、产业配套最齐全的光伏新能源城市。加快发展风电装备、太阳能建筑一体化设备等新能源产业。</w:t>
            </w:r>
          </w:p>
          <w:p w:rsidR="009A652E" w:rsidRPr="008A49D1" w:rsidRDefault="00D33F68">
            <w:pPr>
              <w:spacing w:line="360" w:lineRule="auto"/>
              <w:ind w:firstLineChars="200" w:firstLine="480"/>
              <w:rPr>
                <w:sz w:val="24"/>
                <w:szCs w:val="24"/>
              </w:rPr>
            </w:pPr>
            <w:r w:rsidRPr="008A49D1">
              <w:rPr>
                <w:sz w:val="24"/>
                <w:szCs w:val="24"/>
              </w:rPr>
              <w:t>高端装备制造业。引进装备制造龙头型企业和项目，主攻高端制造环节，提高自主设计、制造和成套生产能力。着力在光伏装备、轨道交通装备、精密机床、新型电力装备、石油勘探设备等领域提升装备制造水平。</w:t>
            </w:r>
          </w:p>
          <w:p w:rsidR="009A652E" w:rsidRPr="008A49D1" w:rsidRDefault="00D33F68">
            <w:pPr>
              <w:spacing w:line="360" w:lineRule="auto"/>
              <w:ind w:firstLineChars="200" w:firstLine="480"/>
              <w:rPr>
                <w:sz w:val="24"/>
                <w:szCs w:val="24"/>
              </w:rPr>
            </w:pPr>
            <w:r w:rsidRPr="008A49D1">
              <w:rPr>
                <w:sz w:val="24"/>
                <w:szCs w:val="24"/>
              </w:rPr>
              <w:t>新材料产业。引导企业紧密跟踪新型材料技术的研究开发，重点发展新能源材料、新型金属合金材料、</w:t>
            </w:r>
            <w:r w:rsidRPr="008A49D1">
              <w:rPr>
                <w:sz w:val="24"/>
                <w:szCs w:val="24"/>
              </w:rPr>
              <w:t>LED</w:t>
            </w:r>
            <w:r w:rsidRPr="008A49D1">
              <w:rPr>
                <w:sz w:val="24"/>
                <w:szCs w:val="24"/>
              </w:rPr>
              <w:t>新型显示材料、核辐射改性材料、环保阻燃新型高分子功能材料、高性能密封材料、节能环保型建筑材料等新材料产业。</w:t>
            </w:r>
          </w:p>
          <w:p w:rsidR="009A652E" w:rsidRPr="008A49D1" w:rsidRDefault="00D33F68">
            <w:pPr>
              <w:spacing w:line="360" w:lineRule="auto"/>
              <w:ind w:firstLineChars="200" w:firstLine="480"/>
              <w:rPr>
                <w:sz w:val="24"/>
                <w:szCs w:val="24"/>
              </w:rPr>
            </w:pPr>
            <w:r w:rsidRPr="008A49D1">
              <w:rPr>
                <w:sz w:val="24"/>
                <w:szCs w:val="24"/>
              </w:rPr>
              <w:t>生物医药产业。积极引进国内外知名生物医药企业与培植壮大现有医药企业相结合，加大自主创新力度，加快培育具有自主知识产权及自主品牌的生物医药产品。加快培育发展生物制药、生物试剂、医用材料、医疗器械等产业，建设省级生物技术创新中心、省级医药平台，打造生物医药产业基地。</w:t>
            </w:r>
          </w:p>
          <w:p w:rsidR="009A652E" w:rsidRPr="008A49D1" w:rsidRDefault="00D33F68">
            <w:pPr>
              <w:spacing w:line="360" w:lineRule="auto"/>
              <w:ind w:firstLineChars="200" w:firstLine="480"/>
              <w:rPr>
                <w:sz w:val="24"/>
                <w:szCs w:val="24"/>
              </w:rPr>
            </w:pPr>
            <w:r w:rsidRPr="008A49D1">
              <w:rPr>
                <w:sz w:val="24"/>
                <w:szCs w:val="24"/>
              </w:rPr>
              <w:t>节能环保产业。加快发展高效节能技术装备及产品，实现稀土电机、节能照明等关键技术突破；加快先进环保装备的研发和产业化生产；建立以先进技术为支撑的废旧商品回收利用体系，积极发展资源循环利用产业。</w:t>
            </w:r>
          </w:p>
          <w:p w:rsidR="009A652E" w:rsidRPr="008A49D1" w:rsidRDefault="00D33F68">
            <w:pPr>
              <w:spacing w:line="360" w:lineRule="auto"/>
              <w:ind w:firstLineChars="200" w:firstLine="480"/>
              <w:rPr>
                <w:sz w:val="24"/>
                <w:szCs w:val="24"/>
              </w:rPr>
            </w:pPr>
            <w:r w:rsidRPr="008A49D1">
              <w:rPr>
                <w:sz w:val="24"/>
                <w:szCs w:val="24"/>
              </w:rPr>
              <w:t>（</w:t>
            </w:r>
            <w:r w:rsidRPr="008A49D1">
              <w:rPr>
                <w:sz w:val="24"/>
                <w:szCs w:val="24"/>
              </w:rPr>
              <w:t>2</w:t>
            </w:r>
            <w:r w:rsidRPr="008A49D1">
              <w:rPr>
                <w:sz w:val="24"/>
                <w:szCs w:val="24"/>
              </w:rPr>
              <w:t>）加速发展现代服务业</w:t>
            </w:r>
          </w:p>
          <w:p w:rsidR="009A652E" w:rsidRPr="008A49D1" w:rsidRDefault="00D33F68">
            <w:pPr>
              <w:spacing w:line="360" w:lineRule="auto"/>
              <w:ind w:firstLineChars="200" w:firstLine="480"/>
              <w:rPr>
                <w:sz w:val="24"/>
                <w:szCs w:val="24"/>
              </w:rPr>
            </w:pPr>
            <w:r w:rsidRPr="008A49D1">
              <w:rPr>
                <w:sz w:val="24"/>
                <w:szCs w:val="24"/>
              </w:rPr>
              <w:t>大力实施服务业发展提速计划，加快旅游、现代物流、科技服务、金融服务等服务业发展步伐，形成与经济社会发展相匹配、与先进制造业相融合、与城市现代化相协调、与群众需求相适应的现代服务业发展体系，不断提升服务业占全市经济总量的比重。</w:t>
            </w:r>
          </w:p>
          <w:p w:rsidR="009A652E" w:rsidRPr="008A49D1" w:rsidRDefault="00D33F68">
            <w:pPr>
              <w:spacing w:line="360" w:lineRule="auto"/>
              <w:ind w:firstLineChars="200" w:firstLine="480"/>
              <w:rPr>
                <w:sz w:val="24"/>
                <w:szCs w:val="24"/>
              </w:rPr>
            </w:pPr>
            <w:r w:rsidRPr="008A49D1">
              <w:rPr>
                <w:rFonts w:ascii="宋体" w:hAnsi="宋体" w:cs="宋体" w:hint="eastAsia"/>
                <w:sz w:val="24"/>
                <w:szCs w:val="24"/>
              </w:rPr>
              <w:t>①</w:t>
            </w:r>
            <w:r w:rsidRPr="008A49D1">
              <w:rPr>
                <w:sz w:val="24"/>
                <w:szCs w:val="24"/>
              </w:rPr>
              <w:t>加快发展现代物流业。紧紧抓住当前推进产业集聚、资源集约利用的有利时机，加强物流资源整合，加快发展第三方物流，培育壮大一批有竞争力的物流企业集团。大力发展综合物流中心、专业物流中心和配送中心，推进现代物流基地建设。</w:t>
            </w:r>
          </w:p>
          <w:p w:rsidR="009A652E" w:rsidRPr="008A49D1" w:rsidRDefault="00D33F68">
            <w:pPr>
              <w:spacing w:line="360" w:lineRule="auto"/>
              <w:ind w:firstLineChars="200" w:firstLine="480"/>
              <w:rPr>
                <w:sz w:val="24"/>
                <w:szCs w:val="24"/>
              </w:rPr>
            </w:pPr>
            <w:r w:rsidRPr="008A49D1">
              <w:rPr>
                <w:rFonts w:ascii="宋体" w:hAnsi="宋体" w:cs="宋体" w:hint="eastAsia"/>
                <w:sz w:val="24"/>
                <w:szCs w:val="24"/>
              </w:rPr>
              <w:t>②</w:t>
            </w:r>
            <w:r w:rsidRPr="008A49D1">
              <w:rPr>
                <w:sz w:val="24"/>
                <w:szCs w:val="24"/>
              </w:rPr>
              <w:t>大力推进科技服务业。探索建立科技财政金融体系，引导企业构建以提供前沿</w:t>
            </w:r>
            <w:r w:rsidRPr="008A49D1">
              <w:rPr>
                <w:sz w:val="24"/>
                <w:szCs w:val="24"/>
              </w:rPr>
              <w:lastRenderedPageBreak/>
              <w:t>技术、重大共性和关键技术为主的技术研发平台，推进建设以提供检验检测、试验条件为主的检测实验平台，以提供科技文献、标准、情报等信息服务为主的科技信息平台，以提供促进科技成果转化服务为主的技术转移平台。大力发展面向市场，从事科技咨询、科技评估、科技培训、信息服务、专利服务、无形资产评估等特色业务的科技中介机构，为企业创新创业提供专业技术支撑，为科技创新活动提供配套服务。</w:t>
            </w:r>
          </w:p>
          <w:p w:rsidR="009A652E" w:rsidRPr="008A49D1" w:rsidRDefault="00D33F68">
            <w:pPr>
              <w:spacing w:line="360" w:lineRule="auto"/>
              <w:ind w:firstLineChars="200" w:firstLine="480"/>
              <w:rPr>
                <w:sz w:val="24"/>
                <w:szCs w:val="24"/>
              </w:rPr>
            </w:pPr>
            <w:r w:rsidRPr="008A49D1">
              <w:rPr>
                <w:rFonts w:ascii="宋体" w:hAnsi="宋体" w:cs="宋体" w:hint="eastAsia"/>
                <w:sz w:val="24"/>
                <w:szCs w:val="24"/>
              </w:rPr>
              <w:t>③</w:t>
            </w:r>
            <w:r w:rsidRPr="008A49D1">
              <w:rPr>
                <w:sz w:val="24"/>
                <w:szCs w:val="24"/>
              </w:rPr>
              <w:t>积极发展金融服务业。加快支持直接融资和间接融资的步伐，大力引进各类股份制商业银行和保险公司，培育提升担保、风投、创投，积极发展农村小额贷款公司和科技小额贷款公司等非银行金融机构，促进人流、物流、资金流、信息流等金融服务业要素在空间上的聚集，为企业提供多元化的金融产品与服务。规范发展金融中介服务，建立贴近市场、促进创新、信息共享、风险可控的金融监管平台和制度，打造具有阜宁特色的县域金融体系。</w:t>
            </w:r>
          </w:p>
          <w:p w:rsidR="009A652E" w:rsidRPr="008A49D1" w:rsidRDefault="00D33F68">
            <w:pPr>
              <w:spacing w:line="360" w:lineRule="auto"/>
              <w:ind w:firstLineChars="200" w:firstLine="480"/>
              <w:rPr>
                <w:sz w:val="24"/>
                <w:szCs w:val="24"/>
              </w:rPr>
            </w:pPr>
            <w:r w:rsidRPr="008A49D1">
              <w:rPr>
                <w:sz w:val="24"/>
                <w:szCs w:val="24"/>
              </w:rPr>
              <w:t>（</w:t>
            </w:r>
            <w:r w:rsidRPr="008A49D1">
              <w:rPr>
                <w:sz w:val="24"/>
                <w:szCs w:val="24"/>
              </w:rPr>
              <w:t>3</w:t>
            </w:r>
            <w:r w:rsidRPr="008A49D1">
              <w:rPr>
                <w:sz w:val="24"/>
                <w:szCs w:val="24"/>
              </w:rPr>
              <w:t>）加快提升传统产业</w:t>
            </w:r>
          </w:p>
          <w:p w:rsidR="009A652E" w:rsidRPr="008A49D1" w:rsidRDefault="00D33F68">
            <w:pPr>
              <w:spacing w:line="360" w:lineRule="auto"/>
              <w:ind w:firstLineChars="200" w:firstLine="480"/>
              <w:rPr>
                <w:sz w:val="24"/>
                <w:szCs w:val="24"/>
              </w:rPr>
            </w:pPr>
            <w:r w:rsidRPr="008A49D1">
              <w:rPr>
                <w:sz w:val="24"/>
                <w:szCs w:val="24"/>
              </w:rPr>
              <w:t>推进工业化和信息化融合发展，运用高新技术提升改造传统产业，引导传统产业通过产品技术的换代升级，延伸产业链进入新兴产业领域，促进传统产品向价值链高端攀升，实现传统产业与新兴产业的互动发展，使传统产业成为新兴产业链的重要一环。</w:t>
            </w:r>
          </w:p>
          <w:p w:rsidR="0037641C" w:rsidRPr="008A49D1" w:rsidRDefault="0037641C" w:rsidP="0037641C">
            <w:pPr>
              <w:spacing w:line="360" w:lineRule="auto"/>
              <w:ind w:firstLineChars="200" w:firstLine="482"/>
              <w:rPr>
                <w:b/>
                <w:bCs/>
                <w:sz w:val="24"/>
                <w:szCs w:val="24"/>
              </w:rPr>
            </w:pPr>
            <w:r w:rsidRPr="008A49D1">
              <w:rPr>
                <w:b/>
                <w:bCs/>
                <w:sz w:val="24"/>
                <w:szCs w:val="24"/>
              </w:rPr>
              <w:t>4</w:t>
            </w:r>
            <w:r w:rsidRPr="008A49D1">
              <w:rPr>
                <w:b/>
                <w:bCs/>
                <w:sz w:val="24"/>
                <w:szCs w:val="24"/>
              </w:rPr>
              <w:t>、阜宁县生态功能保护区区域规划</w:t>
            </w:r>
          </w:p>
          <w:p w:rsidR="0037641C" w:rsidRPr="008A49D1" w:rsidRDefault="0037641C" w:rsidP="0037641C">
            <w:pPr>
              <w:spacing w:line="360" w:lineRule="auto"/>
              <w:ind w:firstLineChars="200" w:firstLine="480"/>
              <w:rPr>
                <w:sz w:val="24"/>
                <w:szCs w:val="24"/>
              </w:rPr>
            </w:pPr>
            <w:r w:rsidRPr="008A49D1">
              <w:rPr>
                <w:sz w:val="24"/>
                <w:szCs w:val="24"/>
              </w:rPr>
              <w:t>阜宁县生态红线区域分布见附图</w:t>
            </w:r>
            <w:r w:rsidRPr="008A49D1">
              <w:rPr>
                <w:sz w:val="24"/>
                <w:szCs w:val="24"/>
              </w:rPr>
              <w:t>4</w:t>
            </w:r>
            <w:r w:rsidRPr="008A49D1">
              <w:rPr>
                <w:sz w:val="24"/>
                <w:szCs w:val="24"/>
              </w:rPr>
              <w:t>，根据《江苏省生态红线区域保护规划》（苏政发</w:t>
            </w:r>
            <w:r w:rsidRPr="008A49D1">
              <w:rPr>
                <w:sz w:val="24"/>
                <w:szCs w:val="24"/>
              </w:rPr>
              <w:t>[2013]113</w:t>
            </w:r>
            <w:r w:rsidRPr="008A49D1">
              <w:rPr>
                <w:sz w:val="24"/>
                <w:szCs w:val="24"/>
              </w:rPr>
              <w:t>号），项目所在区域生态红线区域名录见表</w:t>
            </w:r>
            <w:r w:rsidRPr="008A49D1">
              <w:rPr>
                <w:sz w:val="24"/>
                <w:szCs w:val="24"/>
              </w:rPr>
              <w:t>2-2</w:t>
            </w:r>
            <w:r w:rsidRPr="008A49D1">
              <w:rPr>
                <w:sz w:val="24"/>
                <w:szCs w:val="24"/>
              </w:rPr>
              <w:t>。</w:t>
            </w:r>
          </w:p>
          <w:p w:rsidR="0037641C" w:rsidRPr="008A49D1" w:rsidRDefault="0037641C" w:rsidP="0037641C">
            <w:pPr>
              <w:snapToGrid w:val="0"/>
              <w:jc w:val="center"/>
              <w:rPr>
                <w:b/>
                <w:bCs/>
                <w:sz w:val="24"/>
                <w:szCs w:val="24"/>
              </w:rPr>
            </w:pPr>
            <w:r w:rsidRPr="008A49D1">
              <w:rPr>
                <w:b/>
                <w:bCs/>
                <w:sz w:val="24"/>
                <w:szCs w:val="24"/>
              </w:rPr>
              <w:t>表</w:t>
            </w:r>
            <w:r w:rsidRPr="008A49D1">
              <w:rPr>
                <w:b/>
                <w:bCs/>
                <w:sz w:val="24"/>
                <w:szCs w:val="24"/>
              </w:rPr>
              <w:t xml:space="preserve">2-2  </w:t>
            </w:r>
            <w:r w:rsidRPr="008A49D1">
              <w:rPr>
                <w:b/>
                <w:bCs/>
                <w:sz w:val="24"/>
                <w:szCs w:val="24"/>
              </w:rPr>
              <w:t>阜宁县生态红线区域名录一览表</w:t>
            </w:r>
          </w:p>
          <w:tbl>
            <w:tblPr>
              <w:tblW w:w="8787" w:type="dxa"/>
              <w:jc w:val="center"/>
              <w:tblBorders>
                <w:top w:val="single" w:sz="12" w:space="0" w:color="000000"/>
                <w:bottom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340"/>
              <w:gridCol w:w="807"/>
              <w:gridCol w:w="968"/>
              <w:gridCol w:w="2030"/>
              <w:gridCol w:w="2724"/>
              <w:gridCol w:w="641"/>
              <w:gridCol w:w="636"/>
              <w:gridCol w:w="641"/>
            </w:tblGrid>
            <w:tr w:rsidR="0037641C" w:rsidRPr="008A49D1" w:rsidTr="00267A36">
              <w:trPr>
                <w:trHeight w:val="315"/>
                <w:jc w:val="center"/>
              </w:trPr>
              <w:tc>
                <w:tcPr>
                  <w:tcW w:w="340" w:type="dxa"/>
                  <w:vMerge w:val="restart"/>
                  <w:vAlign w:val="center"/>
                </w:tcPr>
                <w:p w:rsidR="0037641C" w:rsidRPr="008A49D1" w:rsidRDefault="0037641C" w:rsidP="0037641C">
                  <w:pPr>
                    <w:jc w:val="center"/>
                    <w:rPr>
                      <w:b/>
                      <w:bCs/>
                      <w:szCs w:val="21"/>
                    </w:rPr>
                  </w:pPr>
                  <w:r w:rsidRPr="008A49D1">
                    <w:rPr>
                      <w:b/>
                      <w:bCs/>
                      <w:szCs w:val="21"/>
                    </w:rPr>
                    <w:t>地</w:t>
                  </w:r>
                </w:p>
                <w:p w:rsidR="0037641C" w:rsidRPr="008A49D1" w:rsidRDefault="0037641C" w:rsidP="0037641C">
                  <w:pPr>
                    <w:jc w:val="center"/>
                    <w:rPr>
                      <w:b/>
                      <w:bCs/>
                      <w:szCs w:val="21"/>
                    </w:rPr>
                  </w:pPr>
                  <w:r w:rsidRPr="008A49D1">
                    <w:rPr>
                      <w:b/>
                      <w:bCs/>
                      <w:szCs w:val="21"/>
                    </w:rPr>
                    <w:t>区</w:t>
                  </w:r>
                </w:p>
              </w:tc>
              <w:tc>
                <w:tcPr>
                  <w:tcW w:w="807" w:type="dxa"/>
                  <w:vMerge w:val="restart"/>
                  <w:vAlign w:val="center"/>
                </w:tcPr>
                <w:p w:rsidR="0037641C" w:rsidRPr="008A49D1" w:rsidRDefault="0037641C" w:rsidP="0037641C">
                  <w:pPr>
                    <w:jc w:val="center"/>
                    <w:rPr>
                      <w:b/>
                      <w:bCs/>
                      <w:szCs w:val="21"/>
                    </w:rPr>
                  </w:pPr>
                  <w:r w:rsidRPr="008A49D1">
                    <w:rPr>
                      <w:b/>
                      <w:bCs/>
                      <w:szCs w:val="21"/>
                    </w:rPr>
                    <w:t>红线区域名称</w:t>
                  </w:r>
                </w:p>
              </w:tc>
              <w:tc>
                <w:tcPr>
                  <w:tcW w:w="968" w:type="dxa"/>
                  <w:vMerge w:val="restart"/>
                  <w:vAlign w:val="center"/>
                </w:tcPr>
                <w:p w:rsidR="0037641C" w:rsidRPr="008A49D1" w:rsidRDefault="0037641C" w:rsidP="0037641C">
                  <w:pPr>
                    <w:jc w:val="center"/>
                    <w:rPr>
                      <w:b/>
                      <w:bCs/>
                      <w:szCs w:val="21"/>
                    </w:rPr>
                  </w:pPr>
                  <w:r w:rsidRPr="008A49D1">
                    <w:rPr>
                      <w:b/>
                      <w:bCs/>
                      <w:szCs w:val="21"/>
                    </w:rPr>
                    <w:t>主导生态功能</w:t>
                  </w:r>
                </w:p>
              </w:tc>
              <w:tc>
                <w:tcPr>
                  <w:tcW w:w="4754" w:type="dxa"/>
                  <w:gridSpan w:val="2"/>
                  <w:vAlign w:val="center"/>
                </w:tcPr>
                <w:p w:rsidR="0037641C" w:rsidRPr="008A49D1" w:rsidRDefault="0037641C" w:rsidP="0037641C">
                  <w:pPr>
                    <w:jc w:val="center"/>
                    <w:rPr>
                      <w:b/>
                      <w:bCs/>
                      <w:szCs w:val="21"/>
                    </w:rPr>
                  </w:pPr>
                  <w:r w:rsidRPr="008A49D1">
                    <w:rPr>
                      <w:b/>
                      <w:bCs/>
                      <w:szCs w:val="21"/>
                    </w:rPr>
                    <w:t>红线区域范围</w:t>
                  </w:r>
                </w:p>
              </w:tc>
              <w:tc>
                <w:tcPr>
                  <w:tcW w:w="1918" w:type="dxa"/>
                  <w:gridSpan w:val="3"/>
                  <w:vAlign w:val="center"/>
                </w:tcPr>
                <w:p w:rsidR="0037641C" w:rsidRPr="008A49D1" w:rsidRDefault="0037641C" w:rsidP="0037641C">
                  <w:pPr>
                    <w:jc w:val="center"/>
                    <w:rPr>
                      <w:b/>
                      <w:bCs/>
                      <w:szCs w:val="21"/>
                    </w:rPr>
                  </w:pPr>
                  <w:r w:rsidRPr="008A49D1">
                    <w:rPr>
                      <w:b/>
                      <w:bCs/>
                      <w:szCs w:val="21"/>
                    </w:rPr>
                    <w:t>面积（平方公里）</w:t>
                  </w:r>
                </w:p>
              </w:tc>
            </w:tr>
            <w:tr w:rsidR="0037641C" w:rsidRPr="008A49D1" w:rsidTr="00267A36">
              <w:trPr>
                <w:trHeight w:val="869"/>
                <w:jc w:val="center"/>
              </w:trPr>
              <w:tc>
                <w:tcPr>
                  <w:tcW w:w="340" w:type="dxa"/>
                  <w:vMerge/>
                  <w:vAlign w:val="center"/>
                </w:tcPr>
                <w:p w:rsidR="0037641C" w:rsidRPr="008A49D1" w:rsidRDefault="0037641C" w:rsidP="0037641C">
                  <w:pPr>
                    <w:jc w:val="center"/>
                    <w:rPr>
                      <w:b/>
                      <w:bCs/>
                      <w:szCs w:val="21"/>
                    </w:rPr>
                  </w:pPr>
                </w:p>
              </w:tc>
              <w:tc>
                <w:tcPr>
                  <w:tcW w:w="807" w:type="dxa"/>
                  <w:vMerge/>
                  <w:vAlign w:val="center"/>
                </w:tcPr>
                <w:p w:rsidR="0037641C" w:rsidRPr="008A49D1" w:rsidRDefault="0037641C" w:rsidP="0037641C">
                  <w:pPr>
                    <w:jc w:val="center"/>
                    <w:rPr>
                      <w:b/>
                      <w:bCs/>
                      <w:szCs w:val="21"/>
                    </w:rPr>
                  </w:pPr>
                </w:p>
              </w:tc>
              <w:tc>
                <w:tcPr>
                  <w:tcW w:w="968" w:type="dxa"/>
                  <w:vMerge/>
                  <w:vAlign w:val="center"/>
                </w:tcPr>
                <w:p w:rsidR="0037641C" w:rsidRPr="008A49D1" w:rsidRDefault="0037641C" w:rsidP="0037641C">
                  <w:pPr>
                    <w:jc w:val="center"/>
                    <w:rPr>
                      <w:b/>
                      <w:bCs/>
                      <w:szCs w:val="21"/>
                    </w:rPr>
                  </w:pPr>
                </w:p>
              </w:tc>
              <w:tc>
                <w:tcPr>
                  <w:tcW w:w="2030" w:type="dxa"/>
                  <w:vAlign w:val="center"/>
                </w:tcPr>
                <w:p w:rsidR="0037641C" w:rsidRPr="008A49D1" w:rsidRDefault="0037641C" w:rsidP="0037641C">
                  <w:pPr>
                    <w:jc w:val="center"/>
                    <w:rPr>
                      <w:b/>
                      <w:bCs/>
                      <w:szCs w:val="21"/>
                    </w:rPr>
                  </w:pPr>
                  <w:r w:rsidRPr="008A49D1">
                    <w:rPr>
                      <w:b/>
                      <w:bCs/>
                      <w:szCs w:val="21"/>
                    </w:rPr>
                    <w:t>一级管控区</w:t>
                  </w:r>
                </w:p>
              </w:tc>
              <w:tc>
                <w:tcPr>
                  <w:tcW w:w="2724" w:type="dxa"/>
                  <w:vAlign w:val="center"/>
                </w:tcPr>
                <w:p w:rsidR="0037641C" w:rsidRPr="008A49D1" w:rsidRDefault="0037641C" w:rsidP="0037641C">
                  <w:pPr>
                    <w:jc w:val="center"/>
                    <w:rPr>
                      <w:b/>
                      <w:bCs/>
                      <w:szCs w:val="21"/>
                    </w:rPr>
                  </w:pPr>
                  <w:r w:rsidRPr="008A49D1">
                    <w:rPr>
                      <w:b/>
                      <w:bCs/>
                      <w:szCs w:val="21"/>
                    </w:rPr>
                    <w:t>二级管控区</w:t>
                  </w:r>
                </w:p>
              </w:tc>
              <w:tc>
                <w:tcPr>
                  <w:tcW w:w="641" w:type="dxa"/>
                  <w:vAlign w:val="center"/>
                </w:tcPr>
                <w:p w:rsidR="0037641C" w:rsidRPr="008A49D1" w:rsidRDefault="0037641C" w:rsidP="0037641C">
                  <w:pPr>
                    <w:jc w:val="center"/>
                    <w:rPr>
                      <w:b/>
                      <w:bCs/>
                      <w:szCs w:val="21"/>
                    </w:rPr>
                  </w:pPr>
                  <w:r w:rsidRPr="008A49D1">
                    <w:rPr>
                      <w:b/>
                      <w:bCs/>
                      <w:szCs w:val="21"/>
                    </w:rPr>
                    <w:t>总面积</w:t>
                  </w:r>
                </w:p>
              </w:tc>
              <w:tc>
                <w:tcPr>
                  <w:tcW w:w="636" w:type="dxa"/>
                  <w:vAlign w:val="center"/>
                </w:tcPr>
                <w:p w:rsidR="0037641C" w:rsidRPr="008A49D1" w:rsidRDefault="0037641C" w:rsidP="0037641C">
                  <w:pPr>
                    <w:jc w:val="center"/>
                    <w:rPr>
                      <w:b/>
                      <w:bCs/>
                      <w:szCs w:val="21"/>
                    </w:rPr>
                  </w:pPr>
                  <w:r w:rsidRPr="008A49D1">
                    <w:rPr>
                      <w:b/>
                      <w:bCs/>
                      <w:szCs w:val="21"/>
                    </w:rPr>
                    <w:t>一级管控区</w:t>
                  </w:r>
                </w:p>
              </w:tc>
              <w:tc>
                <w:tcPr>
                  <w:tcW w:w="641" w:type="dxa"/>
                  <w:vAlign w:val="center"/>
                </w:tcPr>
                <w:p w:rsidR="0037641C" w:rsidRPr="008A49D1" w:rsidRDefault="0037641C" w:rsidP="0037641C">
                  <w:pPr>
                    <w:jc w:val="center"/>
                    <w:rPr>
                      <w:b/>
                      <w:bCs/>
                      <w:szCs w:val="21"/>
                    </w:rPr>
                  </w:pPr>
                  <w:r w:rsidRPr="008A49D1">
                    <w:rPr>
                      <w:b/>
                      <w:bCs/>
                      <w:szCs w:val="21"/>
                    </w:rPr>
                    <w:t>二级</w:t>
                  </w:r>
                </w:p>
                <w:p w:rsidR="0037641C" w:rsidRPr="008A49D1" w:rsidRDefault="0037641C" w:rsidP="0037641C">
                  <w:pPr>
                    <w:jc w:val="center"/>
                    <w:rPr>
                      <w:b/>
                      <w:bCs/>
                      <w:szCs w:val="21"/>
                    </w:rPr>
                  </w:pPr>
                  <w:r w:rsidRPr="008A49D1">
                    <w:rPr>
                      <w:b/>
                      <w:bCs/>
                      <w:szCs w:val="21"/>
                    </w:rPr>
                    <w:t>管控区</w:t>
                  </w:r>
                </w:p>
              </w:tc>
            </w:tr>
            <w:tr w:rsidR="0037641C" w:rsidRPr="008A49D1" w:rsidTr="00267A36">
              <w:trPr>
                <w:trHeight w:val="1275"/>
                <w:jc w:val="center"/>
              </w:trPr>
              <w:tc>
                <w:tcPr>
                  <w:tcW w:w="340" w:type="dxa"/>
                  <w:vMerge w:val="restart"/>
                  <w:vAlign w:val="center"/>
                </w:tcPr>
                <w:p w:rsidR="0037641C" w:rsidRPr="008A49D1" w:rsidRDefault="0037641C" w:rsidP="0037641C">
                  <w:pPr>
                    <w:jc w:val="center"/>
                    <w:rPr>
                      <w:szCs w:val="21"/>
                    </w:rPr>
                  </w:pPr>
                  <w:r w:rsidRPr="008A49D1">
                    <w:rPr>
                      <w:szCs w:val="21"/>
                    </w:rPr>
                    <w:t>阜宁县</w:t>
                  </w:r>
                </w:p>
              </w:tc>
              <w:tc>
                <w:tcPr>
                  <w:tcW w:w="807" w:type="dxa"/>
                  <w:vAlign w:val="center"/>
                </w:tcPr>
                <w:p w:rsidR="0037641C" w:rsidRPr="008A49D1" w:rsidRDefault="0037641C" w:rsidP="0037641C">
                  <w:pPr>
                    <w:jc w:val="center"/>
                    <w:rPr>
                      <w:szCs w:val="21"/>
                    </w:rPr>
                  </w:pPr>
                  <w:r w:rsidRPr="008A49D1">
                    <w:rPr>
                      <w:szCs w:val="21"/>
                    </w:rPr>
                    <w:t>射阳河（阜宁县）饮用水水源保护区</w:t>
                  </w:r>
                </w:p>
              </w:tc>
              <w:tc>
                <w:tcPr>
                  <w:tcW w:w="968" w:type="dxa"/>
                  <w:vAlign w:val="center"/>
                </w:tcPr>
                <w:p w:rsidR="0037641C" w:rsidRPr="008A49D1" w:rsidRDefault="0037641C" w:rsidP="0037641C">
                  <w:pPr>
                    <w:jc w:val="center"/>
                    <w:rPr>
                      <w:szCs w:val="21"/>
                    </w:rPr>
                  </w:pPr>
                  <w:r w:rsidRPr="008A49D1">
                    <w:rPr>
                      <w:szCs w:val="21"/>
                    </w:rPr>
                    <w:t>水源水质保护</w:t>
                  </w:r>
                </w:p>
              </w:tc>
              <w:tc>
                <w:tcPr>
                  <w:tcW w:w="2030" w:type="dxa"/>
                  <w:vAlign w:val="center"/>
                </w:tcPr>
                <w:p w:rsidR="0037641C" w:rsidRPr="008A49D1" w:rsidRDefault="0037641C" w:rsidP="0037641C">
                  <w:pPr>
                    <w:jc w:val="center"/>
                    <w:rPr>
                      <w:szCs w:val="21"/>
                    </w:rPr>
                  </w:pPr>
                  <w:r w:rsidRPr="008A49D1">
                    <w:rPr>
                      <w:szCs w:val="21"/>
                    </w:rPr>
                    <w:t>取水口位于杨洼子取水口（</w:t>
                  </w:r>
                  <w:r w:rsidRPr="008A49D1">
                    <w:rPr>
                      <w:szCs w:val="21"/>
                    </w:rPr>
                    <w:t>119.763°E</w:t>
                  </w:r>
                  <w:r w:rsidRPr="008A49D1">
                    <w:rPr>
                      <w:szCs w:val="21"/>
                    </w:rPr>
                    <w:t>，</w:t>
                  </w:r>
                  <w:r w:rsidRPr="008A49D1">
                    <w:rPr>
                      <w:szCs w:val="21"/>
                    </w:rPr>
                    <w:t xml:space="preserve">33.761°N </w:t>
                  </w:r>
                  <w:r w:rsidRPr="008A49D1">
                    <w:rPr>
                      <w:szCs w:val="21"/>
                    </w:rPr>
                    <w:t>）。一级管控区为一级保护区：取水口上游</w:t>
                  </w:r>
                  <w:r w:rsidRPr="008A49D1">
                    <w:rPr>
                      <w:szCs w:val="21"/>
                    </w:rPr>
                    <w:t>1000</w:t>
                  </w:r>
                  <w:r w:rsidRPr="008A49D1">
                    <w:rPr>
                      <w:szCs w:val="21"/>
                    </w:rPr>
                    <w:t>米，下游</w:t>
                  </w:r>
                  <w:r w:rsidRPr="008A49D1">
                    <w:rPr>
                      <w:szCs w:val="21"/>
                    </w:rPr>
                    <w:t>500</w:t>
                  </w:r>
                  <w:r w:rsidRPr="008A49D1">
                    <w:rPr>
                      <w:szCs w:val="21"/>
                    </w:rPr>
                    <w:t>米的水域和两岸纵深各</w:t>
                  </w:r>
                  <w:r w:rsidRPr="008A49D1">
                    <w:rPr>
                      <w:szCs w:val="21"/>
                    </w:rPr>
                    <w:t>1000</w:t>
                  </w:r>
                  <w:r w:rsidRPr="008A49D1">
                    <w:rPr>
                      <w:szCs w:val="21"/>
                    </w:rPr>
                    <w:t>米的陆域范围。</w:t>
                  </w:r>
                </w:p>
              </w:tc>
              <w:tc>
                <w:tcPr>
                  <w:tcW w:w="2724" w:type="dxa"/>
                  <w:vAlign w:val="center"/>
                </w:tcPr>
                <w:p w:rsidR="0037641C" w:rsidRPr="008A49D1" w:rsidRDefault="0037641C" w:rsidP="0037641C">
                  <w:pPr>
                    <w:jc w:val="center"/>
                    <w:rPr>
                      <w:szCs w:val="21"/>
                    </w:rPr>
                  </w:pPr>
                  <w:r w:rsidRPr="008A49D1">
                    <w:rPr>
                      <w:szCs w:val="21"/>
                    </w:rPr>
                    <w:t>二级管控区为二级保护区：一级保护区以外上溯</w:t>
                  </w:r>
                  <w:r w:rsidRPr="008A49D1">
                    <w:rPr>
                      <w:szCs w:val="21"/>
                    </w:rPr>
                    <w:t>2000</w:t>
                  </w:r>
                  <w:r w:rsidRPr="008A49D1">
                    <w:rPr>
                      <w:szCs w:val="21"/>
                    </w:rPr>
                    <w:t>米，下延</w:t>
                  </w:r>
                  <w:r w:rsidRPr="008A49D1">
                    <w:rPr>
                      <w:szCs w:val="21"/>
                    </w:rPr>
                    <w:t>500</w:t>
                  </w:r>
                  <w:r w:rsidRPr="008A49D1">
                    <w:rPr>
                      <w:szCs w:val="21"/>
                    </w:rPr>
                    <w:t>米的水域和两岸纵深各</w:t>
                  </w:r>
                  <w:r w:rsidRPr="008A49D1">
                    <w:rPr>
                      <w:szCs w:val="21"/>
                    </w:rPr>
                    <w:t>2000</w:t>
                  </w:r>
                  <w:r w:rsidRPr="008A49D1">
                    <w:rPr>
                      <w:szCs w:val="21"/>
                    </w:rPr>
                    <w:t>米的陆域范围。</w:t>
                  </w:r>
                </w:p>
              </w:tc>
              <w:tc>
                <w:tcPr>
                  <w:tcW w:w="641" w:type="dxa"/>
                  <w:vAlign w:val="center"/>
                </w:tcPr>
                <w:p w:rsidR="0037641C" w:rsidRPr="008A49D1" w:rsidRDefault="0037641C" w:rsidP="0037641C">
                  <w:pPr>
                    <w:jc w:val="center"/>
                    <w:rPr>
                      <w:szCs w:val="21"/>
                    </w:rPr>
                  </w:pPr>
                  <w:r w:rsidRPr="008A49D1">
                    <w:rPr>
                      <w:szCs w:val="21"/>
                    </w:rPr>
                    <w:t>18.853</w:t>
                  </w:r>
                </w:p>
              </w:tc>
              <w:tc>
                <w:tcPr>
                  <w:tcW w:w="636" w:type="dxa"/>
                  <w:vAlign w:val="center"/>
                </w:tcPr>
                <w:p w:rsidR="0037641C" w:rsidRPr="008A49D1" w:rsidRDefault="0037641C" w:rsidP="0037641C">
                  <w:pPr>
                    <w:jc w:val="center"/>
                    <w:rPr>
                      <w:szCs w:val="21"/>
                    </w:rPr>
                  </w:pPr>
                  <w:r w:rsidRPr="008A49D1">
                    <w:rPr>
                      <w:szCs w:val="21"/>
                    </w:rPr>
                    <w:t>3.72</w:t>
                  </w:r>
                </w:p>
              </w:tc>
              <w:tc>
                <w:tcPr>
                  <w:tcW w:w="641" w:type="dxa"/>
                  <w:vAlign w:val="center"/>
                </w:tcPr>
                <w:p w:rsidR="0037641C" w:rsidRPr="008A49D1" w:rsidRDefault="0037641C" w:rsidP="0037641C">
                  <w:pPr>
                    <w:jc w:val="center"/>
                    <w:rPr>
                      <w:szCs w:val="21"/>
                    </w:rPr>
                  </w:pPr>
                  <w:r w:rsidRPr="008A49D1">
                    <w:rPr>
                      <w:szCs w:val="21"/>
                    </w:rPr>
                    <w:t>13.81</w:t>
                  </w:r>
                </w:p>
              </w:tc>
            </w:tr>
            <w:tr w:rsidR="0037641C" w:rsidRPr="008A49D1" w:rsidTr="00267A36">
              <w:trPr>
                <w:trHeight w:val="1275"/>
                <w:jc w:val="center"/>
              </w:trPr>
              <w:tc>
                <w:tcPr>
                  <w:tcW w:w="340" w:type="dxa"/>
                  <w:vMerge/>
                  <w:vAlign w:val="center"/>
                </w:tcPr>
                <w:p w:rsidR="0037641C" w:rsidRPr="008A49D1" w:rsidRDefault="0037641C" w:rsidP="0037641C">
                  <w:pPr>
                    <w:jc w:val="center"/>
                    <w:rPr>
                      <w:szCs w:val="21"/>
                    </w:rPr>
                  </w:pPr>
                </w:p>
              </w:tc>
              <w:tc>
                <w:tcPr>
                  <w:tcW w:w="807" w:type="dxa"/>
                  <w:vAlign w:val="center"/>
                </w:tcPr>
                <w:p w:rsidR="0037641C" w:rsidRPr="008A49D1" w:rsidRDefault="0037641C" w:rsidP="0037641C">
                  <w:pPr>
                    <w:jc w:val="center"/>
                    <w:rPr>
                      <w:szCs w:val="21"/>
                    </w:rPr>
                  </w:pPr>
                  <w:r w:rsidRPr="008A49D1">
                    <w:rPr>
                      <w:szCs w:val="21"/>
                    </w:rPr>
                    <w:t>通榆河（阜宁县）清水通道维护区</w:t>
                  </w:r>
                </w:p>
              </w:tc>
              <w:tc>
                <w:tcPr>
                  <w:tcW w:w="968" w:type="dxa"/>
                  <w:vAlign w:val="center"/>
                </w:tcPr>
                <w:p w:rsidR="0037641C" w:rsidRPr="008A49D1" w:rsidRDefault="0037641C" w:rsidP="0037641C">
                  <w:pPr>
                    <w:jc w:val="center"/>
                    <w:rPr>
                      <w:szCs w:val="21"/>
                    </w:rPr>
                  </w:pPr>
                  <w:r w:rsidRPr="008A49D1">
                    <w:rPr>
                      <w:szCs w:val="21"/>
                    </w:rPr>
                    <w:t>水源水质保护</w:t>
                  </w:r>
                </w:p>
              </w:tc>
              <w:tc>
                <w:tcPr>
                  <w:tcW w:w="2030" w:type="dxa"/>
                  <w:vAlign w:val="center"/>
                </w:tcPr>
                <w:p w:rsidR="0037641C" w:rsidRPr="008A49D1" w:rsidRDefault="0037641C" w:rsidP="0037641C">
                  <w:pPr>
                    <w:jc w:val="center"/>
                    <w:rPr>
                      <w:szCs w:val="21"/>
                    </w:rPr>
                  </w:pPr>
                  <w:r w:rsidRPr="008A49D1">
                    <w:rPr>
                      <w:szCs w:val="21"/>
                    </w:rPr>
                    <w:t>阜宁县境内通榆河水域及两岸纵深各</w:t>
                  </w:r>
                  <w:r w:rsidRPr="008A49D1">
                    <w:rPr>
                      <w:szCs w:val="21"/>
                    </w:rPr>
                    <w:t>100</w:t>
                  </w:r>
                  <w:r w:rsidRPr="008A49D1">
                    <w:rPr>
                      <w:szCs w:val="21"/>
                    </w:rPr>
                    <w:t>米的陆域范围（与通榆河饮用水水源保护区的一级管控区不重复</w:t>
                  </w:r>
                  <w:r w:rsidRPr="008A49D1">
                    <w:rPr>
                      <w:szCs w:val="21"/>
                    </w:rPr>
                    <w:lastRenderedPageBreak/>
                    <w:t>计算）。</w:t>
                  </w:r>
                </w:p>
              </w:tc>
              <w:tc>
                <w:tcPr>
                  <w:tcW w:w="2724" w:type="dxa"/>
                  <w:vAlign w:val="center"/>
                </w:tcPr>
                <w:p w:rsidR="0037641C" w:rsidRPr="008A49D1" w:rsidRDefault="0037641C" w:rsidP="0037641C">
                  <w:pPr>
                    <w:jc w:val="center"/>
                    <w:rPr>
                      <w:szCs w:val="21"/>
                    </w:rPr>
                  </w:pPr>
                  <w:r w:rsidRPr="008A49D1">
                    <w:rPr>
                      <w:szCs w:val="21"/>
                    </w:rPr>
                    <w:lastRenderedPageBreak/>
                    <w:t>二级管控区为阜宁县境内通榆河水域及两岸纵深各</w:t>
                  </w:r>
                  <w:r w:rsidRPr="008A49D1">
                    <w:rPr>
                      <w:szCs w:val="21"/>
                    </w:rPr>
                    <w:t>1000</w:t>
                  </w:r>
                  <w:r w:rsidRPr="008A49D1">
                    <w:rPr>
                      <w:szCs w:val="21"/>
                    </w:rPr>
                    <w:t>米的陆域范围（与通榆河饮用水水源保护区面积不重复计算）、除一级管控区以外的区</w:t>
                  </w:r>
                  <w:r w:rsidRPr="008A49D1">
                    <w:rPr>
                      <w:szCs w:val="21"/>
                    </w:rPr>
                    <w:lastRenderedPageBreak/>
                    <w:t>域。</w:t>
                  </w:r>
                </w:p>
              </w:tc>
              <w:tc>
                <w:tcPr>
                  <w:tcW w:w="641" w:type="dxa"/>
                  <w:vAlign w:val="center"/>
                </w:tcPr>
                <w:p w:rsidR="0037641C" w:rsidRPr="008A49D1" w:rsidRDefault="0037641C" w:rsidP="0037641C">
                  <w:pPr>
                    <w:jc w:val="center"/>
                    <w:rPr>
                      <w:szCs w:val="21"/>
                    </w:rPr>
                  </w:pPr>
                  <w:r w:rsidRPr="008A49D1">
                    <w:rPr>
                      <w:szCs w:val="21"/>
                    </w:rPr>
                    <w:lastRenderedPageBreak/>
                    <w:t>59.29</w:t>
                  </w:r>
                </w:p>
              </w:tc>
              <w:tc>
                <w:tcPr>
                  <w:tcW w:w="636" w:type="dxa"/>
                  <w:vAlign w:val="center"/>
                </w:tcPr>
                <w:p w:rsidR="0037641C" w:rsidRPr="008A49D1" w:rsidRDefault="0037641C" w:rsidP="0037641C">
                  <w:pPr>
                    <w:jc w:val="center"/>
                    <w:rPr>
                      <w:szCs w:val="21"/>
                    </w:rPr>
                  </w:pPr>
                  <w:r w:rsidRPr="008A49D1">
                    <w:rPr>
                      <w:szCs w:val="21"/>
                    </w:rPr>
                    <w:t>7.81</w:t>
                  </w:r>
                </w:p>
              </w:tc>
              <w:tc>
                <w:tcPr>
                  <w:tcW w:w="641" w:type="dxa"/>
                  <w:vAlign w:val="center"/>
                </w:tcPr>
                <w:p w:rsidR="0037641C" w:rsidRPr="008A49D1" w:rsidRDefault="0037641C" w:rsidP="0037641C">
                  <w:pPr>
                    <w:jc w:val="center"/>
                    <w:rPr>
                      <w:szCs w:val="21"/>
                    </w:rPr>
                  </w:pPr>
                  <w:r w:rsidRPr="008A49D1">
                    <w:rPr>
                      <w:szCs w:val="21"/>
                    </w:rPr>
                    <w:t>51.48</w:t>
                  </w:r>
                </w:p>
              </w:tc>
            </w:tr>
            <w:tr w:rsidR="0037641C" w:rsidRPr="008A49D1" w:rsidTr="00267A36">
              <w:trPr>
                <w:trHeight w:val="1530"/>
                <w:jc w:val="center"/>
              </w:trPr>
              <w:tc>
                <w:tcPr>
                  <w:tcW w:w="340" w:type="dxa"/>
                  <w:vMerge/>
                  <w:vAlign w:val="center"/>
                </w:tcPr>
                <w:p w:rsidR="0037641C" w:rsidRPr="008A49D1" w:rsidRDefault="0037641C" w:rsidP="0037641C">
                  <w:pPr>
                    <w:jc w:val="center"/>
                    <w:rPr>
                      <w:szCs w:val="21"/>
                    </w:rPr>
                  </w:pPr>
                </w:p>
              </w:tc>
              <w:tc>
                <w:tcPr>
                  <w:tcW w:w="807" w:type="dxa"/>
                  <w:vAlign w:val="center"/>
                </w:tcPr>
                <w:p w:rsidR="0037641C" w:rsidRPr="008A49D1" w:rsidRDefault="0037641C" w:rsidP="0037641C">
                  <w:pPr>
                    <w:jc w:val="center"/>
                    <w:rPr>
                      <w:szCs w:val="21"/>
                    </w:rPr>
                  </w:pPr>
                  <w:r w:rsidRPr="008A49D1">
                    <w:rPr>
                      <w:szCs w:val="21"/>
                    </w:rPr>
                    <w:t>马河洞饮用水水源保护区</w:t>
                  </w:r>
                </w:p>
              </w:tc>
              <w:tc>
                <w:tcPr>
                  <w:tcW w:w="968" w:type="dxa"/>
                  <w:vAlign w:val="center"/>
                </w:tcPr>
                <w:p w:rsidR="0037641C" w:rsidRPr="008A49D1" w:rsidRDefault="0037641C" w:rsidP="0037641C">
                  <w:pPr>
                    <w:jc w:val="center"/>
                    <w:rPr>
                      <w:szCs w:val="21"/>
                    </w:rPr>
                  </w:pPr>
                  <w:r w:rsidRPr="008A49D1">
                    <w:rPr>
                      <w:szCs w:val="21"/>
                    </w:rPr>
                    <w:t>水源水质保护</w:t>
                  </w:r>
                </w:p>
              </w:tc>
              <w:tc>
                <w:tcPr>
                  <w:tcW w:w="2030" w:type="dxa"/>
                  <w:vAlign w:val="center"/>
                </w:tcPr>
                <w:p w:rsidR="0037641C" w:rsidRPr="008A49D1" w:rsidRDefault="0037641C" w:rsidP="0037641C">
                  <w:pPr>
                    <w:jc w:val="center"/>
                    <w:rPr>
                      <w:szCs w:val="21"/>
                    </w:rPr>
                  </w:pPr>
                  <w:r w:rsidRPr="008A49D1">
                    <w:rPr>
                      <w:szCs w:val="21"/>
                    </w:rPr>
                    <w:t>取水口位于苏北灌溉总渠马河洞北侧</w:t>
                  </w:r>
                  <w:r w:rsidRPr="008A49D1">
                    <w:rPr>
                      <w:szCs w:val="21"/>
                    </w:rPr>
                    <w:t>70</w:t>
                  </w:r>
                  <w:r w:rsidRPr="008A49D1">
                    <w:rPr>
                      <w:szCs w:val="21"/>
                    </w:rPr>
                    <w:t>米（</w:t>
                  </w:r>
                  <w:r w:rsidRPr="008A49D1">
                    <w:rPr>
                      <w:szCs w:val="21"/>
                    </w:rPr>
                    <w:t xml:space="preserve"> 119.585°E</w:t>
                  </w:r>
                  <w:r w:rsidRPr="008A49D1">
                    <w:rPr>
                      <w:szCs w:val="21"/>
                    </w:rPr>
                    <w:t>，</w:t>
                  </w:r>
                  <w:r w:rsidRPr="008A49D1">
                    <w:rPr>
                      <w:szCs w:val="21"/>
                    </w:rPr>
                    <w:t>33.770°N</w:t>
                  </w:r>
                  <w:r w:rsidRPr="008A49D1">
                    <w:rPr>
                      <w:szCs w:val="21"/>
                    </w:rPr>
                    <w:t>）。一级管控区为一级保护区：取水口上游</w:t>
                  </w:r>
                  <w:r w:rsidRPr="008A49D1">
                    <w:rPr>
                      <w:szCs w:val="21"/>
                    </w:rPr>
                    <w:t>1000</w:t>
                  </w:r>
                  <w:r w:rsidRPr="008A49D1">
                    <w:rPr>
                      <w:szCs w:val="21"/>
                    </w:rPr>
                    <w:t>米，下游</w:t>
                  </w:r>
                  <w:r w:rsidRPr="008A49D1">
                    <w:rPr>
                      <w:szCs w:val="21"/>
                    </w:rPr>
                    <w:t>500</w:t>
                  </w:r>
                  <w:r w:rsidRPr="008A49D1">
                    <w:rPr>
                      <w:szCs w:val="21"/>
                    </w:rPr>
                    <w:t>米的水域和两岸纵深各</w:t>
                  </w:r>
                  <w:r w:rsidRPr="008A49D1">
                    <w:rPr>
                      <w:szCs w:val="21"/>
                    </w:rPr>
                    <w:t>1000</w:t>
                  </w:r>
                  <w:r w:rsidRPr="008A49D1">
                    <w:rPr>
                      <w:szCs w:val="21"/>
                    </w:rPr>
                    <w:t>米的陆域范围。</w:t>
                  </w:r>
                </w:p>
              </w:tc>
              <w:tc>
                <w:tcPr>
                  <w:tcW w:w="2724" w:type="dxa"/>
                  <w:vAlign w:val="center"/>
                </w:tcPr>
                <w:p w:rsidR="0037641C" w:rsidRPr="008A49D1" w:rsidRDefault="0037641C" w:rsidP="0037641C">
                  <w:pPr>
                    <w:jc w:val="center"/>
                    <w:rPr>
                      <w:szCs w:val="21"/>
                    </w:rPr>
                  </w:pPr>
                  <w:r w:rsidRPr="008A49D1">
                    <w:rPr>
                      <w:szCs w:val="21"/>
                    </w:rPr>
                    <w:t>二级管控区为二级保护区：一级保护区以外上溯</w:t>
                  </w:r>
                  <w:r w:rsidRPr="008A49D1">
                    <w:rPr>
                      <w:szCs w:val="21"/>
                    </w:rPr>
                    <w:t>2000</w:t>
                  </w:r>
                  <w:r w:rsidRPr="008A49D1">
                    <w:rPr>
                      <w:szCs w:val="21"/>
                    </w:rPr>
                    <w:t>米，下延</w:t>
                  </w:r>
                  <w:r w:rsidRPr="008A49D1">
                    <w:rPr>
                      <w:szCs w:val="21"/>
                    </w:rPr>
                    <w:t>500</w:t>
                  </w:r>
                  <w:r w:rsidRPr="008A49D1">
                    <w:rPr>
                      <w:szCs w:val="21"/>
                    </w:rPr>
                    <w:t>米的水域和两岸纵深各</w:t>
                  </w:r>
                  <w:r w:rsidRPr="008A49D1">
                    <w:rPr>
                      <w:szCs w:val="21"/>
                    </w:rPr>
                    <w:t>2000</w:t>
                  </w:r>
                  <w:r w:rsidRPr="008A49D1">
                    <w:rPr>
                      <w:szCs w:val="21"/>
                    </w:rPr>
                    <w:t>米的陆域范围。</w:t>
                  </w:r>
                </w:p>
              </w:tc>
              <w:tc>
                <w:tcPr>
                  <w:tcW w:w="641" w:type="dxa"/>
                  <w:vAlign w:val="center"/>
                </w:tcPr>
                <w:p w:rsidR="0037641C" w:rsidRPr="008A49D1" w:rsidRDefault="0037641C" w:rsidP="0037641C">
                  <w:pPr>
                    <w:jc w:val="center"/>
                    <w:rPr>
                      <w:szCs w:val="21"/>
                    </w:rPr>
                  </w:pPr>
                  <w:r w:rsidRPr="008A49D1">
                    <w:rPr>
                      <w:szCs w:val="21"/>
                    </w:rPr>
                    <w:t>16.22</w:t>
                  </w:r>
                </w:p>
              </w:tc>
              <w:tc>
                <w:tcPr>
                  <w:tcW w:w="636" w:type="dxa"/>
                  <w:vAlign w:val="center"/>
                </w:tcPr>
                <w:p w:rsidR="0037641C" w:rsidRPr="008A49D1" w:rsidRDefault="0037641C" w:rsidP="0037641C">
                  <w:pPr>
                    <w:jc w:val="center"/>
                    <w:rPr>
                      <w:szCs w:val="21"/>
                    </w:rPr>
                  </w:pPr>
                  <w:r w:rsidRPr="008A49D1">
                    <w:rPr>
                      <w:szCs w:val="21"/>
                    </w:rPr>
                    <w:t>3.11</w:t>
                  </w:r>
                </w:p>
              </w:tc>
              <w:tc>
                <w:tcPr>
                  <w:tcW w:w="641" w:type="dxa"/>
                  <w:vAlign w:val="center"/>
                </w:tcPr>
                <w:p w:rsidR="0037641C" w:rsidRPr="008A49D1" w:rsidRDefault="0037641C" w:rsidP="0037641C">
                  <w:pPr>
                    <w:jc w:val="center"/>
                    <w:rPr>
                      <w:szCs w:val="21"/>
                    </w:rPr>
                  </w:pPr>
                  <w:r w:rsidRPr="008A49D1">
                    <w:rPr>
                      <w:szCs w:val="21"/>
                    </w:rPr>
                    <w:t>13.11</w:t>
                  </w:r>
                </w:p>
              </w:tc>
            </w:tr>
            <w:tr w:rsidR="0037641C" w:rsidRPr="008A49D1" w:rsidTr="00267A36">
              <w:trPr>
                <w:trHeight w:val="1275"/>
                <w:jc w:val="center"/>
              </w:trPr>
              <w:tc>
                <w:tcPr>
                  <w:tcW w:w="340" w:type="dxa"/>
                  <w:vMerge/>
                  <w:vAlign w:val="center"/>
                </w:tcPr>
                <w:p w:rsidR="0037641C" w:rsidRPr="008A49D1" w:rsidRDefault="0037641C" w:rsidP="0037641C">
                  <w:pPr>
                    <w:jc w:val="center"/>
                    <w:rPr>
                      <w:szCs w:val="21"/>
                    </w:rPr>
                  </w:pPr>
                </w:p>
              </w:tc>
              <w:tc>
                <w:tcPr>
                  <w:tcW w:w="807" w:type="dxa"/>
                  <w:vAlign w:val="center"/>
                </w:tcPr>
                <w:p w:rsidR="0037641C" w:rsidRPr="008A49D1" w:rsidRDefault="0037641C" w:rsidP="0037641C">
                  <w:pPr>
                    <w:jc w:val="center"/>
                    <w:rPr>
                      <w:szCs w:val="21"/>
                    </w:rPr>
                  </w:pPr>
                  <w:r w:rsidRPr="008A49D1">
                    <w:rPr>
                      <w:szCs w:val="21"/>
                    </w:rPr>
                    <w:t>潮河饮用水水源保护区</w:t>
                  </w:r>
                </w:p>
              </w:tc>
              <w:tc>
                <w:tcPr>
                  <w:tcW w:w="968" w:type="dxa"/>
                  <w:vAlign w:val="center"/>
                </w:tcPr>
                <w:p w:rsidR="0037641C" w:rsidRPr="008A49D1" w:rsidRDefault="0037641C" w:rsidP="0037641C">
                  <w:pPr>
                    <w:jc w:val="center"/>
                    <w:rPr>
                      <w:szCs w:val="21"/>
                    </w:rPr>
                  </w:pPr>
                  <w:r w:rsidRPr="008A49D1">
                    <w:rPr>
                      <w:szCs w:val="21"/>
                    </w:rPr>
                    <w:t>水源水质保护</w:t>
                  </w:r>
                </w:p>
              </w:tc>
              <w:tc>
                <w:tcPr>
                  <w:tcW w:w="2030" w:type="dxa"/>
                  <w:vAlign w:val="center"/>
                </w:tcPr>
                <w:p w:rsidR="0037641C" w:rsidRPr="008A49D1" w:rsidRDefault="0037641C" w:rsidP="0037641C">
                  <w:pPr>
                    <w:jc w:val="center"/>
                    <w:rPr>
                      <w:szCs w:val="21"/>
                    </w:rPr>
                  </w:pPr>
                  <w:r w:rsidRPr="008A49D1">
                    <w:rPr>
                      <w:szCs w:val="21"/>
                    </w:rPr>
                    <w:t>取水口位于（</w:t>
                  </w:r>
                  <w:r w:rsidRPr="008A49D1">
                    <w:rPr>
                      <w:szCs w:val="21"/>
                    </w:rPr>
                    <w:t>119.673°E</w:t>
                  </w:r>
                  <w:r w:rsidRPr="008A49D1">
                    <w:rPr>
                      <w:szCs w:val="21"/>
                    </w:rPr>
                    <w:t>，</w:t>
                  </w:r>
                  <w:r w:rsidRPr="008A49D1">
                    <w:rPr>
                      <w:szCs w:val="21"/>
                    </w:rPr>
                    <w:t>33.566°N</w:t>
                  </w:r>
                  <w:r w:rsidRPr="008A49D1">
                    <w:rPr>
                      <w:szCs w:val="21"/>
                    </w:rPr>
                    <w:t>）。一级管控区为一级保护区：取水口上游</w:t>
                  </w:r>
                  <w:r w:rsidRPr="008A49D1">
                    <w:rPr>
                      <w:szCs w:val="21"/>
                    </w:rPr>
                    <w:t>1000</w:t>
                  </w:r>
                  <w:r w:rsidRPr="008A49D1">
                    <w:rPr>
                      <w:szCs w:val="21"/>
                    </w:rPr>
                    <w:t>米，下游</w:t>
                  </w:r>
                  <w:r w:rsidRPr="008A49D1">
                    <w:rPr>
                      <w:szCs w:val="21"/>
                    </w:rPr>
                    <w:t>500</w:t>
                  </w:r>
                  <w:r w:rsidRPr="008A49D1">
                    <w:rPr>
                      <w:szCs w:val="21"/>
                    </w:rPr>
                    <w:t>米的水域和两岸纵深各</w:t>
                  </w:r>
                  <w:r w:rsidRPr="008A49D1">
                    <w:rPr>
                      <w:szCs w:val="21"/>
                    </w:rPr>
                    <w:t>100</w:t>
                  </w:r>
                  <w:r w:rsidRPr="008A49D1">
                    <w:rPr>
                      <w:szCs w:val="21"/>
                    </w:rPr>
                    <w:t>米的陆域范围。</w:t>
                  </w:r>
                </w:p>
              </w:tc>
              <w:tc>
                <w:tcPr>
                  <w:tcW w:w="2724" w:type="dxa"/>
                  <w:vAlign w:val="center"/>
                </w:tcPr>
                <w:p w:rsidR="0037641C" w:rsidRPr="008A49D1" w:rsidRDefault="0037641C" w:rsidP="0037641C">
                  <w:pPr>
                    <w:jc w:val="center"/>
                    <w:rPr>
                      <w:szCs w:val="21"/>
                    </w:rPr>
                  </w:pPr>
                  <w:r w:rsidRPr="008A49D1">
                    <w:rPr>
                      <w:szCs w:val="21"/>
                    </w:rPr>
                    <w:t>二级管控区为二级保护区：一级保护区以外上溯</w:t>
                  </w:r>
                  <w:r w:rsidRPr="008A49D1">
                    <w:rPr>
                      <w:szCs w:val="21"/>
                    </w:rPr>
                    <w:t>2000</w:t>
                  </w:r>
                  <w:r w:rsidRPr="008A49D1">
                    <w:rPr>
                      <w:szCs w:val="21"/>
                    </w:rPr>
                    <w:t>米，下延</w:t>
                  </w:r>
                  <w:r w:rsidRPr="008A49D1">
                    <w:rPr>
                      <w:szCs w:val="21"/>
                    </w:rPr>
                    <w:t>500</w:t>
                  </w:r>
                  <w:r w:rsidRPr="008A49D1">
                    <w:rPr>
                      <w:szCs w:val="21"/>
                    </w:rPr>
                    <w:t>米的水域和两岸纵深各</w:t>
                  </w:r>
                  <w:r w:rsidRPr="008A49D1">
                    <w:rPr>
                      <w:szCs w:val="21"/>
                    </w:rPr>
                    <w:t>1000</w:t>
                  </w:r>
                  <w:r w:rsidRPr="008A49D1">
                    <w:rPr>
                      <w:szCs w:val="21"/>
                    </w:rPr>
                    <w:t>米的陆域范围。</w:t>
                  </w:r>
                </w:p>
              </w:tc>
              <w:tc>
                <w:tcPr>
                  <w:tcW w:w="641" w:type="dxa"/>
                  <w:vAlign w:val="center"/>
                </w:tcPr>
                <w:p w:rsidR="0037641C" w:rsidRPr="008A49D1" w:rsidRDefault="0037641C" w:rsidP="0037641C">
                  <w:pPr>
                    <w:jc w:val="center"/>
                    <w:rPr>
                      <w:szCs w:val="21"/>
                    </w:rPr>
                  </w:pPr>
                  <w:r w:rsidRPr="008A49D1">
                    <w:rPr>
                      <w:szCs w:val="21"/>
                    </w:rPr>
                    <w:t>6.72</w:t>
                  </w:r>
                </w:p>
              </w:tc>
              <w:tc>
                <w:tcPr>
                  <w:tcW w:w="636" w:type="dxa"/>
                  <w:vAlign w:val="center"/>
                </w:tcPr>
                <w:p w:rsidR="0037641C" w:rsidRPr="008A49D1" w:rsidRDefault="0037641C" w:rsidP="0037641C">
                  <w:pPr>
                    <w:jc w:val="center"/>
                    <w:rPr>
                      <w:szCs w:val="21"/>
                    </w:rPr>
                  </w:pPr>
                  <w:r w:rsidRPr="008A49D1">
                    <w:rPr>
                      <w:szCs w:val="21"/>
                    </w:rPr>
                    <w:t>0.42</w:t>
                  </w:r>
                </w:p>
              </w:tc>
              <w:tc>
                <w:tcPr>
                  <w:tcW w:w="641" w:type="dxa"/>
                  <w:vAlign w:val="center"/>
                </w:tcPr>
                <w:p w:rsidR="0037641C" w:rsidRPr="008A49D1" w:rsidRDefault="0037641C" w:rsidP="0037641C">
                  <w:pPr>
                    <w:jc w:val="center"/>
                    <w:rPr>
                      <w:szCs w:val="21"/>
                    </w:rPr>
                  </w:pPr>
                  <w:r w:rsidRPr="008A49D1">
                    <w:rPr>
                      <w:szCs w:val="21"/>
                    </w:rPr>
                    <w:t>6.3</w:t>
                  </w:r>
                </w:p>
              </w:tc>
            </w:tr>
            <w:tr w:rsidR="0037641C" w:rsidRPr="008A49D1" w:rsidTr="00267A36">
              <w:trPr>
                <w:trHeight w:val="1530"/>
                <w:jc w:val="center"/>
              </w:trPr>
              <w:tc>
                <w:tcPr>
                  <w:tcW w:w="340" w:type="dxa"/>
                  <w:vMerge/>
                  <w:vAlign w:val="center"/>
                </w:tcPr>
                <w:p w:rsidR="0037641C" w:rsidRPr="008A49D1" w:rsidRDefault="0037641C" w:rsidP="0037641C">
                  <w:pPr>
                    <w:jc w:val="center"/>
                    <w:rPr>
                      <w:szCs w:val="21"/>
                    </w:rPr>
                  </w:pPr>
                </w:p>
              </w:tc>
              <w:tc>
                <w:tcPr>
                  <w:tcW w:w="807" w:type="dxa"/>
                  <w:vAlign w:val="center"/>
                </w:tcPr>
                <w:p w:rsidR="0037641C" w:rsidRPr="008A49D1" w:rsidRDefault="0037641C" w:rsidP="0037641C">
                  <w:pPr>
                    <w:jc w:val="center"/>
                    <w:rPr>
                      <w:szCs w:val="21"/>
                    </w:rPr>
                  </w:pPr>
                  <w:r w:rsidRPr="008A49D1">
                    <w:rPr>
                      <w:szCs w:val="21"/>
                    </w:rPr>
                    <w:t>通榆河（阜宁县）饮用水水源保护区</w:t>
                  </w:r>
                </w:p>
              </w:tc>
              <w:tc>
                <w:tcPr>
                  <w:tcW w:w="968" w:type="dxa"/>
                  <w:vAlign w:val="center"/>
                </w:tcPr>
                <w:p w:rsidR="0037641C" w:rsidRPr="008A49D1" w:rsidRDefault="0037641C" w:rsidP="0037641C">
                  <w:pPr>
                    <w:jc w:val="center"/>
                    <w:rPr>
                      <w:szCs w:val="21"/>
                    </w:rPr>
                  </w:pPr>
                  <w:r w:rsidRPr="008A49D1">
                    <w:rPr>
                      <w:szCs w:val="21"/>
                    </w:rPr>
                    <w:t>水源水质保护</w:t>
                  </w:r>
                </w:p>
              </w:tc>
              <w:tc>
                <w:tcPr>
                  <w:tcW w:w="2030" w:type="dxa"/>
                  <w:vAlign w:val="center"/>
                </w:tcPr>
                <w:p w:rsidR="0037641C" w:rsidRPr="008A49D1" w:rsidRDefault="0037641C" w:rsidP="0037641C">
                  <w:pPr>
                    <w:jc w:val="center"/>
                    <w:rPr>
                      <w:szCs w:val="21"/>
                    </w:rPr>
                  </w:pPr>
                  <w:r w:rsidRPr="008A49D1">
                    <w:rPr>
                      <w:szCs w:val="21"/>
                    </w:rPr>
                    <w:t>取水口位于沟墩镇白水塘村（</w:t>
                  </w:r>
                  <w:r w:rsidRPr="008A49D1">
                    <w:rPr>
                      <w:szCs w:val="21"/>
                    </w:rPr>
                    <w:t>119.942°E</w:t>
                  </w:r>
                  <w:r w:rsidRPr="008A49D1">
                    <w:rPr>
                      <w:szCs w:val="21"/>
                    </w:rPr>
                    <w:t>，</w:t>
                  </w:r>
                  <w:r w:rsidRPr="008A49D1">
                    <w:rPr>
                      <w:szCs w:val="21"/>
                    </w:rPr>
                    <w:t>33.645°N</w:t>
                  </w:r>
                  <w:r w:rsidRPr="008A49D1">
                    <w:rPr>
                      <w:szCs w:val="21"/>
                    </w:rPr>
                    <w:t>）。一级管控区为一级保护区：取水口上游至与建湖县交界处，下游</w:t>
                  </w:r>
                  <w:r w:rsidRPr="008A49D1">
                    <w:rPr>
                      <w:szCs w:val="21"/>
                    </w:rPr>
                    <w:t>500</w:t>
                  </w:r>
                  <w:r w:rsidRPr="008A49D1">
                    <w:rPr>
                      <w:szCs w:val="21"/>
                    </w:rPr>
                    <w:t>米水域及两岸纵深</w:t>
                  </w:r>
                  <w:r w:rsidRPr="008A49D1">
                    <w:rPr>
                      <w:szCs w:val="21"/>
                    </w:rPr>
                    <w:t>1000</w:t>
                  </w:r>
                  <w:r w:rsidRPr="008A49D1">
                    <w:rPr>
                      <w:szCs w:val="21"/>
                    </w:rPr>
                    <w:t>米范围内的陆域。</w:t>
                  </w:r>
                </w:p>
              </w:tc>
              <w:tc>
                <w:tcPr>
                  <w:tcW w:w="2724" w:type="dxa"/>
                  <w:vAlign w:val="center"/>
                </w:tcPr>
                <w:p w:rsidR="0037641C" w:rsidRPr="008A49D1" w:rsidRDefault="0037641C" w:rsidP="0037641C">
                  <w:pPr>
                    <w:jc w:val="center"/>
                    <w:rPr>
                      <w:szCs w:val="21"/>
                    </w:rPr>
                  </w:pPr>
                  <w:r w:rsidRPr="008A49D1">
                    <w:rPr>
                      <w:szCs w:val="21"/>
                    </w:rPr>
                    <w:t>二级管控区为二级保护区：一级保护区以外上游至与建湖县交界处，下游</w:t>
                  </w:r>
                  <w:r w:rsidRPr="008A49D1">
                    <w:rPr>
                      <w:szCs w:val="21"/>
                    </w:rPr>
                    <w:t>500</w:t>
                  </w:r>
                  <w:r w:rsidRPr="008A49D1">
                    <w:rPr>
                      <w:szCs w:val="21"/>
                    </w:rPr>
                    <w:t>米水域及两岸纵深</w:t>
                  </w:r>
                  <w:r w:rsidRPr="008A49D1">
                    <w:rPr>
                      <w:szCs w:val="21"/>
                    </w:rPr>
                    <w:t>2000</w:t>
                  </w:r>
                  <w:r w:rsidRPr="008A49D1">
                    <w:rPr>
                      <w:szCs w:val="21"/>
                    </w:rPr>
                    <w:t>米范围内的陆域。</w:t>
                  </w:r>
                </w:p>
              </w:tc>
              <w:tc>
                <w:tcPr>
                  <w:tcW w:w="641" w:type="dxa"/>
                  <w:vAlign w:val="center"/>
                </w:tcPr>
                <w:p w:rsidR="0037641C" w:rsidRPr="008A49D1" w:rsidRDefault="0037641C" w:rsidP="0037641C">
                  <w:pPr>
                    <w:jc w:val="center"/>
                    <w:rPr>
                      <w:szCs w:val="21"/>
                    </w:rPr>
                  </w:pPr>
                  <w:r w:rsidRPr="008A49D1">
                    <w:rPr>
                      <w:szCs w:val="21"/>
                    </w:rPr>
                    <w:t>5.31</w:t>
                  </w:r>
                </w:p>
              </w:tc>
              <w:tc>
                <w:tcPr>
                  <w:tcW w:w="636" w:type="dxa"/>
                  <w:vAlign w:val="center"/>
                </w:tcPr>
                <w:p w:rsidR="0037641C" w:rsidRPr="008A49D1" w:rsidRDefault="0037641C" w:rsidP="0037641C">
                  <w:pPr>
                    <w:jc w:val="center"/>
                    <w:rPr>
                      <w:szCs w:val="21"/>
                    </w:rPr>
                  </w:pPr>
                  <w:r w:rsidRPr="008A49D1">
                    <w:rPr>
                      <w:szCs w:val="21"/>
                    </w:rPr>
                    <w:t>0.73</w:t>
                  </w:r>
                </w:p>
              </w:tc>
              <w:tc>
                <w:tcPr>
                  <w:tcW w:w="641" w:type="dxa"/>
                  <w:vAlign w:val="center"/>
                </w:tcPr>
                <w:p w:rsidR="0037641C" w:rsidRPr="008A49D1" w:rsidRDefault="0037641C" w:rsidP="0037641C">
                  <w:pPr>
                    <w:jc w:val="center"/>
                    <w:rPr>
                      <w:szCs w:val="21"/>
                    </w:rPr>
                  </w:pPr>
                  <w:r w:rsidRPr="008A49D1">
                    <w:rPr>
                      <w:szCs w:val="21"/>
                    </w:rPr>
                    <w:t>4.58</w:t>
                  </w:r>
                </w:p>
              </w:tc>
            </w:tr>
            <w:tr w:rsidR="0037641C" w:rsidRPr="008A49D1" w:rsidTr="00267A36">
              <w:trPr>
                <w:trHeight w:val="2295"/>
                <w:jc w:val="center"/>
              </w:trPr>
              <w:tc>
                <w:tcPr>
                  <w:tcW w:w="340" w:type="dxa"/>
                  <w:vMerge/>
                  <w:vAlign w:val="center"/>
                </w:tcPr>
                <w:p w:rsidR="0037641C" w:rsidRPr="008A49D1" w:rsidRDefault="0037641C" w:rsidP="0037641C">
                  <w:pPr>
                    <w:jc w:val="center"/>
                    <w:rPr>
                      <w:szCs w:val="21"/>
                    </w:rPr>
                  </w:pPr>
                </w:p>
              </w:tc>
              <w:tc>
                <w:tcPr>
                  <w:tcW w:w="807" w:type="dxa"/>
                  <w:vAlign w:val="center"/>
                </w:tcPr>
                <w:p w:rsidR="0037641C" w:rsidRPr="008A49D1" w:rsidRDefault="0037641C" w:rsidP="0037641C">
                  <w:pPr>
                    <w:jc w:val="center"/>
                    <w:rPr>
                      <w:szCs w:val="21"/>
                    </w:rPr>
                  </w:pPr>
                  <w:r w:rsidRPr="008A49D1">
                    <w:rPr>
                      <w:szCs w:val="21"/>
                    </w:rPr>
                    <w:t>射阳河（阜宁县）清水通道维护区</w:t>
                  </w:r>
                </w:p>
              </w:tc>
              <w:tc>
                <w:tcPr>
                  <w:tcW w:w="968" w:type="dxa"/>
                  <w:vAlign w:val="center"/>
                </w:tcPr>
                <w:p w:rsidR="0037641C" w:rsidRPr="008A49D1" w:rsidRDefault="0037641C" w:rsidP="0037641C">
                  <w:pPr>
                    <w:jc w:val="center"/>
                    <w:rPr>
                      <w:szCs w:val="21"/>
                    </w:rPr>
                  </w:pPr>
                  <w:r w:rsidRPr="008A49D1">
                    <w:rPr>
                      <w:szCs w:val="21"/>
                    </w:rPr>
                    <w:t>水源水质保护</w:t>
                  </w:r>
                </w:p>
              </w:tc>
              <w:tc>
                <w:tcPr>
                  <w:tcW w:w="2030" w:type="dxa"/>
                  <w:vAlign w:val="center"/>
                </w:tcPr>
                <w:p w:rsidR="0037641C" w:rsidRPr="008A49D1" w:rsidRDefault="0037641C" w:rsidP="0037641C">
                  <w:pPr>
                    <w:jc w:val="center"/>
                    <w:rPr>
                      <w:szCs w:val="21"/>
                    </w:rPr>
                  </w:pPr>
                  <w:r w:rsidRPr="008A49D1">
                    <w:rPr>
                      <w:szCs w:val="21"/>
                    </w:rPr>
                    <w:t>-</w:t>
                  </w:r>
                </w:p>
              </w:tc>
              <w:tc>
                <w:tcPr>
                  <w:tcW w:w="2724" w:type="dxa"/>
                  <w:vAlign w:val="center"/>
                </w:tcPr>
                <w:p w:rsidR="0037641C" w:rsidRPr="008A49D1" w:rsidRDefault="0037641C" w:rsidP="0037641C">
                  <w:pPr>
                    <w:jc w:val="center"/>
                    <w:rPr>
                      <w:szCs w:val="21"/>
                    </w:rPr>
                  </w:pPr>
                  <w:r w:rsidRPr="008A49D1">
                    <w:rPr>
                      <w:szCs w:val="21"/>
                    </w:rPr>
                    <w:t>除阜宁县射阳河饮用水水源保护区外，射阳河全线划为清水通道维护区，全部为二级管控区。具体范围为射阳河与通榆河交界处上溯</w:t>
                  </w:r>
                  <w:r w:rsidRPr="008A49D1">
                    <w:rPr>
                      <w:szCs w:val="21"/>
                    </w:rPr>
                    <w:t>5000</w:t>
                  </w:r>
                  <w:r w:rsidRPr="008A49D1">
                    <w:rPr>
                      <w:szCs w:val="21"/>
                    </w:rPr>
                    <w:t>米的射阳河水域及两岸纵深各</w:t>
                  </w:r>
                  <w:r w:rsidRPr="008A49D1">
                    <w:rPr>
                      <w:szCs w:val="21"/>
                    </w:rPr>
                    <w:t>1000</w:t>
                  </w:r>
                  <w:r w:rsidRPr="008A49D1">
                    <w:rPr>
                      <w:szCs w:val="21"/>
                    </w:rPr>
                    <w:t>米的陆域范围，以及其余河段射阳河水域及两岸纵深各</w:t>
                  </w:r>
                  <w:r w:rsidRPr="008A49D1">
                    <w:rPr>
                      <w:szCs w:val="21"/>
                    </w:rPr>
                    <w:t>500</w:t>
                  </w:r>
                  <w:r w:rsidRPr="008A49D1">
                    <w:rPr>
                      <w:szCs w:val="21"/>
                    </w:rPr>
                    <w:t>米的陆域范围。</w:t>
                  </w:r>
                </w:p>
              </w:tc>
              <w:tc>
                <w:tcPr>
                  <w:tcW w:w="641" w:type="dxa"/>
                  <w:vAlign w:val="center"/>
                </w:tcPr>
                <w:p w:rsidR="0037641C" w:rsidRPr="008A49D1" w:rsidRDefault="0037641C" w:rsidP="0037641C">
                  <w:pPr>
                    <w:jc w:val="center"/>
                    <w:rPr>
                      <w:szCs w:val="21"/>
                    </w:rPr>
                  </w:pPr>
                  <w:r w:rsidRPr="008A49D1">
                    <w:rPr>
                      <w:szCs w:val="21"/>
                    </w:rPr>
                    <w:t>54.24</w:t>
                  </w:r>
                </w:p>
              </w:tc>
              <w:tc>
                <w:tcPr>
                  <w:tcW w:w="636" w:type="dxa"/>
                  <w:vAlign w:val="center"/>
                </w:tcPr>
                <w:p w:rsidR="0037641C" w:rsidRPr="008A49D1" w:rsidRDefault="0037641C" w:rsidP="0037641C">
                  <w:pPr>
                    <w:jc w:val="center"/>
                    <w:rPr>
                      <w:szCs w:val="21"/>
                    </w:rPr>
                  </w:pPr>
                  <w:r w:rsidRPr="008A49D1">
                    <w:rPr>
                      <w:szCs w:val="21"/>
                    </w:rPr>
                    <w:t>0</w:t>
                  </w:r>
                </w:p>
              </w:tc>
              <w:tc>
                <w:tcPr>
                  <w:tcW w:w="641" w:type="dxa"/>
                  <w:vAlign w:val="center"/>
                </w:tcPr>
                <w:p w:rsidR="0037641C" w:rsidRPr="008A49D1" w:rsidRDefault="0037641C" w:rsidP="0037641C">
                  <w:pPr>
                    <w:jc w:val="center"/>
                    <w:rPr>
                      <w:szCs w:val="21"/>
                    </w:rPr>
                  </w:pPr>
                  <w:r w:rsidRPr="008A49D1">
                    <w:rPr>
                      <w:szCs w:val="21"/>
                    </w:rPr>
                    <w:t>54.24</w:t>
                  </w:r>
                </w:p>
              </w:tc>
            </w:tr>
            <w:tr w:rsidR="0037641C" w:rsidRPr="008A49D1" w:rsidTr="00267A36">
              <w:trPr>
                <w:trHeight w:val="1530"/>
                <w:jc w:val="center"/>
              </w:trPr>
              <w:tc>
                <w:tcPr>
                  <w:tcW w:w="340" w:type="dxa"/>
                  <w:vMerge/>
                  <w:vAlign w:val="center"/>
                </w:tcPr>
                <w:p w:rsidR="0037641C" w:rsidRPr="008A49D1" w:rsidRDefault="0037641C" w:rsidP="0037641C">
                  <w:pPr>
                    <w:jc w:val="center"/>
                    <w:rPr>
                      <w:szCs w:val="21"/>
                    </w:rPr>
                  </w:pPr>
                </w:p>
              </w:tc>
              <w:tc>
                <w:tcPr>
                  <w:tcW w:w="807" w:type="dxa"/>
                  <w:vAlign w:val="center"/>
                </w:tcPr>
                <w:p w:rsidR="0037641C" w:rsidRPr="008A49D1" w:rsidRDefault="0037641C" w:rsidP="0037641C">
                  <w:pPr>
                    <w:jc w:val="center"/>
                    <w:rPr>
                      <w:szCs w:val="21"/>
                    </w:rPr>
                  </w:pPr>
                  <w:r w:rsidRPr="008A49D1">
                    <w:rPr>
                      <w:szCs w:val="21"/>
                    </w:rPr>
                    <w:t>淮河入海水道（阜宁县）洪水调蓄区</w:t>
                  </w:r>
                </w:p>
              </w:tc>
              <w:tc>
                <w:tcPr>
                  <w:tcW w:w="968" w:type="dxa"/>
                  <w:vAlign w:val="center"/>
                </w:tcPr>
                <w:p w:rsidR="0037641C" w:rsidRPr="008A49D1" w:rsidRDefault="0037641C" w:rsidP="0037641C">
                  <w:pPr>
                    <w:jc w:val="center"/>
                    <w:rPr>
                      <w:szCs w:val="21"/>
                    </w:rPr>
                  </w:pPr>
                  <w:r w:rsidRPr="008A49D1">
                    <w:rPr>
                      <w:szCs w:val="21"/>
                    </w:rPr>
                    <w:t>洪水调蓄</w:t>
                  </w:r>
                </w:p>
              </w:tc>
              <w:tc>
                <w:tcPr>
                  <w:tcW w:w="2030" w:type="dxa"/>
                  <w:vAlign w:val="center"/>
                </w:tcPr>
                <w:p w:rsidR="0037641C" w:rsidRPr="008A49D1" w:rsidRDefault="0037641C" w:rsidP="0037641C">
                  <w:pPr>
                    <w:jc w:val="center"/>
                    <w:rPr>
                      <w:szCs w:val="21"/>
                    </w:rPr>
                  </w:pPr>
                  <w:r w:rsidRPr="008A49D1">
                    <w:rPr>
                      <w:szCs w:val="21"/>
                    </w:rPr>
                    <w:t>-</w:t>
                  </w:r>
                </w:p>
              </w:tc>
              <w:tc>
                <w:tcPr>
                  <w:tcW w:w="2724" w:type="dxa"/>
                  <w:vAlign w:val="center"/>
                </w:tcPr>
                <w:p w:rsidR="0037641C" w:rsidRPr="008A49D1" w:rsidRDefault="0037641C" w:rsidP="0037641C">
                  <w:pPr>
                    <w:jc w:val="center"/>
                    <w:rPr>
                      <w:szCs w:val="21"/>
                    </w:rPr>
                  </w:pPr>
                  <w:r w:rsidRPr="008A49D1">
                    <w:rPr>
                      <w:szCs w:val="21"/>
                    </w:rPr>
                    <w:t>除阜宁县马河洞饮用水水源保护区外，阜宁县境内淮河入海水道北至淮河入海水道北堤脚外</w:t>
                  </w:r>
                  <w:r w:rsidRPr="008A49D1">
                    <w:rPr>
                      <w:szCs w:val="21"/>
                    </w:rPr>
                    <w:t>50</w:t>
                  </w:r>
                  <w:r w:rsidRPr="008A49D1">
                    <w:rPr>
                      <w:szCs w:val="21"/>
                    </w:rPr>
                    <w:t>米，南至苏北灌溉总渠南堤外</w:t>
                  </w:r>
                  <w:r w:rsidRPr="008A49D1">
                    <w:rPr>
                      <w:szCs w:val="21"/>
                    </w:rPr>
                    <w:t>50</w:t>
                  </w:r>
                  <w:r w:rsidRPr="008A49D1">
                    <w:rPr>
                      <w:szCs w:val="21"/>
                    </w:rPr>
                    <w:t>米，全部为二级管控区。</w:t>
                  </w:r>
                </w:p>
              </w:tc>
              <w:tc>
                <w:tcPr>
                  <w:tcW w:w="641" w:type="dxa"/>
                  <w:vAlign w:val="center"/>
                </w:tcPr>
                <w:p w:rsidR="0037641C" w:rsidRPr="008A49D1" w:rsidRDefault="0037641C" w:rsidP="0037641C">
                  <w:pPr>
                    <w:jc w:val="center"/>
                    <w:rPr>
                      <w:szCs w:val="21"/>
                    </w:rPr>
                  </w:pPr>
                  <w:r w:rsidRPr="008A49D1">
                    <w:rPr>
                      <w:szCs w:val="21"/>
                    </w:rPr>
                    <w:t>41.25</w:t>
                  </w:r>
                </w:p>
              </w:tc>
              <w:tc>
                <w:tcPr>
                  <w:tcW w:w="636" w:type="dxa"/>
                  <w:vAlign w:val="center"/>
                </w:tcPr>
                <w:p w:rsidR="0037641C" w:rsidRPr="008A49D1" w:rsidRDefault="0037641C" w:rsidP="0037641C">
                  <w:pPr>
                    <w:jc w:val="center"/>
                    <w:rPr>
                      <w:szCs w:val="21"/>
                    </w:rPr>
                  </w:pPr>
                  <w:r w:rsidRPr="008A49D1">
                    <w:rPr>
                      <w:szCs w:val="21"/>
                    </w:rPr>
                    <w:t>0</w:t>
                  </w:r>
                </w:p>
              </w:tc>
              <w:tc>
                <w:tcPr>
                  <w:tcW w:w="641" w:type="dxa"/>
                  <w:vAlign w:val="center"/>
                </w:tcPr>
                <w:p w:rsidR="0037641C" w:rsidRPr="008A49D1" w:rsidRDefault="0037641C" w:rsidP="0037641C">
                  <w:pPr>
                    <w:jc w:val="center"/>
                    <w:rPr>
                      <w:szCs w:val="21"/>
                    </w:rPr>
                  </w:pPr>
                  <w:r w:rsidRPr="008A49D1">
                    <w:rPr>
                      <w:szCs w:val="21"/>
                    </w:rPr>
                    <w:t>41.25</w:t>
                  </w:r>
                </w:p>
              </w:tc>
            </w:tr>
            <w:tr w:rsidR="0037641C" w:rsidRPr="008A49D1" w:rsidTr="00267A36">
              <w:trPr>
                <w:trHeight w:val="1530"/>
                <w:jc w:val="center"/>
              </w:trPr>
              <w:tc>
                <w:tcPr>
                  <w:tcW w:w="340" w:type="dxa"/>
                  <w:vMerge/>
                  <w:vAlign w:val="center"/>
                </w:tcPr>
                <w:p w:rsidR="0037641C" w:rsidRPr="008A49D1" w:rsidRDefault="0037641C" w:rsidP="0037641C">
                  <w:pPr>
                    <w:jc w:val="center"/>
                    <w:rPr>
                      <w:szCs w:val="21"/>
                    </w:rPr>
                  </w:pPr>
                </w:p>
              </w:tc>
              <w:tc>
                <w:tcPr>
                  <w:tcW w:w="807" w:type="dxa"/>
                  <w:vAlign w:val="center"/>
                </w:tcPr>
                <w:p w:rsidR="0037641C" w:rsidRPr="008A49D1" w:rsidRDefault="0037641C" w:rsidP="0037641C">
                  <w:pPr>
                    <w:jc w:val="center"/>
                    <w:rPr>
                      <w:szCs w:val="21"/>
                    </w:rPr>
                  </w:pPr>
                  <w:r w:rsidRPr="008A49D1">
                    <w:rPr>
                      <w:szCs w:val="21"/>
                    </w:rPr>
                    <w:t>阜宁县马家荡重要湿地</w:t>
                  </w:r>
                </w:p>
              </w:tc>
              <w:tc>
                <w:tcPr>
                  <w:tcW w:w="968" w:type="dxa"/>
                  <w:vAlign w:val="center"/>
                </w:tcPr>
                <w:p w:rsidR="0037641C" w:rsidRPr="008A49D1" w:rsidRDefault="0037641C" w:rsidP="0037641C">
                  <w:pPr>
                    <w:jc w:val="center"/>
                    <w:rPr>
                      <w:szCs w:val="21"/>
                    </w:rPr>
                  </w:pPr>
                  <w:r w:rsidRPr="008A49D1">
                    <w:rPr>
                      <w:szCs w:val="21"/>
                    </w:rPr>
                    <w:t>湿地生态系统保护</w:t>
                  </w:r>
                </w:p>
              </w:tc>
              <w:tc>
                <w:tcPr>
                  <w:tcW w:w="2030" w:type="dxa"/>
                  <w:vAlign w:val="center"/>
                </w:tcPr>
                <w:p w:rsidR="0037641C" w:rsidRPr="008A49D1" w:rsidRDefault="0037641C" w:rsidP="0037641C">
                  <w:pPr>
                    <w:jc w:val="center"/>
                    <w:rPr>
                      <w:szCs w:val="21"/>
                    </w:rPr>
                  </w:pPr>
                  <w:r w:rsidRPr="008A49D1">
                    <w:rPr>
                      <w:szCs w:val="21"/>
                    </w:rPr>
                    <w:t>-</w:t>
                  </w:r>
                </w:p>
              </w:tc>
              <w:tc>
                <w:tcPr>
                  <w:tcW w:w="2724" w:type="dxa"/>
                  <w:vAlign w:val="center"/>
                </w:tcPr>
                <w:p w:rsidR="0037641C" w:rsidRPr="008A49D1" w:rsidRDefault="0037641C" w:rsidP="0037641C">
                  <w:pPr>
                    <w:jc w:val="center"/>
                    <w:rPr>
                      <w:szCs w:val="21"/>
                    </w:rPr>
                  </w:pPr>
                  <w:r w:rsidRPr="008A49D1">
                    <w:rPr>
                      <w:szCs w:val="21"/>
                    </w:rPr>
                    <w:t>罗桥镇的青沟、青杨、双联、林舍村，益林镇的荡西、樵农、蟠龙、振兴荡东村，东沟镇的崔庄、射河、裴桥、公兴、太平桥、双河、东盛。具体控制点见附表</w:t>
                  </w:r>
                  <w:r w:rsidRPr="008A49D1">
                    <w:rPr>
                      <w:szCs w:val="21"/>
                    </w:rPr>
                    <w:t>6</w:t>
                  </w:r>
                  <w:r w:rsidRPr="008A49D1">
                    <w:rPr>
                      <w:szCs w:val="21"/>
                    </w:rPr>
                    <w:t>。</w:t>
                  </w:r>
                </w:p>
              </w:tc>
              <w:tc>
                <w:tcPr>
                  <w:tcW w:w="641" w:type="dxa"/>
                  <w:vAlign w:val="center"/>
                </w:tcPr>
                <w:p w:rsidR="0037641C" w:rsidRPr="008A49D1" w:rsidRDefault="0037641C" w:rsidP="0037641C">
                  <w:pPr>
                    <w:jc w:val="center"/>
                    <w:rPr>
                      <w:szCs w:val="21"/>
                    </w:rPr>
                  </w:pPr>
                  <w:r w:rsidRPr="008A49D1">
                    <w:rPr>
                      <w:szCs w:val="21"/>
                    </w:rPr>
                    <w:t>87.19</w:t>
                  </w:r>
                </w:p>
              </w:tc>
              <w:tc>
                <w:tcPr>
                  <w:tcW w:w="636" w:type="dxa"/>
                  <w:vAlign w:val="center"/>
                </w:tcPr>
                <w:p w:rsidR="0037641C" w:rsidRPr="008A49D1" w:rsidRDefault="0037641C" w:rsidP="0037641C">
                  <w:pPr>
                    <w:jc w:val="center"/>
                    <w:rPr>
                      <w:szCs w:val="21"/>
                    </w:rPr>
                  </w:pPr>
                  <w:r w:rsidRPr="008A49D1">
                    <w:rPr>
                      <w:szCs w:val="21"/>
                    </w:rPr>
                    <w:t>0</w:t>
                  </w:r>
                </w:p>
              </w:tc>
              <w:tc>
                <w:tcPr>
                  <w:tcW w:w="641" w:type="dxa"/>
                  <w:vAlign w:val="center"/>
                </w:tcPr>
                <w:p w:rsidR="0037641C" w:rsidRPr="008A49D1" w:rsidRDefault="0037641C" w:rsidP="0037641C">
                  <w:pPr>
                    <w:jc w:val="center"/>
                    <w:rPr>
                      <w:szCs w:val="21"/>
                    </w:rPr>
                  </w:pPr>
                  <w:r w:rsidRPr="008A49D1">
                    <w:rPr>
                      <w:szCs w:val="21"/>
                    </w:rPr>
                    <w:t>87.19</w:t>
                  </w:r>
                </w:p>
              </w:tc>
            </w:tr>
            <w:tr w:rsidR="0037641C" w:rsidRPr="008A49D1" w:rsidTr="00267A36">
              <w:trPr>
                <w:trHeight w:val="525"/>
                <w:jc w:val="center"/>
              </w:trPr>
              <w:tc>
                <w:tcPr>
                  <w:tcW w:w="340" w:type="dxa"/>
                  <w:vMerge/>
                  <w:vAlign w:val="center"/>
                </w:tcPr>
                <w:p w:rsidR="0037641C" w:rsidRPr="008A49D1" w:rsidRDefault="0037641C" w:rsidP="0037641C">
                  <w:pPr>
                    <w:jc w:val="center"/>
                    <w:rPr>
                      <w:szCs w:val="21"/>
                    </w:rPr>
                  </w:pPr>
                </w:p>
              </w:tc>
              <w:tc>
                <w:tcPr>
                  <w:tcW w:w="807" w:type="dxa"/>
                  <w:vAlign w:val="center"/>
                </w:tcPr>
                <w:p w:rsidR="0037641C" w:rsidRPr="008A49D1" w:rsidRDefault="0037641C" w:rsidP="0037641C">
                  <w:pPr>
                    <w:jc w:val="center"/>
                    <w:rPr>
                      <w:szCs w:val="21"/>
                    </w:rPr>
                  </w:pPr>
                  <w:r w:rsidRPr="008A49D1">
                    <w:rPr>
                      <w:szCs w:val="21"/>
                    </w:rPr>
                    <w:t>废黄河（阜宁县）洪水调蓄区</w:t>
                  </w:r>
                </w:p>
              </w:tc>
              <w:tc>
                <w:tcPr>
                  <w:tcW w:w="968" w:type="dxa"/>
                  <w:vAlign w:val="center"/>
                </w:tcPr>
                <w:p w:rsidR="0037641C" w:rsidRPr="008A49D1" w:rsidRDefault="0037641C" w:rsidP="0037641C">
                  <w:pPr>
                    <w:jc w:val="center"/>
                    <w:rPr>
                      <w:szCs w:val="21"/>
                    </w:rPr>
                  </w:pPr>
                  <w:r w:rsidRPr="008A49D1">
                    <w:rPr>
                      <w:szCs w:val="21"/>
                    </w:rPr>
                    <w:t>洪水调蓄</w:t>
                  </w:r>
                </w:p>
              </w:tc>
              <w:tc>
                <w:tcPr>
                  <w:tcW w:w="2030" w:type="dxa"/>
                  <w:vAlign w:val="center"/>
                </w:tcPr>
                <w:p w:rsidR="0037641C" w:rsidRPr="008A49D1" w:rsidRDefault="0037641C" w:rsidP="0037641C">
                  <w:pPr>
                    <w:jc w:val="center"/>
                    <w:rPr>
                      <w:szCs w:val="21"/>
                    </w:rPr>
                  </w:pPr>
                  <w:r w:rsidRPr="008A49D1">
                    <w:rPr>
                      <w:szCs w:val="21"/>
                    </w:rPr>
                    <w:t>-</w:t>
                  </w:r>
                </w:p>
              </w:tc>
              <w:tc>
                <w:tcPr>
                  <w:tcW w:w="2724" w:type="dxa"/>
                  <w:vAlign w:val="center"/>
                </w:tcPr>
                <w:p w:rsidR="0037641C" w:rsidRPr="008A49D1" w:rsidRDefault="0037641C" w:rsidP="0037641C">
                  <w:pPr>
                    <w:jc w:val="center"/>
                    <w:rPr>
                      <w:szCs w:val="21"/>
                    </w:rPr>
                  </w:pPr>
                  <w:r w:rsidRPr="008A49D1">
                    <w:rPr>
                      <w:szCs w:val="21"/>
                    </w:rPr>
                    <w:t>阜宁县境内废黄河水域中心线至堤脚外侧</w:t>
                  </w:r>
                  <w:r w:rsidRPr="008A49D1">
                    <w:rPr>
                      <w:szCs w:val="21"/>
                    </w:rPr>
                    <w:t>50</w:t>
                  </w:r>
                  <w:r w:rsidRPr="008A49D1">
                    <w:rPr>
                      <w:szCs w:val="21"/>
                    </w:rPr>
                    <w:t>米范围。</w:t>
                  </w:r>
                </w:p>
              </w:tc>
              <w:tc>
                <w:tcPr>
                  <w:tcW w:w="641" w:type="dxa"/>
                  <w:vAlign w:val="center"/>
                </w:tcPr>
                <w:p w:rsidR="0037641C" w:rsidRPr="008A49D1" w:rsidRDefault="0037641C" w:rsidP="0037641C">
                  <w:pPr>
                    <w:jc w:val="center"/>
                    <w:rPr>
                      <w:szCs w:val="21"/>
                    </w:rPr>
                  </w:pPr>
                  <w:r w:rsidRPr="008A49D1">
                    <w:rPr>
                      <w:szCs w:val="21"/>
                    </w:rPr>
                    <w:t>6.83</w:t>
                  </w:r>
                </w:p>
              </w:tc>
              <w:tc>
                <w:tcPr>
                  <w:tcW w:w="636" w:type="dxa"/>
                  <w:vAlign w:val="center"/>
                </w:tcPr>
                <w:p w:rsidR="0037641C" w:rsidRPr="008A49D1" w:rsidRDefault="0037641C" w:rsidP="0037641C">
                  <w:pPr>
                    <w:jc w:val="center"/>
                    <w:rPr>
                      <w:szCs w:val="21"/>
                    </w:rPr>
                  </w:pPr>
                  <w:r w:rsidRPr="008A49D1">
                    <w:rPr>
                      <w:szCs w:val="21"/>
                    </w:rPr>
                    <w:t>0</w:t>
                  </w:r>
                </w:p>
              </w:tc>
              <w:tc>
                <w:tcPr>
                  <w:tcW w:w="641" w:type="dxa"/>
                  <w:vAlign w:val="center"/>
                </w:tcPr>
                <w:p w:rsidR="0037641C" w:rsidRPr="008A49D1" w:rsidRDefault="0037641C" w:rsidP="0037641C">
                  <w:pPr>
                    <w:jc w:val="center"/>
                    <w:rPr>
                      <w:szCs w:val="21"/>
                    </w:rPr>
                  </w:pPr>
                  <w:r w:rsidRPr="008A49D1">
                    <w:rPr>
                      <w:szCs w:val="21"/>
                    </w:rPr>
                    <w:t>6.83</w:t>
                  </w:r>
                </w:p>
              </w:tc>
            </w:tr>
          </w:tbl>
          <w:p w:rsidR="0037641C" w:rsidRPr="008A49D1" w:rsidRDefault="0037641C" w:rsidP="00671370">
            <w:pPr>
              <w:spacing w:afterLines="50" w:after="120"/>
              <w:rPr>
                <w:sz w:val="18"/>
                <w:szCs w:val="18"/>
              </w:rPr>
            </w:pPr>
            <w:r w:rsidRPr="008A49D1">
              <w:rPr>
                <w:sz w:val="18"/>
                <w:szCs w:val="18"/>
              </w:rPr>
              <w:t>注：一级管控区是生态红线的核心，实行最严格的管控措施，严格一切形式的开发建设活动；</w:t>
            </w:r>
          </w:p>
          <w:p w:rsidR="0037641C" w:rsidRPr="008A49D1" w:rsidRDefault="0037641C" w:rsidP="00671370">
            <w:pPr>
              <w:spacing w:afterLines="50" w:after="120"/>
              <w:ind w:firstLine="360"/>
              <w:rPr>
                <w:sz w:val="18"/>
                <w:szCs w:val="18"/>
              </w:rPr>
            </w:pPr>
            <w:r w:rsidRPr="008A49D1">
              <w:rPr>
                <w:sz w:val="18"/>
                <w:szCs w:val="18"/>
              </w:rPr>
              <w:t>二级管控区以生产保护为重点，实行差别化的管控措施，严格有损主导生态功能的开发建设活动。</w:t>
            </w:r>
          </w:p>
          <w:p w:rsidR="00E75F99" w:rsidRPr="00E75F99" w:rsidRDefault="00E75F99" w:rsidP="00E75F99">
            <w:pPr>
              <w:snapToGrid w:val="0"/>
              <w:spacing w:line="360" w:lineRule="auto"/>
              <w:ind w:firstLineChars="200" w:firstLine="480"/>
              <w:rPr>
                <w:sz w:val="24"/>
                <w:szCs w:val="24"/>
              </w:rPr>
            </w:pPr>
            <w:r>
              <w:rPr>
                <w:rFonts w:hint="eastAsia"/>
                <w:sz w:val="24"/>
                <w:szCs w:val="24"/>
              </w:rPr>
              <w:t>本项目位于</w:t>
            </w:r>
            <w:r w:rsidRPr="00E75F99">
              <w:rPr>
                <w:sz w:val="24"/>
                <w:szCs w:val="24"/>
              </w:rPr>
              <w:t>通榆河（阜宁县）饮用水水源保护区西侧，相距约</w:t>
            </w:r>
            <w:r w:rsidRPr="00E75F99">
              <w:rPr>
                <w:sz w:val="24"/>
                <w:szCs w:val="24"/>
              </w:rPr>
              <w:t>315m</w:t>
            </w:r>
            <w:r w:rsidRPr="00E75F99">
              <w:rPr>
                <w:rFonts w:hint="eastAsia"/>
                <w:sz w:val="24"/>
                <w:szCs w:val="24"/>
              </w:rPr>
              <w:t>，在</w:t>
            </w:r>
            <w:r w:rsidRPr="00E75F99">
              <w:rPr>
                <w:sz w:val="24"/>
                <w:szCs w:val="24"/>
              </w:rPr>
              <w:t>通榆河（阜宁县）饮用水水源保护区二级管控区；</w:t>
            </w:r>
            <w:r w:rsidRPr="00BD2EBB">
              <w:rPr>
                <w:sz w:val="24"/>
                <w:szCs w:val="24"/>
              </w:rPr>
              <w:t>根据《江苏省生态红线区域保护规划》二级管控区内未经许可禁止下列活动：排放污水、倾倒工业废渣、垃圾、粪便及其他废弃物；从事网箱、网围渔业养殖；使用不符合国家规定防污条件的运载工具；新建、扩建可能污染水环境的设施和项目，已建成的设施和项目，其污染物排放超过国家和地方规定排放标准的，应当限期治理或搬迁。本项目为</w:t>
            </w:r>
            <w:r w:rsidRPr="00D16F7E">
              <w:rPr>
                <w:rFonts w:ascii="宋体" w:hAnsi="宋体" w:cs="宋体" w:hint="eastAsia"/>
                <w:kern w:val="0"/>
                <w:sz w:val="24"/>
                <w:szCs w:val="24"/>
              </w:rPr>
              <w:t>功能性ASA塑料膜</w:t>
            </w:r>
            <w:r>
              <w:rPr>
                <w:rFonts w:ascii="宋体" w:hAnsi="宋体" w:cs="宋体" w:hint="eastAsia"/>
                <w:kern w:val="0"/>
                <w:sz w:val="24"/>
                <w:szCs w:val="24"/>
              </w:rPr>
              <w:t>生产</w:t>
            </w:r>
            <w:r w:rsidRPr="00E75F99">
              <w:rPr>
                <w:sz w:val="24"/>
                <w:szCs w:val="24"/>
              </w:rPr>
              <w:t>项目</w:t>
            </w:r>
            <w:r>
              <w:rPr>
                <w:rFonts w:hint="eastAsia"/>
                <w:sz w:val="24"/>
                <w:szCs w:val="24"/>
              </w:rPr>
              <w:t>，</w:t>
            </w:r>
            <w:r>
              <w:rPr>
                <w:sz w:val="24"/>
                <w:szCs w:val="24"/>
              </w:rPr>
              <w:t>不涉及有毒有害原料，不涉及电镀、喷涂工艺</w:t>
            </w:r>
            <w:r>
              <w:rPr>
                <w:rFonts w:hint="eastAsia"/>
                <w:sz w:val="24"/>
                <w:szCs w:val="24"/>
              </w:rPr>
              <w:t>；</w:t>
            </w:r>
            <w:r w:rsidRPr="00BD2EBB">
              <w:rPr>
                <w:sz w:val="24"/>
                <w:szCs w:val="24"/>
              </w:rPr>
              <w:t>本项目生活污水</w:t>
            </w:r>
            <w:r w:rsidRPr="00BD2EBB">
              <w:rPr>
                <w:rFonts w:hint="eastAsia"/>
                <w:sz w:val="24"/>
                <w:szCs w:val="24"/>
              </w:rPr>
              <w:t>经</w:t>
            </w:r>
            <w:r w:rsidRPr="00BD2EBB">
              <w:rPr>
                <w:sz w:val="24"/>
                <w:szCs w:val="24"/>
              </w:rPr>
              <w:t>化粪池处理后</w:t>
            </w:r>
            <w:r>
              <w:rPr>
                <w:rFonts w:hint="eastAsia"/>
                <w:sz w:val="24"/>
                <w:szCs w:val="24"/>
              </w:rPr>
              <w:t>接入</w:t>
            </w:r>
            <w:r>
              <w:rPr>
                <w:sz w:val="24"/>
                <w:szCs w:val="24"/>
              </w:rPr>
              <w:t>市政污水管网</w:t>
            </w:r>
            <w:r>
              <w:rPr>
                <w:rFonts w:hint="eastAsia"/>
                <w:sz w:val="24"/>
                <w:szCs w:val="24"/>
              </w:rPr>
              <w:t>，</w:t>
            </w:r>
            <w:r w:rsidRPr="00BD2EBB">
              <w:rPr>
                <w:sz w:val="24"/>
                <w:szCs w:val="24"/>
              </w:rPr>
              <w:t>不排入生态红线区域。生产废气</w:t>
            </w:r>
            <w:r>
              <w:rPr>
                <w:rFonts w:hint="eastAsia"/>
                <w:sz w:val="24"/>
                <w:szCs w:val="24"/>
              </w:rPr>
              <w:t>达标</w:t>
            </w:r>
            <w:r>
              <w:rPr>
                <w:sz w:val="24"/>
                <w:szCs w:val="24"/>
              </w:rPr>
              <w:t>排放，</w:t>
            </w:r>
            <w:r>
              <w:rPr>
                <w:rFonts w:hint="eastAsia"/>
                <w:sz w:val="24"/>
                <w:szCs w:val="24"/>
              </w:rPr>
              <w:t>一般</w:t>
            </w:r>
            <w:r>
              <w:rPr>
                <w:sz w:val="24"/>
                <w:szCs w:val="24"/>
              </w:rPr>
              <w:t>工业</w:t>
            </w:r>
            <w:r>
              <w:rPr>
                <w:rFonts w:hint="eastAsia"/>
                <w:sz w:val="24"/>
                <w:szCs w:val="24"/>
              </w:rPr>
              <w:t>固废</w:t>
            </w:r>
            <w:r>
              <w:rPr>
                <w:sz w:val="24"/>
                <w:szCs w:val="24"/>
              </w:rPr>
              <w:t>妥善处置</w:t>
            </w:r>
            <w:r w:rsidRPr="00BD2EBB">
              <w:rPr>
                <w:sz w:val="24"/>
                <w:szCs w:val="24"/>
              </w:rPr>
              <w:t>，生活垃圾由环卫部门定期清理，不外排。根据《江苏省生态红线区域保护规划》（苏政发</w:t>
            </w:r>
            <w:r w:rsidRPr="00BD2EBB">
              <w:rPr>
                <w:sz w:val="24"/>
                <w:szCs w:val="24"/>
              </w:rPr>
              <w:t>[2013]113</w:t>
            </w:r>
            <w:r w:rsidRPr="00BD2EBB">
              <w:rPr>
                <w:sz w:val="24"/>
                <w:szCs w:val="24"/>
              </w:rPr>
              <w:t>号</w:t>
            </w:r>
            <w:r>
              <w:rPr>
                <w:sz w:val="24"/>
                <w:szCs w:val="24"/>
              </w:rPr>
              <w:t>）文件相关内容，本项目不属于二级管控区内未经许可禁止的活动。</w:t>
            </w:r>
            <w:r w:rsidRPr="008A49D1">
              <w:rPr>
                <w:sz w:val="24"/>
                <w:szCs w:val="24"/>
              </w:rPr>
              <w:t>因此，项目符合《江苏省生态红线区区域保护规划》（苏政发</w:t>
            </w:r>
            <w:r w:rsidRPr="008A49D1">
              <w:rPr>
                <w:sz w:val="24"/>
                <w:szCs w:val="24"/>
              </w:rPr>
              <w:t>[2013]113</w:t>
            </w:r>
            <w:r w:rsidRPr="008A49D1">
              <w:rPr>
                <w:sz w:val="24"/>
                <w:szCs w:val="24"/>
              </w:rPr>
              <w:t>号）及《盐城市生态红线区域保护规划》的相关要求。</w:t>
            </w:r>
          </w:p>
          <w:p w:rsidR="009A652E" w:rsidRPr="008A49D1" w:rsidRDefault="009A652E" w:rsidP="00E75F99">
            <w:pPr>
              <w:spacing w:line="360" w:lineRule="auto"/>
            </w:pPr>
          </w:p>
        </w:tc>
      </w:tr>
    </w:tbl>
    <w:p w:rsidR="009A652E" w:rsidRPr="008A49D1" w:rsidRDefault="00D33F68" w:rsidP="000E2B6B">
      <w:pPr>
        <w:pStyle w:val="1"/>
        <w:spacing w:line="240" w:lineRule="auto"/>
        <w:rPr>
          <w:rFonts w:eastAsia="宋体"/>
          <w:kern w:val="2"/>
          <w:szCs w:val="28"/>
        </w:rPr>
      </w:pPr>
      <w:r w:rsidRPr="008A49D1">
        <w:rPr>
          <w:rFonts w:eastAsia="宋体"/>
          <w:kern w:val="2"/>
          <w:szCs w:val="28"/>
        </w:rPr>
        <w:lastRenderedPageBreak/>
        <w:t>三、环境质量状况及保护目标</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9A652E" w:rsidRPr="008A49D1" w:rsidTr="000E2B6B">
        <w:trPr>
          <w:trHeight w:val="13529"/>
          <w:jc w:val="center"/>
        </w:trPr>
        <w:tc>
          <w:tcPr>
            <w:tcW w:w="9071" w:type="dxa"/>
          </w:tcPr>
          <w:p w:rsidR="009A652E" w:rsidRPr="008A49D1" w:rsidRDefault="00D33F68" w:rsidP="00671370">
            <w:pPr>
              <w:snapToGrid w:val="0"/>
              <w:spacing w:afterLines="50" w:after="120"/>
              <w:ind w:firstLine="482"/>
              <w:rPr>
                <w:b/>
                <w:bCs/>
                <w:sz w:val="24"/>
                <w:szCs w:val="24"/>
              </w:rPr>
            </w:pPr>
            <w:r w:rsidRPr="008A49D1">
              <w:rPr>
                <w:b/>
                <w:bCs/>
                <w:sz w:val="24"/>
                <w:szCs w:val="24"/>
              </w:rPr>
              <w:t>建设项目所在地区域环境质量现状及主要环境问题（环境空气、地面水、地下水、声环境、辐射环境、生态环境等）：</w:t>
            </w:r>
          </w:p>
          <w:p w:rsidR="00D6251C" w:rsidRPr="008A49D1" w:rsidRDefault="00D6251C" w:rsidP="00F94CF0">
            <w:pPr>
              <w:pStyle w:val="ParaCharCharCharChar"/>
              <w:ind w:firstLine="480"/>
            </w:pPr>
            <w:r w:rsidRPr="008A49D1">
              <w:t>根据阜宁县《</w:t>
            </w:r>
            <w:r w:rsidRPr="008A49D1">
              <w:t>2016</w:t>
            </w:r>
            <w:r w:rsidRPr="008A49D1">
              <w:t>年环境质量公报》中内容：</w:t>
            </w:r>
          </w:p>
          <w:p w:rsidR="00D6251C" w:rsidRPr="008A49D1" w:rsidRDefault="00D6251C" w:rsidP="00F94CF0">
            <w:pPr>
              <w:pStyle w:val="ParaCharCharCharChar"/>
              <w:ind w:firstLine="480"/>
            </w:pPr>
            <w:r w:rsidRPr="008A49D1">
              <w:t>2016</w:t>
            </w:r>
            <w:r w:rsidRPr="008A49D1">
              <w:t>年阜宁县环境质量总体保持稳定，县城环境空气质量稳定趋好，声环境质量维持较好水平，饮用水源水质维持稳定，地表水水质状况有所改善，但部分河流水质依然无法稳定达标。</w:t>
            </w:r>
          </w:p>
          <w:p w:rsidR="00D6251C" w:rsidRPr="008A49D1" w:rsidRDefault="00D6251C" w:rsidP="00F94CF0">
            <w:pPr>
              <w:pStyle w:val="ParaCharCharCharChar"/>
              <w:ind w:firstLine="480"/>
            </w:pPr>
            <w:r w:rsidRPr="008A49D1">
              <w:t>1</w:t>
            </w:r>
            <w:r w:rsidRPr="008A49D1">
              <w:t>、环境空气质量</w:t>
            </w:r>
          </w:p>
          <w:p w:rsidR="00D6251C" w:rsidRPr="008A49D1" w:rsidRDefault="00D6251C" w:rsidP="00F94CF0">
            <w:pPr>
              <w:pStyle w:val="ParaCharCharCharChar"/>
              <w:ind w:firstLine="480"/>
            </w:pPr>
            <w:r w:rsidRPr="008A49D1">
              <w:t>（</w:t>
            </w:r>
            <w:r w:rsidRPr="008A49D1">
              <w:t>1</w:t>
            </w:r>
            <w:r w:rsidRPr="008A49D1">
              <w:t>）总体状况</w:t>
            </w:r>
          </w:p>
          <w:p w:rsidR="00D6251C" w:rsidRPr="008A49D1" w:rsidRDefault="00D6251C" w:rsidP="00F94CF0">
            <w:pPr>
              <w:pStyle w:val="ParaCharCharCharChar"/>
              <w:ind w:firstLine="480"/>
            </w:pPr>
            <w:r w:rsidRPr="008A49D1">
              <w:t>2016</w:t>
            </w:r>
            <w:r w:rsidRPr="008A49D1">
              <w:t>年阜宁县城环境空气质量指数（</w:t>
            </w:r>
            <w:r w:rsidRPr="008A49D1">
              <w:t>AQI</w:t>
            </w:r>
            <w:r w:rsidRPr="008A49D1">
              <w:t>）优良天数为</w:t>
            </w:r>
            <w:r w:rsidRPr="008A49D1">
              <w:t>246</w:t>
            </w:r>
            <w:r w:rsidRPr="008A49D1">
              <w:t>天，空气质量优良率为</w:t>
            </w:r>
            <w:r w:rsidRPr="008A49D1">
              <w:t>67.4%</w:t>
            </w:r>
            <w:r w:rsidRPr="008A49D1">
              <w:t>，较上年上升</w:t>
            </w:r>
            <w:r w:rsidRPr="008A49D1">
              <w:t>4.4</w:t>
            </w:r>
            <w:r w:rsidRPr="008A49D1">
              <w:t>个百分点。其中空气质量达优</w:t>
            </w:r>
            <w:r w:rsidRPr="008A49D1">
              <w:t>30</w:t>
            </w:r>
            <w:r w:rsidRPr="008A49D1">
              <w:t>天，良好</w:t>
            </w:r>
            <w:r w:rsidRPr="008A49D1">
              <w:t>216</w:t>
            </w:r>
            <w:r w:rsidRPr="008A49D1">
              <w:t>天，轻度污染</w:t>
            </w:r>
            <w:r w:rsidRPr="008A49D1">
              <w:t>86</w:t>
            </w:r>
            <w:r w:rsidRPr="008A49D1">
              <w:t>天，占</w:t>
            </w:r>
            <w:r w:rsidRPr="008A49D1">
              <w:t>23.6%</w:t>
            </w:r>
            <w:r w:rsidRPr="008A49D1">
              <w:t>，中度污染</w:t>
            </w:r>
            <w:r w:rsidRPr="008A49D1">
              <w:t>19</w:t>
            </w:r>
            <w:r w:rsidRPr="008A49D1">
              <w:t>天，占</w:t>
            </w:r>
            <w:r w:rsidRPr="008A49D1">
              <w:t>5.2%</w:t>
            </w:r>
            <w:r w:rsidRPr="008A49D1">
              <w:t>，重度污染</w:t>
            </w:r>
            <w:r w:rsidRPr="008A49D1">
              <w:t>14</w:t>
            </w:r>
            <w:r w:rsidRPr="008A49D1">
              <w:t>天，占</w:t>
            </w:r>
            <w:r w:rsidRPr="008A49D1">
              <w:t>3.8%</w:t>
            </w:r>
            <w:r w:rsidRPr="008A49D1">
              <w:t>。全年</w:t>
            </w:r>
            <w:r w:rsidRPr="008A49D1">
              <w:t xml:space="preserve">119 </w:t>
            </w:r>
            <w:r w:rsidRPr="008A49D1">
              <w:t>天污染日中，首要污染物是细颗粒物（</w:t>
            </w:r>
            <w:r w:rsidRPr="008A49D1">
              <w:t>PM</w:t>
            </w:r>
            <w:r w:rsidRPr="008A49D1">
              <w:rPr>
                <w:vertAlign w:val="subscript"/>
              </w:rPr>
              <w:t>2.5</w:t>
            </w:r>
            <w:r w:rsidRPr="008A49D1">
              <w:t>）的有</w:t>
            </w:r>
            <w:r w:rsidRPr="008A49D1">
              <w:t>79</w:t>
            </w:r>
            <w:r w:rsidRPr="008A49D1">
              <w:t>天，首要污染物是臭氧的有</w:t>
            </w:r>
            <w:r w:rsidRPr="008A49D1">
              <w:t>36</w:t>
            </w:r>
            <w:r w:rsidRPr="008A49D1">
              <w:t>天，首要污染物是</w:t>
            </w:r>
            <w:r w:rsidRPr="008A49D1">
              <w:t>PM</w:t>
            </w:r>
            <w:r w:rsidRPr="008A49D1">
              <w:rPr>
                <w:vertAlign w:val="subscript"/>
              </w:rPr>
              <w:t>10</w:t>
            </w:r>
            <w:r w:rsidRPr="008A49D1">
              <w:t>的有</w:t>
            </w:r>
            <w:r w:rsidRPr="008A49D1">
              <w:t>4</w:t>
            </w:r>
            <w:r w:rsidRPr="008A49D1">
              <w:t>天。</w:t>
            </w:r>
          </w:p>
          <w:p w:rsidR="00D6251C" w:rsidRPr="008A49D1" w:rsidRDefault="00D6251C" w:rsidP="00F94CF0">
            <w:pPr>
              <w:pStyle w:val="ParaCharCharCharChar"/>
              <w:ind w:firstLine="480"/>
            </w:pPr>
            <w:r w:rsidRPr="008A49D1">
              <w:t>（</w:t>
            </w:r>
            <w:r w:rsidRPr="008A49D1">
              <w:t>2</w:t>
            </w:r>
            <w:r w:rsidRPr="008A49D1">
              <w:t>）主要污染指标</w:t>
            </w:r>
          </w:p>
          <w:p w:rsidR="00D6251C" w:rsidRPr="008A49D1" w:rsidRDefault="00D6251C" w:rsidP="00F94CF0">
            <w:pPr>
              <w:pStyle w:val="ParaCharCharCharChar"/>
              <w:ind w:firstLine="480"/>
            </w:pPr>
            <w:r w:rsidRPr="008A49D1">
              <w:t>2016</w:t>
            </w:r>
            <w:r w:rsidRPr="008A49D1">
              <w:t>年，县城环境空气中二氧化硫（</w:t>
            </w:r>
            <w:r w:rsidRPr="008A49D1">
              <w:t>SO</w:t>
            </w:r>
            <w:r w:rsidRPr="008A49D1">
              <w:rPr>
                <w:vertAlign w:val="subscript"/>
              </w:rPr>
              <w:t>2</w:t>
            </w:r>
            <w:r w:rsidRPr="008A49D1">
              <w:t>）、二氧化氮（</w:t>
            </w:r>
            <w:r w:rsidRPr="008A49D1">
              <w:t>NO</w:t>
            </w:r>
            <w:r w:rsidRPr="008A49D1">
              <w:rPr>
                <w:vertAlign w:val="subscript"/>
              </w:rPr>
              <w:t>2</w:t>
            </w:r>
            <w:r w:rsidRPr="008A49D1">
              <w:t>）年均浓度分别为</w:t>
            </w:r>
            <w:r w:rsidRPr="008A49D1">
              <w:t>22</w:t>
            </w:r>
            <w:r w:rsidR="00E33F39" w:rsidRPr="008A49D1">
              <w:t>u</w:t>
            </w:r>
            <w:r w:rsidRPr="008A49D1">
              <w:t>g/m</w:t>
            </w:r>
            <w:r w:rsidRPr="008A49D1">
              <w:rPr>
                <w:vertAlign w:val="superscript"/>
              </w:rPr>
              <w:t>3</w:t>
            </w:r>
            <w:r w:rsidRPr="008A49D1">
              <w:t>、</w:t>
            </w:r>
            <w:r w:rsidRPr="008A49D1">
              <w:t>12</w:t>
            </w:r>
            <w:r w:rsidR="00E33F39" w:rsidRPr="008A49D1">
              <w:t>u</w:t>
            </w:r>
            <w:r w:rsidRPr="008A49D1">
              <w:t>g/m</w:t>
            </w:r>
            <w:r w:rsidRPr="008A49D1">
              <w:rPr>
                <w:vertAlign w:val="superscript"/>
              </w:rPr>
              <w:t>3</w:t>
            </w:r>
            <w:r w:rsidRPr="008A49D1">
              <w:t>，均优于《环境空气质量标准》（</w:t>
            </w:r>
            <w:r w:rsidRPr="008A49D1">
              <w:t>GB3095-2012</w:t>
            </w:r>
            <w:r w:rsidRPr="008A49D1">
              <w:t>）二级标准，可吸入颗粒物（</w:t>
            </w:r>
            <w:r w:rsidRPr="008A49D1">
              <w:t>PM</w:t>
            </w:r>
            <w:r w:rsidRPr="008A49D1">
              <w:rPr>
                <w:vertAlign w:val="subscript"/>
              </w:rPr>
              <w:t>10</w:t>
            </w:r>
            <w:r w:rsidRPr="008A49D1">
              <w:t>）年均浓度为</w:t>
            </w:r>
            <w:r w:rsidRPr="008A49D1">
              <w:t>90</w:t>
            </w:r>
            <w:r w:rsidR="00E33F39" w:rsidRPr="008A49D1">
              <w:t>u</w:t>
            </w:r>
            <w:r w:rsidRPr="008A49D1">
              <w:t>g/m</w:t>
            </w:r>
            <w:r w:rsidRPr="008A49D1">
              <w:rPr>
                <w:vertAlign w:val="superscript"/>
              </w:rPr>
              <w:t>3</w:t>
            </w:r>
            <w:r w:rsidRPr="008A49D1">
              <w:t>，超出国标标准</w:t>
            </w:r>
            <w:r w:rsidRPr="008A49D1">
              <w:t>0.29</w:t>
            </w:r>
            <w:r w:rsidRPr="008A49D1">
              <w:t>倍；细颗粒物（</w:t>
            </w:r>
            <w:r w:rsidRPr="008A49D1">
              <w:t>PM</w:t>
            </w:r>
            <w:r w:rsidRPr="008A49D1">
              <w:rPr>
                <w:vertAlign w:val="subscript"/>
              </w:rPr>
              <w:t>2.5</w:t>
            </w:r>
            <w:r w:rsidRPr="008A49D1">
              <w:t>）年均浓度为</w:t>
            </w:r>
            <w:r w:rsidRPr="008A49D1">
              <w:t>57</w:t>
            </w:r>
            <w:r w:rsidR="00E33F39" w:rsidRPr="008A49D1">
              <w:t>u</w:t>
            </w:r>
            <w:r w:rsidRPr="008A49D1">
              <w:t>g/m</w:t>
            </w:r>
            <w:r w:rsidRPr="008A49D1">
              <w:rPr>
                <w:vertAlign w:val="superscript"/>
              </w:rPr>
              <w:t>3</w:t>
            </w:r>
            <w:r w:rsidRPr="008A49D1">
              <w:t>，超出标准</w:t>
            </w:r>
            <w:r w:rsidRPr="008A49D1">
              <w:t>0.63</w:t>
            </w:r>
            <w:r w:rsidRPr="008A49D1">
              <w:t>倍，一氧化碳（</w:t>
            </w:r>
            <w:r w:rsidRPr="008A49D1">
              <w:t>CO</w:t>
            </w:r>
            <w:r w:rsidRPr="008A49D1">
              <w:t>）日均值未出现超标，臭氧（</w:t>
            </w:r>
            <w:r w:rsidRPr="008A49D1">
              <w:t>O</w:t>
            </w:r>
            <w:r w:rsidRPr="008A49D1">
              <w:rPr>
                <w:vertAlign w:val="subscript"/>
              </w:rPr>
              <w:t>3</w:t>
            </w:r>
            <w:r w:rsidRPr="008A49D1">
              <w:t>）日最大</w:t>
            </w:r>
            <w:r w:rsidRPr="008A49D1">
              <w:t>8</w:t>
            </w:r>
            <w:r w:rsidRPr="008A49D1">
              <w:t>小时滑动平均浓度超标率</w:t>
            </w:r>
            <w:r w:rsidRPr="008A49D1">
              <w:t>12.0%</w:t>
            </w:r>
            <w:r w:rsidRPr="008A49D1">
              <w:t>。</w:t>
            </w:r>
          </w:p>
          <w:p w:rsidR="00D6251C" w:rsidRPr="008A49D1" w:rsidRDefault="00D6251C" w:rsidP="00F94CF0">
            <w:pPr>
              <w:pStyle w:val="ParaCharCharCharChar"/>
              <w:ind w:firstLine="480"/>
            </w:pPr>
            <w:r w:rsidRPr="008A49D1">
              <w:t>与上年相比，</w:t>
            </w:r>
            <w:r w:rsidRPr="008A49D1">
              <w:t>SO</w:t>
            </w:r>
            <w:r w:rsidRPr="008A49D1">
              <w:rPr>
                <w:vertAlign w:val="subscript"/>
              </w:rPr>
              <w:t>2</w:t>
            </w:r>
            <w:r w:rsidRPr="008A49D1">
              <w:t>、</w:t>
            </w:r>
            <w:r w:rsidRPr="008A49D1">
              <w:t>NO</w:t>
            </w:r>
            <w:r w:rsidRPr="008A49D1">
              <w:rPr>
                <w:vertAlign w:val="subscript"/>
              </w:rPr>
              <w:t>2</w:t>
            </w:r>
            <w:r w:rsidRPr="008A49D1">
              <w:t>和</w:t>
            </w:r>
            <w:r w:rsidRPr="008A49D1">
              <w:t>PM</w:t>
            </w:r>
            <w:r w:rsidRPr="008A49D1">
              <w:rPr>
                <w:vertAlign w:val="subscript"/>
              </w:rPr>
              <w:t>2.5</w:t>
            </w:r>
            <w:r w:rsidRPr="008A49D1">
              <w:t>年均浓度均有不同程度下降，分别下降</w:t>
            </w:r>
            <w:r w:rsidRPr="008A49D1">
              <w:t>33.3%</w:t>
            </w:r>
            <w:r w:rsidRPr="008A49D1">
              <w:t>、</w:t>
            </w:r>
            <w:r w:rsidRPr="008A49D1">
              <w:t>60.0%</w:t>
            </w:r>
            <w:r w:rsidRPr="008A49D1">
              <w:t>和</w:t>
            </w:r>
            <w:r w:rsidRPr="008A49D1">
              <w:t>5.0%</w:t>
            </w:r>
            <w:r w:rsidRPr="008A49D1">
              <w:t>，</w:t>
            </w:r>
            <w:r w:rsidRPr="008A49D1">
              <w:t>PM</w:t>
            </w:r>
            <w:r w:rsidRPr="008A49D1">
              <w:rPr>
                <w:vertAlign w:val="subscript"/>
              </w:rPr>
              <w:t>10</w:t>
            </w:r>
            <w:r w:rsidRPr="008A49D1">
              <w:t>年均浓度与上年持平。</w:t>
            </w:r>
          </w:p>
          <w:p w:rsidR="00D6251C" w:rsidRPr="008A49D1" w:rsidRDefault="00D6251C" w:rsidP="00F94CF0">
            <w:pPr>
              <w:pStyle w:val="ParaCharCharCharChar"/>
              <w:ind w:firstLine="480"/>
            </w:pPr>
            <w:r w:rsidRPr="008A49D1">
              <w:t>2</w:t>
            </w:r>
            <w:r w:rsidRPr="008A49D1">
              <w:t>、水环境质量</w:t>
            </w:r>
          </w:p>
          <w:p w:rsidR="00D6251C" w:rsidRPr="008A49D1" w:rsidRDefault="00D6251C" w:rsidP="00F94CF0">
            <w:pPr>
              <w:pStyle w:val="ParaCharCharCharChar"/>
              <w:ind w:firstLine="480"/>
            </w:pPr>
            <w:r w:rsidRPr="008A49D1">
              <w:t>（</w:t>
            </w:r>
            <w:r w:rsidRPr="008A49D1">
              <w:t>1</w:t>
            </w:r>
            <w:r w:rsidRPr="008A49D1">
              <w:t>）总体状况</w:t>
            </w:r>
          </w:p>
          <w:p w:rsidR="00D6251C" w:rsidRPr="008A49D1" w:rsidRDefault="00D6251C" w:rsidP="00F94CF0">
            <w:pPr>
              <w:pStyle w:val="ParaCharCharCharChar"/>
              <w:ind w:firstLine="480"/>
            </w:pPr>
            <w:r w:rsidRPr="008A49D1">
              <w:t>根据县境内</w:t>
            </w:r>
            <w:r w:rsidRPr="008A49D1">
              <w:t>5</w:t>
            </w:r>
            <w:r w:rsidRPr="008A49D1">
              <w:t>条河流</w:t>
            </w:r>
            <w:r w:rsidRPr="008A49D1">
              <w:t>9</w:t>
            </w:r>
            <w:r w:rsidRPr="008A49D1">
              <w:t>个监测断面统计和评价，</w:t>
            </w:r>
            <w:r w:rsidRPr="008A49D1">
              <w:t>2016</w:t>
            </w:r>
            <w:r w:rsidRPr="008A49D1">
              <w:t>年阜宁境内主要河流断面水质达到</w:t>
            </w:r>
            <w:r w:rsidRPr="008A49D1">
              <w:rPr>
                <w:rFonts w:ascii="宋体" w:hAnsi="宋体" w:cs="宋体" w:hint="eastAsia"/>
              </w:rPr>
              <w:t>Ⅱ</w:t>
            </w:r>
            <w:r w:rsidRPr="008A49D1">
              <w:t>类、</w:t>
            </w:r>
            <w:r w:rsidRPr="008A49D1">
              <w:rPr>
                <w:rFonts w:ascii="宋体" w:hAnsi="宋体" w:cs="宋体" w:hint="eastAsia"/>
              </w:rPr>
              <w:t>Ⅲ</w:t>
            </w:r>
            <w:r w:rsidRPr="008A49D1">
              <w:t>类和</w:t>
            </w:r>
            <w:r w:rsidRPr="008A49D1">
              <w:rPr>
                <w:rFonts w:ascii="宋体" w:hAnsi="宋体" w:cs="宋体" w:hint="eastAsia"/>
              </w:rPr>
              <w:t>Ⅳ</w:t>
            </w:r>
            <w:r w:rsidRPr="008A49D1">
              <w:t>类分别为</w:t>
            </w:r>
            <w:r w:rsidRPr="008A49D1">
              <w:t>1</w:t>
            </w:r>
            <w:r w:rsidRPr="008A49D1">
              <w:t>个、</w:t>
            </w:r>
            <w:r w:rsidRPr="008A49D1">
              <w:t>3</w:t>
            </w:r>
            <w:r w:rsidRPr="008A49D1">
              <w:t>个和</w:t>
            </w:r>
            <w:r w:rsidRPr="008A49D1">
              <w:t>5</w:t>
            </w:r>
            <w:r w:rsidRPr="008A49D1">
              <w:t>个，分别占比</w:t>
            </w:r>
            <w:r w:rsidRPr="008A49D1">
              <w:t>11.1%</w:t>
            </w:r>
            <w:r w:rsidRPr="008A49D1">
              <w:t>、</w:t>
            </w:r>
            <w:r w:rsidRPr="008A49D1">
              <w:t>33.3%</w:t>
            </w:r>
            <w:r w:rsidRPr="008A49D1">
              <w:t>和</w:t>
            </w:r>
            <w:r w:rsidRPr="008A49D1">
              <w:t>55.6%</w:t>
            </w:r>
            <w:r w:rsidRPr="008A49D1">
              <w:t>，其中符合功能区划断面为</w:t>
            </w:r>
            <w:r w:rsidRPr="008A49D1">
              <w:t>6</w:t>
            </w:r>
            <w:r w:rsidRPr="008A49D1">
              <w:t>个。境内河流水质总体呈轻度污染，水体污染特征表现为有机物和氨氮污染。</w:t>
            </w:r>
          </w:p>
          <w:p w:rsidR="00D6251C" w:rsidRPr="008A49D1" w:rsidRDefault="00D6251C" w:rsidP="00F94CF0">
            <w:pPr>
              <w:pStyle w:val="ParaCharCharCharChar"/>
              <w:ind w:firstLine="480"/>
            </w:pPr>
            <w:r w:rsidRPr="008A49D1">
              <w:t>与上年相比，水质符合</w:t>
            </w:r>
            <w:r w:rsidRPr="008A49D1">
              <w:rPr>
                <w:rFonts w:ascii="宋体" w:hAnsi="宋体" w:cs="宋体" w:hint="eastAsia"/>
              </w:rPr>
              <w:t>Ⅲ</w:t>
            </w:r>
            <w:r w:rsidRPr="008A49D1">
              <w:t>类标准的断面新增</w:t>
            </w:r>
            <w:r w:rsidRPr="008A49D1">
              <w:t>2</w:t>
            </w:r>
            <w:r w:rsidRPr="008A49D1">
              <w:t>个，增加</w:t>
            </w:r>
            <w:r w:rsidRPr="008A49D1">
              <w:t>22.2</w:t>
            </w:r>
            <w:r w:rsidRPr="008A49D1">
              <w:t>个百分点，县境内地表水水质总体有所改善。</w:t>
            </w:r>
          </w:p>
          <w:p w:rsidR="00D6251C" w:rsidRPr="008A49D1" w:rsidRDefault="00D6251C" w:rsidP="00F94CF0">
            <w:pPr>
              <w:pStyle w:val="ParaCharCharCharChar"/>
              <w:ind w:firstLine="480"/>
            </w:pPr>
            <w:r w:rsidRPr="008A49D1">
              <w:t>（</w:t>
            </w:r>
            <w:r w:rsidRPr="008A49D1">
              <w:t>2</w:t>
            </w:r>
            <w:r w:rsidRPr="008A49D1">
              <w:t>）主要河流</w:t>
            </w:r>
          </w:p>
          <w:p w:rsidR="00D6251C" w:rsidRPr="008A49D1" w:rsidRDefault="00D6251C" w:rsidP="00F94CF0">
            <w:pPr>
              <w:pStyle w:val="ParaCharCharCharChar"/>
              <w:ind w:firstLine="480"/>
            </w:pPr>
            <w:r w:rsidRPr="008A49D1">
              <w:lastRenderedPageBreak/>
              <w:t>苏北灌溉总渠：苏北灌溉总渠水质类别为</w:t>
            </w:r>
            <w:r w:rsidRPr="008A49D1">
              <w:rPr>
                <w:rFonts w:ascii="宋体" w:hAnsi="宋体" w:cs="宋体" w:hint="eastAsia"/>
              </w:rPr>
              <w:t>Ⅱ</w:t>
            </w:r>
            <w:r w:rsidRPr="008A49D1">
              <w:t>类，水质状况达优。与上年相比，水质有所改善。主要监测指标总磷年均浓度有所下降，年均浓度由</w:t>
            </w:r>
            <w:r w:rsidRPr="008A49D1">
              <w:t>0.130mg/L</w:t>
            </w:r>
            <w:r w:rsidRPr="008A49D1">
              <w:t>下降为</w:t>
            </w:r>
            <w:r w:rsidRPr="008A49D1">
              <w:t>0.086mg/L</w:t>
            </w:r>
            <w:r w:rsidRPr="008A49D1">
              <w:t>，下降</w:t>
            </w:r>
            <w:r w:rsidRPr="008A49D1">
              <w:t>33.8%</w:t>
            </w:r>
            <w:r w:rsidRPr="008A49D1">
              <w:t>；高锰酸盐指数年均浓度由</w:t>
            </w:r>
            <w:r w:rsidRPr="008A49D1">
              <w:t>3.3mg/L</w:t>
            </w:r>
            <w:r w:rsidRPr="008A49D1">
              <w:t>上升为</w:t>
            </w:r>
            <w:r w:rsidRPr="008A49D1">
              <w:t>3.8mg/L</w:t>
            </w:r>
            <w:r w:rsidRPr="008A49D1">
              <w:t>，增加</w:t>
            </w:r>
            <w:r w:rsidRPr="008A49D1">
              <w:t>15.2%</w:t>
            </w:r>
            <w:r w:rsidRPr="008A49D1">
              <w:t>；氨氮年均浓度由</w:t>
            </w:r>
            <w:r w:rsidRPr="008A49D1">
              <w:t xml:space="preserve">0.185mg/L </w:t>
            </w:r>
            <w:r w:rsidRPr="008A49D1">
              <w:t>上升为</w:t>
            </w:r>
            <w:r w:rsidRPr="008A49D1">
              <w:t>0.310mg/L</w:t>
            </w:r>
            <w:r w:rsidRPr="008A49D1">
              <w:t>，上升</w:t>
            </w:r>
            <w:r w:rsidRPr="008A49D1">
              <w:t>67.6%</w:t>
            </w:r>
            <w:r w:rsidRPr="008A49D1">
              <w:t>。</w:t>
            </w:r>
          </w:p>
          <w:p w:rsidR="00D6251C" w:rsidRPr="008A49D1" w:rsidRDefault="00D6251C" w:rsidP="00F94CF0">
            <w:pPr>
              <w:pStyle w:val="ParaCharCharCharChar"/>
              <w:ind w:firstLine="480"/>
            </w:pPr>
            <w:r w:rsidRPr="008A49D1">
              <w:t>射阳河：射阳河水质状况总体良好，除严庄断面为</w:t>
            </w:r>
            <w:r w:rsidRPr="008A49D1">
              <w:rPr>
                <w:rFonts w:ascii="宋体" w:hAnsi="宋体" w:cs="宋体" w:hint="eastAsia"/>
              </w:rPr>
              <w:t>Ⅳ</w:t>
            </w:r>
            <w:r w:rsidRPr="008A49D1">
              <w:t>类水质，其余两断面水质均为</w:t>
            </w:r>
            <w:r w:rsidRPr="008A49D1">
              <w:rPr>
                <w:rFonts w:ascii="宋体" w:hAnsi="宋体" w:cs="宋体" w:hint="eastAsia"/>
              </w:rPr>
              <w:t>Ⅲ</w:t>
            </w:r>
            <w:r w:rsidRPr="008A49D1">
              <w:t>类。与上年相比，射阳河总体水质状况有所改善。主要监测指标生化需氧量年均浓度由</w:t>
            </w:r>
            <w:r w:rsidRPr="008A49D1">
              <w:t>4.1mg/L</w:t>
            </w:r>
            <w:r w:rsidRPr="008A49D1">
              <w:t>下降为</w:t>
            </w:r>
            <w:r w:rsidRPr="008A49D1">
              <w:t>3.7mg/L</w:t>
            </w:r>
            <w:r w:rsidRPr="008A49D1">
              <w:t>，下降幅度</w:t>
            </w:r>
            <w:r w:rsidRPr="008A49D1">
              <w:t>9.8%</w:t>
            </w:r>
            <w:r w:rsidRPr="008A49D1">
              <w:t>；氨氮年均浓度由</w:t>
            </w:r>
            <w:r w:rsidRPr="008A49D1">
              <w:t>0.768mg/L</w:t>
            </w:r>
            <w:r w:rsidRPr="008A49D1">
              <w:t>上升为</w:t>
            </w:r>
            <w:r w:rsidRPr="008A49D1">
              <w:t>0.846mg/L</w:t>
            </w:r>
            <w:r w:rsidRPr="008A49D1">
              <w:t>，上升幅度</w:t>
            </w:r>
            <w:r w:rsidRPr="008A49D1">
              <w:t>10.2%</w:t>
            </w:r>
            <w:r w:rsidRPr="008A49D1">
              <w:t>；总磷年均浓度由</w:t>
            </w:r>
            <w:r w:rsidRPr="008A49D1">
              <w:t>0.147mg/L</w:t>
            </w:r>
            <w:r w:rsidRPr="008A49D1">
              <w:t>上升为</w:t>
            </w:r>
            <w:r w:rsidRPr="008A49D1">
              <w:t>0.171mg/L</w:t>
            </w:r>
            <w:r w:rsidRPr="008A49D1">
              <w:t>，上升幅度</w:t>
            </w:r>
            <w:r w:rsidRPr="008A49D1">
              <w:t>16.3%</w:t>
            </w:r>
            <w:r w:rsidRPr="008A49D1">
              <w:t>。</w:t>
            </w:r>
          </w:p>
          <w:p w:rsidR="00D6251C" w:rsidRPr="008A49D1" w:rsidRDefault="00D6251C" w:rsidP="00F94CF0">
            <w:pPr>
              <w:pStyle w:val="ParaCharCharCharChar"/>
              <w:ind w:firstLine="480"/>
            </w:pPr>
            <w:r w:rsidRPr="008A49D1">
              <w:t>通榆河：通榆河水质状况总体轻度污染，各监测断面水质类别均为</w:t>
            </w:r>
            <w:r w:rsidRPr="008A49D1">
              <w:rPr>
                <w:rFonts w:ascii="宋体" w:hAnsi="宋体" w:cs="宋体" w:hint="eastAsia"/>
              </w:rPr>
              <w:t>Ⅳ</w:t>
            </w:r>
            <w:r w:rsidRPr="008A49D1">
              <w:t>类。与上年相比，通榆河水质总体无明显变化，主要监测指标高锰酸盐指数年均浓度由</w:t>
            </w:r>
            <w:r w:rsidRPr="008A49D1">
              <w:t xml:space="preserve">5.8mg/L </w:t>
            </w:r>
            <w:r w:rsidRPr="008A49D1">
              <w:t>上升为</w:t>
            </w:r>
            <w:r w:rsidRPr="008A49D1">
              <w:t>6.2mg/L</w:t>
            </w:r>
            <w:r w:rsidRPr="008A49D1">
              <w:t>，增加</w:t>
            </w:r>
            <w:r w:rsidRPr="008A49D1">
              <w:t>6.9%</w:t>
            </w:r>
            <w:r w:rsidRPr="008A49D1">
              <w:t>；氨氮年均浓度基本持平；总磷年均浓度由</w:t>
            </w:r>
            <w:r w:rsidRPr="008A49D1">
              <w:t xml:space="preserve">0.227mg/L </w:t>
            </w:r>
            <w:r w:rsidRPr="008A49D1">
              <w:t>下降为</w:t>
            </w:r>
            <w:r w:rsidRPr="008A49D1">
              <w:t>0.205mg/L</w:t>
            </w:r>
            <w:r w:rsidRPr="008A49D1">
              <w:t>，降幅</w:t>
            </w:r>
            <w:r w:rsidRPr="008A49D1">
              <w:t>9.7</w:t>
            </w:r>
            <w:r w:rsidRPr="008A49D1">
              <w:t>个百分点。</w:t>
            </w:r>
          </w:p>
          <w:p w:rsidR="00D6251C" w:rsidRPr="008A49D1" w:rsidRDefault="00D6251C" w:rsidP="00F94CF0">
            <w:pPr>
              <w:pStyle w:val="ParaCharCharCharChar"/>
              <w:ind w:firstLine="480"/>
            </w:pPr>
            <w:r w:rsidRPr="008A49D1">
              <w:t>串场河：串场河水质状况为轻度污染，各监测断面水质均保持</w:t>
            </w:r>
            <w:r w:rsidRPr="008A49D1">
              <w:rPr>
                <w:rFonts w:ascii="宋体" w:hAnsi="宋体" w:cs="宋体" w:hint="eastAsia"/>
              </w:rPr>
              <w:t>Ⅳ</w:t>
            </w:r>
            <w:r w:rsidRPr="008A49D1">
              <w:t>类，达到水域功能规划要求。与上年相比，串场河水质总体无明显变化，但主要监测指标高锰酸盐指数年均浓度由</w:t>
            </w:r>
            <w:r w:rsidRPr="008A49D1">
              <w:t>6.5mg/L</w:t>
            </w:r>
            <w:r w:rsidRPr="008A49D1">
              <w:t>上升为</w:t>
            </w:r>
            <w:r w:rsidRPr="008A49D1">
              <w:t>7.1mg/L</w:t>
            </w:r>
            <w:r w:rsidRPr="008A49D1">
              <w:t>，上升幅度</w:t>
            </w:r>
            <w:r w:rsidRPr="008A49D1">
              <w:t>9.2%</w:t>
            </w:r>
            <w:r w:rsidRPr="008A49D1">
              <w:t>；总磷年均浓度由</w:t>
            </w:r>
            <w:r w:rsidRPr="008A49D1">
              <w:t>0.235mg/L</w:t>
            </w:r>
            <w:r w:rsidRPr="008A49D1">
              <w:t>上升为</w:t>
            </w:r>
            <w:r w:rsidRPr="008A49D1">
              <w:t>0.257mg/L</w:t>
            </w:r>
            <w:r w:rsidRPr="008A49D1">
              <w:t>，上升幅度</w:t>
            </w:r>
            <w:r w:rsidRPr="008A49D1">
              <w:t>9.4%</w:t>
            </w:r>
            <w:r w:rsidRPr="008A49D1">
              <w:t>；氨氮年均浓度变化不大。</w:t>
            </w:r>
          </w:p>
          <w:p w:rsidR="00D6251C" w:rsidRPr="008A49D1" w:rsidRDefault="00D6251C" w:rsidP="00F94CF0">
            <w:pPr>
              <w:pStyle w:val="ParaCharCharCharChar"/>
              <w:ind w:firstLine="480"/>
            </w:pPr>
            <w:r w:rsidRPr="008A49D1">
              <w:t>海陵河：海陵河水质状况良好，满足</w:t>
            </w:r>
            <w:r w:rsidRPr="008A49D1">
              <w:rPr>
                <w:rFonts w:ascii="宋体" w:hAnsi="宋体" w:cs="宋体" w:hint="eastAsia"/>
              </w:rPr>
              <w:t>Ⅲ</w:t>
            </w:r>
            <w:r w:rsidRPr="008A49D1">
              <w:t>类功能规划要求。与上年相比，海陵河水质变化不大，主要污染指标氨氮由</w:t>
            </w:r>
            <w:r w:rsidRPr="008A49D1">
              <w:t>0.520mg/L</w:t>
            </w:r>
            <w:r w:rsidRPr="008A49D1">
              <w:t>上升为</w:t>
            </w:r>
            <w:r w:rsidRPr="008A49D1">
              <w:t>0.618mg/L</w:t>
            </w:r>
            <w:r w:rsidRPr="008A49D1">
              <w:t>，上升幅度</w:t>
            </w:r>
            <w:r w:rsidRPr="008A49D1">
              <w:t>18.8%</w:t>
            </w:r>
            <w:r w:rsidRPr="008A49D1">
              <w:t>；总磷年均浓度由</w:t>
            </w:r>
            <w:r w:rsidRPr="008A49D1">
              <w:t>0.132mg/L</w:t>
            </w:r>
            <w:r w:rsidRPr="008A49D1">
              <w:t>上升为</w:t>
            </w:r>
            <w:r w:rsidRPr="008A49D1">
              <w:t>0.159mg/L</w:t>
            </w:r>
            <w:r w:rsidRPr="008A49D1">
              <w:t>，上升幅度</w:t>
            </w:r>
            <w:r w:rsidRPr="008A49D1">
              <w:t>20.5%</w:t>
            </w:r>
            <w:r w:rsidRPr="008A49D1">
              <w:t>；高锰酸盐指数基本持平。</w:t>
            </w:r>
          </w:p>
          <w:p w:rsidR="00D6251C" w:rsidRPr="008A49D1" w:rsidRDefault="00D6251C" w:rsidP="00F94CF0">
            <w:pPr>
              <w:pStyle w:val="ParaCharCharCharChar"/>
              <w:ind w:firstLine="480"/>
            </w:pPr>
            <w:r w:rsidRPr="008A49D1">
              <w:t>（</w:t>
            </w:r>
            <w:r w:rsidRPr="008A49D1">
              <w:t>3</w:t>
            </w:r>
            <w:r w:rsidRPr="008A49D1">
              <w:t>）饮用水源</w:t>
            </w:r>
          </w:p>
          <w:p w:rsidR="00D6251C" w:rsidRPr="008A49D1" w:rsidRDefault="00D6251C" w:rsidP="00F94CF0">
            <w:pPr>
              <w:pStyle w:val="ParaCharCharCharChar"/>
              <w:ind w:firstLine="480"/>
            </w:pPr>
            <w:r w:rsidRPr="008A49D1">
              <w:t>阜宁县城饮用水为集中式供水，县城饮用水水源地均属地表水，</w:t>
            </w:r>
            <w:r w:rsidRPr="008A49D1">
              <w:t>2016</w:t>
            </w:r>
            <w:r w:rsidRPr="008A49D1">
              <w:t>年城区水源地取水总量</w:t>
            </w:r>
            <w:r w:rsidRPr="008A49D1">
              <w:t>2904</w:t>
            </w:r>
            <w:r w:rsidRPr="008A49D1">
              <w:t>万吨，其中灌溉渠马河洞水源地取水量为</w:t>
            </w:r>
            <w:r w:rsidRPr="008A49D1">
              <w:t xml:space="preserve">1144 </w:t>
            </w:r>
            <w:r w:rsidRPr="008A49D1">
              <w:t>万吨，通榆河城东水厂水源地取水量</w:t>
            </w:r>
            <w:r w:rsidRPr="008A49D1">
              <w:t>1760</w:t>
            </w:r>
            <w:r w:rsidRPr="008A49D1">
              <w:t>万吨，射阳河杨洼子水源地为阜宁县地面水厂备用水源地。</w:t>
            </w:r>
          </w:p>
          <w:p w:rsidR="00D6251C" w:rsidRPr="008A49D1" w:rsidRDefault="00D6251C" w:rsidP="00F94CF0">
            <w:pPr>
              <w:pStyle w:val="ParaCharCharCharChar"/>
              <w:ind w:firstLine="480"/>
            </w:pPr>
            <w:r w:rsidRPr="008A49D1">
              <w:t>2016</w:t>
            </w:r>
            <w:r w:rsidRPr="008A49D1">
              <w:t>年，灌溉渠马河洞水源地水质达标率继续保持</w:t>
            </w:r>
            <w:r w:rsidRPr="008A49D1">
              <w:t>100%</w:t>
            </w:r>
            <w:r w:rsidRPr="008A49D1">
              <w:t>。通榆河水源地和射阳河水源地水质基本稳定。与去年相比，灌溉渠水源地稳定达标，射阳河水源地水质达标率持平，通榆河水源地水质达标率下降</w:t>
            </w:r>
            <w:r w:rsidRPr="008A49D1">
              <w:t>16.7</w:t>
            </w:r>
            <w:r w:rsidRPr="008A49D1">
              <w:t>个百分点。</w:t>
            </w:r>
          </w:p>
          <w:p w:rsidR="00D6251C" w:rsidRPr="008A49D1" w:rsidRDefault="00D6251C" w:rsidP="00F94CF0">
            <w:pPr>
              <w:pStyle w:val="ParaCharCharCharChar"/>
              <w:ind w:firstLine="480"/>
            </w:pPr>
            <w:r w:rsidRPr="008A49D1">
              <w:t>3</w:t>
            </w:r>
            <w:r w:rsidRPr="008A49D1">
              <w:t>、声环境</w:t>
            </w:r>
          </w:p>
          <w:p w:rsidR="00D6251C" w:rsidRPr="008A49D1" w:rsidRDefault="00D6251C" w:rsidP="00F94CF0">
            <w:pPr>
              <w:pStyle w:val="ParaCharCharCharChar"/>
              <w:ind w:firstLine="480"/>
            </w:pPr>
            <w:r w:rsidRPr="008A49D1">
              <w:t>（</w:t>
            </w:r>
            <w:r w:rsidRPr="008A49D1">
              <w:t>1</w:t>
            </w:r>
            <w:r w:rsidRPr="008A49D1">
              <w:t>）总体状况</w:t>
            </w:r>
          </w:p>
          <w:p w:rsidR="00D6251C" w:rsidRPr="008A49D1" w:rsidRDefault="00D6251C" w:rsidP="00F94CF0">
            <w:pPr>
              <w:pStyle w:val="ParaCharCharCharChar"/>
              <w:ind w:firstLine="480"/>
            </w:pPr>
            <w:r w:rsidRPr="008A49D1">
              <w:lastRenderedPageBreak/>
              <w:t>2016</w:t>
            </w:r>
            <w:r w:rsidRPr="008A49D1">
              <w:t>年县城区域环境噪声达到城市区域环境噪声二级水平，道路交通噪声强度均为一级。</w:t>
            </w:r>
          </w:p>
          <w:p w:rsidR="00D6251C" w:rsidRPr="008A49D1" w:rsidRDefault="00D6251C" w:rsidP="00F94CF0">
            <w:pPr>
              <w:pStyle w:val="ParaCharCharCharChar"/>
              <w:ind w:firstLine="480"/>
            </w:pPr>
            <w:r w:rsidRPr="008A49D1">
              <w:t>（</w:t>
            </w:r>
            <w:r w:rsidRPr="008A49D1">
              <w:t>2</w:t>
            </w:r>
            <w:r w:rsidRPr="008A49D1">
              <w:t>）区域噪声</w:t>
            </w:r>
          </w:p>
          <w:p w:rsidR="00D6251C" w:rsidRPr="008A49D1" w:rsidRDefault="00D6251C" w:rsidP="00F94CF0">
            <w:pPr>
              <w:pStyle w:val="ParaCharCharCharChar"/>
              <w:ind w:firstLine="480"/>
            </w:pPr>
            <w:r w:rsidRPr="008A49D1">
              <w:t>2016</w:t>
            </w:r>
            <w:r w:rsidRPr="008A49D1">
              <w:t>年县城区域环境噪声测点</w:t>
            </w:r>
            <w:r w:rsidRPr="008A49D1">
              <w:t>110</w:t>
            </w:r>
            <w:r w:rsidRPr="008A49D1">
              <w:t>个，平均等效声级分布在</w:t>
            </w:r>
            <w:r w:rsidRPr="008A49D1">
              <w:t>43.4~76.0dB</w:t>
            </w:r>
            <w:r w:rsidRPr="008A49D1">
              <w:t>（</w:t>
            </w:r>
            <w:r w:rsidRPr="008A49D1">
              <w:t>A</w:t>
            </w:r>
            <w:r w:rsidRPr="008A49D1">
              <w:t>）之间，城区昼间平均等效声级</w:t>
            </w:r>
            <w:r w:rsidRPr="008A49D1">
              <w:t>53.6dB</w:t>
            </w:r>
            <w:r w:rsidRPr="008A49D1">
              <w:t>（</w:t>
            </w:r>
            <w:r w:rsidRPr="008A49D1">
              <w:t>A</w:t>
            </w:r>
            <w:r w:rsidRPr="008A49D1">
              <w:t>），达到城市区域环境噪声二级水平，声环境质量为较好。与上年相比，城区昼间平均等效声级上升</w:t>
            </w:r>
            <w:r w:rsidRPr="008A49D1">
              <w:t>0.5dB</w:t>
            </w:r>
            <w:r w:rsidRPr="008A49D1">
              <w:t>（</w:t>
            </w:r>
            <w:r w:rsidRPr="008A49D1">
              <w:t>A</w:t>
            </w:r>
            <w:r w:rsidRPr="008A49D1">
              <w:t>）。</w:t>
            </w:r>
          </w:p>
          <w:p w:rsidR="00D6251C" w:rsidRPr="008A49D1" w:rsidRDefault="00D6251C" w:rsidP="00F94CF0">
            <w:pPr>
              <w:pStyle w:val="ParaCharCharCharChar"/>
              <w:ind w:firstLine="480"/>
            </w:pPr>
            <w:r w:rsidRPr="008A49D1">
              <w:t>从</w:t>
            </w:r>
            <w:r w:rsidRPr="008A49D1">
              <w:t>2016</w:t>
            </w:r>
            <w:r w:rsidRPr="008A49D1">
              <w:t>年县城区域噪声分布结构来看，生活噪声依然是影响我县城区环境噪声的主要声源，所占比例高达</w:t>
            </w:r>
            <w:r w:rsidRPr="008A49D1">
              <w:t>71.8%</w:t>
            </w:r>
            <w:r w:rsidRPr="008A49D1">
              <w:t>，其余依次为交通噪声、施工噪声和工业噪声，所占比例分别为</w:t>
            </w:r>
            <w:r w:rsidRPr="008A49D1">
              <w:t>21.8%</w:t>
            </w:r>
            <w:r w:rsidRPr="008A49D1">
              <w:t>、</w:t>
            </w:r>
            <w:r w:rsidRPr="008A49D1">
              <w:t>4.5%</w:t>
            </w:r>
            <w:r w:rsidRPr="008A49D1">
              <w:t>和</w:t>
            </w:r>
            <w:r w:rsidRPr="008A49D1">
              <w:t>1.9%</w:t>
            </w:r>
            <w:r w:rsidRPr="008A49D1">
              <w:t>。与上年相比，县城区域声环境的声源结构变化较大，生活噪声声源比例上升</w:t>
            </w:r>
            <w:r w:rsidRPr="008A49D1">
              <w:t>22.7</w:t>
            </w:r>
            <w:r w:rsidRPr="008A49D1">
              <w:t>个百分点。</w:t>
            </w:r>
          </w:p>
          <w:p w:rsidR="00D6251C" w:rsidRPr="008A49D1" w:rsidRDefault="00D6251C" w:rsidP="00F94CF0">
            <w:pPr>
              <w:pStyle w:val="ParaCharCharCharChar"/>
              <w:ind w:firstLine="480"/>
            </w:pPr>
            <w:r w:rsidRPr="008A49D1">
              <w:t>近</w:t>
            </w:r>
            <w:r w:rsidRPr="008A49D1">
              <w:t>5</w:t>
            </w:r>
            <w:r w:rsidRPr="008A49D1">
              <w:t>年的监测数据显示，阜宁县城区域环境噪声昼间时段平均在</w:t>
            </w:r>
            <w:r w:rsidRPr="008A49D1">
              <w:t>53~54.9dB</w:t>
            </w:r>
            <w:r w:rsidRPr="008A49D1">
              <w:t>（</w:t>
            </w:r>
            <w:r w:rsidRPr="008A49D1">
              <w:t>A</w:t>
            </w:r>
            <w:r w:rsidRPr="008A49D1">
              <w:t>）之间，总体保持稳定。</w:t>
            </w:r>
          </w:p>
          <w:p w:rsidR="00D6251C" w:rsidRPr="008A49D1" w:rsidRDefault="00D6251C" w:rsidP="00F94CF0">
            <w:pPr>
              <w:pStyle w:val="ParaCharCharCharChar"/>
              <w:ind w:firstLine="480"/>
            </w:pPr>
            <w:r w:rsidRPr="008A49D1">
              <w:t>（</w:t>
            </w:r>
            <w:r w:rsidRPr="008A49D1">
              <w:t>3</w:t>
            </w:r>
            <w:r w:rsidRPr="008A49D1">
              <w:t>）道路交通噪声</w:t>
            </w:r>
          </w:p>
          <w:p w:rsidR="00D6251C" w:rsidRPr="008A49D1" w:rsidRDefault="00D6251C" w:rsidP="00F94CF0">
            <w:pPr>
              <w:pStyle w:val="ParaCharCharCharChar"/>
              <w:ind w:firstLine="480"/>
            </w:pPr>
            <w:r w:rsidRPr="008A49D1">
              <w:t>县城区共布设道路交通声环境监测点位</w:t>
            </w:r>
            <w:r w:rsidRPr="008A49D1">
              <w:t>20</w:t>
            </w:r>
            <w:r w:rsidRPr="008A49D1">
              <w:t>个，监测道路总长</w:t>
            </w:r>
            <w:r w:rsidRPr="008A49D1">
              <w:t>44.6</w:t>
            </w:r>
            <w:r w:rsidRPr="008A49D1">
              <w:t>千米。</w:t>
            </w:r>
            <w:r w:rsidRPr="008A49D1">
              <w:t>2016</w:t>
            </w:r>
            <w:r w:rsidRPr="008A49D1">
              <w:t>年道路交通干线噪声昼间平均等效声级是</w:t>
            </w:r>
            <w:r w:rsidRPr="008A49D1">
              <w:t>66.7dB</w:t>
            </w:r>
            <w:r w:rsidRPr="008A49D1">
              <w:t>（</w:t>
            </w:r>
            <w:r w:rsidRPr="008A49D1">
              <w:t>A</w:t>
            </w:r>
            <w:r w:rsidRPr="008A49D1">
              <w:t>），道路交通噪声强度均为一级，声环境质量为好，但比去年上升</w:t>
            </w:r>
            <w:r w:rsidRPr="008A49D1">
              <w:t>6.2dB</w:t>
            </w:r>
            <w:r w:rsidRPr="008A49D1">
              <w:t>（</w:t>
            </w:r>
            <w:r w:rsidRPr="008A49D1">
              <w:t>A</w:t>
            </w:r>
            <w:r w:rsidRPr="008A49D1">
              <w:t>）。各路段噪声平均等效声级范围为</w:t>
            </w:r>
            <w:r w:rsidRPr="008A49D1">
              <w:t>56.2~75.3dB</w:t>
            </w:r>
            <w:r w:rsidRPr="008A49D1">
              <w:t>（</w:t>
            </w:r>
            <w:r w:rsidRPr="008A49D1">
              <w:t>A</w:t>
            </w:r>
            <w:r w:rsidRPr="008A49D1">
              <w:t>），</w:t>
            </w:r>
            <w:r w:rsidRPr="008A49D1">
              <w:t>4</w:t>
            </w:r>
            <w:r w:rsidRPr="008A49D1">
              <w:t>个点出现超过</w:t>
            </w:r>
            <w:r w:rsidRPr="008A49D1">
              <w:t>70dB</w:t>
            </w:r>
            <w:r w:rsidRPr="008A49D1">
              <w:t>（</w:t>
            </w:r>
            <w:r w:rsidRPr="008A49D1">
              <w:t>A</w:t>
            </w:r>
            <w:r w:rsidRPr="008A49D1">
              <w:t>）的路段。</w:t>
            </w:r>
          </w:p>
          <w:p w:rsidR="00D6251C" w:rsidRPr="008A49D1" w:rsidRDefault="00D6251C" w:rsidP="00F94CF0">
            <w:pPr>
              <w:pStyle w:val="ParaCharCharCharChar"/>
              <w:ind w:firstLine="480"/>
            </w:pPr>
            <w:r w:rsidRPr="008A49D1">
              <w:t>近</w:t>
            </w:r>
            <w:r w:rsidRPr="008A49D1">
              <w:t>5</w:t>
            </w:r>
            <w:r w:rsidRPr="008A49D1">
              <w:t>年的监测数据显示，阜宁县城区域道路交通噪声昼间时段平均在</w:t>
            </w:r>
            <w:r w:rsidRPr="008A49D1">
              <w:t>63~67.5dB</w:t>
            </w:r>
            <w:r w:rsidRPr="008A49D1">
              <w:t>（</w:t>
            </w:r>
            <w:r w:rsidRPr="008A49D1">
              <w:t>A</w:t>
            </w:r>
            <w:r w:rsidRPr="008A49D1">
              <w:t>）之间，道路交通噪声强度维持在一级水平。</w:t>
            </w:r>
          </w:p>
          <w:p w:rsidR="00933B87" w:rsidRPr="008A49D1" w:rsidRDefault="00933B87" w:rsidP="00933B87">
            <w:pPr>
              <w:snapToGrid w:val="0"/>
              <w:spacing w:line="360" w:lineRule="auto"/>
              <w:rPr>
                <w:b/>
                <w:bCs/>
                <w:sz w:val="24"/>
              </w:rPr>
            </w:pPr>
            <w:r w:rsidRPr="008A49D1">
              <w:rPr>
                <w:b/>
                <w:bCs/>
                <w:sz w:val="24"/>
              </w:rPr>
              <w:t>主要环境保护目标（列出名单及保护级别）：</w:t>
            </w:r>
          </w:p>
          <w:p w:rsidR="00933B87" w:rsidRDefault="00933B87" w:rsidP="00933B87">
            <w:pPr>
              <w:spacing w:line="360" w:lineRule="auto"/>
              <w:ind w:firstLineChars="200" w:firstLine="480"/>
              <w:rPr>
                <w:sz w:val="24"/>
                <w:szCs w:val="24"/>
              </w:rPr>
            </w:pPr>
            <w:r w:rsidRPr="008A49D1">
              <w:rPr>
                <w:sz w:val="24"/>
                <w:szCs w:val="24"/>
              </w:rPr>
              <w:t>根据本项目所在地区环境现状，确定本项目环境保护目标，详见表</w:t>
            </w:r>
            <w:r w:rsidRPr="008A49D1">
              <w:rPr>
                <w:sz w:val="24"/>
                <w:szCs w:val="24"/>
              </w:rPr>
              <w:t>3-1</w:t>
            </w:r>
            <w:r w:rsidRPr="008A49D1">
              <w:rPr>
                <w:sz w:val="24"/>
                <w:szCs w:val="24"/>
              </w:rPr>
              <w:t>。</w:t>
            </w:r>
          </w:p>
          <w:p w:rsidR="00671370" w:rsidRDefault="00671370" w:rsidP="00933B87">
            <w:pPr>
              <w:spacing w:line="360" w:lineRule="auto"/>
              <w:ind w:firstLineChars="200" w:firstLine="480"/>
              <w:rPr>
                <w:sz w:val="24"/>
                <w:szCs w:val="24"/>
              </w:rPr>
            </w:pPr>
          </w:p>
          <w:p w:rsidR="00671370" w:rsidRDefault="00671370" w:rsidP="00933B87">
            <w:pPr>
              <w:spacing w:line="360" w:lineRule="auto"/>
              <w:ind w:firstLineChars="200" w:firstLine="480"/>
              <w:rPr>
                <w:sz w:val="24"/>
                <w:szCs w:val="24"/>
              </w:rPr>
            </w:pPr>
          </w:p>
          <w:p w:rsidR="00671370" w:rsidRDefault="00671370" w:rsidP="00933B87">
            <w:pPr>
              <w:spacing w:line="360" w:lineRule="auto"/>
              <w:ind w:firstLineChars="200" w:firstLine="480"/>
              <w:rPr>
                <w:sz w:val="24"/>
                <w:szCs w:val="24"/>
              </w:rPr>
            </w:pPr>
          </w:p>
          <w:p w:rsidR="00671370" w:rsidRDefault="00671370" w:rsidP="00933B87">
            <w:pPr>
              <w:spacing w:line="360" w:lineRule="auto"/>
              <w:ind w:firstLineChars="200" w:firstLine="480"/>
              <w:rPr>
                <w:sz w:val="24"/>
                <w:szCs w:val="24"/>
              </w:rPr>
            </w:pPr>
          </w:p>
          <w:p w:rsidR="00671370" w:rsidRDefault="00671370" w:rsidP="00933B87">
            <w:pPr>
              <w:spacing w:line="360" w:lineRule="auto"/>
              <w:ind w:firstLineChars="200" w:firstLine="480"/>
              <w:rPr>
                <w:sz w:val="24"/>
                <w:szCs w:val="24"/>
              </w:rPr>
            </w:pPr>
          </w:p>
          <w:p w:rsidR="00671370" w:rsidRDefault="00671370" w:rsidP="00933B87">
            <w:pPr>
              <w:spacing w:line="360" w:lineRule="auto"/>
              <w:ind w:firstLineChars="200" w:firstLine="480"/>
              <w:rPr>
                <w:sz w:val="24"/>
                <w:szCs w:val="24"/>
              </w:rPr>
            </w:pPr>
          </w:p>
          <w:p w:rsidR="00671370" w:rsidRDefault="00671370" w:rsidP="00933B87">
            <w:pPr>
              <w:spacing w:line="360" w:lineRule="auto"/>
              <w:ind w:firstLineChars="200" w:firstLine="480"/>
              <w:rPr>
                <w:sz w:val="24"/>
                <w:szCs w:val="24"/>
              </w:rPr>
            </w:pPr>
          </w:p>
          <w:p w:rsidR="00671370" w:rsidRDefault="00671370" w:rsidP="00933B87">
            <w:pPr>
              <w:spacing w:line="360" w:lineRule="auto"/>
              <w:ind w:firstLineChars="200" w:firstLine="480"/>
              <w:rPr>
                <w:sz w:val="24"/>
                <w:szCs w:val="24"/>
              </w:rPr>
            </w:pPr>
          </w:p>
          <w:p w:rsidR="00671370" w:rsidRDefault="00671370" w:rsidP="00933B87">
            <w:pPr>
              <w:spacing w:line="360" w:lineRule="auto"/>
              <w:ind w:firstLineChars="200" w:firstLine="480"/>
              <w:rPr>
                <w:sz w:val="24"/>
                <w:szCs w:val="24"/>
              </w:rPr>
            </w:pPr>
          </w:p>
          <w:p w:rsidR="00671370" w:rsidRDefault="00671370" w:rsidP="00933B87">
            <w:pPr>
              <w:spacing w:line="360" w:lineRule="auto"/>
              <w:ind w:firstLineChars="200" w:firstLine="480"/>
              <w:rPr>
                <w:sz w:val="24"/>
                <w:szCs w:val="24"/>
              </w:rPr>
            </w:pPr>
          </w:p>
          <w:p w:rsidR="00B71F31" w:rsidRDefault="00B71F31" w:rsidP="00933B87">
            <w:pPr>
              <w:snapToGrid w:val="0"/>
              <w:ind w:firstLine="482"/>
              <w:jc w:val="center"/>
              <w:rPr>
                <w:sz w:val="24"/>
                <w:szCs w:val="24"/>
              </w:rPr>
            </w:pPr>
          </w:p>
          <w:p w:rsidR="00933B87" w:rsidRPr="008A49D1" w:rsidRDefault="00933B87" w:rsidP="00933B87">
            <w:pPr>
              <w:snapToGrid w:val="0"/>
              <w:ind w:firstLine="482"/>
              <w:jc w:val="center"/>
              <w:rPr>
                <w:b/>
                <w:bCs/>
                <w:sz w:val="24"/>
                <w:szCs w:val="24"/>
              </w:rPr>
            </w:pPr>
            <w:r w:rsidRPr="008A49D1">
              <w:rPr>
                <w:b/>
                <w:bCs/>
                <w:sz w:val="24"/>
                <w:szCs w:val="24"/>
              </w:rPr>
              <w:lastRenderedPageBreak/>
              <w:t>表</w:t>
            </w:r>
            <w:r w:rsidRPr="008A49D1">
              <w:rPr>
                <w:b/>
                <w:bCs/>
                <w:sz w:val="24"/>
                <w:szCs w:val="24"/>
              </w:rPr>
              <w:t xml:space="preserve">3-1  </w:t>
            </w:r>
            <w:r w:rsidRPr="008A49D1">
              <w:rPr>
                <w:b/>
                <w:bCs/>
                <w:sz w:val="24"/>
                <w:szCs w:val="24"/>
              </w:rPr>
              <w:t>主要环境保护目标</w:t>
            </w:r>
          </w:p>
          <w:tbl>
            <w:tblPr>
              <w:tblW w:w="878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033"/>
              <w:gridCol w:w="1923"/>
              <w:gridCol w:w="712"/>
              <w:gridCol w:w="1032"/>
              <w:gridCol w:w="1163"/>
              <w:gridCol w:w="2924"/>
            </w:tblGrid>
            <w:tr w:rsidR="00933B87" w:rsidRPr="008A49D1" w:rsidTr="00E33F39">
              <w:trPr>
                <w:cantSplit/>
                <w:jc w:val="center"/>
              </w:trPr>
              <w:tc>
                <w:tcPr>
                  <w:tcW w:w="1033" w:type="dxa"/>
                  <w:vAlign w:val="center"/>
                </w:tcPr>
                <w:p w:rsidR="008B3E6D" w:rsidRPr="00B9196A" w:rsidRDefault="00933B87" w:rsidP="00E33F39">
                  <w:pPr>
                    <w:jc w:val="center"/>
                    <w:rPr>
                      <w:b/>
                    </w:rPr>
                  </w:pPr>
                  <w:r w:rsidRPr="00B9196A">
                    <w:rPr>
                      <w:b/>
                    </w:rPr>
                    <w:t>环境</w:t>
                  </w:r>
                </w:p>
                <w:p w:rsidR="00933B87" w:rsidRPr="00B9196A" w:rsidRDefault="00933B87" w:rsidP="00E33F39">
                  <w:pPr>
                    <w:jc w:val="center"/>
                    <w:rPr>
                      <w:b/>
                    </w:rPr>
                  </w:pPr>
                  <w:r w:rsidRPr="00B9196A">
                    <w:rPr>
                      <w:b/>
                    </w:rPr>
                    <w:t>要素</w:t>
                  </w:r>
                </w:p>
              </w:tc>
              <w:tc>
                <w:tcPr>
                  <w:tcW w:w="1923" w:type="dxa"/>
                  <w:vAlign w:val="center"/>
                </w:tcPr>
                <w:p w:rsidR="00933B87" w:rsidRPr="00B9196A" w:rsidRDefault="00933B87" w:rsidP="00E33F39">
                  <w:pPr>
                    <w:jc w:val="center"/>
                    <w:rPr>
                      <w:b/>
                    </w:rPr>
                  </w:pPr>
                  <w:r w:rsidRPr="00B9196A">
                    <w:rPr>
                      <w:b/>
                    </w:rPr>
                    <w:t>环境保护对象名称</w:t>
                  </w:r>
                </w:p>
              </w:tc>
              <w:tc>
                <w:tcPr>
                  <w:tcW w:w="712" w:type="dxa"/>
                  <w:vAlign w:val="center"/>
                </w:tcPr>
                <w:p w:rsidR="00933B87" w:rsidRPr="00B9196A" w:rsidRDefault="00933B87" w:rsidP="00E33F39">
                  <w:pPr>
                    <w:jc w:val="center"/>
                    <w:rPr>
                      <w:b/>
                    </w:rPr>
                  </w:pPr>
                  <w:r w:rsidRPr="00B9196A">
                    <w:rPr>
                      <w:b/>
                    </w:rPr>
                    <w:t>方位</w:t>
                  </w:r>
                </w:p>
              </w:tc>
              <w:tc>
                <w:tcPr>
                  <w:tcW w:w="1032" w:type="dxa"/>
                  <w:vAlign w:val="center"/>
                </w:tcPr>
                <w:p w:rsidR="00933B87" w:rsidRPr="00B9196A" w:rsidRDefault="00933B87" w:rsidP="00E33F39">
                  <w:pPr>
                    <w:jc w:val="center"/>
                    <w:rPr>
                      <w:b/>
                    </w:rPr>
                  </w:pPr>
                  <w:r w:rsidRPr="00CC0DC2">
                    <w:rPr>
                      <w:b/>
                    </w:rPr>
                    <w:t>距离（</w:t>
                  </w:r>
                  <w:r w:rsidRPr="00CC0DC2">
                    <w:rPr>
                      <w:b/>
                    </w:rPr>
                    <w:t>m</w:t>
                  </w:r>
                  <w:r w:rsidRPr="00CC0DC2">
                    <w:rPr>
                      <w:b/>
                    </w:rPr>
                    <w:t>）</w:t>
                  </w:r>
                </w:p>
              </w:tc>
              <w:tc>
                <w:tcPr>
                  <w:tcW w:w="1163" w:type="dxa"/>
                  <w:vAlign w:val="center"/>
                </w:tcPr>
                <w:p w:rsidR="00933B87" w:rsidRPr="00B9196A" w:rsidRDefault="00933B87" w:rsidP="00E33F39">
                  <w:pPr>
                    <w:jc w:val="center"/>
                    <w:rPr>
                      <w:b/>
                    </w:rPr>
                  </w:pPr>
                  <w:r w:rsidRPr="00B9196A">
                    <w:rPr>
                      <w:b/>
                    </w:rPr>
                    <w:t>规模</w:t>
                  </w:r>
                </w:p>
              </w:tc>
              <w:tc>
                <w:tcPr>
                  <w:tcW w:w="2924" w:type="dxa"/>
                  <w:vAlign w:val="center"/>
                </w:tcPr>
                <w:p w:rsidR="00933B87" w:rsidRPr="00B9196A" w:rsidRDefault="00933B87" w:rsidP="00E33F39">
                  <w:pPr>
                    <w:jc w:val="center"/>
                    <w:rPr>
                      <w:b/>
                    </w:rPr>
                  </w:pPr>
                  <w:r w:rsidRPr="00B9196A">
                    <w:rPr>
                      <w:b/>
                    </w:rPr>
                    <w:t>环境功能</w:t>
                  </w:r>
                </w:p>
              </w:tc>
            </w:tr>
            <w:tr w:rsidR="006B1DAC" w:rsidRPr="008A49D1" w:rsidTr="00E33F39">
              <w:trPr>
                <w:cantSplit/>
                <w:jc w:val="center"/>
              </w:trPr>
              <w:tc>
                <w:tcPr>
                  <w:tcW w:w="1033" w:type="dxa"/>
                  <w:vAlign w:val="center"/>
                </w:tcPr>
                <w:p w:rsidR="006B1DAC" w:rsidRPr="008A49D1" w:rsidRDefault="006B1DAC" w:rsidP="00A6313A">
                  <w:pPr>
                    <w:jc w:val="center"/>
                  </w:pPr>
                  <w:r w:rsidRPr="008A49D1">
                    <w:t>大气</w:t>
                  </w:r>
                </w:p>
                <w:p w:rsidR="006B1DAC" w:rsidRPr="008A49D1" w:rsidRDefault="006B1DAC" w:rsidP="00A6313A">
                  <w:pPr>
                    <w:jc w:val="center"/>
                  </w:pPr>
                  <w:r w:rsidRPr="008A49D1">
                    <w:t>环境</w:t>
                  </w:r>
                </w:p>
              </w:tc>
              <w:tc>
                <w:tcPr>
                  <w:tcW w:w="1923" w:type="dxa"/>
                  <w:vAlign w:val="center"/>
                </w:tcPr>
                <w:p w:rsidR="006B1DAC" w:rsidRPr="008A49D1" w:rsidRDefault="00B71F31" w:rsidP="00A6313A">
                  <w:pPr>
                    <w:jc w:val="center"/>
                    <w:rPr>
                      <w:color w:val="000000"/>
                      <w:szCs w:val="21"/>
                    </w:rPr>
                  </w:pPr>
                  <w:r>
                    <w:rPr>
                      <w:rFonts w:hint="eastAsia"/>
                      <w:color w:val="000000"/>
                      <w:szCs w:val="21"/>
                    </w:rPr>
                    <w:t>新丰</w:t>
                  </w:r>
                  <w:r>
                    <w:rPr>
                      <w:color w:val="000000"/>
                      <w:szCs w:val="21"/>
                    </w:rPr>
                    <w:t>六组</w:t>
                  </w:r>
                </w:p>
              </w:tc>
              <w:tc>
                <w:tcPr>
                  <w:tcW w:w="712" w:type="dxa"/>
                  <w:vAlign w:val="center"/>
                </w:tcPr>
                <w:p w:rsidR="006B1DAC" w:rsidRPr="008A49D1" w:rsidRDefault="00B71F31" w:rsidP="00A6313A">
                  <w:pPr>
                    <w:jc w:val="center"/>
                  </w:pPr>
                  <w:r>
                    <w:t>E</w:t>
                  </w:r>
                  <w:r>
                    <w:rPr>
                      <w:rFonts w:hint="eastAsia"/>
                    </w:rPr>
                    <w:t>N</w:t>
                  </w:r>
                  <w:r w:rsidR="006B1DAC" w:rsidRPr="008A49D1">
                    <w:t>N</w:t>
                  </w:r>
                </w:p>
              </w:tc>
              <w:tc>
                <w:tcPr>
                  <w:tcW w:w="1032" w:type="dxa"/>
                  <w:vAlign w:val="center"/>
                </w:tcPr>
                <w:p w:rsidR="006B1DAC" w:rsidRPr="008A49D1" w:rsidRDefault="00B71F31" w:rsidP="00A6313A">
                  <w:pPr>
                    <w:jc w:val="center"/>
                  </w:pPr>
                  <w:r>
                    <w:t>3</w:t>
                  </w:r>
                  <w:r w:rsidR="006B1DAC" w:rsidRPr="008A49D1">
                    <w:t>45</w:t>
                  </w:r>
                </w:p>
              </w:tc>
              <w:tc>
                <w:tcPr>
                  <w:tcW w:w="1163" w:type="dxa"/>
                  <w:vAlign w:val="center"/>
                </w:tcPr>
                <w:p w:rsidR="006B1DAC" w:rsidRPr="008A49D1" w:rsidRDefault="00B71F31" w:rsidP="00A6313A">
                  <w:pPr>
                    <w:jc w:val="center"/>
                  </w:pPr>
                  <w:r>
                    <w:t>2</w:t>
                  </w:r>
                  <w:r w:rsidR="006B1DAC" w:rsidRPr="008A49D1">
                    <w:t>0</w:t>
                  </w:r>
                  <w:r w:rsidR="006B1DAC" w:rsidRPr="008A49D1">
                    <w:t>人</w:t>
                  </w:r>
                </w:p>
              </w:tc>
              <w:tc>
                <w:tcPr>
                  <w:tcW w:w="2924" w:type="dxa"/>
                  <w:vAlign w:val="center"/>
                </w:tcPr>
                <w:p w:rsidR="006B1DAC" w:rsidRPr="008A49D1" w:rsidRDefault="006B1DAC" w:rsidP="00A6313A">
                  <w:pPr>
                    <w:jc w:val="center"/>
                  </w:pPr>
                  <w:r w:rsidRPr="008A49D1">
                    <w:t>《环境空气质量标准》（</w:t>
                  </w:r>
                  <w:r w:rsidRPr="008A49D1">
                    <w:t>GB3095-2012</w:t>
                  </w:r>
                  <w:r w:rsidRPr="008A49D1">
                    <w:t>）中的二级标准</w:t>
                  </w:r>
                </w:p>
              </w:tc>
            </w:tr>
            <w:tr w:rsidR="006B1DAC" w:rsidRPr="008A49D1" w:rsidTr="00E33F39">
              <w:trPr>
                <w:cantSplit/>
                <w:jc w:val="center"/>
              </w:trPr>
              <w:tc>
                <w:tcPr>
                  <w:tcW w:w="1033" w:type="dxa"/>
                  <w:vMerge w:val="restart"/>
                  <w:vAlign w:val="center"/>
                </w:tcPr>
                <w:p w:rsidR="006B1DAC" w:rsidRPr="008A49D1" w:rsidRDefault="006B1DAC" w:rsidP="006B1DAC">
                  <w:pPr>
                    <w:jc w:val="center"/>
                  </w:pPr>
                  <w:r w:rsidRPr="008A49D1">
                    <w:t>水环境</w:t>
                  </w:r>
                </w:p>
              </w:tc>
              <w:tc>
                <w:tcPr>
                  <w:tcW w:w="1923" w:type="dxa"/>
                  <w:vAlign w:val="center"/>
                </w:tcPr>
                <w:p w:rsidR="006B1DAC" w:rsidRPr="008A49D1" w:rsidRDefault="00E75F99" w:rsidP="006B1DAC">
                  <w:pPr>
                    <w:jc w:val="center"/>
                    <w:rPr>
                      <w:color w:val="000000"/>
                      <w:szCs w:val="21"/>
                    </w:rPr>
                  </w:pPr>
                  <w:r>
                    <w:rPr>
                      <w:rFonts w:hint="eastAsia"/>
                      <w:color w:val="000000"/>
                      <w:szCs w:val="21"/>
                    </w:rPr>
                    <w:t>通榆河</w:t>
                  </w:r>
                </w:p>
              </w:tc>
              <w:tc>
                <w:tcPr>
                  <w:tcW w:w="712" w:type="dxa"/>
                  <w:vAlign w:val="center"/>
                </w:tcPr>
                <w:p w:rsidR="006B1DAC" w:rsidRPr="008A49D1" w:rsidRDefault="006B1DAC" w:rsidP="006B1DAC">
                  <w:pPr>
                    <w:jc w:val="center"/>
                    <w:rPr>
                      <w:color w:val="000000"/>
                      <w:szCs w:val="21"/>
                    </w:rPr>
                  </w:pPr>
                  <w:r w:rsidRPr="008A49D1">
                    <w:rPr>
                      <w:color w:val="000000"/>
                      <w:szCs w:val="21"/>
                    </w:rPr>
                    <w:t>E</w:t>
                  </w:r>
                </w:p>
              </w:tc>
              <w:tc>
                <w:tcPr>
                  <w:tcW w:w="1032" w:type="dxa"/>
                  <w:vAlign w:val="center"/>
                </w:tcPr>
                <w:p w:rsidR="006B1DAC" w:rsidRPr="008A49D1" w:rsidRDefault="00E75F99" w:rsidP="006B1DAC">
                  <w:pPr>
                    <w:jc w:val="center"/>
                    <w:rPr>
                      <w:color w:val="000000"/>
                      <w:szCs w:val="21"/>
                    </w:rPr>
                  </w:pPr>
                  <w:r>
                    <w:rPr>
                      <w:color w:val="000000"/>
                      <w:szCs w:val="21"/>
                    </w:rPr>
                    <w:t>315</w:t>
                  </w:r>
                </w:p>
              </w:tc>
              <w:tc>
                <w:tcPr>
                  <w:tcW w:w="1163" w:type="dxa"/>
                  <w:vAlign w:val="center"/>
                </w:tcPr>
                <w:p w:rsidR="006B1DAC" w:rsidRPr="008A49D1" w:rsidRDefault="00E75F99" w:rsidP="006B1DAC">
                  <w:pPr>
                    <w:jc w:val="center"/>
                    <w:rPr>
                      <w:color w:val="000000"/>
                      <w:szCs w:val="21"/>
                    </w:rPr>
                  </w:pPr>
                  <w:r w:rsidRPr="008A49D1">
                    <w:rPr>
                      <w:color w:val="000000"/>
                      <w:szCs w:val="21"/>
                    </w:rPr>
                    <w:t>中型</w:t>
                  </w:r>
                </w:p>
              </w:tc>
              <w:tc>
                <w:tcPr>
                  <w:tcW w:w="2924" w:type="dxa"/>
                  <w:vMerge w:val="restart"/>
                  <w:vAlign w:val="center"/>
                </w:tcPr>
                <w:p w:rsidR="006B1DAC" w:rsidRPr="008A49D1" w:rsidRDefault="006B1DAC" w:rsidP="006B1DAC">
                  <w:pPr>
                    <w:jc w:val="center"/>
                  </w:pPr>
                  <w:r w:rsidRPr="008A49D1">
                    <w:t>《地表水环境质量标准》（</w:t>
                  </w:r>
                  <w:r w:rsidRPr="008A49D1">
                    <w:t>GB3838-2002</w:t>
                  </w:r>
                  <w:r w:rsidRPr="008A49D1">
                    <w:t>）</w:t>
                  </w:r>
                  <w:r w:rsidRPr="008A49D1">
                    <w:rPr>
                      <w:rFonts w:ascii="宋体" w:hAnsi="宋体" w:cs="宋体" w:hint="eastAsia"/>
                    </w:rPr>
                    <w:t>Ⅲ</w:t>
                  </w:r>
                  <w:r w:rsidRPr="008A49D1">
                    <w:t>类标准</w:t>
                  </w:r>
                </w:p>
              </w:tc>
            </w:tr>
            <w:tr w:rsidR="006B1DAC" w:rsidRPr="008A49D1" w:rsidTr="00E33F39">
              <w:trPr>
                <w:cantSplit/>
                <w:trHeight w:val="375"/>
                <w:jc w:val="center"/>
              </w:trPr>
              <w:tc>
                <w:tcPr>
                  <w:tcW w:w="1033" w:type="dxa"/>
                  <w:vMerge/>
                  <w:vAlign w:val="center"/>
                </w:tcPr>
                <w:p w:rsidR="006B1DAC" w:rsidRPr="008A49D1" w:rsidRDefault="006B1DAC" w:rsidP="006B1DAC">
                  <w:pPr>
                    <w:jc w:val="center"/>
                  </w:pPr>
                </w:p>
              </w:tc>
              <w:tc>
                <w:tcPr>
                  <w:tcW w:w="1923" w:type="dxa"/>
                  <w:vAlign w:val="center"/>
                </w:tcPr>
                <w:p w:rsidR="006B1DAC" w:rsidRPr="008A49D1" w:rsidRDefault="006B1DAC" w:rsidP="006B1DAC">
                  <w:pPr>
                    <w:jc w:val="center"/>
                    <w:rPr>
                      <w:color w:val="000000"/>
                      <w:szCs w:val="21"/>
                    </w:rPr>
                  </w:pPr>
                  <w:r w:rsidRPr="008A49D1">
                    <w:rPr>
                      <w:color w:val="000000"/>
                      <w:szCs w:val="21"/>
                    </w:rPr>
                    <w:t>射阳河</w:t>
                  </w:r>
                </w:p>
              </w:tc>
              <w:tc>
                <w:tcPr>
                  <w:tcW w:w="712" w:type="dxa"/>
                  <w:vAlign w:val="center"/>
                </w:tcPr>
                <w:p w:rsidR="006B1DAC" w:rsidRPr="008A49D1" w:rsidRDefault="006B1DAC" w:rsidP="006B1DAC">
                  <w:pPr>
                    <w:jc w:val="center"/>
                    <w:rPr>
                      <w:color w:val="000000"/>
                      <w:szCs w:val="21"/>
                    </w:rPr>
                  </w:pPr>
                  <w:r w:rsidRPr="008A49D1">
                    <w:rPr>
                      <w:color w:val="000000"/>
                      <w:szCs w:val="21"/>
                    </w:rPr>
                    <w:t>S</w:t>
                  </w:r>
                </w:p>
              </w:tc>
              <w:tc>
                <w:tcPr>
                  <w:tcW w:w="1032" w:type="dxa"/>
                  <w:tcMar>
                    <w:left w:w="0" w:type="dxa"/>
                    <w:right w:w="0" w:type="dxa"/>
                  </w:tcMar>
                  <w:vAlign w:val="center"/>
                </w:tcPr>
                <w:p w:rsidR="006B1DAC" w:rsidRPr="008A49D1" w:rsidRDefault="00E75F99" w:rsidP="006B1DAC">
                  <w:pPr>
                    <w:jc w:val="center"/>
                    <w:rPr>
                      <w:color w:val="000000"/>
                      <w:szCs w:val="21"/>
                    </w:rPr>
                  </w:pPr>
                  <w:r>
                    <w:rPr>
                      <w:color w:val="000000"/>
                      <w:szCs w:val="21"/>
                    </w:rPr>
                    <w:t>31</w:t>
                  </w:r>
                  <w:r w:rsidR="006B1DAC" w:rsidRPr="008A49D1">
                    <w:rPr>
                      <w:color w:val="000000"/>
                      <w:szCs w:val="21"/>
                    </w:rPr>
                    <w:t>00</w:t>
                  </w:r>
                </w:p>
              </w:tc>
              <w:tc>
                <w:tcPr>
                  <w:tcW w:w="1163" w:type="dxa"/>
                  <w:vAlign w:val="center"/>
                </w:tcPr>
                <w:p w:rsidR="006B1DAC" w:rsidRPr="008A49D1" w:rsidRDefault="006B1DAC" w:rsidP="006B1DAC">
                  <w:pPr>
                    <w:jc w:val="center"/>
                    <w:rPr>
                      <w:color w:val="000000"/>
                      <w:szCs w:val="21"/>
                    </w:rPr>
                  </w:pPr>
                  <w:r w:rsidRPr="008A49D1">
                    <w:rPr>
                      <w:color w:val="000000"/>
                      <w:szCs w:val="21"/>
                    </w:rPr>
                    <w:t>中型</w:t>
                  </w:r>
                </w:p>
              </w:tc>
              <w:tc>
                <w:tcPr>
                  <w:tcW w:w="2924" w:type="dxa"/>
                  <w:vMerge/>
                  <w:vAlign w:val="center"/>
                </w:tcPr>
                <w:p w:rsidR="006B1DAC" w:rsidRPr="008A49D1" w:rsidRDefault="006B1DAC" w:rsidP="006B1DAC">
                  <w:pPr>
                    <w:jc w:val="center"/>
                  </w:pPr>
                </w:p>
              </w:tc>
            </w:tr>
            <w:tr w:rsidR="006B1DAC" w:rsidRPr="008A49D1" w:rsidTr="00E33F39">
              <w:trPr>
                <w:cantSplit/>
                <w:trHeight w:val="375"/>
                <w:jc w:val="center"/>
              </w:trPr>
              <w:tc>
                <w:tcPr>
                  <w:tcW w:w="1033" w:type="dxa"/>
                  <w:vMerge/>
                  <w:vAlign w:val="center"/>
                </w:tcPr>
                <w:p w:rsidR="006B1DAC" w:rsidRPr="008A49D1" w:rsidRDefault="006B1DAC" w:rsidP="006B1DAC">
                  <w:pPr>
                    <w:jc w:val="center"/>
                  </w:pPr>
                </w:p>
              </w:tc>
              <w:tc>
                <w:tcPr>
                  <w:tcW w:w="1923" w:type="dxa"/>
                  <w:vAlign w:val="center"/>
                </w:tcPr>
                <w:p w:rsidR="006B1DAC" w:rsidRPr="008A49D1" w:rsidRDefault="006B1DAC" w:rsidP="006B1DAC">
                  <w:pPr>
                    <w:jc w:val="center"/>
                    <w:rPr>
                      <w:color w:val="000000"/>
                      <w:szCs w:val="21"/>
                    </w:rPr>
                  </w:pPr>
                  <w:r w:rsidRPr="008A49D1">
                    <w:rPr>
                      <w:color w:val="000000"/>
                      <w:szCs w:val="21"/>
                    </w:rPr>
                    <w:t>入海道南泓</w:t>
                  </w:r>
                </w:p>
              </w:tc>
              <w:tc>
                <w:tcPr>
                  <w:tcW w:w="712" w:type="dxa"/>
                  <w:vAlign w:val="center"/>
                </w:tcPr>
                <w:p w:rsidR="006B1DAC" w:rsidRPr="008A49D1" w:rsidRDefault="006B1DAC" w:rsidP="006B1DAC">
                  <w:pPr>
                    <w:jc w:val="center"/>
                    <w:rPr>
                      <w:color w:val="000000"/>
                      <w:szCs w:val="21"/>
                    </w:rPr>
                  </w:pPr>
                  <w:r w:rsidRPr="008A49D1">
                    <w:rPr>
                      <w:color w:val="000000"/>
                      <w:szCs w:val="21"/>
                    </w:rPr>
                    <w:t>--</w:t>
                  </w:r>
                </w:p>
              </w:tc>
              <w:tc>
                <w:tcPr>
                  <w:tcW w:w="1032" w:type="dxa"/>
                  <w:tcMar>
                    <w:left w:w="0" w:type="dxa"/>
                    <w:right w:w="0" w:type="dxa"/>
                  </w:tcMar>
                  <w:vAlign w:val="center"/>
                </w:tcPr>
                <w:p w:rsidR="006B1DAC" w:rsidRPr="008A49D1" w:rsidRDefault="006B1DAC" w:rsidP="006B1DAC">
                  <w:pPr>
                    <w:jc w:val="center"/>
                    <w:rPr>
                      <w:color w:val="000000"/>
                      <w:szCs w:val="21"/>
                    </w:rPr>
                  </w:pPr>
                  <w:r w:rsidRPr="008A49D1">
                    <w:rPr>
                      <w:color w:val="000000"/>
                      <w:szCs w:val="21"/>
                    </w:rPr>
                    <w:t>--</w:t>
                  </w:r>
                </w:p>
              </w:tc>
              <w:tc>
                <w:tcPr>
                  <w:tcW w:w="1163" w:type="dxa"/>
                  <w:vAlign w:val="center"/>
                </w:tcPr>
                <w:p w:rsidR="006B1DAC" w:rsidRPr="008A49D1" w:rsidRDefault="006B1DAC" w:rsidP="006B1DAC">
                  <w:pPr>
                    <w:jc w:val="center"/>
                    <w:rPr>
                      <w:color w:val="000000"/>
                      <w:szCs w:val="21"/>
                    </w:rPr>
                  </w:pPr>
                  <w:r w:rsidRPr="008A49D1">
                    <w:rPr>
                      <w:color w:val="000000"/>
                      <w:szCs w:val="21"/>
                    </w:rPr>
                    <w:t>--</w:t>
                  </w:r>
                </w:p>
              </w:tc>
              <w:tc>
                <w:tcPr>
                  <w:tcW w:w="2924" w:type="dxa"/>
                  <w:vMerge/>
                  <w:vAlign w:val="center"/>
                </w:tcPr>
                <w:p w:rsidR="006B1DAC" w:rsidRPr="008A49D1" w:rsidRDefault="006B1DAC" w:rsidP="006B1DAC">
                  <w:pPr>
                    <w:jc w:val="center"/>
                  </w:pPr>
                </w:p>
              </w:tc>
            </w:tr>
            <w:tr w:rsidR="006B1DAC" w:rsidRPr="008A49D1" w:rsidTr="00671370">
              <w:trPr>
                <w:cantSplit/>
                <w:trHeight w:val="1214"/>
                <w:jc w:val="center"/>
              </w:trPr>
              <w:tc>
                <w:tcPr>
                  <w:tcW w:w="1033" w:type="dxa"/>
                  <w:vAlign w:val="center"/>
                </w:tcPr>
                <w:p w:rsidR="006B1DAC" w:rsidRPr="008A49D1" w:rsidRDefault="006B1DAC" w:rsidP="006B1DAC">
                  <w:pPr>
                    <w:jc w:val="center"/>
                  </w:pPr>
                  <w:r w:rsidRPr="008A49D1">
                    <w:t>声环境</w:t>
                  </w:r>
                </w:p>
              </w:tc>
              <w:tc>
                <w:tcPr>
                  <w:tcW w:w="4830" w:type="dxa"/>
                  <w:gridSpan w:val="4"/>
                  <w:vAlign w:val="center"/>
                </w:tcPr>
                <w:p w:rsidR="006B1DAC" w:rsidRPr="008A49D1" w:rsidRDefault="00431EBE" w:rsidP="00431EBE">
                  <w:pPr>
                    <w:jc w:val="center"/>
                    <w:rPr>
                      <w:highlight w:val="yellow"/>
                    </w:rPr>
                  </w:pPr>
                  <w:r w:rsidRPr="00431EBE">
                    <w:rPr>
                      <w:rFonts w:hint="eastAsia"/>
                    </w:rPr>
                    <w:t>厂界外</w:t>
                  </w:r>
                  <w:r w:rsidRPr="00431EBE">
                    <w:rPr>
                      <w:rFonts w:hint="eastAsia"/>
                    </w:rPr>
                    <w:t>1m</w:t>
                  </w:r>
                </w:p>
              </w:tc>
              <w:tc>
                <w:tcPr>
                  <w:tcW w:w="2924" w:type="dxa"/>
                  <w:vAlign w:val="center"/>
                </w:tcPr>
                <w:p w:rsidR="006B1DAC" w:rsidRPr="008A49D1" w:rsidRDefault="006B1DAC" w:rsidP="006B1DAC">
                  <w:pPr>
                    <w:jc w:val="center"/>
                  </w:pPr>
                  <w:r w:rsidRPr="008A49D1">
                    <w:t>《声环境质量标准》</w:t>
                  </w:r>
                  <w:r w:rsidRPr="008A49D1">
                    <w:t>(GB3096-2008)</w:t>
                  </w:r>
                  <w:r w:rsidRPr="008A49D1">
                    <w:t>中的</w:t>
                  </w:r>
                  <w:r w:rsidR="00E75F99">
                    <w:t>3</w:t>
                  </w:r>
                  <w:r w:rsidRPr="008A49D1">
                    <w:t>类标准</w:t>
                  </w:r>
                </w:p>
              </w:tc>
            </w:tr>
          </w:tbl>
          <w:p w:rsidR="00671370" w:rsidRDefault="00671370" w:rsidP="00671370">
            <w:pPr>
              <w:spacing w:line="360" w:lineRule="auto"/>
              <w:ind w:firstLineChars="225" w:firstLine="473"/>
              <w:jc w:val="left"/>
              <w:rPr>
                <w:bCs/>
                <w:szCs w:val="28"/>
              </w:rPr>
            </w:pPr>
            <w:r w:rsidRPr="00CC0DC2">
              <w:rPr>
                <w:rFonts w:hint="eastAsia"/>
                <w:bCs/>
                <w:szCs w:val="28"/>
              </w:rPr>
              <w:t>注</w:t>
            </w:r>
            <w:r w:rsidRPr="00CC0DC2">
              <w:rPr>
                <w:bCs/>
                <w:szCs w:val="28"/>
              </w:rPr>
              <w:t>：表格中距离为</w:t>
            </w:r>
            <w:r w:rsidRPr="00CC0DC2">
              <w:rPr>
                <w:rFonts w:hint="eastAsia"/>
                <w:bCs/>
                <w:szCs w:val="28"/>
              </w:rPr>
              <w:t>项目</w:t>
            </w:r>
            <w:r w:rsidRPr="00CC0DC2">
              <w:rPr>
                <w:bCs/>
                <w:szCs w:val="28"/>
              </w:rPr>
              <w:t>厂界距环境敏感目标最近距离。</w:t>
            </w:r>
          </w:p>
          <w:p w:rsidR="00247951" w:rsidRPr="00671370" w:rsidRDefault="00247951" w:rsidP="00671370">
            <w:pPr>
              <w:spacing w:beforeLines="30" w:before="72" w:line="360" w:lineRule="auto"/>
              <w:jc w:val="left"/>
              <w:rPr>
                <w:sz w:val="24"/>
              </w:rPr>
            </w:pPr>
          </w:p>
        </w:tc>
      </w:tr>
    </w:tbl>
    <w:p w:rsidR="00671370" w:rsidRDefault="00671370">
      <w:pPr>
        <w:spacing w:line="360" w:lineRule="auto"/>
        <w:ind w:firstLineChars="225" w:firstLine="473"/>
        <w:jc w:val="left"/>
        <w:rPr>
          <w:bCs/>
          <w:szCs w:val="28"/>
        </w:rPr>
      </w:pPr>
    </w:p>
    <w:p w:rsidR="00671370" w:rsidRPr="00CC0DC2" w:rsidRDefault="00671370">
      <w:pPr>
        <w:spacing w:line="360" w:lineRule="auto"/>
        <w:ind w:firstLineChars="225" w:firstLine="473"/>
        <w:jc w:val="left"/>
        <w:rPr>
          <w:bCs/>
          <w:szCs w:val="28"/>
        </w:rPr>
        <w:sectPr w:rsidR="00671370" w:rsidRPr="00CC0DC2" w:rsidSect="00D9558F">
          <w:footerReference w:type="default" r:id="rId17"/>
          <w:pgSz w:w="11906" w:h="16838"/>
          <w:pgMar w:top="1134" w:right="1134" w:bottom="1134" w:left="1985" w:header="1134" w:footer="992" w:gutter="0"/>
          <w:pgNumType w:fmt="numberInDash" w:start="1"/>
          <w:cols w:space="720"/>
          <w:docGrid w:linePitch="312"/>
        </w:sectPr>
      </w:pPr>
    </w:p>
    <w:p w:rsidR="009A652E" w:rsidRPr="008A49D1" w:rsidRDefault="00D33F68" w:rsidP="000B7916">
      <w:pPr>
        <w:pStyle w:val="1"/>
        <w:spacing w:line="240" w:lineRule="auto"/>
        <w:rPr>
          <w:rFonts w:eastAsia="宋体"/>
          <w:kern w:val="2"/>
          <w:szCs w:val="28"/>
        </w:rPr>
      </w:pPr>
      <w:r w:rsidRPr="008A49D1">
        <w:rPr>
          <w:rFonts w:eastAsia="宋体"/>
          <w:kern w:val="2"/>
          <w:szCs w:val="28"/>
        </w:rPr>
        <w:lastRenderedPageBreak/>
        <w:t>四、评价适用标准</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720"/>
      </w:tblGrid>
      <w:tr w:rsidR="009A652E" w:rsidRPr="008A49D1" w:rsidTr="000B7916">
        <w:trPr>
          <w:trHeight w:val="14036"/>
          <w:jc w:val="center"/>
        </w:trPr>
        <w:tc>
          <w:tcPr>
            <w:tcW w:w="445" w:type="dxa"/>
            <w:vAlign w:val="center"/>
          </w:tcPr>
          <w:p w:rsidR="009A652E" w:rsidRPr="008A49D1" w:rsidRDefault="00D33F68" w:rsidP="003B6C69">
            <w:pPr>
              <w:spacing w:line="360" w:lineRule="auto"/>
              <w:ind w:firstLine="480"/>
              <w:jc w:val="center"/>
              <w:rPr>
                <w:sz w:val="24"/>
              </w:rPr>
            </w:pPr>
            <w:r w:rsidRPr="008A49D1">
              <w:rPr>
                <w:sz w:val="24"/>
              </w:rPr>
              <w:t>环境质量标准</w:t>
            </w:r>
          </w:p>
        </w:tc>
        <w:tc>
          <w:tcPr>
            <w:tcW w:w="8626" w:type="dxa"/>
          </w:tcPr>
          <w:p w:rsidR="009A652E" w:rsidRPr="008A49D1" w:rsidRDefault="00D33F68">
            <w:pPr>
              <w:spacing w:line="360" w:lineRule="auto"/>
              <w:ind w:firstLineChars="200" w:firstLine="482"/>
              <w:rPr>
                <w:b/>
                <w:bCs/>
                <w:sz w:val="24"/>
              </w:rPr>
            </w:pPr>
            <w:r w:rsidRPr="008A49D1">
              <w:rPr>
                <w:b/>
                <w:bCs/>
                <w:sz w:val="24"/>
              </w:rPr>
              <w:t>1</w:t>
            </w:r>
            <w:r w:rsidRPr="008A49D1">
              <w:rPr>
                <w:b/>
                <w:bCs/>
                <w:sz w:val="24"/>
              </w:rPr>
              <w:t>、大气环境质量标准</w:t>
            </w:r>
          </w:p>
          <w:p w:rsidR="009A652E" w:rsidRPr="008A49D1" w:rsidRDefault="00D33F68">
            <w:pPr>
              <w:spacing w:line="360" w:lineRule="auto"/>
              <w:ind w:firstLineChars="200" w:firstLine="480"/>
              <w:rPr>
                <w:sz w:val="24"/>
              </w:rPr>
            </w:pPr>
            <w:r w:rsidRPr="008A49D1">
              <w:rPr>
                <w:sz w:val="24"/>
              </w:rPr>
              <w:t>本项目所在地大气环境为二类区，</w:t>
            </w:r>
            <w:r w:rsidRPr="008A49D1">
              <w:rPr>
                <w:sz w:val="24"/>
              </w:rPr>
              <w:t>SO</w:t>
            </w:r>
            <w:r w:rsidRPr="008A49D1">
              <w:rPr>
                <w:sz w:val="24"/>
                <w:vertAlign w:val="subscript"/>
              </w:rPr>
              <w:t>2</w:t>
            </w:r>
            <w:r w:rsidRPr="008A49D1">
              <w:rPr>
                <w:sz w:val="24"/>
              </w:rPr>
              <w:t>、</w:t>
            </w:r>
            <w:r w:rsidRPr="008A49D1">
              <w:rPr>
                <w:sz w:val="24"/>
              </w:rPr>
              <w:t>NOx</w:t>
            </w:r>
            <w:r w:rsidRPr="008A49D1">
              <w:rPr>
                <w:sz w:val="24"/>
              </w:rPr>
              <w:t>、</w:t>
            </w:r>
            <w:r w:rsidRPr="008A49D1">
              <w:rPr>
                <w:sz w:val="24"/>
              </w:rPr>
              <w:t>PM</w:t>
            </w:r>
            <w:r w:rsidRPr="008A49D1">
              <w:rPr>
                <w:sz w:val="24"/>
                <w:vertAlign w:val="subscript"/>
              </w:rPr>
              <w:t>10</w:t>
            </w:r>
            <w:r w:rsidRPr="008A49D1">
              <w:rPr>
                <w:sz w:val="24"/>
              </w:rPr>
              <w:t>、</w:t>
            </w:r>
            <w:r w:rsidRPr="008A49D1">
              <w:rPr>
                <w:sz w:val="24"/>
              </w:rPr>
              <w:t>TSP</w:t>
            </w:r>
            <w:r w:rsidRPr="008A49D1">
              <w:rPr>
                <w:sz w:val="24"/>
              </w:rPr>
              <w:t>执行《环境空气质量标准》（</w:t>
            </w:r>
            <w:r w:rsidRPr="008A49D1">
              <w:rPr>
                <w:sz w:val="24"/>
              </w:rPr>
              <w:t>GB3095-2012</w:t>
            </w:r>
            <w:r w:rsidRPr="008A49D1">
              <w:rPr>
                <w:sz w:val="24"/>
              </w:rPr>
              <w:t>）中二级标准；</w:t>
            </w:r>
            <w:r w:rsidR="00A307FC" w:rsidRPr="00A307FC">
              <w:rPr>
                <w:rFonts w:hAnsi="宋体"/>
                <w:sz w:val="24"/>
                <w:szCs w:val="24"/>
              </w:rPr>
              <w:t>非甲烷总烃执行《大气污染物综合排放标准详解》规定的浓度限值要求（</w:t>
            </w:r>
            <w:r w:rsidR="00A307FC" w:rsidRPr="00A307FC">
              <w:rPr>
                <w:sz w:val="24"/>
                <w:szCs w:val="24"/>
              </w:rPr>
              <w:t>2.0 mg/m</w:t>
            </w:r>
            <w:r w:rsidR="00A307FC" w:rsidRPr="00A307FC">
              <w:rPr>
                <w:sz w:val="24"/>
                <w:szCs w:val="24"/>
                <w:vertAlign w:val="superscript"/>
              </w:rPr>
              <w:t>3</w:t>
            </w:r>
            <w:r w:rsidR="00A307FC">
              <w:rPr>
                <w:rFonts w:hAnsi="宋体"/>
                <w:sz w:val="24"/>
                <w:szCs w:val="24"/>
              </w:rPr>
              <w:t>）</w:t>
            </w:r>
            <w:r w:rsidRPr="008A49D1">
              <w:rPr>
                <w:sz w:val="24"/>
              </w:rPr>
              <w:t>。具体标准值详见表</w:t>
            </w:r>
            <w:r w:rsidRPr="008A49D1">
              <w:rPr>
                <w:sz w:val="24"/>
              </w:rPr>
              <w:t>4-1</w:t>
            </w:r>
            <w:r w:rsidRPr="008A49D1">
              <w:rPr>
                <w:sz w:val="24"/>
              </w:rPr>
              <w:t>。</w:t>
            </w:r>
          </w:p>
          <w:p w:rsidR="009A652E" w:rsidRPr="008A49D1" w:rsidRDefault="00D33F68" w:rsidP="003B6C69">
            <w:pPr>
              <w:snapToGrid w:val="0"/>
              <w:ind w:firstLine="482"/>
              <w:jc w:val="center"/>
              <w:rPr>
                <w:b/>
                <w:bCs/>
                <w:sz w:val="24"/>
                <w:szCs w:val="24"/>
              </w:rPr>
            </w:pPr>
            <w:r w:rsidRPr="008A49D1">
              <w:rPr>
                <w:b/>
                <w:bCs/>
                <w:sz w:val="24"/>
                <w:szCs w:val="24"/>
              </w:rPr>
              <w:t>表</w:t>
            </w:r>
            <w:r w:rsidRPr="008A49D1">
              <w:rPr>
                <w:b/>
                <w:bCs/>
                <w:sz w:val="24"/>
                <w:szCs w:val="24"/>
              </w:rPr>
              <w:t xml:space="preserve">4-1  </w:t>
            </w:r>
            <w:r w:rsidRPr="008A49D1">
              <w:rPr>
                <w:b/>
                <w:bCs/>
                <w:sz w:val="24"/>
                <w:szCs w:val="24"/>
              </w:rPr>
              <w:t>大气污染物的浓度限值</w:t>
            </w:r>
          </w:p>
          <w:tbl>
            <w:tblPr>
              <w:tblW w:w="8504"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319"/>
              <w:gridCol w:w="1412"/>
              <w:gridCol w:w="1782"/>
              <w:gridCol w:w="3991"/>
            </w:tblGrid>
            <w:tr w:rsidR="009A652E" w:rsidRPr="008A49D1" w:rsidTr="004155CC">
              <w:trPr>
                <w:trHeight w:val="148"/>
                <w:tblHeader/>
                <w:jc w:val="center"/>
              </w:trPr>
              <w:tc>
                <w:tcPr>
                  <w:tcW w:w="1319" w:type="dxa"/>
                  <w:vAlign w:val="center"/>
                </w:tcPr>
                <w:p w:rsidR="009A652E" w:rsidRPr="008A49D1" w:rsidRDefault="00D33F68" w:rsidP="00247951">
                  <w:pPr>
                    <w:jc w:val="center"/>
                    <w:rPr>
                      <w:b/>
                    </w:rPr>
                  </w:pPr>
                  <w:r w:rsidRPr="008A49D1">
                    <w:rPr>
                      <w:b/>
                    </w:rPr>
                    <w:t>污染物</w:t>
                  </w:r>
                </w:p>
              </w:tc>
              <w:tc>
                <w:tcPr>
                  <w:tcW w:w="1412" w:type="dxa"/>
                  <w:vAlign w:val="center"/>
                </w:tcPr>
                <w:p w:rsidR="009A652E" w:rsidRPr="008A49D1" w:rsidRDefault="00D33F68" w:rsidP="00247951">
                  <w:pPr>
                    <w:jc w:val="center"/>
                    <w:rPr>
                      <w:b/>
                    </w:rPr>
                  </w:pPr>
                  <w:r w:rsidRPr="008A49D1">
                    <w:rPr>
                      <w:b/>
                    </w:rPr>
                    <w:t>取值时间</w:t>
                  </w:r>
                </w:p>
              </w:tc>
              <w:tc>
                <w:tcPr>
                  <w:tcW w:w="1782" w:type="dxa"/>
                  <w:vAlign w:val="center"/>
                </w:tcPr>
                <w:p w:rsidR="009A652E" w:rsidRPr="008A49D1" w:rsidRDefault="00D33F68" w:rsidP="00247951">
                  <w:pPr>
                    <w:jc w:val="center"/>
                    <w:rPr>
                      <w:b/>
                    </w:rPr>
                  </w:pPr>
                  <w:r w:rsidRPr="008A49D1">
                    <w:rPr>
                      <w:b/>
                    </w:rPr>
                    <w:t>标准限值（</w:t>
                  </w:r>
                  <w:r w:rsidRPr="008A49D1">
                    <w:rPr>
                      <w:b/>
                    </w:rPr>
                    <w:t>mg/m</w:t>
                  </w:r>
                  <w:r w:rsidRPr="008A49D1">
                    <w:rPr>
                      <w:b/>
                      <w:vertAlign w:val="superscript"/>
                    </w:rPr>
                    <w:t>3</w:t>
                  </w:r>
                  <w:r w:rsidRPr="008A49D1">
                    <w:rPr>
                      <w:b/>
                    </w:rPr>
                    <w:t>）</w:t>
                  </w:r>
                </w:p>
              </w:tc>
              <w:tc>
                <w:tcPr>
                  <w:tcW w:w="3991" w:type="dxa"/>
                  <w:vAlign w:val="center"/>
                </w:tcPr>
                <w:p w:rsidR="009A652E" w:rsidRPr="008A49D1" w:rsidRDefault="00D33F68" w:rsidP="00247951">
                  <w:pPr>
                    <w:jc w:val="center"/>
                    <w:rPr>
                      <w:b/>
                    </w:rPr>
                  </w:pPr>
                  <w:r w:rsidRPr="008A49D1">
                    <w:rPr>
                      <w:b/>
                    </w:rPr>
                    <w:t>标准来源</w:t>
                  </w:r>
                </w:p>
              </w:tc>
            </w:tr>
            <w:tr w:rsidR="009A652E" w:rsidRPr="008A49D1" w:rsidTr="004155CC">
              <w:trPr>
                <w:trHeight w:val="64"/>
                <w:jc w:val="center"/>
              </w:trPr>
              <w:tc>
                <w:tcPr>
                  <w:tcW w:w="1319" w:type="dxa"/>
                  <w:vMerge w:val="restart"/>
                  <w:vAlign w:val="center"/>
                </w:tcPr>
                <w:p w:rsidR="009A652E" w:rsidRPr="008A49D1" w:rsidRDefault="00247951" w:rsidP="00247951">
                  <w:pPr>
                    <w:jc w:val="center"/>
                    <w:rPr>
                      <w:szCs w:val="21"/>
                    </w:rPr>
                  </w:pPr>
                  <w:r w:rsidRPr="008A49D1">
                    <w:rPr>
                      <w:szCs w:val="21"/>
                    </w:rPr>
                    <w:t>SO</w:t>
                  </w:r>
                  <w:r w:rsidRPr="008A49D1">
                    <w:rPr>
                      <w:szCs w:val="21"/>
                      <w:vertAlign w:val="subscript"/>
                    </w:rPr>
                    <w:t>2</w:t>
                  </w:r>
                </w:p>
              </w:tc>
              <w:tc>
                <w:tcPr>
                  <w:tcW w:w="1412" w:type="dxa"/>
                  <w:vAlign w:val="center"/>
                </w:tcPr>
                <w:p w:rsidR="009A652E" w:rsidRPr="008A49D1" w:rsidRDefault="00D33F68" w:rsidP="00247951">
                  <w:pPr>
                    <w:jc w:val="center"/>
                  </w:pPr>
                  <w:r w:rsidRPr="008A49D1">
                    <w:t>年平均</w:t>
                  </w:r>
                </w:p>
              </w:tc>
              <w:tc>
                <w:tcPr>
                  <w:tcW w:w="1782" w:type="dxa"/>
                  <w:vAlign w:val="center"/>
                </w:tcPr>
                <w:p w:rsidR="009A652E" w:rsidRPr="008A49D1" w:rsidRDefault="00D33F68" w:rsidP="00247951">
                  <w:pPr>
                    <w:jc w:val="center"/>
                  </w:pPr>
                  <w:r w:rsidRPr="008A49D1">
                    <w:t>0.06</w:t>
                  </w:r>
                </w:p>
              </w:tc>
              <w:tc>
                <w:tcPr>
                  <w:tcW w:w="3991" w:type="dxa"/>
                  <w:vMerge w:val="restart"/>
                  <w:vAlign w:val="center"/>
                </w:tcPr>
                <w:p w:rsidR="009A652E" w:rsidRPr="008A49D1" w:rsidRDefault="00D33F68" w:rsidP="00247951">
                  <w:pPr>
                    <w:jc w:val="center"/>
                  </w:pPr>
                  <w:r w:rsidRPr="008A49D1">
                    <w:t>《环境空气质量标准》（</w:t>
                  </w:r>
                  <w:r w:rsidRPr="008A49D1">
                    <w:t>GB3095-2012</w:t>
                  </w:r>
                  <w:r w:rsidRPr="008A49D1">
                    <w:t>）</w:t>
                  </w:r>
                </w:p>
              </w:tc>
            </w:tr>
            <w:tr w:rsidR="009A652E" w:rsidRPr="008A49D1" w:rsidTr="004155CC">
              <w:trPr>
                <w:trHeight w:val="64"/>
                <w:jc w:val="center"/>
              </w:trPr>
              <w:tc>
                <w:tcPr>
                  <w:tcW w:w="1319" w:type="dxa"/>
                  <w:vMerge/>
                  <w:vAlign w:val="center"/>
                </w:tcPr>
                <w:p w:rsidR="009A652E" w:rsidRPr="008A49D1" w:rsidRDefault="009A652E" w:rsidP="00247951">
                  <w:pPr>
                    <w:jc w:val="center"/>
                  </w:pPr>
                </w:p>
              </w:tc>
              <w:tc>
                <w:tcPr>
                  <w:tcW w:w="1412" w:type="dxa"/>
                  <w:vAlign w:val="center"/>
                </w:tcPr>
                <w:p w:rsidR="009A652E" w:rsidRPr="008A49D1" w:rsidRDefault="00D33F68" w:rsidP="00247951">
                  <w:pPr>
                    <w:jc w:val="center"/>
                  </w:pPr>
                  <w:r w:rsidRPr="008A49D1">
                    <w:t>24</w:t>
                  </w:r>
                  <w:r w:rsidRPr="008A49D1">
                    <w:t>小时平均</w:t>
                  </w:r>
                </w:p>
              </w:tc>
              <w:tc>
                <w:tcPr>
                  <w:tcW w:w="1782" w:type="dxa"/>
                  <w:vAlign w:val="center"/>
                </w:tcPr>
                <w:p w:rsidR="009A652E" w:rsidRPr="008A49D1" w:rsidRDefault="00D33F68" w:rsidP="00247951">
                  <w:pPr>
                    <w:jc w:val="center"/>
                  </w:pPr>
                  <w:r w:rsidRPr="008A49D1">
                    <w:t>0.15</w:t>
                  </w:r>
                </w:p>
              </w:tc>
              <w:tc>
                <w:tcPr>
                  <w:tcW w:w="3991" w:type="dxa"/>
                  <w:vMerge/>
                  <w:vAlign w:val="center"/>
                </w:tcPr>
                <w:p w:rsidR="009A652E" w:rsidRPr="008A49D1" w:rsidRDefault="009A652E" w:rsidP="00247951">
                  <w:pPr>
                    <w:jc w:val="center"/>
                  </w:pPr>
                </w:p>
              </w:tc>
            </w:tr>
            <w:tr w:rsidR="009A652E" w:rsidRPr="008A49D1" w:rsidTr="004155CC">
              <w:trPr>
                <w:trHeight w:val="64"/>
                <w:jc w:val="center"/>
              </w:trPr>
              <w:tc>
                <w:tcPr>
                  <w:tcW w:w="1319" w:type="dxa"/>
                  <w:vMerge/>
                  <w:vAlign w:val="center"/>
                </w:tcPr>
                <w:p w:rsidR="009A652E" w:rsidRPr="008A49D1" w:rsidRDefault="009A652E" w:rsidP="00247951">
                  <w:pPr>
                    <w:jc w:val="center"/>
                  </w:pPr>
                </w:p>
              </w:tc>
              <w:tc>
                <w:tcPr>
                  <w:tcW w:w="1412" w:type="dxa"/>
                  <w:vAlign w:val="center"/>
                </w:tcPr>
                <w:p w:rsidR="009A652E" w:rsidRPr="008A49D1" w:rsidRDefault="00D33F68" w:rsidP="00247951">
                  <w:pPr>
                    <w:jc w:val="center"/>
                  </w:pPr>
                  <w:r w:rsidRPr="008A49D1">
                    <w:t>1</w:t>
                  </w:r>
                  <w:r w:rsidRPr="008A49D1">
                    <w:t>小时平均</w:t>
                  </w:r>
                </w:p>
              </w:tc>
              <w:tc>
                <w:tcPr>
                  <w:tcW w:w="1782" w:type="dxa"/>
                  <w:vAlign w:val="center"/>
                </w:tcPr>
                <w:p w:rsidR="009A652E" w:rsidRPr="008A49D1" w:rsidRDefault="00D33F68" w:rsidP="00247951">
                  <w:pPr>
                    <w:jc w:val="center"/>
                  </w:pPr>
                  <w:r w:rsidRPr="008A49D1">
                    <w:t>0.50</w:t>
                  </w:r>
                </w:p>
              </w:tc>
              <w:tc>
                <w:tcPr>
                  <w:tcW w:w="3991" w:type="dxa"/>
                  <w:vMerge/>
                  <w:vAlign w:val="center"/>
                </w:tcPr>
                <w:p w:rsidR="009A652E" w:rsidRPr="008A49D1" w:rsidRDefault="009A652E" w:rsidP="00247951">
                  <w:pPr>
                    <w:jc w:val="center"/>
                  </w:pPr>
                </w:p>
              </w:tc>
            </w:tr>
            <w:tr w:rsidR="009A652E" w:rsidRPr="008A49D1" w:rsidTr="004155CC">
              <w:trPr>
                <w:trHeight w:val="64"/>
                <w:jc w:val="center"/>
              </w:trPr>
              <w:tc>
                <w:tcPr>
                  <w:tcW w:w="1319" w:type="dxa"/>
                  <w:vMerge w:val="restart"/>
                  <w:vAlign w:val="center"/>
                </w:tcPr>
                <w:p w:rsidR="009A652E" w:rsidRPr="008A49D1" w:rsidRDefault="00D33F68" w:rsidP="00247951">
                  <w:pPr>
                    <w:jc w:val="center"/>
                  </w:pPr>
                  <w:r w:rsidRPr="008A49D1">
                    <w:t>NO</w:t>
                  </w:r>
                  <w:r w:rsidRPr="008A49D1">
                    <w:rPr>
                      <w:vertAlign w:val="subscript"/>
                    </w:rPr>
                    <w:t>x</w:t>
                  </w:r>
                </w:p>
              </w:tc>
              <w:tc>
                <w:tcPr>
                  <w:tcW w:w="1412" w:type="dxa"/>
                  <w:vAlign w:val="center"/>
                </w:tcPr>
                <w:p w:rsidR="009A652E" w:rsidRPr="008A49D1" w:rsidRDefault="00D33F68" w:rsidP="00247951">
                  <w:pPr>
                    <w:jc w:val="center"/>
                  </w:pPr>
                  <w:r w:rsidRPr="008A49D1">
                    <w:t>年平均</w:t>
                  </w:r>
                </w:p>
              </w:tc>
              <w:tc>
                <w:tcPr>
                  <w:tcW w:w="1782" w:type="dxa"/>
                  <w:vAlign w:val="center"/>
                </w:tcPr>
                <w:p w:rsidR="009A652E" w:rsidRPr="008A49D1" w:rsidRDefault="00D33F68" w:rsidP="00247951">
                  <w:pPr>
                    <w:jc w:val="center"/>
                  </w:pPr>
                  <w:r w:rsidRPr="008A49D1">
                    <w:t>0.05</w:t>
                  </w:r>
                </w:p>
              </w:tc>
              <w:tc>
                <w:tcPr>
                  <w:tcW w:w="3991" w:type="dxa"/>
                  <w:vMerge/>
                  <w:vAlign w:val="center"/>
                </w:tcPr>
                <w:p w:rsidR="009A652E" w:rsidRPr="008A49D1" w:rsidRDefault="009A652E" w:rsidP="00247951">
                  <w:pPr>
                    <w:jc w:val="center"/>
                  </w:pPr>
                </w:p>
              </w:tc>
            </w:tr>
            <w:tr w:rsidR="009A652E" w:rsidRPr="008A49D1" w:rsidTr="004155CC">
              <w:trPr>
                <w:trHeight w:val="64"/>
                <w:jc w:val="center"/>
              </w:trPr>
              <w:tc>
                <w:tcPr>
                  <w:tcW w:w="1319" w:type="dxa"/>
                  <w:vMerge/>
                  <w:vAlign w:val="center"/>
                </w:tcPr>
                <w:p w:rsidR="009A652E" w:rsidRPr="008A49D1" w:rsidRDefault="009A652E" w:rsidP="00247951">
                  <w:pPr>
                    <w:jc w:val="center"/>
                  </w:pPr>
                </w:p>
              </w:tc>
              <w:tc>
                <w:tcPr>
                  <w:tcW w:w="1412" w:type="dxa"/>
                  <w:vAlign w:val="center"/>
                </w:tcPr>
                <w:p w:rsidR="009A652E" w:rsidRPr="008A49D1" w:rsidRDefault="00D33F68" w:rsidP="00247951">
                  <w:pPr>
                    <w:jc w:val="center"/>
                  </w:pPr>
                  <w:r w:rsidRPr="008A49D1">
                    <w:t>24</w:t>
                  </w:r>
                  <w:r w:rsidRPr="008A49D1">
                    <w:t>小时平均</w:t>
                  </w:r>
                </w:p>
              </w:tc>
              <w:tc>
                <w:tcPr>
                  <w:tcW w:w="1782" w:type="dxa"/>
                  <w:vAlign w:val="center"/>
                </w:tcPr>
                <w:p w:rsidR="009A652E" w:rsidRPr="008A49D1" w:rsidRDefault="00D33F68" w:rsidP="00247951">
                  <w:pPr>
                    <w:jc w:val="center"/>
                  </w:pPr>
                  <w:r w:rsidRPr="008A49D1">
                    <w:t>0.1</w:t>
                  </w:r>
                </w:p>
              </w:tc>
              <w:tc>
                <w:tcPr>
                  <w:tcW w:w="3991" w:type="dxa"/>
                  <w:vMerge/>
                  <w:vAlign w:val="center"/>
                </w:tcPr>
                <w:p w:rsidR="009A652E" w:rsidRPr="008A49D1" w:rsidRDefault="009A652E" w:rsidP="00247951">
                  <w:pPr>
                    <w:jc w:val="center"/>
                  </w:pPr>
                </w:p>
              </w:tc>
            </w:tr>
            <w:tr w:rsidR="009A652E" w:rsidRPr="008A49D1" w:rsidTr="004155CC">
              <w:trPr>
                <w:trHeight w:val="262"/>
                <w:jc w:val="center"/>
              </w:trPr>
              <w:tc>
                <w:tcPr>
                  <w:tcW w:w="1319" w:type="dxa"/>
                  <w:vMerge/>
                  <w:tcBorders>
                    <w:bottom w:val="single" w:sz="4" w:space="0" w:color="auto"/>
                  </w:tcBorders>
                  <w:vAlign w:val="center"/>
                </w:tcPr>
                <w:p w:rsidR="009A652E" w:rsidRPr="008A49D1" w:rsidRDefault="009A652E" w:rsidP="00247951">
                  <w:pPr>
                    <w:jc w:val="center"/>
                  </w:pPr>
                </w:p>
              </w:tc>
              <w:tc>
                <w:tcPr>
                  <w:tcW w:w="1412" w:type="dxa"/>
                  <w:tcBorders>
                    <w:bottom w:val="single" w:sz="4" w:space="0" w:color="auto"/>
                  </w:tcBorders>
                  <w:vAlign w:val="center"/>
                </w:tcPr>
                <w:p w:rsidR="009A652E" w:rsidRPr="008A49D1" w:rsidRDefault="00D33F68" w:rsidP="00247951">
                  <w:pPr>
                    <w:jc w:val="center"/>
                  </w:pPr>
                  <w:r w:rsidRPr="008A49D1">
                    <w:t>1</w:t>
                  </w:r>
                  <w:r w:rsidRPr="008A49D1">
                    <w:t>小时平均</w:t>
                  </w:r>
                </w:p>
              </w:tc>
              <w:tc>
                <w:tcPr>
                  <w:tcW w:w="1782" w:type="dxa"/>
                  <w:tcBorders>
                    <w:bottom w:val="single" w:sz="4" w:space="0" w:color="auto"/>
                  </w:tcBorders>
                  <w:vAlign w:val="center"/>
                </w:tcPr>
                <w:p w:rsidR="009A652E" w:rsidRPr="008A49D1" w:rsidRDefault="00D33F68" w:rsidP="00247951">
                  <w:pPr>
                    <w:jc w:val="center"/>
                  </w:pPr>
                  <w:r w:rsidRPr="008A49D1">
                    <w:t>0.25</w:t>
                  </w:r>
                </w:p>
              </w:tc>
              <w:tc>
                <w:tcPr>
                  <w:tcW w:w="3991" w:type="dxa"/>
                  <w:vMerge/>
                  <w:vAlign w:val="center"/>
                </w:tcPr>
                <w:p w:rsidR="009A652E" w:rsidRPr="008A49D1" w:rsidRDefault="009A652E" w:rsidP="00247951">
                  <w:pPr>
                    <w:jc w:val="center"/>
                  </w:pPr>
                </w:p>
              </w:tc>
            </w:tr>
            <w:tr w:rsidR="009A652E" w:rsidRPr="008A49D1" w:rsidTr="004155CC">
              <w:trPr>
                <w:trHeight w:val="55"/>
                <w:jc w:val="center"/>
              </w:trPr>
              <w:tc>
                <w:tcPr>
                  <w:tcW w:w="1319" w:type="dxa"/>
                  <w:vMerge w:val="restart"/>
                  <w:tcBorders>
                    <w:top w:val="single" w:sz="4" w:space="0" w:color="auto"/>
                  </w:tcBorders>
                  <w:vAlign w:val="center"/>
                </w:tcPr>
                <w:p w:rsidR="009A652E" w:rsidRPr="008A49D1" w:rsidRDefault="00D33F68" w:rsidP="00247951">
                  <w:pPr>
                    <w:jc w:val="center"/>
                  </w:pPr>
                  <w:r w:rsidRPr="008A49D1">
                    <w:t>PM</w:t>
                  </w:r>
                  <w:r w:rsidRPr="008A49D1">
                    <w:rPr>
                      <w:vertAlign w:val="subscript"/>
                    </w:rPr>
                    <w:t>10</w:t>
                  </w:r>
                </w:p>
              </w:tc>
              <w:tc>
                <w:tcPr>
                  <w:tcW w:w="1412" w:type="dxa"/>
                  <w:tcBorders>
                    <w:top w:val="single" w:sz="4" w:space="0" w:color="auto"/>
                    <w:bottom w:val="single" w:sz="4" w:space="0" w:color="auto"/>
                  </w:tcBorders>
                  <w:vAlign w:val="center"/>
                </w:tcPr>
                <w:p w:rsidR="009A652E" w:rsidRPr="008A49D1" w:rsidRDefault="00D33F68" w:rsidP="00247951">
                  <w:pPr>
                    <w:jc w:val="center"/>
                  </w:pPr>
                  <w:r w:rsidRPr="008A49D1">
                    <w:t>年平均</w:t>
                  </w:r>
                </w:p>
              </w:tc>
              <w:tc>
                <w:tcPr>
                  <w:tcW w:w="1782" w:type="dxa"/>
                  <w:tcBorders>
                    <w:top w:val="single" w:sz="4" w:space="0" w:color="auto"/>
                    <w:bottom w:val="single" w:sz="4" w:space="0" w:color="auto"/>
                  </w:tcBorders>
                  <w:vAlign w:val="center"/>
                </w:tcPr>
                <w:p w:rsidR="009A652E" w:rsidRPr="008A49D1" w:rsidRDefault="00D33F68" w:rsidP="00247951">
                  <w:pPr>
                    <w:jc w:val="center"/>
                  </w:pPr>
                  <w:r w:rsidRPr="008A49D1">
                    <w:t>0.07</w:t>
                  </w:r>
                </w:p>
              </w:tc>
              <w:tc>
                <w:tcPr>
                  <w:tcW w:w="3991" w:type="dxa"/>
                  <w:vMerge/>
                  <w:vAlign w:val="center"/>
                </w:tcPr>
                <w:p w:rsidR="009A652E" w:rsidRPr="008A49D1" w:rsidRDefault="009A652E" w:rsidP="00247951">
                  <w:pPr>
                    <w:jc w:val="center"/>
                  </w:pPr>
                </w:p>
              </w:tc>
            </w:tr>
            <w:tr w:rsidR="009A652E" w:rsidRPr="008A49D1" w:rsidTr="004155CC">
              <w:trPr>
                <w:trHeight w:val="55"/>
                <w:jc w:val="center"/>
              </w:trPr>
              <w:tc>
                <w:tcPr>
                  <w:tcW w:w="1319" w:type="dxa"/>
                  <w:vMerge/>
                  <w:vAlign w:val="center"/>
                </w:tcPr>
                <w:p w:rsidR="009A652E" w:rsidRPr="008A49D1" w:rsidRDefault="009A652E" w:rsidP="00247951">
                  <w:pPr>
                    <w:jc w:val="center"/>
                  </w:pPr>
                </w:p>
              </w:tc>
              <w:tc>
                <w:tcPr>
                  <w:tcW w:w="1412" w:type="dxa"/>
                  <w:tcBorders>
                    <w:top w:val="single" w:sz="4" w:space="0" w:color="auto"/>
                    <w:bottom w:val="single" w:sz="4" w:space="0" w:color="auto"/>
                  </w:tcBorders>
                  <w:vAlign w:val="center"/>
                </w:tcPr>
                <w:p w:rsidR="009A652E" w:rsidRPr="008A49D1" w:rsidRDefault="00D33F68" w:rsidP="00247951">
                  <w:pPr>
                    <w:jc w:val="center"/>
                  </w:pPr>
                  <w:r w:rsidRPr="008A49D1">
                    <w:t>24</w:t>
                  </w:r>
                  <w:r w:rsidRPr="008A49D1">
                    <w:t>小时平均</w:t>
                  </w:r>
                </w:p>
              </w:tc>
              <w:tc>
                <w:tcPr>
                  <w:tcW w:w="1782" w:type="dxa"/>
                  <w:tcBorders>
                    <w:top w:val="single" w:sz="4" w:space="0" w:color="auto"/>
                    <w:bottom w:val="single" w:sz="4" w:space="0" w:color="auto"/>
                  </w:tcBorders>
                  <w:vAlign w:val="center"/>
                </w:tcPr>
                <w:p w:rsidR="009A652E" w:rsidRPr="008A49D1" w:rsidRDefault="00D33F68" w:rsidP="00247951">
                  <w:pPr>
                    <w:jc w:val="center"/>
                  </w:pPr>
                  <w:r w:rsidRPr="008A49D1">
                    <w:t>0.15</w:t>
                  </w:r>
                </w:p>
              </w:tc>
              <w:tc>
                <w:tcPr>
                  <w:tcW w:w="3991" w:type="dxa"/>
                  <w:vMerge/>
                  <w:vAlign w:val="center"/>
                </w:tcPr>
                <w:p w:rsidR="009A652E" w:rsidRPr="008A49D1" w:rsidRDefault="009A652E" w:rsidP="00247951">
                  <w:pPr>
                    <w:jc w:val="center"/>
                  </w:pPr>
                </w:p>
              </w:tc>
            </w:tr>
            <w:tr w:rsidR="009A652E" w:rsidRPr="008A49D1" w:rsidTr="004155CC">
              <w:trPr>
                <w:trHeight w:val="90"/>
                <w:jc w:val="center"/>
              </w:trPr>
              <w:tc>
                <w:tcPr>
                  <w:tcW w:w="1319" w:type="dxa"/>
                  <w:vMerge w:val="restart"/>
                  <w:vAlign w:val="center"/>
                </w:tcPr>
                <w:p w:rsidR="009A652E" w:rsidRPr="008A49D1" w:rsidRDefault="00D33F68" w:rsidP="00247951">
                  <w:pPr>
                    <w:jc w:val="center"/>
                  </w:pPr>
                  <w:r w:rsidRPr="008A49D1">
                    <w:t>TSP</w:t>
                  </w:r>
                </w:p>
              </w:tc>
              <w:tc>
                <w:tcPr>
                  <w:tcW w:w="1412" w:type="dxa"/>
                  <w:vAlign w:val="center"/>
                </w:tcPr>
                <w:p w:rsidR="009A652E" w:rsidRPr="008A49D1" w:rsidRDefault="00D33F68" w:rsidP="00247951">
                  <w:pPr>
                    <w:jc w:val="center"/>
                  </w:pPr>
                  <w:r w:rsidRPr="008A49D1">
                    <w:t>年平均</w:t>
                  </w:r>
                </w:p>
              </w:tc>
              <w:tc>
                <w:tcPr>
                  <w:tcW w:w="1782" w:type="dxa"/>
                  <w:vAlign w:val="center"/>
                </w:tcPr>
                <w:p w:rsidR="009A652E" w:rsidRPr="008A49D1" w:rsidRDefault="00D33F68" w:rsidP="00247951">
                  <w:pPr>
                    <w:jc w:val="center"/>
                  </w:pPr>
                  <w:r w:rsidRPr="008A49D1">
                    <w:t>0.2</w:t>
                  </w:r>
                </w:p>
              </w:tc>
              <w:tc>
                <w:tcPr>
                  <w:tcW w:w="3991" w:type="dxa"/>
                  <w:vMerge/>
                  <w:vAlign w:val="center"/>
                </w:tcPr>
                <w:p w:rsidR="009A652E" w:rsidRPr="008A49D1" w:rsidRDefault="009A652E" w:rsidP="00247951">
                  <w:pPr>
                    <w:jc w:val="center"/>
                  </w:pPr>
                </w:p>
              </w:tc>
            </w:tr>
            <w:tr w:rsidR="009A652E" w:rsidRPr="008A49D1" w:rsidTr="004155CC">
              <w:trPr>
                <w:trHeight w:val="225"/>
                <w:jc w:val="center"/>
              </w:trPr>
              <w:tc>
                <w:tcPr>
                  <w:tcW w:w="1319" w:type="dxa"/>
                  <w:vMerge/>
                  <w:vAlign w:val="center"/>
                </w:tcPr>
                <w:p w:rsidR="009A652E" w:rsidRPr="008A49D1" w:rsidRDefault="009A652E" w:rsidP="00247951">
                  <w:pPr>
                    <w:jc w:val="center"/>
                  </w:pPr>
                </w:p>
              </w:tc>
              <w:tc>
                <w:tcPr>
                  <w:tcW w:w="1412" w:type="dxa"/>
                  <w:vAlign w:val="center"/>
                </w:tcPr>
                <w:p w:rsidR="009A652E" w:rsidRPr="008A49D1" w:rsidRDefault="00D33F68" w:rsidP="00247951">
                  <w:pPr>
                    <w:jc w:val="center"/>
                  </w:pPr>
                  <w:r w:rsidRPr="008A49D1">
                    <w:t>24</w:t>
                  </w:r>
                  <w:r w:rsidRPr="008A49D1">
                    <w:t>小时平均</w:t>
                  </w:r>
                </w:p>
              </w:tc>
              <w:tc>
                <w:tcPr>
                  <w:tcW w:w="1782" w:type="dxa"/>
                  <w:vAlign w:val="center"/>
                </w:tcPr>
                <w:p w:rsidR="009A652E" w:rsidRPr="008A49D1" w:rsidRDefault="00D33F68" w:rsidP="00247951">
                  <w:pPr>
                    <w:jc w:val="center"/>
                  </w:pPr>
                  <w:r w:rsidRPr="008A49D1">
                    <w:t>0.3</w:t>
                  </w:r>
                </w:p>
              </w:tc>
              <w:tc>
                <w:tcPr>
                  <w:tcW w:w="3991" w:type="dxa"/>
                  <w:vMerge/>
                  <w:vAlign w:val="center"/>
                </w:tcPr>
                <w:p w:rsidR="009A652E" w:rsidRPr="008A49D1" w:rsidRDefault="009A652E" w:rsidP="00247951">
                  <w:pPr>
                    <w:jc w:val="center"/>
                  </w:pPr>
                </w:p>
              </w:tc>
            </w:tr>
            <w:tr w:rsidR="00254CE5" w:rsidRPr="008A49D1" w:rsidTr="004155CC">
              <w:trPr>
                <w:trHeight w:val="225"/>
                <w:jc w:val="center"/>
              </w:trPr>
              <w:tc>
                <w:tcPr>
                  <w:tcW w:w="1319" w:type="dxa"/>
                  <w:vAlign w:val="center"/>
                </w:tcPr>
                <w:p w:rsidR="00254CE5" w:rsidRPr="008A49D1" w:rsidRDefault="00B71F31" w:rsidP="00247951">
                  <w:pPr>
                    <w:jc w:val="center"/>
                  </w:pPr>
                  <w:r>
                    <w:rPr>
                      <w:rFonts w:hint="eastAsia"/>
                    </w:rPr>
                    <w:t>非甲烷</w:t>
                  </w:r>
                  <w:r>
                    <w:t>总烃</w:t>
                  </w:r>
                </w:p>
              </w:tc>
              <w:tc>
                <w:tcPr>
                  <w:tcW w:w="1412" w:type="dxa"/>
                  <w:vAlign w:val="center"/>
                </w:tcPr>
                <w:p w:rsidR="00254CE5" w:rsidRPr="008A49D1" w:rsidRDefault="00A307FC" w:rsidP="002A5C1B">
                  <w:pPr>
                    <w:adjustRightInd w:val="0"/>
                    <w:snapToGrid w:val="0"/>
                    <w:spacing w:line="320" w:lineRule="exact"/>
                    <w:jc w:val="center"/>
                    <w:rPr>
                      <w:kern w:val="0"/>
                      <w:szCs w:val="21"/>
                    </w:rPr>
                  </w:pPr>
                  <w:r>
                    <w:rPr>
                      <w:kern w:val="0"/>
                      <w:szCs w:val="21"/>
                    </w:rPr>
                    <w:t>1</w:t>
                  </w:r>
                  <w:r>
                    <w:rPr>
                      <w:rFonts w:hint="eastAsia"/>
                      <w:kern w:val="0"/>
                      <w:szCs w:val="21"/>
                    </w:rPr>
                    <w:t>次</w:t>
                  </w:r>
                  <w:r>
                    <w:rPr>
                      <w:kern w:val="0"/>
                      <w:szCs w:val="21"/>
                    </w:rPr>
                    <w:t>值</w:t>
                  </w:r>
                </w:p>
              </w:tc>
              <w:tc>
                <w:tcPr>
                  <w:tcW w:w="1782" w:type="dxa"/>
                  <w:vAlign w:val="center"/>
                </w:tcPr>
                <w:p w:rsidR="00254CE5" w:rsidRPr="008A49D1" w:rsidRDefault="00A307FC" w:rsidP="002A5C1B">
                  <w:pPr>
                    <w:adjustRightInd w:val="0"/>
                    <w:snapToGrid w:val="0"/>
                    <w:spacing w:line="320" w:lineRule="exact"/>
                    <w:jc w:val="center"/>
                    <w:rPr>
                      <w:kern w:val="0"/>
                      <w:szCs w:val="21"/>
                    </w:rPr>
                  </w:pPr>
                  <w:r>
                    <w:rPr>
                      <w:kern w:val="0"/>
                      <w:szCs w:val="21"/>
                    </w:rPr>
                    <w:t>2.0</w:t>
                  </w:r>
                </w:p>
              </w:tc>
              <w:tc>
                <w:tcPr>
                  <w:tcW w:w="3991" w:type="dxa"/>
                  <w:vAlign w:val="center"/>
                </w:tcPr>
                <w:p w:rsidR="00254CE5" w:rsidRPr="008A49D1" w:rsidRDefault="00A307FC" w:rsidP="00254CE5">
                  <w:pPr>
                    <w:jc w:val="center"/>
                  </w:pPr>
                  <w:r w:rsidRPr="00A307FC">
                    <w:rPr>
                      <w:rFonts w:hAnsi="宋体"/>
                      <w:sz w:val="24"/>
                      <w:szCs w:val="24"/>
                    </w:rPr>
                    <w:t>《大气污染物综合排放标准详解》</w:t>
                  </w:r>
                </w:p>
              </w:tc>
            </w:tr>
          </w:tbl>
          <w:p w:rsidR="009A652E" w:rsidRPr="008A49D1" w:rsidRDefault="00D33F68">
            <w:pPr>
              <w:spacing w:line="360" w:lineRule="auto"/>
              <w:ind w:firstLineChars="200" w:firstLine="482"/>
              <w:rPr>
                <w:b/>
                <w:bCs/>
                <w:sz w:val="24"/>
              </w:rPr>
            </w:pPr>
            <w:r w:rsidRPr="008A49D1">
              <w:rPr>
                <w:b/>
                <w:bCs/>
                <w:sz w:val="24"/>
              </w:rPr>
              <w:t>2</w:t>
            </w:r>
            <w:r w:rsidRPr="008A49D1">
              <w:rPr>
                <w:b/>
                <w:bCs/>
                <w:sz w:val="24"/>
              </w:rPr>
              <w:t>、地表水环境质量标准</w:t>
            </w:r>
          </w:p>
          <w:p w:rsidR="009A652E" w:rsidRPr="008A49D1" w:rsidRDefault="00542FDF">
            <w:pPr>
              <w:spacing w:line="360" w:lineRule="auto"/>
              <w:ind w:firstLineChars="200" w:firstLine="480"/>
              <w:rPr>
                <w:sz w:val="24"/>
              </w:rPr>
            </w:pPr>
            <w:r w:rsidRPr="00542FDF">
              <w:rPr>
                <w:color w:val="000000"/>
                <w:sz w:val="24"/>
                <w:szCs w:val="24"/>
              </w:rPr>
              <w:t>根据《江苏省地表水（环境）功能区划》，</w:t>
            </w:r>
            <w:r w:rsidRPr="00542FDF">
              <w:rPr>
                <w:sz w:val="24"/>
                <w:szCs w:val="24"/>
              </w:rPr>
              <w:t>根据《江苏省地表水（环境）功能区划登记表》，项目</w:t>
            </w:r>
            <w:r w:rsidR="00B71F31">
              <w:rPr>
                <w:rFonts w:hint="eastAsia"/>
                <w:sz w:val="24"/>
                <w:szCs w:val="24"/>
              </w:rPr>
              <w:t>通榆河</w:t>
            </w:r>
            <w:r w:rsidRPr="00542FDF">
              <w:rPr>
                <w:sz w:val="24"/>
                <w:szCs w:val="24"/>
              </w:rPr>
              <w:t>河域、入海道南泓</w:t>
            </w:r>
            <w:r w:rsidRPr="00542FDF">
              <w:rPr>
                <w:color w:val="000000"/>
                <w:sz w:val="24"/>
                <w:szCs w:val="24"/>
              </w:rPr>
              <w:t>执行《地表水环境质量标准》（</w:t>
            </w:r>
            <w:r w:rsidRPr="00542FDF">
              <w:rPr>
                <w:color w:val="000000"/>
                <w:sz w:val="24"/>
                <w:szCs w:val="24"/>
              </w:rPr>
              <w:t>GB3838-2002</w:t>
            </w:r>
            <w:r w:rsidRPr="00542FDF">
              <w:rPr>
                <w:color w:val="000000"/>
                <w:sz w:val="24"/>
                <w:szCs w:val="24"/>
              </w:rPr>
              <w:t>）</w:t>
            </w:r>
            <w:r w:rsidR="00D801A3" w:rsidRPr="00542FDF">
              <w:rPr>
                <w:color w:val="000000"/>
                <w:sz w:val="24"/>
                <w:szCs w:val="24"/>
              </w:rPr>
              <w:fldChar w:fldCharType="begin"/>
            </w:r>
            <w:r w:rsidRPr="00542FDF">
              <w:rPr>
                <w:color w:val="000000"/>
                <w:sz w:val="24"/>
                <w:szCs w:val="24"/>
              </w:rPr>
              <w:instrText xml:space="preserve"> = 3 \* ROMAN </w:instrText>
            </w:r>
            <w:r w:rsidR="00D801A3" w:rsidRPr="00542FDF">
              <w:rPr>
                <w:color w:val="000000"/>
                <w:sz w:val="24"/>
                <w:szCs w:val="24"/>
              </w:rPr>
              <w:fldChar w:fldCharType="separate"/>
            </w:r>
            <w:r w:rsidRPr="00542FDF">
              <w:rPr>
                <w:color w:val="000000"/>
                <w:sz w:val="24"/>
                <w:szCs w:val="24"/>
              </w:rPr>
              <w:t>III</w:t>
            </w:r>
            <w:r w:rsidR="00D801A3" w:rsidRPr="00542FDF">
              <w:rPr>
                <w:color w:val="000000"/>
                <w:sz w:val="24"/>
                <w:szCs w:val="24"/>
              </w:rPr>
              <w:fldChar w:fldCharType="end"/>
            </w:r>
            <w:r w:rsidRPr="00542FDF">
              <w:rPr>
                <w:color w:val="000000"/>
                <w:sz w:val="24"/>
                <w:szCs w:val="24"/>
              </w:rPr>
              <w:t>类标准，悬浮物指标执行水利部试行标准《地表水资源质量标准》（</w:t>
            </w:r>
            <w:r w:rsidRPr="00542FDF">
              <w:rPr>
                <w:color w:val="000000"/>
                <w:sz w:val="24"/>
                <w:szCs w:val="24"/>
              </w:rPr>
              <w:t>SL63-94</w:t>
            </w:r>
            <w:r w:rsidRPr="00542FDF">
              <w:rPr>
                <w:color w:val="000000"/>
                <w:sz w:val="24"/>
                <w:szCs w:val="24"/>
              </w:rPr>
              <w:t>），</w:t>
            </w:r>
            <w:r w:rsidR="00247951" w:rsidRPr="00542FDF">
              <w:rPr>
                <w:color w:val="000000" w:themeColor="text1"/>
                <w:sz w:val="24"/>
                <w:szCs w:val="24"/>
              </w:rPr>
              <w:t>有关污染物及其浓度限值</w:t>
            </w:r>
            <w:r w:rsidR="00D33F68" w:rsidRPr="00542FDF">
              <w:rPr>
                <w:sz w:val="24"/>
              </w:rPr>
              <w:t>详见表</w:t>
            </w:r>
            <w:r w:rsidR="00D33F68" w:rsidRPr="00542FDF">
              <w:rPr>
                <w:sz w:val="24"/>
              </w:rPr>
              <w:t>4-2</w:t>
            </w:r>
            <w:r w:rsidR="00D33F68" w:rsidRPr="00542FDF">
              <w:rPr>
                <w:sz w:val="24"/>
              </w:rPr>
              <w:t>。</w:t>
            </w:r>
          </w:p>
          <w:p w:rsidR="009A652E" w:rsidRPr="008A49D1" w:rsidRDefault="00D33F68" w:rsidP="003B6C69">
            <w:pPr>
              <w:widowControl/>
              <w:ind w:firstLine="482"/>
              <w:jc w:val="center"/>
              <w:rPr>
                <w:b/>
                <w:bCs/>
                <w:sz w:val="24"/>
                <w:szCs w:val="24"/>
              </w:rPr>
            </w:pPr>
            <w:r w:rsidRPr="008A49D1">
              <w:rPr>
                <w:b/>
                <w:sz w:val="24"/>
                <w:szCs w:val="24"/>
              </w:rPr>
              <w:t>表</w:t>
            </w:r>
            <w:r w:rsidRPr="008A49D1">
              <w:rPr>
                <w:b/>
                <w:sz w:val="24"/>
                <w:szCs w:val="24"/>
              </w:rPr>
              <w:t xml:space="preserve">4-2  </w:t>
            </w:r>
            <w:r w:rsidRPr="008A49D1">
              <w:rPr>
                <w:b/>
                <w:sz w:val="24"/>
                <w:szCs w:val="24"/>
              </w:rPr>
              <w:t>地表水环境质量标准限值</w:t>
            </w:r>
            <w:r w:rsidRPr="008A49D1">
              <w:rPr>
                <w:b/>
                <w:bCs/>
                <w:sz w:val="24"/>
                <w:szCs w:val="24"/>
              </w:rPr>
              <w:t>单位：除</w:t>
            </w:r>
            <w:r w:rsidRPr="008A49D1">
              <w:rPr>
                <w:b/>
                <w:bCs/>
                <w:sz w:val="24"/>
                <w:szCs w:val="24"/>
              </w:rPr>
              <w:t>pH</w:t>
            </w:r>
            <w:r w:rsidRPr="008A49D1">
              <w:rPr>
                <w:b/>
                <w:bCs/>
                <w:sz w:val="24"/>
                <w:szCs w:val="24"/>
              </w:rPr>
              <w:t>外为</w:t>
            </w:r>
            <w:r w:rsidRPr="008A49D1">
              <w:rPr>
                <w:b/>
                <w:bCs/>
                <w:sz w:val="24"/>
                <w:szCs w:val="24"/>
              </w:rPr>
              <w:t>mg/L</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57"/>
              <w:gridCol w:w="1995"/>
              <w:gridCol w:w="1966"/>
              <w:gridCol w:w="1412"/>
              <w:gridCol w:w="929"/>
              <w:gridCol w:w="1145"/>
            </w:tblGrid>
            <w:tr w:rsidR="00247951" w:rsidRPr="008A49D1" w:rsidTr="003B6177">
              <w:tc>
                <w:tcPr>
                  <w:tcW w:w="622" w:type="pct"/>
                  <w:vAlign w:val="center"/>
                </w:tcPr>
                <w:p w:rsidR="00247951" w:rsidRPr="008A49D1" w:rsidRDefault="00247951" w:rsidP="00581D26">
                  <w:pPr>
                    <w:adjustRightInd w:val="0"/>
                    <w:snapToGrid w:val="0"/>
                    <w:rPr>
                      <w:b/>
                      <w:color w:val="000000" w:themeColor="text1"/>
                      <w:szCs w:val="21"/>
                    </w:rPr>
                  </w:pPr>
                  <w:r w:rsidRPr="008A49D1">
                    <w:rPr>
                      <w:b/>
                      <w:color w:val="000000" w:themeColor="text1"/>
                      <w:szCs w:val="21"/>
                    </w:rPr>
                    <w:t>水域名</w:t>
                  </w:r>
                </w:p>
              </w:tc>
              <w:tc>
                <w:tcPr>
                  <w:tcW w:w="1173" w:type="pct"/>
                  <w:vAlign w:val="center"/>
                </w:tcPr>
                <w:p w:rsidR="00247951" w:rsidRPr="008A49D1" w:rsidRDefault="00247951" w:rsidP="00581D26">
                  <w:pPr>
                    <w:adjustRightInd w:val="0"/>
                    <w:snapToGrid w:val="0"/>
                    <w:ind w:firstLine="422"/>
                    <w:jc w:val="center"/>
                    <w:rPr>
                      <w:b/>
                      <w:color w:val="000000" w:themeColor="text1"/>
                      <w:szCs w:val="21"/>
                    </w:rPr>
                  </w:pPr>
                  <w:r w:rsidRPr="008A49D1">
                    <w:rPr>
                      <w:b/>
                      <w:color w:val="000000" w:themeColor="text1"/>
                      <w:szCs w:val="21"/>
                    </w:rPr>
                    <w:t>执行标准</w:t>
                  </w:r>
                </w:p>
              </w:tc>
              <w:tc>
                <w:tcPr>
                  <w:tcW w:w="1156" w:type="pct"/>
                  <w:vAlign w:val="center"/>
                </w:tcPr>
                <w:p w:rsidR="00247951" w:rsidRPr="008A49D1" w:rsidRDefault="00247951" w:rsidP="00581D26">
                  <w:pPr>
                    <w:adjustRightInd w:val="0"/>
                    <w:snapToGrid w:val="0"/>
                    <w:jc w:val="center"/>
                    <w:rPr>
                      <w:b/>
                      <w:color w:val="000000" w:themeColor="text1"/>
                      <w:szCs w:val="21"/>
                    </w:rPr>
                  </w:pPr>
                  <w:r w:rsidRPr="008A49D1">
                    <w:rPr>
                      <w:b/>
                      <w:color w:val="000000" w:themeColor="text1"/>
                      <w:szCs w:val="21"/>
                    </w:rPr>
                    <w:t>级别</w:t>
                  </w:r>
                </w:p>
              </w:tc>
              <w:tc>
                <w:tcPr>
                  <w:tcW w:w="830" w:type="pct"/>
                  <w:vAlign w:val="center"/>
                </w:tcPr>
                <w:p w:rsidR="00247951" w:rsidRPr="008A49D1" w:rsidRDefault="00247951" w:rsidP="00581D26">
                  <w:pPr>
                    <w:adjustRightInd w:val="0"/>
                    <w:snapToGrid w:val="0"/>
                    <w:rPr>
                      <w:b/>
                      <w:color w:val="000000" w:themeColor="text1"/>
                      <w:szCs w:val="21"/>
                    </w:rPr>
                  </w:pPr>
                  <w:r w:rsidRPr="008A49D1">
                    <w:rPr>
                      <w:b/>
                      <w:color w:val="000000" w:themeColor="text1"/>
                      <w:szCs w:val="21"/>
                    </w:rPr>
                    <w:t>污染物指标</w:t>
                  </w:r>
                </w:p>
              </w:tc>
              <w:tc>
                <w:tcPr>
                  <w:tcW w:w="546" w:type="pct"/>
                  <w:vAlign w:val="center"/>
                </w:tcPr>
                <w:p w:rsidR="00247951" w:rsidRPr="008A49D1" w:rsidRDefault="00247951" w:rsidP="00581D26">
                  <w:pPr>
                    <w:adjustRightInd w:val="0"/>
                    <w:snapToGrid w:val="0"/>
                    <w:rPr>
                      <w:b/>
                      <w:color w:val="000000" w:themeColor="text1"/>
                      <w:szCs w:val="21"/>
                    </w:rPr>
                  </w:pPr>
                  <w:r w:rsidRPr="008A49D1">
                    <w:rPr>
                      <w:b/>
                      <w:color w:val="000000" w:themeColor="text1"/>
                      <w:szCs w:val="21"/>
                    </w:rPr>
                    <w:t>单位</w:t>
                  </w:r>
                </w:p>
              </w:tc>
              <w:tc>
                <w:tcPr>
                  <w:tcW w:w="673" w:type="pct"/>
                  <w:vAlign w:val="center"/>
                </w:tcPr>
                <w:p w:rsidR="00247951" w:rsidRPr="008A49D1" w:rsidRDefault="00247951" w:rsidP="00581D26">
                  <w:pPr>
                    <w:adjustRightInd w:val="0"/>
                    <w:snapToGrid w:val="0"/>
                    <w:rPr>
                      <w:b/>
                      <w:color w:val="000000" w:themeColor="text1"/>
                      <w:szCs w:val="21"/>
                    </w:rPr>
                  </w:pPr>
                  <w:r w:rsidRPr="008A49D1">
                    <w:rPr>
                      <w:b/>
                      <w:color w:val="000000" w:themeColor="text1"/>
                      <w:szCs w:val="21"/>
                    </w:rPr>
                    <w:t>标准限值</w:t>
                  </w:r>
                </w:p>
              </w:tc>
            </w:tr>
            <w:tr w:rsidR="00247951" w:rsidRPr="008A49D1" w:rsidTr="003B6177">
              <w:tc>
                <w:tcPr>
                  <w:tcW w:w="622" w:type="pct"/>
                  <w:vMerge w:val="restart"/>
                  <w:vAlign w:val="center"/>
                </w:tcPr>
                <w:p w:rsidR="00247951" w:rsidRPr="008A49D1" w:rsidRDefault="00B71F31" w:rsidP="00581D26">
                  <w:pPr>
                    <w:adjustRightInd w:val="0"/>
                    <w:snapToGrid w:val="0"/>
                    <w:rPr>
                      <w:color w:val="000000" w:themeColor="text1"/>
                      <w:szCs w:val="21"/>
                    </w:rPr>
                  </w:pPr>
                  <w:r>
                    <w:rPr>
                      <w:rFonts w:hint="eastAsia"/>
                      <w:szCs w:val="24"/>
                    </w:rPr>
                    <w:t>通榆河</w:t>
                  </w:r>
                  <w:r w:rsidR="00542FDF" w:rsidRPr="00542FDF">
                    <w:rPr>
                      <w:szCs w:val="24"/>
                    </w:rPr>
                    <w:t>河域、入海道南泓</w:t>
                  </w:r>
                </w:p>
              </w:tc>
              <w:tc>
                <w:tcPr>
                  <w:tcW w:w="1173" w:type="pct"/>
                  <w:vMerge w:val="restart"/>
                  <w:vAlign w:val="center"/>
                </w:tcPr>
                <w:p w:rsidR="00247951" w:rsidRPr="008A49D1" w:rsidRDefault="00247951" w:rsidP="00581D26">
                  <w:pPr>
                    <w:adjustRightInd w:val="0"/>
                    <w:snapToGrid w:val="0"/>
                    <w:jc w:val="center"/>
                    <w:rPr>
                      <w:color w:val="000000" w:themeColor="text1"/>
                      <w:szCs w:val="21"/>
                    </w:rPr>
                  </w:pPr>
                  <w:r w:rsidRPr="008A49D1">
                    <w:rPr>
                      <w:color w:val="000000" w:themeColor="text1"/>
                      <w:szCs w:val="21"/>
                    </w:rPr>
                    <w:t>《地表水环境质量标准》</w:t>
                  </w:r>
                </w:p>
                <w:p w:rsidR="00247951" w:rsidRPr="008A49D1" w:rsidRDefault="00247951" w:rsidP="00581D26">
                  <w:pPr>
                    <w:adjustRightInd w:val="0"/>
                    <w:snapToGrid w:val="0"/>
                    <w:jc w:val="center"/>
                    <w:rPr>
                      <w:color w:val="000000" w:themeColor="text1"/>
                      <w:szCs w:val="21"/>
                    </w:rPr>
                  </w:pPr>
                  <w:r w:rsidRPr="008A49D1">
                    <w:rPr>
                      <w:color w:val="000000" w:themeColor="text1"/>
                      <w:szCs w:val="21"/>
                    </w:rPr>
                    <w:t>（</w:t>
                  </w:r>
                  <w:r w:rsidRPr="008A49D1">
                    <w:rPr>
                      <w:color w:val="000000" w:themeColor="text1"/>
                      <w:szCs w:val="21"/>
                    </w:rPr>
                    <w:t>GB3838-2002</w:t>
                  </w:r>
                  <w:r w:rsidRPr="008A49D1">
                    <w:rPr>
                      <w:color w:val="000000" w:themeColor="text1"/>
                      <w:szCs w:val="21"/>
                    </w:rPr>
                    <w:t>）</w:t>
                  </w:r>
                </w:p>
              </w:tc>
              <w:tc>
                <w:tcPr>
                  <w:tcW w:w="1156" w:type="pct"/>
                  <w:vMerge w:val="restart"/>
                  <w:vAlign w:val="center"/>
                </w:tcPr>
                <w:p w:rsidR="00247951" w:rsidRPr="008A49D1" w:rsidRDefault="00247951" w:rsidP="00581D26">
                  <w:pPr>
                    <w:adjustRightInd w:val="0"/>
                    <w:snapToGrid w:val="0"/>
                    <w:jc w:val="center"/>
                    <w:rPr>
                      <w:color w:val="000000" w:themeColor="text1"/>
                      <w:szCs w:val="21"/>
                    </w:rPr>
                  </w:pPr>
                  <w:r w:rsidRPr="008A49D1">
                    <w:rPr>
                      <w:color w:val="000000" w:themeColor="text1"/>
                      <w:szCs w:val="21"/>
                    </w:rPr>
                    <w:t>Ш</w:t>
                  </w:r>
                  <w:r w:rsidRPr="008A49D1">
                    <w:rPr>
                      <w:color w:val="000000" w:themeColor="text1"/>
                      <w:szCs w:val="21"/>
                    </w:rPr>
                    <w:t>类标准</w:t>
                  </w:r>
                </w:p>
              </w:tc>
              <w:tc>
                <w:tcPr>
                  <w:tcW w:w="830" w:type="pct"/>
                  <w:vAlign w:val="center"/>
                </w:tcPr>
                <w:p w:rsidR="00247951" w:rsidRPr="008A49D1" w:rsidRDefault="00247951" w:rsidP="00581D26">
                  <w:pPr>
                    <w:adjustRightInd w:val="0"/>
                    <w:snapToGrid w:val="0"/>
                    <w:ind w:firstLine="420"/>
                    <w:rPr>
                      <w:color w:val="000000" w:themeColor="text1"/>
                      <w:szCs w:val="21"/>
                    </w:rPr>
                  </w:pPr>
                  <w:r w:rsidRPr="008A49D1">
                    <w:rPr>
                      <w:color w:val="000000" w:themeColor="text1"/>
                      <w:szCs w:val="21"/>
                    </w:rPr>
                    <w:t>pH</w:t>
                  </w:r>
                </w:p>
              </w:tc>
              <w:tc>
                <w:tcPr>
                  <w:tcW w:w="546" w:type="pct"/>
                  <w:vAlign w:val="center"/>
                </w:tcPr>
                <w:p w:rsidR="00247951" w:rsidRPr="008A49D1" w:rsidRDefault="00247951" w:rsidP="00581D26">
                  <w:pPr>
                    <w:adjustRightInd w:val="0"/>
                    <w:snapToGrid w:val="0"/>
                    <w:jc w:val="center"/>
                    <w:rPr>
                      <w:color w:val="000000" w:themeColor="text1"/>
                      <w:szCs w:val="21"/>
                    </w:rPr>
                  </w:pPr>
                  <w:r w:rsidRPr="008A49D1">
                    <w:rPr>
                      <w:color w:val="000000" w:themeColor="text1"/>
                      <w:szCs w:val="21"/>
                    </w:rPr>
                    <w:t>--</w:t>
                  </w:r>
                </w:p>
              </w:tc>
              <w:tc>
                <w:tcPr>
                  <w:tcW w:w="673" w:type="pct"/>
                  <w:vAlign w:val="center"/>
                </w:tcPr>
                <w:p w:rsidR="00247951" w:rsidRPr="008A49D1" w:rsidRDefault="00247951" w:rsidP="00581D26">
                  <w:pPr>
                    <w:adjustRightInd w:val="0"/>
                    <w:snapToGrid w:val="0"/>
                    <w:jc w:val="center"/>
                    <w:rPr>
                      <w:color w:val="000000" w:themeColor="text1"/>
                      <w:szCs w:val="21"/>
                    </w:rPr>
                  </w:pPr>
                  <w:r w:rsidRPr="008A49D1">
                    <w:rPr>
                      <w:color w:val="000000" w:themeColor="text1"/>
                      <w:szCs w:val="21"/>
                    </w:rPr>
                    <w:t>6-9</w:t>
                  </w:r>
                </w:p>
              </w:tc>
            </w:tr>
            <w:tr w:rsidR="00247951" w:rsidRPr="008A49D1" w:rsidTr="003B6177">
              <w:tc>
                <w:tcPr>
                  <w:tcW w:w="622" w:type="pct"/>
                  <w:vMerge/>
                  <w:vAlign w:val="center"/>
                </w:tcPr>
                <w:p w:rsidR="00247951" w:rsidRPr="008A49D1" w:rsidRDefault="00247951" w:rsidP="00581D26">
                  <w:pPr>
                    <w:adjustRightInd w:val="0"/>
                    <w:snapToGrid w:val="0"/>
                    <w:ind w:firstLine="420"/>
                    <w:jc w:val="center"/>
                    <w:rPr>
                      <w:color w:val="000000" w:themeColor="text1"/>
                      <w:szCs w:val="21"/>
                    </w:rPr>
                  </w:pPr>
                </w:p>
              </w:tc>
              <w:tc>
                <w:tcPr>
                  <w:tcW w:w="1173" w:type="pct"/>
                  <w:vMerge/>
                  <w:vAlign w:val="center"/>
                </w:tcPr>
                <w:p w:rsidR="00247951" w:rsidRPr="008A49D1" w:rsidRDefault="00247951" w:rsidP="00581D26">
                  <w:pPr>
                    <w:adjustRightInd w:val="0"/>
                    <w:snapToGrid w:val="0"/>
                    <w:ind w:firstLine="420"/>
                    <w:jc w:val="center"/>
                    <w:rPr>
                      <w:color w:val="000000" w:themeColor="text1"/>
                      <w:szCs w:val="21"/>
                    </w:rPr>
                  </w:pPr>
                </w:p>
              </w:tc>
              <w:tc>
                <w:tcPr>
                  <w:tcW w:w="1156" w:type="pct"/>
                  <w:vMerge/>
                  <w:vAlign w:val="center"/>
                </w:tcPr>
                <w:p w:rsidR="00247951" w:rsidRPr="008A49D1" w:rsidRDefault="00247951" w:rsidP="00581D26">
                  <w:pPr>
                    <w:adjustRightInd w:val="0"/>
                    <w:snapToGrid w:val="0"/>
                    <w:ind w:firstLine="420"/>
                    <w:jc w:val="center"/>
                    <w:rPr>
                      <w:color w:val="000000" w:themeColor="text1"/>
                      <w:szCs w:val="21"/>
                    </w:rPr>
                  </w:pPr>
                </w:p>
              </w:tc>
              <w:tc>
                <w:tcPr>
                  <w:tcW w:w="830" w:type="pct"/>
                  <w:vAlign w:val="center"/>
                </w:tcPr>
                <w:p w:rsidR="00247951" w:rsidRPr="008A49D1" w:rsidRDefault="00247951" w:rsidP="00581D26">
                  <w:pPr>
                    <w:adjustRightInd w:val="0"/>
                    <w:snapToGrid w:val="0"/>
                    <w:ind w:firstLine="420"/>
                    <w:rPr>
                      <w:color w:val="000000" w:themeColor="text1"/>
                      <w:szCs w:val="21"/>
                    </w:rPr>
                  </w:pPr>
                  <w:r w:rsidRPr="008A49D1">
                    <w:rPr>
                      <w:color w:val="000000" w:themeColor="text1"/>
                      <w:szCs w:val="21"/>
                    </w:rPr>
                    <w:t>COD≤</w:t>
                  </w:r>
                </w:p>
              </w:tc>
              <w:tc>
                <w:tcPr>
                  <w:tcW w:w="546" w:type="pct"/>
                  <w:vMerge w:val="restart"/>
                  <w:vAlign w:val="center"/>
                </w:tcPr>
                <w:p w:rsidR="00247951" w:rsidRPr="008A49D1" w:rsidRDefault="00247951" w:rsidP="00581D26">
                  <w:pPr>
                    <w:adjustRightInd w:val="0"/>
                    <w:snapToGrid w:val="0"/>
                    <w:jc w:val="center"/>
                    <w:rPr>
                      <w:color w:val="000000" w:themeColor="text1"/>
                      <w:szCs w:val="21"/>
                    </w:rPr>
                  </w:pPr>
                  <w:r w:rsidRPr="008A49D1">
                    <w:rPr>
                      <w:color w:val="000000" w:themeColor="text1"/>
                      <w:szCs w:val="21"/>
                    </w:rPr>
                    <w:t>mg/L</w:t>
                  </w:r>
                </w:p>
              </w:tc>
              <w:tc>
                <w:tcPr>
                  <w:tcW w:w="673" w:type="pct"/>
                  <w:vAlign w:val="center"/>
                </w:tcPr>
                <w:p w:rsidR="00247951" w:rsidRPr="008A49D1" w:rsidRDefault="00247951" w:rsidP="00581D26">
                  <w:pPr>
                    <w:adjustRightInd w:val="0"/>
                    <w:snapToGrid w:val="0"/>
                    <w:jc w:val="center"/>
                    <w:rPr>
                      <w:color w:val="000000" w:themeColor="text1"/>
                      <w:szCs w:val="21"/>
                    </w:rPr>
                  </w:pPr>
                  <w:r w:rsidRPr="008A49D1">
                    <w:rPr>
                      <w:color w:val="000000" w:themeColor="text1"/>
                      <w:szCs w:val="21"/>
                    </w:rPr>
                    <w:t>20</w:t>
                  </w:r>
                </w:p>
              </w:tc>
            </w:tr>
            <w:tr w:rsidR="00247951" w:rsidRPr="008A49D1" w:rsidTr="003B6177">
              <w:tc>
                <w:tcPr>
                  <w:tcW w:w="622" w:type="pct"/>
                  <w:vMerge/>
                  <w:vAlign w:val="center"/>
                </w:tcPr>
                <w:p w:rsidR="00247951" w:rsidRPr="008A49D1" w:rsidRDefault="00247951" w:rsidP="00581D26">
                  <w:pPr>
                    <w:adjustRightInd w:val="0"/>
                    <w:snapToGrid w:val="0"/>
                    <w:ind w:firstLine="420"/>
                    <w:jc w:val="center"/>
                    <w:rPr>
                      <w:color w:val="000000" w:themeColor="text1"/>
                      <w:szCs w:val="21"/>
                    </w:rPr>
                  </w:pPr>
                </w:p>
              </w:tc>
              <w:tc>
                <w:tcPr>
                  <w:tcW w:w="1173" w:type="pct"/>
                  <w:vMerge/>
                  <w:vAlign w:val="center"/>
                </w:tcPr>
                <w:p w:rsidR="00247951" w:rsidRPr="008A49D1" w:rsidRDefault="00247951" w:rsidP="00581D26">
                  <w:pPr>
                    <w:adjustRightInd w:val="0"/>
                    <w:snapToGrid w:val="0"/>
                    <w:ind w:firstLine="420"/>
                    <w:jc w:val="center"/>
                    <w:rPr>
                      <w:color w:val="000000" w:themeColor="text1"/>
                      <w:szCs w:val="21"/>
                    </w:rPr>
                  </w:pPr>
                </w:p>
              </w:tc>
              <w:tc>
                <w:tcPr>
                  <w:tcW w:w="1156" w:type="pct"/>
                  <w:vMerge/>
                  <w:vAlign w:val="center"/>
                </w:tcPr>
                <w:p w:rsidR="00247951" w:rsidRPr="008A49D1" w:rsidRDefault="00247951" w:rsidP="00581D26">
                  <w:pPr>
                    <w:adjustRightInd w:val="0"/>
                    <w:snapToGrid w:val="0"/>
                    <w:ind w:firstLine="420"/>
                    <w:jc w:val="center"/>
                    <w:rPr>
                      <w:color w:val="000000" w:themeColor="text1"/>
                      <w:szCs w:val="21"/>
                    </w:rPr>
                  </w:pPr>
                </w:p>
              </w:tc>
              <w:tc>
                <w:tcPr>
                  <w:tcW w:w="830" w:type="pct"/>
                  <w:vAlign w:val="center"/>
                </w:tcPr>
                <w:p w:rsidR="00247951" w:rsidRPr="008A49D1" w:rsidRDefault="00247951" w:rsidP="00581D26">
                  <w:pPr>
                    <w:adjustRightInd w:val="0"/>
                    <w:snapToGrid w:val="0"/>
                    <w:ind w:firstLine="420"/>
                    <w:rPr>
                      <w:color w:val="000000" w:themeColor="text1"/>
                      <w:szCs w:val="21"/>
                    </w:rPr>
                  </w:pPr>
                  <w:r w:rsidRPr="008A49D1">
                    <w:rPr>
                      <w:color w:val="000000" w:themeColor="text1"/>
                      <w:szCs w:val="21"/>
                    </w:rPr>
                    <w:t>TP≤</w:t>
                  </w:r>
                </w:p>
              </w:tc>
              <w:tc>
                <w:tcPr>
                  <w:tcW w:w="546" w:type="pct"/>
                  <w:vMerge/>
                  <w:vAlign w:val="center"/>
                </w:tcPr>
                <w:p w:rsidR="00247951" w:rsidRPr="008A49D1" w:rsidRDefault="00247951" w:rsidP="00581D26">
                  <w:pPr>
                    <w:adjustRightInd w:val="0"/>
                    <w:snapToGrid w:val="0"/>
                    <w:ind w:firstLine="420"/>
                    <w:jc w:val="center"/>
                    <w:rPr>
                      <w:color w:val="000000" w:themeColor="text1"/>
                      <w:szCs w:val="21"/>
                    </w:rPr>
                  </w:pPr>
                </w:p>
              </w:tc>
              <w:tc>
                <w:tcPr>
                  <w:tcW w:w="673" w:type="pct"/>
                  <w:vAlign w:val="center"/>
                </w:tcPr>
                <w:p w:rsidR="00247951" w:rsidRPr="008A49D1" w:rsidRDefault="00247951" w:rsidP="00581D26">
                  <w:pPr>
                    <w:adjustRightInd w:val="0"/>
                    <w:snapToGrid w:val="0"/>
                    <w:jc w:val="center"/>
                    <w:rPr>
                      <w:color w:val="000000" w:themeColor="text1"/>
                      <w:szCs w:val="21"/>
                    </w:rPr>
                  </w:pPr>
                  <w:r w:rsidRPr="008A49D1">
                    <w:rPr>
                      <w:color w:val="000000" w:themeColor="text1"/>
                      <w:szCs w:val="21"/>
                    </w:rPr>
                    <w:t>0.2</w:t>
                  </w:r>
                </w:p>
              </w:tc>
            </w:tr>
            <w:tr w:rsidR="00247951" w:rsidRPr="008A49D1" w:rsidTr="003B6177">
              <w:tc>
                <w:tcPr>
                  <w:tcW w:w="622" w:type="pct"/>
                  <w:vMerge/>
                  <w:vAlign w:val="center"/>
                </w:tcPr>
                <w:p w:rsidR="00247951" w:rsidRPr="008A49D1" w:rsidRDefault="00247951" w:rsidP="00581D26">
                  <w:pPr>
                    <w:adjustRightInd w:val="0"/>
                    <w:snapToGrid w:val="0"/>
                    <w:ind w:firstLine="420"/>
                    <w:jc w:val="center"/>
                    <w:rPr>
                      <w:color w:val="000000" w:themeColor="text1"/>
                      <w:szCs w:val="21"/>
                    </w:rPr>
                  </w:pPr>
                </w:p>
              </w:tc>
              <w:tc>
                <w:tcPr>
                  <w:tcW w:w="1173" w:type="pct"/>
                  <w:vMerge/>
                  <w:vAlign w:val="center"/>
                </w:tcPr>
                <w:p w:rsidR="00247951" w:rsidRPr="008A49D1" w:rsidRDefault="00247951" w:rsidP="00581D26">
                  <w:pPr>
                    <w:adjustRightInd w:val="0"/>
                    <w:snapToGrid w:val="0"/>
                    <w:ind w:firstLine="420"/>
                    <w:jc w:val="center"/>
                    <w:rPr>
                      <w:color w:val="000000" w:themeColor="text1"/>
                      <w:szCs w:val="21"/>
                    </w:rPr>
                  </w:pPr>
                </w:p>
              </w:tc>
              <w:tc>
                <w:tcPr>
                  <w:tcW w:w="1156" w:type="pct"/>
                  <w:vMerge/>
                  <w:vAlign w:val="center"/>
                </w:tcPr>
                <w:p w:rsidR="00247951" w:rsidRPr="008A49D1" w:rsidRDefault="00247951" w:rsidP="00581D26">
                  <w:pPr>
                    <w:adjustRightInd w:val="0"/>
                    <w:snapToGrid w:val="0"/>
                    <w:ind w:firstLine="420"/>
                    <w:jc w:val="center"/>
                    <w:rPr>
                      <w:color w:val="000000" w:themeColor="text1"/>
                      <w:szCs w:val="21"/>
                    </w:rPr>
                  </w:pPr>
                </w:p>
              </w:tc>
              <w:tc>
                <w:tcPr>
                  <w:tcW w:w="830" w:type="pct"/>
                  <w:vAlign w:val="center"/>
                </w:tcPr>
                <w:p w:rsidR="00247951" w:rsidRPr="008A49D1" w:rsidRDefault="00247951" w:rsidP="00581D26">
                  <w:pPr>
                    <w:adjustRightInd w:val="0"/>
                    <w:snapToGrid w:val="0"/>
                    <w:ind w:firstLine="420"/>
                    <w:rPr>
                      <w:color w:val="000000" w:themeColor="text1"/>
                      <w:szCs w:val="21"/>
                    </w:rPr>
                  </w:pPr>
                  <w:r w:rsidRPr="008A49D1">
                    <w:rPr>
                      <w:color w:val="000000" w:themeColor="text1"/>
                      <w:szCs w:val="21"/>
                    </w:rPr>
                    <w:t>氨氮</w:t>
                  </w:r>
                  <w:r w:rsidRPr="008A49D1">
                    <w:rPr>
                      <w:color w:val="000000" w:themeColor="text1"/>
                      <w:szCs w:val="21"/>
                    </w:rPr>
                    <w:t>≤</w:t>
                  </w:r>
                </w:p>
              </w:tc>
              <w:tc>
                <w:tcPr>
                  <w:tcW w:w="546" w:type="pct"/>
                  <w:vMerge/>
                  <w:vAlign w:val="center"/>
                </w:tcPr>
                <w:p w:rsidR="00247951" w:rsidRPr="008A49D1" w:rsidRDefault="00247951" w:rsidP="00581D26">
                  <w:pPr>
                    <w:adjustRightInd w:val="0"/>
                    <w:snapToGrid w:val="0"/>
                    <w:ind w:firstLine="420"/>
                    <w:jc w:val="center"/>
                    <w:rPr>
                      <w:color w:val="000000" w:themeColor="text1"/>
                      <w:szCs w:val="21"/>
                    </w:rPr>
                  </w:pPr>
                </w:p>
              </w:tc>
              <w:tc>
                <w:tcPr>
                  <w:tcW w:w="673" w:type="pct"/>
                  <w:vAlign w:val="center"/>
                </w:tcPr>
                <w:p w:rsidR="00247951" w:rsidRPr="008A49D1" w:rsidRDefault="00247951" w:rsidP="00581D26">
                  <w:pPr>
                    <w:adjustRightInd w:val="0"/>
                    <w:snapToGrid w:val="0"/>
                    <w:jc w:val="center"/>
                    <w:rPr>
                      <w:color w:val="000000" w:themeColor="text1"/>
                      <w:szCs w:val="21"/>
                    </w:rPr>
                  </w:pPr>
                  <w:r w:rsidRPr="008A49D1">
                    <w:rPr>
                      <w:color w:val="000000" w:themeColor="text1"/>
                      <w:szCs w:val="21"/>
                    </w:rPr>
                    <w:t>1.0</w:t>
                  </w:r>
                </w:p>
              </w:tc>
            </w:tr>
            <w:tr w:rsidR="00247951" w:rsidRPr="008A49D1" w:rsidTr="003B6177">
              <w:tc>
                <w:tcPr>
                  <w:tcW w:w="622" w:type="pct"/>
                  <w:vMerge/>
                  <w:vAlign w:val="center"/>
                </w:tcPr>
                <w:p w:rsidR="00247951" w:rsidRPr="008A49D1" w:rsidRDefault="00247951" w:rsidP="00581D26">
                  <w:pPr>
                    <w:adjustRightInd w:val="0"/>
                    <w:snapToGrid w:val="0"/>
                    <w:ind w:firstLine="420"/>
                    <w:jc w:val="center"/>
                    <w:rPr>
                      <w:color w:val="000000" w:themeColor="text1"/>
                      <w:szCs w:val="21"/>
                    </w:rPr>
                  </w:pPr>
                </w:p>
              </w:tc>
              <w:tc>
                <w:tcPr>
                  <w:tcW w:w="1173" w:type="pct"/>
                  <w:vAlign w:val="center"/>
                </w:tcPr>
                <w:p w:rsidR="00247951" w:rsidRPr="008A49D1" w:rsidRDefault="00247951" w:rsidP="00581D26">
                  <w:pPr>
                    <w:adjustRightInd w:val="0"/>
                    <w:snapToGrid w:val="0"/>
                    <w:jc w:val="center"/>
                    <w:rPr>
                      <w:color w:val="000000" w:themeColor="text1"/>
                      <w:szCs w:val="21"/>
                    </w:rPr>
                  </w:pPr>
                  <w:r w:rsidRPr="008A49D1">
                    <w:rPr>
                      <w:color w:val="000000" w:themeColor="text1"/>
                      <w:szCs w:val="21"/>
                    </w:rPr>
                    <w:t>参照执行水利部颁发的《地表水资源质量标准》（</w:t>
                  </w:r>
                  <w:r w:rsidRPr="008A49D1">
                    <w:rPr>
                      <w:color w:val="000000" w:themeColor="text1"/>
                      <w:szCs w:val="21"/>
                    </w:rPr>
                    <w:t>SL63-94</w:t>
                  </w:r>
                  <w:r w:rsidRPr="008A49D1">
                    <w:rPr>
                      <w:color w:val="000000" w:themeColor="text1"/>
                      <w:szCs w:val="21"/>
                    </w:rPr>
                    <w:t>）</w:t>
                  </w:r>
                </w:p>
              </w:tc>
              <w:tc>
                <w:tcPr>
                  <w:tcW w:w="1156" w:type="pct"/>
                  <w:vAlign w:val="center"/>
                </w:tcPr>
                <w:p w:rsidR="00247951" w:rsidRPr="008A49D1" w:rsidRDefault="00247951" w:rsidP="00581D26">
                  <w:pPr>
                    <w:adjustRightInd w:val="0"/>
                    <w:snapToGrid w:val="0"/>
                    <w:jc w:val="center"/>
                    <w:rPr>
                      <w:color w:val="000000" w:themeColor="text1"/>
                      <w:szCs w:val="21"/>
                    </w:rPr>
                  </w:pPr>
                  <w:r w:rsidRPr="008A49D1">
                    <w:rPr>
                      <w:color w:val="000000" w:themeColor="text1"/>
                      <w:szCs w:val="21"/>
                    </w:rPr>
                    <w:t>三级标准</w:t>
                  </w:r>
                </w:p>
              </w:tc>
              <w:tc>
                <w:tcPr>
                  <w:tcW w:w="830" w:type="pct"/>
                  <w:vAlign w:val="center"/>
                </w:tcPr>
                <w:p w:rsidR="00247951" w:rsidRPr="008A49D1" w:rsidRDefault="00247951" w:rsidP="00581D26">
                  <w:pPr>
                    <w:adjustRightInd w:val="0"/>
                    <w:snapToGrid w:val="0"/>
                    <w:ind w:firstLine="420"/>
                    <w:rPr>
                      <w:color w:val="000000" w:themeColor="text1"/>
                      <w:szCs w:val="21"/>
                    </w:rPr>
                  </w:pPr>
                  <w:r w:rsidRPr="008A49D1">
                    <w:rPr>
                      <w:color w:val="000000" w:themeColor="text1"/>
                      <w:szCs w:val="21"/>
                    </w:rPr>
                    <w:t>SS≤</w:t>
                  </w:r>
                </w:p>
              </w:tc>
              <w:tc>
                <w:tcPr>
                  <w:tcW w:w="546" w:type="pct"/>
                  <w:vAlign w:val="center"/>
                </w:tcPr>
                <w:p w:rsidR="00247951" w:rsidRPr="008A49D1" w:rsidRDefault="00247951" w:rsidP="00581D26">
                  <w:pPr>
                    <w:adjustRightInd w:val="0"/>
                    <w:snapToGrid w:val="0"/>
                    <w:jc w:val="center"/>
                    <w:rPr>
                      <w:color w:val="000000" w:themeColor="text1"/>
                      <w:szCs w:val="21"/>
                    </w:rPr>
                  </w:pPr>
                  <w:r w:rsidRPr="008A49D1">
                    <w:rPr>
                      <w:color w:val="000000" w:themeColor="text1"/>
                      <w:szCs w:val="21"/>
                    </w:rPr>
                    <w:t>mg/L</w:t>
                  </w:r>
                </w:p>
              </w:tc>
              <w:tc>
                <w:tcPr>
                  <w:tcW w:w="673" w:type="pct"/>
                  <w:vAlign w:val="center"/>
                </w:tcPr>
                <w:p w:rsidR="00247951" w:rsidRPr="008A49D1" w:rsidRDefault="00247951" w:rsidP="00581D26">
                  <w:pPr>
                    <w:adjustRightInd w:val="0"/>
                    <w:snapToGrid w:val="0"/>
                    <w:jc w:val="center"/>
                    <w:rPr>
                      <w:color w:val="000000" w:themeColor="text1"/>
                      <w:szCs w:val="21"/>
                    </w:rPr>
                  </w:pPr>
                  <w:r w:rsidRPr="008A49D1">
                    <w:rPr>
                      <w:color w:val="000000" w:themeColor="text1"/>
                      <w:szCs w:val="21"/>
                    </w:rPr>
                    <w:t>30</w:t>
                  </w:r>
                </w:p>
              </w:tc>
            </w:tr>
          </w:tbl>
          <w:p w:rsidR="00247951" w:rsidRPr="008A49D1" w:rsidRDefault="00D33F68" w:rsidP="00247951">
            <w:pPr>
              <w:adjustRightInd w:val="0"/>
              <w:snapToGrid w:val="0"/>
              <w:spacing w:line="276" w:lineRule="auto"/>
              <w:ind w:firstLineChars="50" w:firstLine="90"/>
              <w:rPr>
                <w:b/>
                <w:color w:val="000000" w:themeColor="text1"/>
                <w:sz w:val="18"/>
                <w:szCs w:val="18"/>
              </w:rPr>
            </w:pPr>
            <w:r w:rsidRPr="008A49D1">
              <w:rPr>
                <w:sz w:val="18"/>
                <w:szCs w:val="18"/>
              </w:rPr>
              <w:t>注：</w:t>
            </w:r>
            <w:r w:rsidR="00247951" w:rsidRPr="008A49D1">
              <w:rPr>
                <w:bCs/>
                <w:color w:val="000000" w:themeColor="text1"/>
                <w:sz w:val="18"/>
                <w:szCs w:val="18"/>
              </w:rPr>
              <w:t>SS</w:t>
            </w:r>
            <w:r w:rsidR="00247951" w:rsidRPr="008A49D1">
              <w:rPr>
                <w:bCs/>
                <w:color w:val="000000" w:themeColor="text1"/>
                <w:sz w:val="18"/>
                <w:szCs w:val="18"/>
              </w:rPr>
              <w:t>参照执行水利部颁发的《地表水资源质量标准》（</w:t>
            </w:r>
            <w:r w:rsidR="00247951" w:rsidRPr="008A49D1">
              <w:rPr>
                <w:bCs/>
                <w:color w:val="000000" w:themeColor="text1"/>
                <w:sz w:val="18"/>
                <w:szCs w:val="18"/>
              </w:rPr>
              <w:t>SL63-94</w:t>
            </w:r>
            <w:r w:rsidR="00247951" w:rsidRPr="008A49D1">
              <w:rPr>
                <w:bCs/>
                <w:color w:val="000000" w:themeColor="text1"/>
                <w:sz w:val="18"/>
                <w:szCs w:val="18"/>
              </w:rPr>
              <w:t>）。</w:t>
            </w:r>
          </w:p>
          <w:p w:rsidR="009A652E" w:rsidRPr="008A49D1" w:rsidRDefault="00D33F68">
            <w:pPr>
              <w:spacing w:line="360" w:lineRule="auto"/>
              <w:ind w:firstLineChars="200" w:firstLine="482"/>
              <w:rPr>
                <w:b/>
                <w:bCs/>
                <w:sz w:val="24"/>
              </w:rPr>
            </w:pPr>
            <w:r w:rsidRPr="008A49D1">
              <w:rPr>
                <w:b/>
                <w:bCs/>
                <w:sz w:val="24"/>
              </w:rPr>
              <w:t>3</w:t>
            </w:r>
            <w:r w:rsidRPr="008A49D1">
              <w:rPr>
                <w:b/>
                <w:bCs/>
                <w:sz w:val="24"/>
              </w:rPr>
              <w:t>、声环境质量标准</w:t>
            </w:r>
          </w:p>
          <w:p w:rsidR="009A652E" w:rsidRPr="008A49D1" w:rsidRDefault="00D33F68">
            <w:pPr>
              <w:spacing w:line="360" w:lineRule="auto"/>
              <w:ind w:firstLineChars="200" w:firstLine="480"/>
              <w:rPr>
                <w:sz w:val="24"/>
              </w:rPr>
            </w:pPr>
            <w:r w:rsidRPr="008A49D1">
              <w:rPr>
                <w:rFonts w:eastAsiaTheme="minorEastAsia"/>
                <w:sz w:val="24"/>
              </w:rPr>
              <w:t>本项目厂界</w:t>
            </w:r>
            <w:r w:rsidRPr="008A49D1">
              <w:rPr>
                <w:sz w:val="24"/>
              </w:rPr>
              <w:t>噪声执行</w:t>
            </w:r>
            <w:r w:rsidRPr="008A49D1">
              <w:rPr>
                <w:sz w:val="24"/>
              </w:rPr>
              <w:t>GB3096-2008</w:t>
            </w:r>
            <w:r w:rsidRPr="008A49D1">
              <w:rPr>
                <w:sz w:val="24"/>
              </w:rPr>
              <w:t>《声环境质量标准》中</w:t>
            </w:r>
            <w:r w:rsidR="00B71F31">
              <w:rPr>
                <w:sz w:val="24"/>
              </w:rPr>
              <w:t>3</w:t>
            </w:r>
            <w:r w:rsidRPr="008A49D1">
              <w:rPr>
                <w:sz w:val="24"/>
              </w:rPr>
              <w:t>类标准。详见表</w:t>
            </w:r>
            <w:r w:rsidRPr="008A49D1">
              <w:rPr>
                <w:sz w:val="24"/>
              </w:rPr>
              <w:t>4-3</w:t>
            </w:r>
            <w:r w:rsidRPr="008A49D1">
              <w:rPr>
                <w:sz w:val="24"/>
              </w:rPr>
              <w:t>。</w:t>
            </w:r>
          </w:p>
          <w:p w:rsidR="009A652E" w:rsidRPr="008A49D1" w:rsidRDefault="00D33F68" w:rsidP="003B6C69">
            <w:pPr>
              <w:snapToGrid w:val="0"/>
              <w:ind w:firstLine="482"/>
              <w:jc w:val="center"/>
              <w:rPr>
                <w:b/>
                <w:bCs/>
                <w:sz w:val="24"/>
                <w:szCs w:val="24"/>
              </w:rPr>
            </w:pPr>
            <w:r w:rsidRPr="008A49D1">
              <w:rPr>
                <w:b/>
                <w:bCs/>
                <w:sz w:val="24"/>
                <w:szCs w:val="24"/>
              </w:rPr>
              <w:t>表</w:t>
            </w:r>
            <w:r w:rsidRPr="008A49D1">
              <w:rPr>
                <w:b/>
                <w:bCs/>
                <w:sz w:val="24"/>
                <w:szCs w:val="24"/>
              </w:rPr>
              <w:t xml:space="preserve">4-3  </w:t>
            </w:r>
            <w:r w:rsidRPr="008A49D1">
              <w:rPr>
                <w:b/>
                <w:bCs/>
                <w:sz w:val="24"/>
                <w:szCs w:val="24"/>
              </w:rPr>
              <w:t>声环境质量标准限值</w:t>
            </w:r>
            <w:r w:rsidR="001966B0" w:rsidRPr="008A49D1">
              <w:rPr>
                <w:b/>
                <w:bCs/>
                <w:sz w:val="24"/>
                <w:szCs w:val="24"/>
              </w:rPr>
              <w:t>单位：</w:t>
            </w:r>
            <w:r w:rsidR="001966B0" w:rsidRPr="008A49D1">
              <w:rPr>
                <w:b/>
                <w:bCs/>
                <w:sz w:val="24"/>
                <w:szCs w:val="24"/>
              </w:rPr>
              <w:t>dB(A)</w:t>
            </w:r>
          </w:p>
          <w:tbl>
            <w:tblPr>
              <w:tblW w:w="8504"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044"/>
              <w:gridCol w:w="2584"/>
              <w:gridCol w:w="2876"/>
            </w:tblGrid>
            <w:tr w:rsidR="009A652E" w:rsidRPr="008A49D1" w:rsidTr="004155CC">
              <w:trPr>
                <w:jc w:val="center"/>
              </w:trPr>
              <w:tc>
                <w:tcPr>
                  <w:tcW w:w="3044" w:type="dxa"/>
                  <w:vAlign w:val="center"/>
                </w:tcPr>
                <w:p w:rsidR="009A652E" w:rsidRPr="008A49D1" w:rsidRDefault="00D33F68" w:rsidP="003B6C69">
                  <w:pPr>
                    <w:pStyle w:val="afffff3"/>
                    <w:snapToGrid w:val="0"/>
                    <w:spacing w:line="240" w:lineRule="exact"/>
                    <w:ind w:firstLine="482"/>
                    <w:textAlignment w:val="auto"/>
                    <w:rPr>
                      <w:b/>
                      <w:bCs/>
                      <w:kern w:val="2"/>
                      <w:szCs w:val="21"/>
                    </w:rPr>
                  </w:pPr>
                  <w:r w:rsidRPr="008A49D1">
                    <w:rPr>
                      <w:b/>
                      <w:bCs/>
                      <w:kern w:val="2"/>
                      <w:szCs w:val="21"/>
                    </w:rPr>
                    <w:t>类别</w:t>
                  </w:r>
                </w:p>
              </w:tc>
              <w:tc>
                <w:tcPr>
                  <w:tcW w:w="2584" w:type="dxa"/>
                  <w:vAlign w:val="center"/>
                </w:tcPr>
                <w:p w:rsidR="009A652E" w:rsidRPr="008A49D1" w:rsidRDefault="00D33F68" w:rsidP="003B6C69">
                  <w:pPr>
                    <w:adjustRightInd w:val="0"/>
                    <w:snapToGrid w:val="0"/>
                    <w:spacing w:line="240" w:lineRule="exact"/>
                    <w:ind w:firstLine="482"/>
                    <w:jc w:val="center"/>
                    <w:rPr>
                      <w:b/>
                      <w:bCs/>
                      <w:szCs w:val="21"/>
                    </w:rPr>
                  </w:pPr>
                  <w:r w:rsidRPr="008A49D1">
                    <w:rPr>
                      <w:b/>
                      <w:bCs/>
                      <w:szCs w:val="21"/>
                    </w:rPr>
                    <w:t>昼间</w:t>
                  </w:r>
                </w:p>
              </w:tc>
              <w:tc>
                <w:tcPr>
                  <w:tcW w:w="2876" w:type="dxa"/>
                  <w:vAlign w:val="center"/>
                </w:tcPr>
                <w:p w:rsidR="009A652E" w:rsidRPr="008A49D1" w:rsidRDefault="00D33F68" w:rsidP="003B6C69">
                  <w:pPr>
                    <w:adjustRightInd w:val="0"/>
                    <w:snapToGrid w:val="0"/>
                    <w:spacing w:line="240" w:lineRule="exact"/>
                    <w:ind w:firstLine="482"/>
                    <w:jc w:val="center"/>
                    <w:rPr>
                      <w:b/>
                      <w:bCs/>
                      <w:szCs w:val="21"/>
                    </w:rPr>
                  </w:pPr>
                  <w:r w:rsidRPr="008A49D1">
                    <w:rPr>
                      <w:b/>
                      <w:bCs/>
                      <w:szCs w:val="21"/>
                    </w:rPr>
                    <w:t>夜间</w:t>
                  </w:r>
                </w:p>
              </w:tc>
            </w:tr>
            <w:tr w:rsidR="009A652E" w:rsidRPr="008A49D1" w:rsidTr="004155CC">
              <w:trPr>
                <w:jc w:val="center"/>
              </w:trPr>
              <w:tc>
                <w:tcPr>
                  <w:tcW w:w="3044" w:type="dxa"/>
                  <w:vAlign w:val="center"/>
                </w:tcPr>
                <w:p w:rsidR="009A652E" w:rsidRPr="008A49D1" w:rsidRDefault="00B71F31" w:rsidP="003B6C69">
                  <w:pPr>
                    <w:adjustRightInd w:val="0"/>
                    <w:snapToGrid w:val="0"/>
                    <w:spacing w:line="240" w:lineRule="exact"/>
                    <w:ind w:firstLine="480"/>
                    <w:jc w:val="center"/>
                    <w:rPr>
                      <w:szCs w:val="21"/>
                    </w:rPr>
                  </w:pPr>
                  <w:r>
                    <w:rPr>
                      <w:szCs w:val="21"/>
                    </w:rPr>
                    <w:t>3</w:t>
                  </w:r>
                  <w:r w:rsidR="00D33F68" w:rsidRPr="008A49D1">
                    <w:rPr>
                      <w:szCs w:val="21"/>
                    </w:rPr>
                    <w:t>类</w:t>
                  </w:r>
                </w:p>
              </w:tc>
              <w:tc>
                <w:tcPr>
                  <w:tcW w:w="2584" w:type="dxa"/>
                  <w:vAlign w:val="center"/>
                </w:tcPr>
                <w:p w:rsidR="009A652E" w:rsidRPr="008A49D1" w:rsidRDefault="00D33F68" w:rsidP="003B6C69">
                  <w:pPr>
                    <w:adjustRightInd w:val="0"/>
                    <w:snapToGrid w:val="0"/>
                    <w:spacing w:line="240" w:lineRule="exact"/>
                    <w:ind w:firstLine="480"/>
                    <w:jc w:val="center"/>
                    <w:rPr>
                      <w:szCs w:val="21"/>
                    </w:rPr>
                  </w:pPr>
                  <w:r w:rsidRPr="008A49D1">
                    <w:rPr>
                      <w:szCs w:val="21"/>
                    </w:rPr>
                    <w:t>6</w:t>
                  </w:r>
                  <w:r w:rsidR="00B71F31">
                    <w:rPr>
                      <w:szCs w:val="21"/>
                    </w:rPr>
                    <w:t>5</w:t>
                  </w:r>
                </w:p>
              </w:tc>
              <w:tc>
                <w:tcPr>
                  <w:tcW w:w="2876" w:type="dxa"/>
                  <w:vAlign w:val="center"/>
                </w:tcPr>
                <w:p w:rsidR="009A652E" w:rsidRPr="008A49D1" w:rsidRDefault="00D33F68" w:rsidP="003B6C69">
                  <w:pPr>
                    <w:adjustRightInd w:val="0"/>
                    <w:snapToGrid w:val="0"/>
                    <w:spacing w:line="240" w:lineRule="exact"/>
                    <w:ind w:firstLine="480"/>
                    <w:jc w:val="center"/>
                    <w:rPr>
                      <w:szCs w:val="21"/>
                    </w:rPr>
                  </w:pPr>
                  <w:r w:rsidRPr="008A49D1">
                    <w:rPr>
                      <w:szCs w:val="21"/>
                    </w:rPr>
                    <w:t>5</w:t>
                  </w:r>
                  <w:r w:rsidR="00B71F31">
                    <w:rPr>
                      <w:szCs w:val="21"/>
                    </w:rPr>
                    <w:t>5</w:t>
                  </w:r>
                </w:p>
              </w:tc>
            </w:tr>
          </w:tbl>
          <w:p w:rsidR="003C4E82" w:rsidRPr="008A49D1" w:rsidRDefault="003C4E82" w:rsidP="004155CC">
            <w:pPr>
              <w:spacing w:line="360" w:lineRule="auto"/>
              <w:rPr>
                <w:sz w:val="24"/>
              </w:rPr>
            </w:pPr>
          </w:p>
        </w:tc>
      </w:tr>
      <w:tr w:rsidR="009A652E" w:rsidRPr="008A49D1" w:rsidTr="003C4E82">
        <w:trPr>
          <w:trHeight w:val="13611"/>
          <w:jc w:val="center"/>
        </w:trPr>
        <w:tc>
          <w:tcPr>
            <w:tcW w:w="445" w:type="dxa"/>
            <w:vAlign w:val="center"/>
          </w:tcPr>
          <w:p w:rsidR="009A652E" w:rsidRPr="008A49D1" w:rsidRDefault="00D33F68" w:rsidP="003B6C69">
            <w:pPr>
              <w:spacing w:line="360" w:lineRule="auto"/>
              <w:ind w:firstLine="480"/>
              <w:jc w:val="center"/>
              <w:rPr>
                <w:sz w:val="24"/>
              </w:rPr>
            </w:pPr>
            <w:r w:rsidRPr="008A49D1">
              <w:rPr>
                <w:sz w:val="24"/>
              </w:rPr>
              <w:lastRenderedPageBreak/>
              <w:t>污染物排放标准</w:t>
            </w:r>
          </w:p>
        </w:tc>
        <w:tc>
          <w:tcPr>
            <w:tcW w:w="8626" w:type="dxa"/>
          </w:tcPr>
          <w:p w:rsidR="009A652E" w:rsidRPr="008A49D1" w:rsidRDefault="00D33F68">
            <w:pPr>
              <w:pStyle w:val="ae"/>
              <w:snapToGrid w:val="0"/>
              <w:ind w:firstLineChars="200" w:firstLine="482"/>
              <w:rPr>
                <w:b/>
                <w:bCs/>
              </w:rPr>
            </w:pPr>
            <w:r w:rsidRPr="008A49D1">
              <w:rPr>
                <w:b/>
                <w:bCs/>
              </w:rPr>
              <w:t>1</w:t>
            </w:r>
            <w:r w:rsidRPr="008A49D1">
              <w:rPr>
                <w:b/>
                <w:bCs/>
              </w:rPr>
              <w:t>、废气</w:t>
            </w:r>
          </w:p>
          <w:p w:rsidR="004C403E" w:rsidRPr="004C403E" w:rsidRDefault="004C403E" w:rsidP="004C403E">
            <w:pPr>
              <w:spacing w:line="360" w:lineRule="auto"/>
              <w:ind w:firstLineChars="200" w:firstLine="480"/>
              <w:jc w:val="left"/>
              <w:rPr>
                <w:sz w:val="24"/>
                <w:szCs w:val="24"/>
              </w:rPr>
            </w:pPr>
            <w:r w:rsidRPr="004C403E">
              <w:rPr>
                <w:rFonts w:hAnsi="宋体"/>
                <w:sz w:val="24"/>
                <w:szCs w:val="24"/>
              </w:rPr>
              <w:t>本项目</w:t>
            </w:r>
            <w:r>
              <w:rPr>
                <w:rFonts w:hAnsi="宋体" w:hint="eastAsia"/>
                <w:sz w:val="24"/>
                <w:szCs w:val="24"/>
              </w:rPr>
              <w:t>有机废气有组织</w:t>
            </w:r>
            <w:r>
              <w:rPr>
                <w:rFonts w:hAnsi="宋体"/>
                <w:sz w:val="24"/>
                <w:szCs w:val="24"/>
              </w:rPr>
              <w:t>排放</w:t>
            </w:r>
            <w:r>
              <w:rPr>
                <w:rFonts w:hAnsi="宋体" w:hint="eastAsia"/>
                <w:sz w:val="24"/>
                <w:szCs w:val="24"/>
              </w:rPr>
              <w:t>浓度</w:t>
            </w:r>
            <w:r w:rsidRPr="004C403E">
              <w:rPr>
                <w:rFonts w:hint="eastAsia"/>
                <w:sz w:val="24"/>
                <w:szCs w:val="24"/>
              </w:rPr>
              <w:t>应执行《合成树脂工业污染物排放标准》</w:t>
            </w:r>
            <w:r w:rsidRPr="004C403E">
              <w:rPr>
                <w:sz w:val="24"/>
                <w:szCs w:val="24"/>
              </w:rPr>
              <w:t>GB31572-</w:t>
            </w:r>
            <w:r w:rsidRPr="004C403E">
              <w:rPr>
                <w:rFonts w:hint="eastAsia"/>
                <w:sz w:val="24"/>
                <w:szCs w:val="24"/>
              </w:rPr>
              <w:t xml:space="preserve"> </w:t>
            </w:r>
            <w:r w:rsidRPr="004C403E">
              <w:rPr>
                <w:sz w:val="24"/>
                <w:szCs w:val="24"/>
              </w:rPr>
              <w:t>2015</w:t>
            </w:r>
            <w:r w:rsidRPr="004C403E">
              <w:rPr>
                <w:rFonts w:hint="eastAsia"/>
                <w:sz w:val="24"/>
                <w:szCs w:val="24"/>
              </w:rPr>
              <w:t>中表</w:t>
            </w:r>
            <w:r w:rsidRPr="004C403E">
              <w:rPr>
                <w:rFonts w:hint="eastAsia"/>
                <w:sz w:val="24"/>
                <w:szCs w:val="24"/>
              </w:rPr>
              <w:t>5</w:t>
            </w:r>
            <w:r w:rsidRPr="004C403E">
              <w:rPr>
                <w:rFonts w:hint="eastAsia"/>
                <w:sz w:val="24"/>
                <w:szCs w:val="24"/>
              </w:rPr>
              <w:t>标准，</w:t>
            </w:r>
            <w:r>
              <w:rPr>
                <w:rFonts w:hint="eastAsia"/>
                <w:sz w:val="24"/>
                <w:szCs w:val="24"/>
              </w:rPr>
              <w:t>无组织</w:t>
            </w:r>
            <w:r>
              <w:rPr>
                <w:sz w:val="24"/>
                <w:szCs w:val="24"/>
              </w:rPr>
              <w:t>排放</w:t>
            </w:r>
            <w:r>
              <w:rPr>
                <w:rFonts w:hint="eastAsia"/>
                <w:sz w:val="24"/>
                <w:szCs w:val="24"/>
              </w:rPr>
              <w:t>执行《</w:t>
            </w:r>
            <w:r w:rsidRPr="004C403E">
              <w:rPr>
                <w:rFonts w:hint="eastAsia"/>
                <w:sz w:val="24"/>
                <w:szCs w:val="24"/>
              </w:rPr>
              <w:t>大气污染物综合排放标准</w:t>
            </w:r>
            <w:r>
              <w:rPr>
                <w:rFonts w:hint="eastAsia"/>
                <w:sz w:val="24"/>
                <w:szCs w:val="24"/>
              </w:rPr>
              <w:t>》</w:t>
            </w:r>
            <w:r>
              <w:rPr>
                <w:sz w:val="24"/>
                <w:szCs w:val="24"/>
              </w:rPr>
              <w:t>（</w:t>
            </w:r>
            <w:r>
              <w:rPr>
                <w:rFonts w:hint="eastAsia"/>
                <w:sz w:val="24"/>
                <w:szCs w:val="24"/>
              </w:rPr>
              <w:t>GB16297-1996</w:t>
            </w:r>
            <w:r>
              <w:rPr>
                <w:sz w:val="24"/>
                <w:szCs w:val="24"/>
              </w:rPr>
              <w:t>）</w:t>
            </w:r>
            <w:r>
              <w:rPr>
                <w:rFonts w:hint="eastAsia"/>
                <w:sz w:val="24"/>
                <w:szCs w:val="24"/>
              </w:rPr>
              <w:t>表</w:t>
            </w:r>
            <w:r>
              <w:rPr>
                <w:sz w:val="24"/>
                <w:szCs w:val="24"/>
              </w:rPr>
              <w:t>2</w:t>
            </w:r>
            <w:r>
              <w:rPr>
                <w:rFonts w:hint="eastAsia"/>
                <w:sz w:val="24"/>
                <w:szCs w:val="24"/>
              </w:rPr>
              <w:t>标准</w:t>
            </w:r>
            <w:r>
              <w:rPr>
                <w:sz w:val="24"/>
                <w:szCs w:val="24"/>
              </w:rPr>
              <w:t>，</w:t>
            </w:r>
            <w:r>
              <w:rPr>
                <w:rFonts w:hint="eastAsia"/>
                <w:sz w:val="24"/>
                <w:szCs w:val="24"/>
              </w:rPr>
              <w:t>具体</w:t>
            </w:r>
            <w:r>
              <w:rPr>
                <w:sz w:val="24"/>
                <w:szCs w:val="24"/>
              </w:rPr>
              <w:t>标准限值</w:t>
            </w:r>
            <w:r w:rsidRPr="004C403E">
              <w:rPr>
                <w:rFonts w:hAnsi="宋体"/>
                <w:sz w:val="24"/>
                <w:szCs w:val="24"/>
              </w:rPr>
              <w:t>见表</w:t>
            </w:r>
            <w:r w:rsidRPr="004C403E">
              <w:rPr>
                <w:sz w:val="24"/>
                <w:szCs w:val="24"/>
              </w:rPr>
              <w:t>4-</w:t>
            </w:r>
            <w:r>
              <w:rPr>
                <w:rFonts w:hint="eastAsia"/>
                <w:sz w:val="24"/>
                <w:szCs w:val="24"/>
              </w:rPr>
              <w:t>4</w:t>
            </w:r>
            <w:r w:rsidRPr="004C403E">
              <w:rPr>
                <w:sz w:val="24"/>
                <w:szCs w:val="24"/>
              </w:rPr>
              <w:t>。</w:t>
            </w:r>
          </w:p>
          <w:p w:rsidR="004C403E" w:rsidRPr="004C403E" w:rsidRDefault="004C403E" w:rsidP="004C403E">
            <w:pPr>
              <w:spacing w:line="480" w:lineRule="exact"/>
              <w:ind w:firstLineChars="200" w:firstLine="422"/>
              <w:jc w:val="center"/>
              <w:rPr>
                <w:b/>
                <w:bCs/>
                <w:szCs w:val="24"/>
              </w:rPr>
            </w:pPr>
            <w:r w:rsidRPr="004C403E">
              <w:rPr>
                <w:b/>
                <w:bCs/>
                <w:szCs w:val="24"/>
                <w:lang w:val="en-GB"/>
              </w:rPr>
              <w:t>表</w:t>
            </w:r>
            <w:r w:rsidRPr="004C403E">
              <w:rPr>
                <w:rFonts w:hint="eastAsia"/>
                <w:b/>
                <w:bCs/>
                <w:szCs w:val="24"/>
                <w:lang w:val="en-GB"/>
              </w:rPr>
              <w:t>4</w:t>
            </w:r>
            <w:r w:rsidRPr="004C403E">
              <w:rPr>
                <w:b/>
                <w:bCs/>
                <w:szCs w:val="24"/>
                <w:lang w:val="en-GB"/>
              </w:rPr>
              <w:t>-</w:t>
            </w:r>
            <w:r>
              <w:rPr>
                <w:rFonts w:hint="eastAsia"/>
                <w:b/>
                <w:bCs/>
                <w:szCs w:val="24"/>
                <w:lang w:val="en-GB"/>
              </w:rPr>
              <w:t>4</w:t>
            </w:r>
            <w:r w:rsidRPr="004C403E">
              <w:rPr>
                <w:rFonts w:hint="eastAsia"/>
                <w:b/>
                <w:bCs/>
                <w:szCs w:val="24"/>
                <w:lang w:val="en-GB"/>
              </w:rPr>
              <w:t xml:space="preserve"> </w:t>
            </w:r>
            <w:r w:rsidRPr="004C403E">
              <w:rPr>
                <w:b/>
                <w:bCs/>
                <w:szCs w:val="24"/>
                <w:lang w:val="en-GB"/>
              </w:rPr>
              <w:t xml:space="preserve"> </w:t>
            </w:r>
            <w:r>
              <w:rPr>
                <w:rFonts w:hint="eastAsia"/>
                <w:b/>
                <w:szCs w:val="21"/>
              </w:rPr>
              <w:t>大气</w:t>
            </w:r>
            <w:r>
              <w:rPr>
                <w:b/>
                <w:szCs w:val="21"/>
              </w:rPr>
              <w:t>污染物排放标准限值</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564"/>
              <w:gridCol w:w="1609"/>
              <w:gridCol w:w="1696"/>
              <w:gridCol w:w="1434"/>
              <w:gridCol w:w="2201"/>
            </w:tblGrid>
            <w:tr w:rsidR="004C403E" w:rsidRPr="004C403E" w:rsidTr="000C088A">
              <w:trPr>
                <w:cantSplit/>
                <w:trHeight w:val="158"/>
                <w:jc w:val="center"/>
              </w:trPr>
              <w:tc>
                <w:tcPr>
                  <w:tcW w:w="920" w:type="pct"/>
                </w:tcPr>
                <w:p w:rsidR="004C403E" w:rsidRPr="000C088A" w:rsidRDefault="004C403E" w:rsidP="000C088A">
                  <w:pPr>
                    <w:jc w:val="center"/>
                    <w:rPr>
                      <w:b/>
                      <w:szCs w:val="21"/>
                    </w:rPr>
                  </w:pPr>
                  <w:r w:rsidRPr="000C088A">
                    <w:rPr>
                      <w:rFonts w:hint="eastAsia"/>
                      <w:b/>
                      <w:szCs w:val="21"/>
                    </w:rPr>
                    <w:t>排放</w:t>
                  </w:r>
                  <w:r w:rsidRPr="000C088A">
                    <w:rPr>
                      <w:b/>
                      <w:szCs w:val="21"/>
                    </w:rPr>
                    <w:t>方式</w:t>
                  </w:r>
                </w:p>
              </w:tc>
              <w:tc>
                <w:tcPr>
                  <w:tcW w:w="946" w:type="pct"/>
                  <w:vAlign w:val="center"/>
                </w:tcPr>
                <w:p w:rsidR="004C403E" w:rsidRPr="000C088A" w:rsidRDefault="004C403E" w:rsidP="000C088A">
                  <w:pPr>
                    <w:jc w:val="center"/>
                    <w:rPr>
                      <w:b/>
                      <w:szCs w:val="21"/>
                    </w:rPr>
                  </w:pPr>
                  <w:r w:rsidRPr="000C088A">
                    <w:rPr>
                      <w:b/>
                      <w:szCs w:val="21"/>
                    </w:rPr>
                    <w:t>污染物</w:t>
                  </w:r>
                  <w:r w:rsidRPr="000C088A">
                    <w:rPr>
                      <w:rFonts w:hint="eastAsia"/>
                      <w:b/>
                      <w:szCs w:val="21"/>
                    </w:rPr>
                    <w:t>项目</w:t>
                  </w:r>
                </w:p>
              </w:tc>
              <w:tc>
                <w:tcPr>
                  <w:tcW w:w="997" w:type="pct"/>
                  <w:vAlign w:val="center"/>
                </w:tcPr>
                <w:p w:rsidR="004C403E" w:rsidRPr="000C088A" w:rsidRDefault="004C403E" w:rsidP="000C088A">
                  <w:pPr>
                    <w:jc w:val="center"/>
                    <w:rPr>
                      <w:b/>
                      <w:szCs w:val="21"/>
                    </w:rPr>
                  </w:pPr>
                  <w:r w:rsidRPr="000C088A">
                    <w:rPr>
                      <w:rFonts w:hint="eastAsia"/>
                      <w:b/>
                      <w:szCs w:val="21"/>
                    </w:rPr>
                    <w:t>排放限值</w:t>
                  </w:r>
                </w:p>
                <w:p w:rsidR="004C403E" w:rsidRPr="000C088A" w:rsidRDefault="004C403E" w:rsidP="000C088A">
                  <w:pPr>
                    <w:jc w:val="center"/>
                    <w:rPr>
                      <w:b/>
                      <w:szCs w:val="21"/>
                    </w:rPr>
                  </w:pPr>
                  <w:r w:rsidRPr="000C088A">
                    <w:rPr>
                      <w:b/>
                      <w:szCs w:val="21"/>
                    </w:rPr>
                    <w:t>(mg/m</w:t>
                  </w:r>
                  <w:r w:rsidRPr="000C088A">
                    <w:rPr>
                      <w:b/>
                      <w:szCs w:val="21"/>
                      <w:vertAlign w:val="superscript"/>
                    </w:rPr>
                    <w:t>3</w:t>
                  </w:r>
                  <w:r w:rsidRPr="000C088A">
                    <w:rPr>
                      <w:b/>
                      <w:szCs w:val="21"/>
                    </w:rPr>
                    <w:t>)</w:t>
                  </w:r>
                </w:p>
              </w:tc>
              <w:tc>
                <w:tcPr>
                  <w:tcW w:w="843" w:type="pct"/>
                  <w:vAlign w:val="center"/>
                </w:tcPr>
                <w:p w:rsidR="004C403E" w:rsidRPr="000C088A" w:rsidRDefault="004C403E" w:rsidP="000C088A">
                  <w:pPr>
                    <w:jc w:val="center"/>
                    <w:rPr>
                      <w:b/>
                      <w:szCs w:val="21"/>
                    </w:rPr>
                  </w:pPr>
                  <w:r w:rsidRPr="000C088A">
                    <w:rPr>
                      <w:rFonts w:hint="eastAsia"/>
                      <w:b/>
                      <w:szCs w:val="21"/>
                    </w:rPr>
                    <w:t>污染物排放监控位置</w:t>
                  </w:r>
                </w:p>
              </w:tc>
              <w:tc>
                <w:tcPr>
                  <w:tcW w:w="1295" w:type="pct"/>
                  <w:vAlign w:val="center"/>
                </w:tcPr>
                <w:p w:rsidR="004C403E" w:rsidRPr="000C088A" w:rsidRDefault="004C403E" w:rsidP="000C088A">
                  <w:pPr>
                    <w:snapToGrid w:val="0"/>
                    <w:jc w:val="center"/>
                    <w:rPr>
                      <w:b/>
                      <w:szCs w:val="21"/>
                    </w:rPr>
                  </w:pPr>
                  <w:r w:rsidRPr="000C088A">
                    <w:rPr>
                      <w:rFonts w:hint="eastAsia"/>
                      <w:b/>
                      <w:szCs w:val="21"/>
                    </w:rPr>
                    <w:t>依据</w:t>
                  </w:r>
                </w:p>
              </w:tc>
            </w:tr>
            <w:tr w:rsidR="004C403E" w:rsidRPr="004C403E" w:rsidTr="000C088A">
              <w:trPr>
                <w:cantSplit/>
                <w:trHeight w:val="158"/>
                <w:jc w:val="center"/>
              </w:trPr>
              <w:tc>
                <w:tcPr>
                  <w:tcW w:w="920" w:type="pct"/>
                </w:tcPr>
                <w:p w:rsidR="004C403E" w:rsidRPr="004C403E" w:rsidRDefault="004C403E" w:rsidP="000C088A">
                  <w:pPr>
                    <w:jc w:val="center"/>
                    <w:rPr>
                      <w:szCs w:val="21"/>
                    </w:rPr>
                  </w:pPr>
                  <w:r>
                    <w:rPr>
                      <w:rFonts w:hint="eastAsia"/>
                      <w:szCs w:val="21"/>
                    </w:rPr>
                    <w:t>有组织</w:t>
                  </w:r>
                  <w:r>
                    <w:rPr>
                      <w:szCs w:val="21"/>
                    </w:rPr>
                    <w:t>排放</w:t>
                  </w:r>
                </w:p>
              </w:tc>
              <w:tc>
                <w:tcPr>
                  <w:tcW w:w="946" w:type="pct"/>
                  <w:vMerge w:val="restart"/>
                  <w:vAlign w:val="center"/>
                </w:tcPr>
                <w:p w:rsidR="004C403E" w:rsidRPr="004C403E" w:rsidRDefault="004C403E" w:rsidP="000C088A">
                  <w:pPr>
                    <w:jc w:val="center"/>
                    <w:rPr>
                      <w:szCs w:val="21"/>
                    </w:rPr>
                  </w:pPr>
                  <w:r w:rsidRPr="004C403E">
                    <w:rPr>
                      <w:szCs w:val="21"/>
                    </w:rPr>
                    <w:t>非甲烷总烃</w:t>
                  </w:r>
                </w:p>
              </w:tc>
              <w:tc>
                <w:tcPr>
                  <w:tcW w:w="997" w:type="pct"/>
                  <w:vAlign w:val="center"/>
                </w:tcPr>
                <w:p w:rsidR="004C403E" w:rsidRPr="004C403E" w:rsidRDefault="004C403E" w:rsidP="000C088A">
                  <w:pPr>
                    <w:jc w:val="center"/>
                    <w:rPr>
                      <w:szCs w:val="21"/>
                    </w:rPr>
                  </w:pPr>
                  <w:r>
                    <w:rPr>
                      <w:szCs w:val="21"/>
                    </w:rPr>
                    <w:t>100</w:t>
                  </w:r>
                </w:p>
              </w:tc>
              <w:tc>
                <w:tcPr>
                  <w:tcW w:w="843" w:type="pct"/>
                  <w:vAlign w:val="center"/>
                </w:tcPr>
                <w:p w:rsidR="004C403E" w:rsidRPr="004C403E" w:rsidRDefault="004C403E" w:rsidP="000C088A">
                  <w:pPr>
                    <w:snapToGrid w:val="0"/>
                    <w:jc w:val="center"/>
                    <w:rPr>
                      <w:szCs w:val="21"/>
                    </w:rPr>
                  </w:pPr>
                  <w:r w:rsidRPr="004C403E">
                    <w:rPr>
                      <w:rFonts w:hint="eastAsia"/>
                      <w:szCs w:val="21"/>
                    </w:rPr>
                    <w:t>车间或生产设施排气筒</w:t>
                  </w:r>
                </w:p>
              </w:tc>
              <w:tc>
                <w:tcPr>
                  <w:tcW w:w="1295" w:type="pct"/>
                  <w:vAlign w:val="center"/>
                </w:tcPr>
                <w:p w:rsidR="004C403E" w:rsidRPr="004C403E" w:rsidRDefault="004C403E" w:rsidP="000C088A">
                  <w:pPr>
                    <w:jc w:val="center"/>
                    <w:rPr>
                      <w:szCs w:val="21"/>
                    </w:rPr>
                  </w:pPr>
                  <w:r w:rsidRPr="004C403E">
                    <w:rPr>
                      <w:rFonts w:hint="eastAsia"/>
                      <w:szCs w:val="21"/>
                    </w:rPr>
                    <w:t>《合成树脂工业污染物排放标准》</w:t>
                  </w:r>
                  <w:r w:rsidRPr="004C403E">
                    <w:rPr>
                      <w:rFonts w:hint="eastAsia"/>
                      <w:szCs w:val="21"/>
                    </w:rPr>
                    <w:t>GB31572- 2015</w:t>
                  </w:r>
                  <w:r w:rsidRPr="004C403E">
                    <w:rPr>
                      <w:rFonts w:hint="eastAsia"/>
                      <w:szCs w:val="21"/>
                    </w:rPr>
                    <w:t>中表</w:t>
                  </w:r>
                  <w:r w:rsidRPr="004C403E">
                    <w:rPr>
                      <w:rFonts w:hint="eastAsia"/>
                      <w:szCs w:val="21"/>
                    </w:rPr>
                    <w:t>5</w:t>
                  </w:r>
                  <w:r w:rsidRPr="004C403E">
                    <w:rPr>
                      <w:rFonts w:hint="eastAsia"/>
                      <w:szCs w:val="21"/>
                    </w:rPr>
                    <w:t>标</w:t>
                  </w:r>
                </w:p>
              </w:tc>
            </w:tr>
            <w:tr w:rsidR="004C403E" w:rsidRPr="004C403E" w:rsidTr="000C088A">
              <w:trPr>
                <w:cantSplit/>
                <w:trHeight w:val="158"/>
                <w:jc w:val="center"/>
              </w:trPr>
              <w:tc>
                <w:tcPr>
                  <w:tcW w:w="920" w:type="pct"/>
                </w:tcPr>
                <w:p w:rsidR="004C403E" w:rsidRPr="004C403E" w:rsidRDefault="004C403E" w:rsidP="000C088A">
                  <w:pPr>
                    <w:jc w:val="center"/>
                    <w:rPr>
                      <w:szCs w:val="21"/>
                    </w:rPr>
                  </w:pPr>
                  <w:r>
                    <w:rPr>
                      <w:rFonts w:hint="eastAsia"/>
                      <w:szCs w:val="21"/>
                    </w:rPr>
                    <w:t>无组织</w:t>
                  </w:r>
                  <w:r>
                    <w:rPr>
                      <w:szCs w:val="21"/>
                    </w:rPr>
                    <w:t>排放</w:t>
                  </w:r>
                </w:p>
              </w:tc>
              <w:tc>
                <w:tcPr>
                  <w:tcW w:w="946" w:type="pct"/>
                  <w:vMerge/>
                  <w:vAlign w:val="center"/>
                </w:tcPr>
                <w:p w:rsidR="004C403E" w:rsidRPr="004C403E" w:rsidRDefault="004C403E" w:rsidP="000C088A">
                  <w:pPr>
                    <w:jc w:val="center"/>
                    <w:rPr>
                      <w:szCs w:val="21"/>
                    </w:rPr>
                  </w:pPr>
                </w:p>
              </w:tc>
              <w:tc>
                <w:tcPr>
                  <w:tcW w:w="997" w:type="pct"/>
                  <w:vAlign w:val="center"/>
                </w:tcPr>
                <w:p w:rsidR="004C403E" w:rsidRPr="004C403E" w:rsidRDefault="004C403E" w:rsidP="000C088A">
                  <w:pPr>
                    <w:jc w:val="center"/>
                    <w:rPr>
                      <w:szCs w:val="21"/>
                    </w:rPr>
                  </w:pPr>
                  <w:r>
                    <w:rPr>
                      <w:rFonts w:hint="eastAsia"/>
                      <w:szCs w:val="21"/>
                    </w:rPr>
                    <w:t>4.0</w:t>
                  </w:r>
                </w:p>
              </w:tc>
              <w:tc>
                <w:tcPr>
                  <w:tcW w:w="843" w:type="pct"/>
                  <w:vAlign w:val="center"/>
                </w:tcPr>
                <w:p w:rsidR="004C403E" w:rsidRPr="004C403E" w:rsidRDefault="004C403E" w:rsidP="000C088A">
                  <w:pPr>
                    <w:snapToGrid w:val="0"/>
                    <w:jc w:val="center"/>
                    <w:rPr>
                      <w:szCs w:val="21"/>
                    </w:rPr>
                  </w:pPr>
                  <w:r>
                    <w:rPr>
                      <w:rFonts w:hint="eastAsia"/>
                      <w:szCs w:val="21"/>
                    </w:rPr>
                    <w:t>周界外</w:t>
                  </w:r>
                  <w:r>
                    <w:rPr>
                      <w:szCs w:val="21"/>
                    </w:rPr>
                    <w:t>浓度最高点</w:t>
                  </w:r>
                </w:p>
              </w:tc>
              <w:tc>
                <w:tcPr>
                  <w:tcW w:w="1295" w:type="pct"/>
                  <w:vAlign w:val="center"/>
                </w:tcPr>
                <w:p w:rsidR="004C403E" w:rsidRPr="004C403E" w:rsidRDefault="004C403E" w:rsidP="000C088A">
                  <w:pPr>
                    <w:jc w:val="center"/>
                    <w:rPr>
                      <w:szCs w:val="21"/>
                    </w:rPr>
                  </w:pPr>
                  <w:r w:rsidRPr="004C403E">
                    <w:rPr>
                      <w:rFonts w:hint="eastAsia"/>
                      <w:szCs w:val="21"/>
                    </w:rPr>
                    <w:t>《大气污染物综合排放标准》</w:t>
                  </w:r>
                  <w:r w:rsidRPr="004C403E">
                    <w:rPr>
                      <w:szCs w:val="21"/>
                    </w:rPr>
                    <w:t>（</w:t>
                  </w:r>
                  <w:r w:rsidRPr="004C403E">
                    <w:rPr>
                      <w:rFonts w:hint="eastAsia"/>
                      <w:szCs w:val="21"/>
                    </w:rPr>
                    <w:t>GB16297-1996</w:t>
                  </w:r>
                  <w:r w:rsidRPr="004C403E">
                    <w:rPr>
                      <w:szCs w:val="21"/>
                    </w:rPr>
                    <w:t>）</w:t>
                  </w:r>
                  <w:r w:rsidRPr="004C403E">
                    <w:rPr>
                      <w:rFonts w:hint="eastAsia"/>
                      <w:szCs w:val="21"/>
                    </w:rPr>
                    <w:t>表</w:t>
                  </w:r>
                  <w:r w:rsidRPr="004C403E">
                    <w:rPr>
                      <w:szCs w:val="21"/>
                    </w:rPr>
                    <w:t>2</w:t>
                  </w:r>
                  <w:r w:rsidRPr="004C403E">
                    <w:rPr>
                      <w:rFonts w:hint="eastAsia"/>
                      <w:szCs w:val="21"/>
                    </w:rPr>
                    <w:t>标准</w:t>
                  </w:r>
                </w:p>
              </w:tc>
            </w:tr>
          </w:tbl>
          <w:p w:rsidR="009A652E" w:rsidRPr="004C403E" w:rsidRDefault="00D33F68">
            <w:pPr>
              <w:pStyle w:val="ae"/>
              <w:snapToGrid w:val="0"/>
              <w:ind w:firstLineChars="200" w:firstLine="482"/>
              <w:rPr>
                <w:b/>
                <w:bCs/>
              </w:rPr>
            </w:pPr>
            <w:r w:rsidRPr="008A49D1">
              <w:rPr>
                <w:b/>
                <w:bCs/>
              </w:rPr>
              <w:t>2</w:t>
            </w:r>
            <w:r w:rsidRPr="008A49D1">
              <w:rPr>
                <w:b/>
                <w:bCs/>
              </w:rPr>
              <w:t>、废水</w:t>
            </w:r>
          </w:p>
          <w:p w:rsidR="001966B0" w:rsidRPr="008A49D1" w:rsidRDefault="00472A62" w:rsidP="001966B0">
            <w:pPr>
              <w:spacing w:line="360" w:lineRule="auto"/>
              <w:ind w:firstLineChars="200" w:firstLine="480"/>
              <w:rPr>
                <w:color w:val="000000"/>
                <w:sz w:val="24"/>
                <w:szCs w:val="24"/>
              </w:rPr>
            </w:pPr>
            <w:r w:rsidRPr="008A49D1">
              <w:rPr>
                <w:sz w:val="24"/>
              </w:rPr>
              <w:t>本项目无生产废水产生，产生的生活污水经化粪池预处理后经市政污水管网排入</w:t>
            </w:r>
            <w:r w:rsidR="001966B0" w:rsidRPr="008A49D1">
              <w:rPr>
                <w:color w:val="000000"/>
                <w:sz w:val="24"/>
                <w:szCs w:val="24"/>
              </w:rPr>
              <w:t>阜宁县水处理发展公司</w:t>
            </w:r>
            <w:r w:rsidRPr="008A49D1">
              <w:rPr>
                <w:color w:val="000000"/>
                <w:sz w:val="24"/>
                <w:szCs w:val="24"/>
              </w:rPr>
              <w:t>，阜宁县水处理发展公司</w:t>
            </w:r>
            <w:r w:rsidR="001966B0" w:rsidRPr="008A49D1">
              <w:rPr>
                <w:color w:val="000000"/>
                <w:sz w:val="24"/>
                <w:szCs w:val="24"/>
              </w:rPr>
              <w:t>接管标准执行《污水排入城市下水道水质标准》</w:t>
            </w:r>
            <w:r w:rsidR="001966B0" w:rsidRPr="008A49D1">
              <w:rPr>
                <w:color w:val="000000"/>
                <w:sz w:val="24"/>
                <w:szCs w:val="24"/>
              </w:rPr>
              <w:t>(GB/T 31962-2015)</w:t>
            </w:r>
            <w:r w:rsidR="001966B0" w:rsidRPr="008A49D1">
              <w:rPr>
                <w:color w:val="000000"/>
                <w:sz w:val="24"/>
                <w:szCs w:val="24"/>
              </w:rPr>
              <w:t>表</w:t>
            </w:r>
            <w:r w:rsidR="001966B0" w:rsidRPr="008A49D1">
              <w:rPr>
                <w:color w:val="000000"/>
                <w:sz w:val="24"/>
                <w:szCs w:val="24"/>
              </w:rPr>
              <w:t>1</w:t>
            </w:r>
            <w:r w:rsidR="001966B0" w:rsidRPr="008A49D1">
              <w:rPr>
                <w:color w:val="000000"/>
                <w:sz w:val="24"/>
                <w:szCs w:val="24"/>
              </w:rPr>
              <w:t>中</w:t>
            </w:r>
            <w:r w:rsidR="001966B0" w:rsidRPr="008A49D1">
              <w:rPr>
                <w:color w:val="000000"/>
                <w:sz w:val="24"/>
                <w:szCs w:val="24"/>
              </w:rPr>
              <w:t>B</w:t>
            </w:r>
            <w:r w:rsidR="001966B0" w:rsidRPr="008A49D1">
              <w:rPr>
                <w:color w:val="000000"/>
                <w:sz w:val="24"/>
                <w:szCs w:val="24"/>
              </w:rPr>
              <w:t>级水质标准，尾水排放执行《城镇污水处理厂污染物排放标准》（</w:t>
            </w:r>
            <w:r w:rsidR="001966B0" w:rsidRPr="008A49D1">
              <w:rPr>
                <w:color w:val="000000"/>
                <w:sz w:val="24"/>
                <w:szCs w:val="24"/>
              </w:rPr>
              <w:t>GB18918-2002</w:t>
            </w:r>
            <w:r w:rsidR="001966B0" w:rsidRPr="008A49D1">
              <w:rPr>
                <w:color w:val="000000"/>
                <w:sz w:val="24"/>
                <w:szCs w:val="24"/>
              </w:rPr>
              <w:t>）表</w:t>
            </w:r>
            <w:r w:rsidR="001966B0" w:rsidRPr="008A49D1">
              <w:rPr>
                <w:color w:val="000000"/>
                <w:sz w:val="24"/>
                <w:szCs w:val="24"/>
              </w:rPr>
              <w:t>1</w:t>
            </w:r>
            <w:r w:rsidR="001966B0" w:rsidRPr="008A49D1">
              <w:rPr>
                <w:color w:val="000000"/>
                <w:sz w:val="24"/>
                <w:szCs w:val="24"/>
              </w:rPr>
              <w:t>一级标准</w:t>
            </w:r>
            <w:r w:rsidR="001966B0" w:rsidRPr="008A49D1">
              <w:rPr>
                <w:color w:val="000000"/>
                <w:sz w:val="24"/>
                <w:szCs w:val="24"/>
              </w:rPr>
              <w:t>B</w:t>
            </w:r>
            <w:r w:rsidR="001966B0" w:rsidRPr="008A49D1">
              <w:rPr>
                <w:color w:val="000000"/>
                <w:sz w:val="24"/>
                <w:szCs w:val="24"/>
              </w:rPr>
              <w:t>标准。具体标准限值列于表</w:t>
            </w:r>
            <w:r w:rsidR="004B26B2">
              <w:rPr>
                <w:color w:val="000000"/>
                <w:sz w:val="24"/>
                <w:szCs w:val="24"/>
              </w:rPr>
              <w:t>4-5</w:t>
            </w:r>
            <w:r w:rsidR="001966B0" w:rsidRPr="008A49D1">
              <w:rPr>
                <w:color w:val="000000"/>
                <w:sz w:val="24"/>
                <w:szCs w:val="24"/>
              </w:rPr>
              <w:t>。</w:t>
            </w:r>
          </w:p>
          <w:p w:rsidR="001966B0" w:rsidRPr="008A49D1" w:rsidRDefault="001966B0" w:rsidP="00ED493D">
            <w:pPr>
              <w:jc w:val="center"/>
              <w:rPr>
                <w:b/>
                <w:color w:val="000000"/>
                <w:sz w:val="24"/>
                <w:szCs w:val="24"/>
                <w:lang w:val="zh-CN"/>
              </w:rPr>
            </w:pPr>
            <w:r w:rsidRPr="008A49D1">
              <w:rPr>
                <w:b/>
                <w:color w:val="000000"/>
                <w:sz w:val="24"/>
                <w:szCs w:val="24"/>
                <w:lang w:val="zh-CN"/>
              </w:rPr>
              <w:t>表</w:t>
            </w:r>
            <w:r w:rsidR="004B26B2">
              <w:rPr>
                <w:b/>
                <w:color w:val="000000"/>
                <w:sz w:val="24"/>
                <w:szCs w:val="24"/>
                <w:lang w:val="zh-CN"/>
              </w:rPr>
              <w:t xml:space="preserve">4-5  </w:t>
            </w:r>
            <w:r w:rsidRPr="008A49D1">
              <w:rPr>
                <w:b/>
                <w:color w:val="000000"/>
                <w:sz w:val="24"/>
                <w:szCs w:val="24"/>
                <w:lang w:val="zh-CN"/>
              </w:rPr>
              <w:t>污水处理厂接管及排放标准单位：</w:t>
            </w:r>
            <w:r w:rsidRPr="008A49D1">
              <w:rPr>
                <w:b/>
                <w:color w:val="000000"/>
                <w:sz w:val="24"/>
                <w:szCs w:val="24"/>
                <w:lang w:val="zh-CN"/>
              </w:rPr>
              <w:t>mg/L</w:t>
            </w:r>
          </w:p>
          <w:tbl>
            <w:tblPr>
              <w:tblW w:w="0" w:type="auto"/>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188"/>
              <w:gridCol w:w="1410"/>
              <w:gridCol w:w="1636"/>
              <w:gridCol w:w="4270"/>
            </w:tblGrid>
            <w:tr w:rsidR="001966B0" w:rsidRPr="008A49D1" w:rsidTr="00472A62">
              <w:trPr>
                <w:cantSplit/>
                <w:trHeight w:val="340"/>
                <w:jc w:val="center"/>
              </w:trPr>
              <w:tc>
                <w:tcPr>
                  <w:tcW w:w="1188" w:type="dxa"/>
                  <w:vAlign w:val="center"/>
                </w:tcPr>
                <w:p w:rsidR="001966B0" w:rsidRPr="008A49D1" w:rsidRDefault="001966B0" w:rsidP="001966B0">
                  <w:pPr>
                    <w:autoSpaceDE w:val="0"/>
                    <w:autoSpaceDN w:val="0"/>
                    <w:jc w:val="center"/>
                    <w:rPr>
                      <w:b/>
                      <w:color w:val="000000"/>
                      <w:kern w:val="0"/>
                    </w:rPr>
                  </w:pPr>
                  <w:r w:rsidRPr="008A49D1">
                    <w:rPr>
                      <w:b/>
                      <w:color w:val="000000"/>
                      <w:kern w:val="0"/>
                      <w:lang w:val="zh-CN"/>
                    </w:rPr>
                    <w:t>项目名称</w:t>
                  </w:r>
                </w:p>
              </w:tc>
              <w:tc>
                <w:tcPr>
                  <w:tcW w:w="1410" w:type="dxa"/>
                  <w:vAlign w:val="center"/>
                </w:tcPr>
                <w:p w:rsidR="001966B0" w:rsidRPr="008A49D1" w:rsidRDefault="001966B0" w:rsidP="001966B0">
                  <w:pPr>
                    <w:tabs>
                      <w:tab w:val="left" w:pos="205"/>
                    </w:tabs>
                    <w:autoSpaceDE w:val="0"/>
                    <w:autoSpaceDN w:val="0"/>
                    <w:jc w:val="center"/>
                    <w:rPr>
                      <w:b/>
                      <w:color w:val="000000"/>
                      <w:kern w:val="0"/>
                    </w:rPr>
                  </w:pPr>
                  <w:r w:rsidRPr="008A49D1">
                    <w:rPr>
                      <w:b/>
                      <w:color w:val="000000"/>
                      <w:kern w:val="0"/>
                      <w:lang w:val="zh-CN"/>
                    </w:rPr>
                    <w:t>接管标准</w:t>
                  </w:r>
                </w:p>
              </w:tc>
              <w:tc>
                <w:tcPr>
                  <w:tcW w:w="1636" w:type="dxa"/>
                  <w:vAlign w:val="center"/>
                </w:tcPr>
                <w:p w:rsidR="001966B0" w:rsidRPr="008A49D1" w:rsidRDefault="001966B0" w:rsidP="001966B0">
                  <w:pPr>
                    <w:autoSpaceDE w:val="0"/>
                    <w:autoSpaceDN w:val="0"/>
                    <w:jc w:val="center"/>
                    <w:rPr>
                      <w:b/>
                      <w:color w:val="000000"/>
                      <w:kern w:val="0"/>
                    </w:rPr>
                  </w:pPr>
                  <w:r w:rsidRPr="008A49D1">
                    <w:rPr>
                      <w:b/>
                      <w:color w:val="000000"/>
                      <w:kern w:val="0"/>
                    </w:rPr>
                    <w:t>尾水排放标准</w:t>
                  </w:r>
                </w:p>
              </w:tc>
              <w:tc>
                <w:tcPr>
                  <w:tcW w:w="4270" w:type="dxa"/>
                  <w:vAlign w:val="center"/>
                </w:tcPr>
                <w:p w:rsidR="001966B0" w:rsidRPr="008A49D1" w:rsidRDefault="001966B0" w:rsidP="001966B0">
                  <w:pPr>
                    <w:autoSpaceDE w:val="0"/>
                    <w:autoSpaceDN w:val="0"/>
                    <w:jc w:val="center"/>
                    <w:rPr>
                      <w:b/>
                      <w:color w:val="000000"/>
                      <w:kern w:val="0"/>
                    </w:rPr>
                  </w:pPr>
                  <w:r w:rsidRPr="008A49D1">
                    <w:rPr>
                      <w:b/>
                      <w:color w:val="000000"/>
                      <w:kern w:val="0"/>
                      <w:lang w:val="zh-CN"/>
                    </w:rPr>
                    <w:t>依据</w:t>
                  </w:r>
                </w:p>
              </w:tc>
            </w:tr>
            <w:tr w:rsidR="001966B0" w:rsidRPr="008A49D1" w:rsidTr="00472A62">
              <w:trPr>
                <w:cantSplit/>
                <w:trHeight w:val="340"/>
                <w:jc w:val="center"/>
              </w:trPr>
              <w:tc>
                <w:tcPr>
                  <w:tcW w:w="1188" w:type="dxa"/>
                  <w:vAlign w:val="center"/>
                </w:tcPr>
                <w:p w:rsidR="001966B0" w:rsidRPr="008A49D1" w:rsidRDefault="001966B0" w:rsidP="001966B0">
                  <w:pPr>
                    <w:autoSpaceDE w:val="0"/>
                    <w:autoSpaceDN w:val="0"/>
                    <w:jc w:val="center"/>
                    <w:rPr>
                      <w:color w:val="000000"/>
                      <w:kern w:val="0"/>
                    </w:rPr>
                  </w:pPr>
                  <w:r w:rsidRPr="008A49D1">
                    <w:rPr>
                      <w:color w:val="000000"/>
                      <w:kern w:val="0"/>
                    </w:rPr>
                    <w:t>COD</w:t>
                  </w:r>
                </w:p>
              </w:tc>
              <w:tc>
                <w:tcPr>
                  <w:tcW w:w="1410" w:type="dxa"/>
                  <w:vAlign w:val="center"/>
                </w:tcPr>
                <w:p w:rsidR="001966B0" w:rsidRPr="008A49D1" w:rsidRDefault="001966B0" w:rsidP="001966B0">
                  <w:pPr>
                    <w:autoSpaceDE w:val="0"/>
                    <w:autoSpaceDN w:val="0"/>
                    <w:jc w:val="center"/>
                    <w:rPr>
                      <w:color w:val="000000"/>
                      <w:kern w:val="0"/>
                    </w:rPr>
                  </w:pPr>
                  <w:r w:rsidRPr="008A49D1">
                    <w:rPr>
                      <w:color w:val="000000"/>
                      <w:kern w:val="0"/>
                    </w:rPr>
                    <w:t>500</w:t>
                  </w:r>
                </w:p>
              </w:tc>
              <w:tc>
                <w:tcPr>
                  <w:tcW w:w="1636" w:type="dxa"/>
                  <w:vAlign w:val="center"/>
                </w:tcPr>
                <w:p w:rsidR="001966B0" w:rsidRPr="008A49D1" w:rsidRDefault="001966B0" w:rsidP="001966B0">
                  <w:pPr>
                    <w:autoSpaceDE w:val="0"/>
                    <w:autoSpaceDN w:val="0"/>
                    <w:jc w:val="center"/>
                    <w:rPr>
                      <w:color w:val="000000"/>
                      <w:kern w:val="0"/>
                    </w:rPr>
                  </w:pPr>
                  <w:r w:rsidRPr="008A49D1">
                    <w:rPr>
                      <w:color w:val="000000"/>
                      <w:kern w:val="0"/>
                    </w:rPr>
                    <w:t>60</w:t>
                  </w:r>
                </w:p>
              </w:tc>
              <w:tc>
                <w:tcPr>
                  <w:tcW w:w="4270" w:type="dxa"/>
                  <w:vMerge w:val="restart"/>
                  <w:vAlign w:val="center"/>
                </w:tcPr>
                <w:p w:rsidR="001966B0" w:rsidRPr="008A49D1" w:rsidRDefault="001966B0" w:rsidP="001966B0">
                  <w:pPr>
                    <w:autoSpaceDE w:val="0"/>
                    <w:autoSpaceDN w:val="0"/>
                    <w:jc w:val="center"/>
                    <w:rPr>
                      <w:color w:val="000000"/>
                      <w:kern w:val="0"/>
                      <w:szCs w:val="21"/>
                    </w:rPr>
                  </w:pPr>
                  <w:r w:rsidRPr="008A49D1">
                    <w:rPr>
                      <w:color w:val="000000"/>
                      <w:szCs w:val="21"/>
                    </w:rPr>
                    <w:t>接管标准执行《污水排入城市下水道水质标准》（</w:t>
                  </w:r>
                  <w:r w:rsidRPr="008A49D1">
                    <w:rPr>
                      <w:color w:val="000000"/>
                      <w:szCs w:val="21"/>
                    </w:rPr>
                    <w:t>GB/T 31962-2015</w:t>
                  </w:r>
                  <w:r w:rsidRPr="008A49D1">
                    <w:rPr>
                      <w:color w:val="000000"/>
                      <w:szCs w:val="21"/>
                    </w:rPr>
                    <w:t>）中表</w:t>
                  </w:r>
                  <w:r w:rsidRPr="008A49D1">
                    <w:rPr>
                      <w:color w:val="000000"/>
                      <w:szCs w:val="21"/>
                    </w:rPr>
                    <w:t>1</w:t>
                  </w:r>
                  <w:r w:rsidRPr="008A49D1">
                    <w:rPr>
                      <w:color w:val="000000"/>
                      <w:szCs w:val="21"/>
                    </w:rPr>
                    <w:t>中</w:t>
                  </w:r>
                  <w:r w:rsidRPr="008A49D1">
                    <w:rPr>
                      <w:color w:val="000000"/>
                      <w:szCs w:val="21"/>
                    </w:rPr>
                    <w:t>B</w:t>
                  </w:r>
                  <w:r w:rsidRPr="008A49D1">
                    <w:rPr>
                      <w:color w:val="000000"/>
                      <w:szCs w:val="21"/>
                    </w:rPr>
                    <w:t>级水质标准，尾水排放执行《城镇污水处理厂污染物排放标准》（</w:t>
                  </w:r>
                  <w:r w:rsidRPr="008A49D1">
                    <w:rPr>
                      <w:color w:val="000000"/>
                      <w:szCs w:val="21"/>
                    </w:rPr>
                    <w:t>GB18918-2002</w:t>
                  </w:r>
                  <w:r w:rsidRPr="008A49D1">
                    <w:rPr>
                      <w:color w:val="000000"/>
                      <w:szCs w:val="21"/>
                    </w:rPr>
                    <w:t>）表</w:t>
                  </w:r>
                  <w:r w:rsidRPr="008A49D1">
                    <w:rPr>
                      <w:color w:val="000000"/>
                      <w:szCs w:val="21"/>
                    </w:rPr>
                    <w:t>1</w:t>
                  </w:r>
                  <w:r w:rsidRPr="008A49D1">
                    <w:rPr>
                      <w:color w:val="000000"/>
                      <w:szCs w:val="21"/>
                    </w:rPr>
                    <w:t>一级标准</w:t>
                  </w:r>
                  <w:r w:rsidRPr="008A49D1">
                    <w:rPr>
                      <w:color w:val="000000"/>
                      <w:szCs w:val="21"/>
                    </w:rPr>
                    <w:t>B</w:t>
                  </w:r>
                  <w:r w:rsidRPr="008A49D1">
                    <w:rPr>
                      <w:color w:val="000000"/>
                      <w:szCs w:val="21"/>
                    </w:rPr>
                    <w:t>标准</w:t>
                  </w:r>
                </w:p>
              </w:tc>
            </w:tr>
            <w:tr w:rsidR="001966B0" w:rsidRPr="008A49D1" w:rsidTr="00472A62">
              <w:trPr>
                <w:cantSplit/>
                <w:trHeight w:val="340"/>
                <w:jc w:val="center"/>
              </w:trPr>
              <w:tc>
                <w:tcPr>
                  <w:tcW w:w="1188" w:type="dxa"/>
                  <w:vAlign w:val="center"/>
                </w:tcPr>
                <w:p w:rsidR="001966B0" w:rsidRPr="008A49D1" w:rsidRDefault="001966B0" w:rsidP="001966B0">
                  <w:pPr>
                    <w:autoSpaceDE w:val="0"/>
                    <w:autoSpaceDN w:val="0"/>
                    <w:jc w:val="center"/>
                    <w:rPr>
                      <w:color w:val="000000"/>
                      <w:kern w:val="0"/>
                    </w:rPr>
                  </w:pPr>
                  <w:r w:rsidRPr="008A49D1">
                    <w:rPr>
                      <w:color w:val="000000"/>
                      <w:kern w:val="0"/>
                    </w:rPr>
                    <w:t>SS</w:t>
                  </w:r>
                </w:p>
              </w:tc>
              <w:tc>
                <w:tcPr>
                  <w:tcW w:w="1410" w:type="dxa"/>
                  <w:vAlign w:val="center"/>
                </w:tcPr>
                <w:p w:rsidR="001966B0" w:rsidRPr="008A49D1" w:rsidRDefault="001966B0" w:rsidP="001966B0">
                  <w:pPr>
                    <w:autoSpaceDE w:val="0"/>
                    <w:autoSpaceDN w:val="0"/>
                    <w:jc w:val="center"/>
                    <w:rPr>
                      <w:color w:val="000000"/>
                      <w:kern w:val="0"/>
                    </w:rPr>
                  </w:pPr>
                  <w:r w:rsidRPr="008A49D1">
                    <w:rPr>
                      <w:color w:val="000000"/>
                      <w:kern w:val="0"/>
                    </w:rPr>
                    <w:t>400</w:t>
                  </w:r>
                </w:p>
              </w:tc>
              <w:tc>
                <w:tcPr>
                  <w:tcW w:w="1636" w:type="dxa"/>
                  <w:vAlign w:val="center"/>
                </w:tcPr>
                <w:p w:rsidR="001966B0" w:rsidRPr="008A49D1" w:rsidRDefault="001966B0" w:rsidP="001966B0">
                  <w:pPr>
                    <w:autoSpaceDE w:val="0"/>
                    <w:autoSpaceDN w:val="0"/>
                    <w:jc w:val="center"/>
                    <w:rPr>
                      <w:color w:val="000000"/>
                      <w:kern w:val="0"/>
                    </w:rPr>
                  </w:pPr>
                  <w:r w:rsidRPr="008A49D1">
                    <w:rPr>
                      <w:color w:val="000000"/>
                      <w:kern w:val="0"/>
                    </w:rPr>
                    <w:t>20</w:t>
                  </w:r>
                </w:p>
              </w:tc>
              <w:tc>
                <w:tcPr>
                  <w:tcW w:w="4270" w:type="dxa"/>
                  <w:vMerge/>
                  <w:vAlign w:val="center"/>
                </w:tcPr>
                <w:p w:rsidR="001966B0" w:rsidRPr="008A49D1" w:rsidRDefault="001966B0" w:rsidP="001966B0">
                  <w:pPr>
                    <w:autoSpaceDE w:val="0"/>
                    <w:autoSpaceDN w:val="0"/>
                    <w:jc w:val="center"/>
                    <w:rPr>
                      <w:color w:val="000000"/>
                      <w:kern w:val="0"/>
                    </w:rPr>
                  </w:pPr>
                </w:p>
              </w:tc>
            </w:tr>
            <w:tr w:rsidR="001966B0" w:rsidRPr="008A49D1" w:rsidTr="00472A62">
              <w:trPr>
                <w:cantSplit/>
                <w:trHeight w:val="340"/>
                <w:jc w:val="center"/>
              </w:trPr>
              <w:tc>
                <w:tcPr>
                  <w:tcW w:w="1188" w:type="dxa"/>
                  <w:vAlign w:val="center"/>
                </w:tcPr>
                <w:p w:rsidR="001966B0" w:rsidRPr="008A49D1" w:rsidRDefault="001966B0" w:rsidP="001966B0">
                  <w:pPr>
                    <w:autoSpaceDE w:val="0"/>
                    <w:autoSpaceDN w:val="0"/>
                    <w:jc w:val="center"/>
                    <w:rPr>
                      <w:color w:val="000000"/>
                      <w:kern w:val="0"/>
                    </w:rPr>
                  </w:pPr>
                  <w:r w:rsidRPr="008A49D1">
                    <w:rPr>
                      <w:color w:val="000000"/>
                      <w:kern w:val="0"/>
                    </w:rPr>
                    <w:t>TP</w:t>
                  </w:r>
                </w:p>
              </w:tc>
              <w:tc>
                <w:tcPr>
                  <w:tcW w:w="1410" w:type="dxa"/>
                  <w:vAlign w:val="center"/>
                </w:tcPr>
                <w:p w:rsidR="001966B0" w:rsidRPr="008A49D1" w:rsidRDefault="001966B0" w:rsidP="001966B0">
                  <w:pPr>
                    <w:autoSpaceDE w:val="0"/>
                    <w:autoSpaceDN w:val="0"/>
                    <w:jc w:val="center"/>
                    <w:rPr>
                      <w:color w:val="000000"/>
                      <w:kern w:val="0"/>
                    </w:rPr>
                  </w:pPr>
                  <w:r w:rsidRPr="008A49D1">
                    <w:rPr>
                      <w:color w:val="000000"/>
                      <w:kern w:val="0"/>
                    </w:rPr>
                    <w:t>8.0</w:t>
                  </w:r>
                </w:p>
              </w:tc>
              <w:tc>
                <w:tcPr>
                  <w:tcW w:w="1636" w:type="dxa"/>
                  <w:vAlign w:val="center"/>
                </w:tcPr>
                <w:p w:rsidR="001966B0" w:rsidRPr="008A49D1" w:rsidRDefault="001966B0" w:rsidP="001966B0">
                  <w:pPr>
                    <w:autoSpaceDE w:val="0"/>
                    <w:autoSpaceDN w:val="0"/>
                    <w:jc w:val="center"/>
                    <w:rPr>
                      <w:color w:val="000000"/>
                      <w:kern w:val="0"/>
                    </w:rPr>
                  </w:pPr>
                  <w:r w:rsidRPr="008A49D1">
                    <w:rPr>
                      <w:color w:val="000000"/>
                      <w:kern w:val="0"/>
                    </w:rPr>
                    <w:t>1</w:t>
                  </w:r>
                </w:p>
              </w:tc>
              <w:tc>
                <w:tcPr>
                  <w:tcW w:w="4270" w:type="dxa"/>
                  <w:vMerge/>
                  <w:vAlign w:val="center"/>
                </w:tcPr>
                <w:p w:rsidR="001966B0" w:rsidRPr="008A49D1" w:rsidRDefault="001966B0" w:rsidP="001966B0">
                  <w:pPr>
                    <w:autoSpaceDE w:val="0"/>
                    <w:autoSpaceDN w:val="0"/>
                    <w:jc w:val="center"/>
                    <w:rPr>
                      <w:color w:val="000000"/>
                      <w:kern w:val="0"/>
                    </w:rPr>
                  </w:pPr>
                </w:p>
              </w:tc>
            </w:tr>
            <w:tr w:rsidR="001966B0" w:rsidRPr="008A49D1" w:rsidTr="00472A62">
              <w:trPr>
                <w:cantSplit/>
                <w:trHeight w:val="340"/>
                <w:jc w:val="center"/>
              </w:trPr>
              <w:tc>
                <w:tcPr>
                  <w:tcW w:w="1188" w:type="dxa"/>
                  <w:vAlign w:val="center"/>
                </w:tcPr>
                <w:p w:rsidR="001966B0" w:rsidRPr="008A49D1" w:rsidRDefault="001966B0" w:rsidP="001966B0">
                  <w:pPr>
                    <w:autoSpaceDE w:val="0"/>
                    <w:autoSpaceDN w:val="0"/>
                    <w:jc w:val="center"/>
                    <w:rPr>
                      <w:color w:val="000000"/>
                      <w:kern w:val="0"/>
                    </w:rPr>
                  </w:pPr>
                  <w:r w:rsidRPr="008A49D1">
                    <w:rPr>
                      <w:color w:val="000000"/>
                      <w:kern w:val="0"/>
                    </w:rPr>
                    <w:t>NH</w:t>
                  </w:r>
                  <w:r w:rsidRPr="008A49D1">
                    <w:rPr>
                      <w:color w:val="000000"/>
                      <w:kern w:val="0"/>
                      <w:vertAlign w:val="subscript"/>
                    </w:rPr>
                    <w:t>3</w:t>
                  </w:r>
                  <w:r w:rsidRPr="008A49D1">
                    <w:rPr>
                      <w:color w:val="000000"/>
                      <w:kern w:val="0"/>
                    </w:rPr>
                    <w:t>-N</w:t>
                  </w:r>
                </w:p>
              </w:tc>
              <w:tc>
                <w:tcPr>
                  <w:tcW w:w="1410" w:type="dxa"/>
                  <w:vAlign w:val="center"/>
                </w:tcPr>
                <w:p w:rsidR="001966B0" w:rsidRPr="008A49D1" w:rsidRDefault="001966B0" w:rsidP="001966B0">
                  <w:pPr>
                    <w:autoSpaceDE w:val="0"/>
                    <w:autoSpaceDN w:val="0"/>
                    <w:jc w:val="center"/>
                    <w:rPr>
                      <w:color w:val="000000"/>
                      <w:kern w:val="0"/>
                    </w:rPr>
                  </w:pPr>
                  <w:r w:rsidRPr="008A49D1">
                    <w:rPr>
                      <w:color w:val="000000"/>
                      <w:kern w:val="0"/>
                    </w:rPr>
                    <w:t>45</w:t>
                  </w:r>
                </w:p>
              </w:tc>
              <w:tc>
                <w:tcPr>
                  <w:tcW w:w="1636" w:type="dxa"/>
                  <w:vAlign w:val="center"/>
                </w:tcPr>
                <w:p w:rsidR="001966B0" w:rsidRPr="008A49D1" w:rsidRDefault="001966B0" w:rsidP="001966B0">
                  <w:pPr>
                    <w:autoSpaceDE w:val="0"/>
                    <w:autoSpaceDN w:val="0"/>
                    <w:jc w:val="center"/>
                    <w:rPr>
                      <w:color w:val="000000"/>
                      <w:kern w:val="0"/>
                    </w:rPr>
                  </w:pPr>
                  <w:r w:rsidRPr="008A49D1">
                    <w:rPr>
                      <w:color w:val="000000"/>
                      <w:kern w:val="0"/>
                    </w:rPr>
                    <w:t>8</w:t>
                  </w:r>
                  <w:r w:rsidRPr="008A49D1">
                    <w:rPr>
                      <w:color w:val="000000"/>
                      <w:kern w:val="0"/>
                    </w:rPr>
                    <w:t>（</w:t>
                  </w:r>
                  <w:r w:rsidRPr="008A49D1">
                    <w:rPr>
                      <w:color w:val="000000"/>
                      <w:kern w:val="0"/>
                    </w:rPr>
                    <w:t>15</w:t>
                  </w:r>
                  <w:r w:rsidRPr="008A49D1">
                    <w:rPr>
                      <w:color w:val="000000"/>
                      <w:kern w:val="0"/>
                    </w:rPr>
                    <w:t>）</w:t>
                  </w:r>
                  <w:r w:rsidR="00472A62" w:rsidRPr="008A49D1">
                    <w:rPr>
                      <w:color w:val="000000"/>
                      <w:kern w:val="0"/>
                    </w:rPr>
                    <w:t>*</w:t>
                  </w:r>
                </w:p>
              </w:tc>
              <w:tc>
                <w:tcPr>
                  <w:tcW w:w="4270" w:type="dxa"/>
                  <w:vMerge/>
                  <w:vAlign w:val="center"/>
                </w:tcPr>
                <w:p w:rsidR="001966B0" w:rsidRPr="008A49D1" w:rsidRDefault="001966B0" w:rsidP="001966B0">
                  <w:pPr>
                    <w:autoSpaceDE w:val="0"/>
                    <w:autoSpaceDN w:val="0"/>
                    <w:jc w:val="center"/>
                    <w:rPr>
                      <w:color w:val="000000"/>
                      <w:kern w:val="0"/>
                    </w:rPr>
                  </w:pPr>
                </w:p>
              </w:tc>
            </w:tr>
          </w:tbl>
          <w:p w:rsidR="001966B0" w:rsidRPr="008A49D1" w:rsidRDefault="001966B0" w:rsidP="001966B0">
            <w:pPr>
              <w:spacing w:line="360" w:lineRule="auto"/>
              <w:ind w:firstLineChars="200" w:firstLine="360"/>
              <w:rPr>
                <w:color w:val="000000"/>
                <w:sz w:val="18"/>
                <w:szCs w:val="18"/>
              </w:rPr>
            </w:pPr>
            <w:r w:rsidRPr="008A49D1">
              <w:rPr>
                <w:color w:val="000000"/>
                <w:sz w:val="18"/>
                <w:szCs w:val="18"/>
              </w:rPr>
              <w:t>注：</w:t>
            </w:r>
            <w:r w:rsidRPr="008A49D1">
              <w:rPr>
                <w:color w:val="000000"/>
                <w:sz w:val="18"/>
                <w:szCs w:val="18"/>
              </w:rPr>
              <w:t>*</w:t>
            </w:r>
            <w:r w:rsidRPr="008A49D1">
              <w:rPr>
                <w:color w:val="000000"/>
                <w:sz w:val="18"/>
                <w:szCs w:val="18"/>
              </w:rPr>
              <w:t>括号外面数值为水温＞</w:t>
            </w:r>
            <w:r w:rsidRPr="008A49D1">
              <w:rPr>
                <w:color w:val="000000"/>
                <w:sz w:val="18"/>
                <w:szCs w:val="18"/>
              </w:rPr>
              <w:t>12</w:t>
            </w:r>
            <w:r w:rsidRPr="008A49D1">
              <w:rPr>
                <w:rFonts w:ascii="宋体" w:hAnsi="宋体" w:cs="宋体" w:hint="eastAsia"/>
                <w:color w:val="000000"/>
                <w:sz w:val="18"/>
                <w:szCs w:val="18"/>
              </w:rPr>
              <w:t>℃</w:t>
            </w:r>
            <w:r w:rsidRPr="008A49D1">
              <w:rPr>
                <w:color w:val="000000"/>
                <w:sz w:val="18"/>
                <w:szCs w:val="18"/>
              </w:rPr>
              <w:t>时的控制指标，括号内数值为水温</w:t>
            </w:r>
            <w:r w:rsidRPr="008A49D1">
              <w:rPr>
                <w:color w:val="000000"/>
                <w:sz w:val="18"/>
                <w:szCs w:val="18"/>
              </w:rPr>
              <w:t>≤12</w:t>
            </w:r>
            <w:r w:rsidRPr="008A49D1">
              <w:rPr>
                <w:rFonts w:ascii="宋体" w:hAnsi="宋体" w:cs="宋体" w:hint="eastAsia"/>
                <w:color w:val="000000"/>
                <w:sz w:val="18"/>
                <w:szCs w:val="18"/>
              </w:rPr>
              <w:t>℃</w:t>
            </w:r>
            <w:r w:rsidRPr="008A49D1">
              <w:rPr>
                <w:color w:val="000000"/>
                <w:sz w:val="18"/>
                <w:szCs w:val="18"/>
              </w:rPr>
              <w:t>时的控制指标。</w:t>
            </w:r>
          </w:p>
          <w:p w:rsidR="009A652E" w:rsidRPr="008A49D1" w:rsidRDefault="00D33F68">
            <w:pPr>
              <w:pStyle w:val="ae"/>
              <w:snapToGrid w:val="0"/>
              <w:ind w:firstLineChars="200" w:firstLine="482"/>
              <w:rPr>
                <w:b/>
                <w:bCs/>
              </w:rPr>
            </w:pPr>
            <w:r w:rsidRPr="008A49D1">
              <w:rPr>
                <w:b/>
                <w:bCs/>
              </w:rPr>
              <w:t>3</w:t>
            </w:r>
            <w:r w:rsidRPr="008A49D1">
              <w:rPr>
                <w:b/>
                <w:bCs/>
              </w:rPr>
              <w:t>、噪声</w:t>
            </w:r>
          </w:p>
          <w:p w:rsidR="009A652E" w:rsidRPr="008A49D1" w:rsidRDefault="00D33F68">
            <w:pPr>
              <w:spacing w:line="360" w:lineRule="auto"/>
              <w:ind w:firstLineChars="200" w:firstLine="480"/>
              <w:rPr>
                <w:sz w:val="24"/>
                <w:szCs w:val="24"/>
              </w:rPr>
            </w:pPr>
            <w:r w:rsidRPr="008A49D1">
              <w:rPr>
                <w:sz w:val="24"/>
              </w:rPr>
              <w:t>施工期噪声排放执行《建筑施工场界环境噪声排放标准》（</w:t>
            </w:r>
            <w:r w:rsidRPr="008A49D1">
              <w:rPr>
                <w:sz w:val="24"/>
              </w:rPr>
              <w:t>GB12523-2011</w:t>
            </w:r>
            <w:r w:rsidRPr="008A49D1">
              <w:rPr>
                <w:sz w:val="24"/>
              </w:rPr>
              <w:t>）</w:t>
            </w:r>
            <w:r w:rsidRPr="008A49D1">
              <w:rPr>
                <w:bCs/>
                <w:sz w:val="24"/>
              </w:rPr>
              <w:t>标准，</w:t>
            </w:r>
            <w:r w:rsidRPr="008A49D1">
              <w:rPr>
                <w:sz w:val="24"/>
              </w:rPr>
              <w:t>营运期厂界噪声执行《工业企业厂界环境噪声排放标准》（</w:t>
            </w:r>
            <w:r w:rsidRPr="008A49D1">
              <w:rPr>
                <w:sz w:val="24"/>
              </w:rPr>
              <w:t>GB12348-2008</w:t>
            </w:r>
            <w:r w:rsidRPr="008A49D1">
              <w:rPr>
                <w:sz w:val="24"/>
              </w:rPr>
              <w:t>）</w:t>
            </w:r>
            <w:r w:rsidR="00A307FC">
              <w:rPr>
                <w:sz w:val="24"/>
              </w:rPr>
              <w:t>3</w:t>
            </w:r>
            <w:r w:rsidRPr="008A49D1">
              <w:rPr>
                <w:sz w:val="24"/>
              </w:rPr>
              <w:t>类标准，具体标准值见表</w:t>
            </w:r>
            <w:r w:rsidRPr="008A49D1">
              <w:rPr>
                <w:sz w:val="24"/>
              </w:rPr>
              <w:t>4-</w:t>
            </w:r>
            <w:r w:rsidR="004B26B2">
              <w:rPr>
                <w:sz w:val="24"/>
              </w:rPr>
              <w:t>6</w:t>
            </w:r>
            <w:r w:rsidRPr="008A49D1">
              <w:rPr>
                <w:sz w:val="24"/>
              </w:rPr>
              <w:t>和表</w:t>
            </w:r>
            <w:r w:rsidRPr="008A49D1">
              <w:rPr>
                <w:sz w:val="24"/>
              </w:rPr>
              <w:t>4-</w:t>
            </w:r>
            <w:r w:rsidR="004B26B2">
              <w:rPr>
                <w:sz w:val="24"/>
              </w:rPr>
              <w:t>7</w:t>
            </w:r>
            <w:r w:rsidRPr="008A49D1">
              <w:rPr>
                <w:sz w:val="24"/>
              </w:rPr>
              <w:t>。</w:t>
            </w:r>
          </w:p>
          <w:p w:rsidR="009A652E" w:rsidRPr="008A49D1" w:rsidRDefault="00D33F68" w:rsidP="003B6C69">
            <w:pPr>
              <w:tabs>
                <w:tab w:val="left" w:pos="900"/>
                <w:tab w:val="left" w:pos="5142"/>
              </w:tabs>
              <w:ind w:firstLine="482"/>
              <w:jc w:val="center"/>
              <w:rPr>
                <w:b/>
                <w:bCs/>
                <w:sz w:val="24"/>
                <w:szCs w:val="24"/>
              </w:rPr>
            </w:pPr>
            <w:r w:rsidRPr="008A49D1">
              <w:rPr>
                <w:b/>
                <w:bCs/>
                <w:sz w:val="24"/>
                <w:szCs w:val="24"/>
              </w:rPr>
              <w:t>表</w:t>
            </w:r>
            <w:r w:rsidRPr="008A49D1">
              <w:rPr>
                <w:b/>
                <w:bCs/>
                <w:sz w:val="24"/>
                <w:szCs w:val="24"/>
              </w:rPr>
              <w:t>4-</w:t>
            </w:r>
            <w:r w:rsidR="004B26B2">
              <w:rPr>
                <w:b/>
                <w:bCs/>
                <w:sz w:val="24"/>
                <w:szCs w:val="24"/>
              </w:rPr>
              <w:t xml:space="preserve">6  </w:t>
            </w:r>
            <w:r w:rsidRPr="008A49D1">
              <w:rPr>
                <w:b/>
                <w:bCs/>
                <w:sz w:val="24"/>
                <w:szCs w:val="24"/>
              </w:rPr>
              <w:t>《建筑施工厂界环境噪声排放标准》（</w:t>
            </w:r>
            <w:r w:rsidRPr="008A49D1">
              <w:rPr>
                <w:b/>
                <w:bCs/>
                <w:sz w:val="24"/>
                <w:szCs w:val="24"/>
              </w:rPr>
              <w:t>GB12523-2011</w:t>
            </w:r>
            <w:r w:rsidRPr="008A49D1">
              <w:rPr>
                <w:b/>
                <w:bCs/>
                <w:sz w:val="24"/>
                <w:szCs w:val="24"/>
              </w:rPr>
              <w:t>）</w:t>
            </w:r>
          </w:p>
          <w:tbl>
            <w:tblPr>
              <w:tblW w:w="8504"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253"/>
              <w:gridCol w:w="4251"/>
            </w:tblGrid>
            <w:tr w:rsidR="009A652E" w:rsidRPr="008A49D1" w:rsidTr="004155CC">
              <w:trPr>
                <w:jc w:val="center"/>
              </w:trPr>
              <w:tc>
                <w:tcPr>
                  <w:tcW w:w="4253" w:type="dxa"/>
                  <w:vAlign w:val="center"/>
                </w:tcPr>
                <w:p w:rsidR="009A652E" w:rsidRPr="008A49D1" w:rsidRDefault="00D33F68" w:rsidP="003B6C69">
                  <w:pPr>
                    <w:adjustRightInd w:val="0"/>
                    <w:snapToGrid w:val="0"/>
                    <w:ind w:firstLine="482"/>
                    <w:jc w:val="center"/>
                    <w:rPr>
                      <w:b/>
                      <w:snapToGrid w:val="0"/>
                      <w:kern w:val="0"/>
                      <w:szCs w:val="21"/>
                    </w:rPr>
                  </w:pPr>
                  <w:r w:rsidRPr="008A49D1">
                    <w:rPr>
                      <w:b/>
                      <w:snapToGrid w:val="0"/>
                      <w:kern w:val="0"/>
                      <w:szCs w:val="21"/>
                    </w:rPr>
                    <w:t>昼间</w:t>
                  </w:r>
                  <w:r w:rsidRPr="008A49D1">
                    <w:rPr>
                      <w:b/>
                      <w:bCs/>
                      <w:szCs w:val="21"/>
                    </w:rPr>
                    <w:t>dB(A)</w:t>
                  </w:r>
                </w:p>
              </w:tc>
              <w:tc>
                <w:tcPr>
                  <w:tcW w:w="4251" w:type="dxa"/>
                  <w:vAlign w:val="center"/>
                </w:tcPr>
                <w:p w:rsidR="009A652E" w:rsidRPr="008A49D1" w:rsidRDefault="00D33F68" w:rsidP="003B6C69">
                  <w:pPr>
                    <w:adjustRightInd w:val="0"/>
                    <w:snapToGrid w:val="0"/>
                    <w:ind w:firstLine="482"/>
                    <w:jc w:val="center"/>
                    <w:rPr>
                      <w:b/>
                      <w:snapToGrid w:val="0"/>
                      <w:kern w:val="0"/>
                      <w:szCs w:val="21"/>
                    </w:rPr>
                  </w:pPr>
                  <w:r w:rsidRPr="008A49D1">
                    <w:rPr>
                      <w:b/>
                      <w:bCs/>
                      <w:snapToGrid w:val="0"/>
                      <w:kern w:val="0"/>
                      <w:szCs w:val="21"/>
                    </w:rPr>
                    <w:t>夜间</w:t>
                  </w:r>
                  <w:r w:rsidRPr="008A49D1">
                    <w:rPr>
                      <w:b/>
                      <w:bCs/>
                      <w:szCs w:val="21"/>
                    </w:rPr>
                    <w:t>dB(A)</w:t>
                  </w:r>
                </w:p>
              </w:tc>
            </w:tr>
            <w:tr w:rsidR="009A652E" w:rsidRPr="008A49D1" w:rsidTr="004155CC">
              <w:trPr>
                <w:jc w:val="center"/>
              </w:trPr>
              <w:tc>
                <w:tcPr>
                  <w:tcW w:w="4253" w:type="dxa"/>
                  <w:tcBorders>
                    <w:top w:val="single" w:sz="4" w:space="0" w:color="auto"/>
                    <w:bottom w:val="single" w:sz="12" w:space="0" w:color="auto"/>
                  </w:tcBorders>
                  <w:vAlign w:val="center"/>
                </w:tcPr>
                <w:p w:rsidR="009A652E" w:rsidRPr="008A49D1" w:rsidRDefault="00D33F68" w:rsidP="003B6C69">
                  <w:pPr>
                    <w:adjustRightInd w:val="0"/>
                    <w:snapToGrid w:val="0"/>
                    <w:ind w:firstLine="480"/>
                    <w:jc w:val="center"/>
                    <w:rPr>
                      <w:snapToGrid w:val="0"/>
                      <w:kern w:val="0"/>
                      <w:szCs w:val="21"/>
                    </w:rPr>
                  </w:pPr>
                  <w:r w:rsidRPr="008A49D1">
                    <w:rPr>
                      <w:snapToGrid w:val="0"/>
                      <w:kern w:val="0"/>
                      <w:szCs w:val="21"/>
                    </w:rPr>
                    <w:t>70</w:t>
                  </w:r>
                </w:p>
              </w:tc>
              <w:tc>
                <w:tcPr>
                  <w:tcW w:w="4251" w:type="dxa"/>
                  <w:tcBorders>
                    <w:top w:val="single" w:sz="4" w:space="0" w:color="auto"/>
                    <w:bottom w:val="single" w:sz="12" w:space="0" w:color="auto"/>
                  </w:tcBorders>
                  <w:vAlign w:val="center"/>
                </w:tcPr>
                <w:p w:rsidR="009A652E" w:rsidRPr="008A49D1" w:rsidRDefault="00D33F68" w:rsidP="003B6C69">
                  <w:pPr>
                    <w:adjustRightInd w:val="0"/>
                    <w:snapToGrid w:val="0"/>
                    <w:ind w:firstLine="480"/>
                    <w:jc w:val="center"/>
                    <w:rPr>
                      <w:snapToGrid w:val="0"/>
                      <w:kern w:val="0"/>
                      <w:szCs w:val="21"/>
                    </w:rPr>
                  </w:pPr>
                  <w:r w:rsidRPr="008A49D1">
                    <w:rPr>
                      <w:snapToGrid w:val="0"/>
                      <w:kern w:val="0"/>
                      <w:szCs w:val="21"/>
                    </w:rPr>
                    <w:t>55</w:t>
                  </w:r>
                </w:p>
              </w:tc>
            </w:tr>
          </w:tbl>
          <w:p w:rsidR="009A652E" w:rsidRPr="008A49D1" w:rsidRDefault="00D33F68" w:rsidP="00671370">
            <w:pPr>
              <w:tabs>
                <w:tab w:val="left" w:pos="900"/>
                <w:tab w:val="left" w:pos="5142"/>
              </w:tabs>
              <w:spacing w:beforeLines="50" w:before="120"/>
              <w:ind w:firstLine="482"/>
              <w:jc w:val="center"/>
              <w:rPr>
                <w:b/>
                <w:bCs/>
                <w:sz w:val="24"/>
                <w:szCs w:val="24"/>
              </w:rPr>
            </w:pPr>
            <w:r w:rsidRPr="008A49D1">
              <w:rPr>
                <w:b/>
                <w:bCs/>
                <w:sz w:val="24"/>
                <w:szCs w:val="24"/>
              </w:rPr>
              <w:t>表</w:t>
            </w:r>
            <w:r w:rsidRPr="008A49D1">
              <w:rPr>
                <w:b/>
                <w:bCs/>
                <w:sz w:val="24"/>
                <w:szCs w:val="24"/>
              </w:rPr>
              <w:t>4-</w:t>
            </w:r>
            <w:r w:rsidR="004B26B2">
              <w:rPr>
                <w:b/>
                <w:bCs/>
                <w:sz w:val="24"/>
                <w:szCs w:val="24"/>
              </w:rPr>
              <w:t xml:space="preserve">7  </w:t>
            </w:r>
            <w:r w:rsidRPr="008A49D1">
              <w:rPr>
                <w:b/>
                <w:bCs/>
                <w:sz w:val="24"/>
                <w:szCs w:val="24"/>
              </w:rPr>
              <w:t>《工业企业厂界环境噪声排放标准》（</w:t>
            </w:r>
            <w:r w:rsidRPr="008A49D1">
              <w:rPr>
                <w:b/>
                <w:bCs/>
                <w:sz w:val="24"/>
                <w:szCs w:val="24"/>
              </w:rPr>
              <w:t>GB12348-2008</w:t>
            </w:r>
            <w:r w:rsidRPr="008A49D1">
              <w:rPr>
                <w:b/>
                <w:bCs/>
                <w:sz w:val="24"/>
                <w:szCs w:val="24"/>
              </w:rPr>
              <w:t>）单位：</w:t>
            </w:r>
            <w:r w:rsidRPr="008A49D1">
              <w:rPr>
                <w:b/>
                <w:bCs/>
                <w:sz w:val="24"/>
                <w:szCs w:val="24"/>
              </w:rPr>
              <w:t>dB(A)</w:t>
            </w:r>
          </w:p>
          <w:tbl>
            <w:tblPr>
              <w:tblW w:w="8504"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836"/>
              <w:gridCol w:w="2836"/>
              <w:gridCol w:w="2832"/>
            </w:tblGrid>
            <w:tr w:rsidR="009A652E" w:rsidRPr="008A49D1" w:rsidTr="004155CC">
              <w:trPr>
                <w:jc w:val="center"/>
              </w:trPr>
              <w:tc>
                <w:tcPr>
                  <w:tcW w:w="2836" w:type="dxa"/>
                  <w:vAlign w:val="center"/>
                </w:tcPr>
                <w:p w:rsidR="009A652E" w:rsidRPr="008A49D1" w:rsidRDefault="00D33F68" w:rsidP="003B6C69">
                  <w:pPr>
                    <w:adjustRightInd w:val="0"/>
                    <w:snapToGrid w:val="0"/>
                    <w:ind w:firstLine="482"/>
                    <w:jc w:val="center"/>
                    <w:rPr>
                      <w:b/>
                      <w:snapToGrid w:val="0"/>
                      <w:kern w:val="0"/>
                      <w:szCs w:val="21"/>
                    </w:rPr>
                  </w:pPr>
                  <w:r w:rsidRPr="008A49D1">
                    <w:rPr>
                      <w:b/>
                      <w:snapToGrid w:val="0"/>
                      <w:kern w:val="0"/>
                      <w:szCs w:val="21"/>
                    </w:rPr>
                    <w:t>类别</w:t>
                  </w:r>
                </w:p>
              </w:tc>
              <w:tc>
                <w:tcPr>
                  <w:tcW w:w="2836" w:type="dxa"/>
                  <w:vAlign w:val="center"/>
                </w:tcPr>
                <w:p w:rsidR="009A652E" w:rsidRPr="008A49D1" w:rsidRDefault="00D33F68" w:rsidP="003B6C69">
                  <w:pPr>
                    <w:adjustRightInd w:val="0"/>
                    <w:snapToGrid w:val="0"/>
                    <w:ind w:firstLine="482"/>
                    <w:jc w:val="center"/>
                    <w:rPr>
                      <w:b/>
                      <w:snapToGrid w:val="0"/>
                      <w:kern w:val="0"/>
                      <w:szCs w:val="21"/>
                    </w:rPr>
                  </w:pPr>
                  <w:r w:rsidRPr="008A49D1">
                    <w:rPr>
                      <w:b/>
                      <w:snapToGrid w:val="0"/>
                      <w:kern w:val="0"/>
                      <w:szCs w:val="21"/>
                    </w:rPr>
                    <w:t>昼间</w:t>
                  </w:r>
                </w:p>
              </w:tc>
              <w:tc>
                <w:tcPr>
                  <w:tcW w:w="2832" w:type="dxa"/>
                  <w:vAlign w:val="center"/>
                </w:tcPr>
                <w:p w:rsidR="009A652E" w:rsidRPr="008A49D1" w:rsidRDefault="00D33F68" w:rsidP="003B6C69">
                  <w:pPr>
                    <w:adjustRightInd w:val="0"/>
                    <w:snapToGrid w:val="0"/>
                    <w:ind w:firstLine="482"/>
                    <w:jc w:val="center"/>
                    <w:rPr>
                      <w:b/>
                      <w:snapToGrid w:val="0"/>
                      <w:kern w:val="0"/>
                      <w:szCs w:val="21"/>
                    </w:rPr>
                  </w:pPr>
                  <w:r w:rsidRPr="008A49D1">
                    <w:rPr>
                      <w:b/>
                      <w:bCs/>
                      <w:snapToGrid w:val="0"/>
                      <w:kern w:val="0"/>
                      <w:szCs w:val="21"/>
                    </w:rPr>
                    <w:t>夜间</w:t>
                  </w:r>
                </w:p>
              </w:tc>
            </w:tr>
            <w:tr w:rsidR="009A652E" w:rsidRPr="008A49D1" w:rsidTr="004155CC">
              <w:trPr>
                <w:jc w:val="center"/>
              </w:trPr>
              <w:tc>
                <w:tcPr>
                  <w:tcW w:w="2836" w:type="dxa"/>
                  <w:vAlign w:val="center"/>
                </w:tcPr>
                <w:p w:rsidR="009A652E" w:rsidRPr="008A49D1" w:rsidRDefault="00A307FC" w:rsidP="003B6C69">
                  <w:pPr>
                    <w:adjustRightInd w:val="0"/>
                    <w:snapToGrid w:val="0"/>
                    <w:ind w:firstLine="480"/>
                    <w:jc w:val="center"/>
                    <w:rPr>
                      <w:snapToGrid w:val="0"/>
                      <w:kern w:val="0"/>
                      <w:szCs w:val="21"/>
                    </w:rPr>
                  </w:pPr>
                  <w:r>
                    <w:rPr>
                      <w:snapToGrid w:val="0"/>
                      <w:kern w:val="0"/>
                      <w:szCs w:val="21"/>
                    </w:rPr>
                    <w:t>3</w:t>
                  </w:r>
                  <w:r w:rsidR="00D33F68" w:rsidRPr="008A49D1">
                    <w:rPr>
                      <w:snapToGrid w:val="0"/>
                      <w:kern w:val="0"/>
                      <w:szCs w:val="21"/>
                    </w:rPr>
                    <w:t>类</w:t>
                  </w:r>
                </w:p>
              </w:tc>
              <w:tc>
                <w:tcPr>
                  <w:tcW w:w="2836" w:type="dxa"/>
                  <w:vAlign w:val="center"/>
                </w:tcPr>
                <w:p w:rsidR="009A652E" w:rsidRPr="008A49D1" w:rsidRDefault="00D33F68" w:rsidP="003B6C69">
                  <w:pPr>
                    <w:adjustRightInd w:val="0"/>
                    <w:snapToGrid w:val="0"/>
                    <w:ind w:firstLine="480"/>
                    <w:jc w:val="center"/>
                    <w:rPr>
                      <w:snapToGrid w:val="0"/>
                      <w:kern w:val="0"/>
                      <w:szCs w:val="21"/>
                    </w:rPr>
                  </w:pPr>
                  <w:r w:rsidRPr="008A49D1">
                    <w:rPr>
                      <w:snapToGrid w:val="0"/>
                      <w:kern w:val="0"/>
                      <w:szCs w:val="21"/>
                    </w:rPr>
                    <w:t>6</w:t>
                  </w:r>
                  <w:r w:rsidR="00A307FC">
                    <w:rPr>
                      <w:snapToGrid w:val="0"/>
                      <w:kern w:val="0"/>
                      <w:szCs w:val="21"/>
                    </w:rPr>
                    <w:t>5</w:t>
                  </w:r>
                </w:p>
              </w:tc>
              <w:tc>
                <w:tcPr>
                  <w:tcW w:w="2832" w:type="dxa"/>
                  <w:vAlign w:val="center"/>
                </w:tcPr>
                <w:p w:rsidR="009A652E" w:rsidRPr="008A49D1" w:rsidRDefault="00D33F68" w:rsidP="003B6C69">
                  <w:pPr>
                    <w:adjustRightInd w:val="0"/>
                    <w:snapToGrid w:val="0"/>
                    <w:ind w:firstLine="480"/>
                    <w:jc w:val="center"/>
                    <w:rPr>
                      <w:snapToGrid w:val="0"/>
                      <w:kern w:val="0"/>
                      <w:szCs w:val="21"/>
                    </w:rPr>
                  </w:pPr>
                  <w:r w:rsidRPr="008A49D1">
                    <w:rPr>
                      <w:snapToGrid w:val="0"/>
                      <w:kern w:val="0"/>
                      <w:szCs w:val="21"/>
                    </w:rPr>
                    <w:t>5</w:t>
                  </w:r>
                  <w:r w:rsidR="00A307FC">
                    <w:rPr>
                      <w:snapToGrid w:val="0"/>
                      <w:kern w:val="0"/>
                      <w:szCs w:val="21"/>
                    </w:rPr>
                    <w:t>5</w:t>
                  </w:r>
                </w:p>
              </w:tc>
            </w:tr>
          </w:tbl>
          <w:p w:rsidR="009A652E" w:rsidRPr="008A49D1" w:rsidRDefault="00D33F68" w:rsidP="00671370">
            <w:pPr>
              <w:pStyle w:val="ae"/>
              <w:snapToGrid w:val="0"/>
              <w:spacing w:beforeLines="50" w:before="120"/>
              <w:ind w:firstLineChars="200" w:firstLine="482"/>
              <w:rPr>
                <w:b/>
                <w:bCs/>
              </w:rPr>
            </w:pPr>
            <w:r w:rsidRPr="008A49D1">
              <w:rPr>
                <w:b/>
                <w:bCs/>
              </w:rPr>
              <w:lastRenderedPageBreak/>
              <w:t>4</w:t>
            </w:r>
            <w:r w:rsidRPr="008A49D1">
              <w:rPr>
                <w:b/>
                <w:bCs/>
              </w:rPr>
              <w:t>、固废</w:t>
            </w:r>
          </w:p>
          <w:p w:rsidR="004C403E" w:rsidRPr="004C403E" w:rsidRDefault="00D33F68" w:rsidP="004C403E">
            <w:pPr>
              <w:spacing w:line="420" w:lineRule="exact"/>
              <w:ind w:firstLineChars="200" w:firstLine="480"/>
              <w:rPr>
                <w:szCs w:val="24"/>
              </w:rPr>
            </w:pPr>
            <w:r w:rsidRPr="008A49D1">
              <w:rPr>
                <w:sz w:val="24"/>
              </w:rPr>
              <w:t>本项目产生的一般废物的贮存和处置评价采用《一般工业固体废物贮存、处置场污染控制标准》（</w:t>
            </w:r>
            <w:r w:rsidRPr="008A49D1">
              <w:rPr>
                <w:sz w:val="24"/>
              </w:rPr>
              <w:t>GB18599-2001)</w:t>
            </w:r>
            <w:r w:rsidRPr="008A49D1">
              <w:rPr>
                <w:sz w:val="24"/>
              </w:rPr>
              <w:t>及其修改单中有关规定。</w:t>
            </w:r>
            <w:r w:rsidR="004C403E" w:rsidRPr="004C403E">
              <w:rPr>
                <w:rFonts w:hint="eastAsia"/>
                <w:sz w:val="24"/>
                <w:szCs w:val="24"/>
              </w:rPr>
              <w:t>危险废物贮存、转运、处置执行《危险废物贮存污染控制标准》（</w:t>
            </w:r>
            <w:r w:rsidR="004C403E" w:rsidRPr="004C403E">
              <w:rPr>
                <w:rFonts w:hint="eastAsia"/>
                <w:sz w:val="24"/>
                <w:szCs w:val="24"/>
              </w:rPr>
              <w:t>GB18597-2001</w:t>
            </w:r>
            <w:r w:rsidR="004C403E" w:rsidRPr="004C403E">
              <w:rPr>
                <w:rFonts w:hint="eastAsia"/>
                <w:sz w:val="24"/>
                <w:szCs w:val="24"/>
              </w:rPr>
              <w:t>）</w:t>
            </w:r>
            <w:r w:rsidR="00DA53EF" w:rsidRPr="008A49D1">
              <w:rPr>
                <w:sz w:val="24"/>
              </w:rPr>
              <w:t>及其修改单中有关规定</w:t>
            </w:r>
            <w:r w:rsidR="004C403E" w:rsidRPr="004C403E">
              <w:rPr>
                <w:rFonts w:hAnsi="宋体" w:hint="eastAsia"/>
                <w:sz w:val="24"/>
                <w:szCs w:val="24"/>
              </w:rPr>
              <w:t>。</w:t>
            </w:r>
          </w:p>
          <w:p w:rsidR="009A652E" w:rsidRPr="00DA53EF" w:rsidRDefault="009A652E">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pPr>
              <w:spacing w:line="360" w:lineRule="auto"/>
              <w:ind w:firstLine="480"/>
              <w:jc w:val="left"/>
              <w:rPr>
                <w:sz w:val="24"/>
              </w:rPr>
            </w:pPr>
          </w:p>
          <w:p w:rsidR="00320C29" w:rsidRPr="008A49D1" w:rsidRDefault="00320C29" w:rsidP="00320C29">
            <w:pPr>
              <w:spacing w:line="360" w:lineRule="auto"/>
              <w:jc w:val="left"/>
              <w:rPr>
                <w:sz w:val="24"/>
              </w:rPr>
            </w:pPr>
          </w:p>
          <w:p w:rsidR="00472A62" w:rsidRPr="008A49D1" w:rsidRDefault="00472A62" w:rsidP="00320C29">
            <w:pPr>
              <w:spacing w:line="360" w:lineRule="auto"/>
              <w:jc w:val="left"/>
              <w:rPr>
                <w:sz w:val="24"/>
              </w:rPr>
            </w:pPr>
          </w:p>
          <w:p w:rsidR="00472A62" w:rsidRPr="008A49D1" w:rsidRDefault="00472A62" w:rsidP="00320C29">
            <w:pPr>
              <w:spacing w:line="360" w:lineRule="auto"/>
              <w:jc w:val="left"/>
              <w:rPr>
                <w:sz w:val="24"/>
              </w:rPr>
            </w:pPr>
          </w:p>
          <w:p w:rsidR="00472A62" w:rsidRPr="008A49D1" w:rsidRDefault="00472A62" w:rsidP="00320C29">
            <w:pPr>
              <w:spacing w:line="360" w:lineRule="auto"/>
              <w:jc w:val="left"/>
              <w:rPr>
                <w:sz w:val="24"/>
              </w:rPr>
            </w:pPr>
          </w:p>
          <w:p w:rsidR="00472A62" w:rsidRPr="008A49D1" w:rsidRDefault="00472A62" w:rsidP="00320C29">
            <w:pPr>
              <w:spacing w:line="360" w:lineRule="auto"/>
              <w:jc w:val="left"/>
              <w:rPr>
                <w:sz w:val="24"/>
              </w:rPr>
            </w:pPr>
          </w:p>
        </w:tc>
      </w:tr>
      <w:tr w:rsidR="009A652E" w:rsidRPr="008A49D1" w:rsidTr="004155CC">
        <w:trPr>
          <w:trHeight w:val="9593"/>
          <w:jc w:val="center"/>
        </w:trPr>
        <w:tc>
          <w:tcPr>
            <w:tcW w:w="445" w:type="dxa"/>
            <w:vAlign w:val="center"/>
          </w:tcPr>
          <w:p w:rsidR="009A652E" w:rsidRPr="008A49D1" w:rsidRDefault="00D33F68" w:rsidP="003B6C69">
            <w:pPr>
              <w:spacing w:line="360" w:lineRule="auto"/>
              <w:ind w:firstLine="480"/>
              <w:jc w:val="center"/>
              <w:rPr>
                <w:sz w:val="24"/>
              </w:rPr>
            </w:pPr>
            <w:r w:rsidRPr="008A49D1">
              <w:rPr>
                <w:sz w:val="24"/>
              </w:rPr>
              <w:lastRenderedPageBreak/>
              <w:t>总量控制指标</w:t>
            </w:r>
          </w:p>
        </w:tc>
        <w:tc>
          <w:tcPr>
            <w:tcW w:w="8626" w:type="dxa"/>
          </w:tcPr>
          <w:p w:rsidR="009A652E" w:rsidRPr="008A49D1" w:rsidRDefault="00D33F68" w:rsidP="003B6C69">
            <w:pPr>
              <w:spacing w:line="360" w:lineRule="auto"/>
              <w:ind w:firstLine="480"/>
              <w:rPr>
                <w:sz w:val="24"/>
              </w:rPr>
            </w:pPr>
            <w:r w:rsidRPr="008A49D1">
              <w:rPr>
                <w:sz w:val="24"/>
              </w:rPr>
              <w:t>建设项目投产后，全厂污染物排放</w:t>
            </w:r>
            <w:r w:rsidR="00B9196A">
              <w:rPr>
                <w:rFonts w:hint="eastAsia"/>
                <w:sz w:val="24"/>
              </w:rPr>
              <w:t>状况</w:t>
            </w:r>
            <w:r w:rsidR="00B9196A">
              <w:rPr>
                <w:sz w:val="24"/>
              </w:rPr>
              <w:t>见表</w:t>
            </w:r>
            <w:r w:rsidR="00B9196A">
              <w:rPr>
                <w:rFonts w:hint="eastAsia"/>
                <w:sz w:val="24"/>
              </w:rPr>
              <w:t>4</w:t>
            </w:r>
            <w:r w:rsidR="004B26B2">
              <w:rPr>
                <w:sz w:val="24"/>
              </w:rPr>
              <w:t>-8</w:t>
            </w:r>
            <w:r w:rsidR="00B9196A">
              <w:rPr>
                <w:sz w:val="24"/>
              </w:rPr>
              <w:t>.</w:t>
            </w:r>
          </w:p>
          <w:p w:rsidR="009A652E" w:rsidRPr="008A49D1" w:rsidRDefault="00D33F68" w:rsidP="003B6C69">
            <w:pPr>
              <w:snapToGrid w:val="0"/>
              <w:ind w:firstLine="482"/>
              <w:jc w:val="center"/>
              <w:rPr>
                <w:b/>
                <w:sz w:val="24"/>
                <w:szCs w:val="24"/>
              </w:rPr>
            </w:pPr>
            <w:r w:rsidRPr="004B26B2">
              <w:rPr>
                <w:b/>
                <w:sz w:val="24"/>
                <w:szCs w:val="24"/>
              </w:rPr>
              <w:t>表</w:t>
            </w:r>
            <w:r w:rsidRPr="004B26B2">
              <w:rPr>
                <w:b/>
                <w:sz w:val="24"/>
                <w:szCs w:val="24"/>
              </w:rPr>
              <w:t>4-</w:t>
            </w:r>
            <w:r w:rsidR="004B26B2" w:rsidRPr="004B26B2">
              <w:rPr>
                <w:b/>
                <w:sz w:val="24"/>
                <w:szCs w:val="24"/>
              </w:rPr>
              <w:t xml:space="preserve">8  </w:t>
            </w:r>
            <w:r w:rsidRPr="004B26B2">
              <w:rPr>
                <w:b/>
                <w:sz w:val="24"/>
                <w:szCs w:val="24"/>
              </w:rPr>
              <w:t>建设项目污染物排放总量控制表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3"/>
              <w:gridCol w:w="1362"/>
              <w:gridCol w:w="1298"/>
              <w:gridCol w:w="1541"/>
              <w:gridCol w:w="1551"/>
              <w:gridCol w:w="1539"/>
            </w:tblGrid>
            <w:tr w:rsidR="009A652E" w:rsidRPr="008A49D1" w:rsidTr="000578B3">
              <w:trPr>
                <w:trHeight w:val="113"/>
                <w:jc w:val="center"/>
              </w:trPr>
              <w:tc>
                <w:tcPr>
                  <w:tcW w:w="713" w:type="pct"/>
                  <w:vMerge w:val="restart"/>
                  <w:vAlign w:val="center"/>
                </w:tcPr>
                <w:p w:rsidR="009A652E" w:rsidRPr="008A49D1" w:rsidRDefault="00D33F68" w:rsidP="004155CC">
                  <w:pPr>
                    <w:jc w:val="center"/>
                    <w:rPr>
                      <w:b/>
                    </w:rPr>
                  </w:pPr>
                  <w:r w:rsidRPr="008A49D1">
                    <w:rPr>
                      <w:b/>
                    </w:rPr>
                    <w:t>种类</w:t>
                  </w:r>
                </w:p>
              </w:tc>
              <w:tc>
                <w:tcPr>
                  <w:tcW w:w="801" w:type="pct"/>
                  <w:vMerge w:val="restart"/>
                  <w:vAlign w:val="center"/>
                </w:tcPr>
                <w:p w:rsidR="009A652E" w:rsidRPr="008A49D1" w:rsidRDefault="00D33F68" w:rsidP="004155CC">
                  <w:pPr>
                    <w:jc w:val="center"/>
                    <w:rPr>
                      <w:b/>
                    </w:rPr>
                  </w:pPr>
                  <w:r w:rsidRPr="008A49D1">
                    <w:rPr>
                      <w:b/>
                    </w:rPr>
                    <w:t>污染物</w:t>
                  </w:r>
                </w:p>
                <w:p w:rsidR="009A652E" w:rsidRPr="008A49D1" w:rsidRDefault="00D33F68" w:rsidP="004155CC">
                  <w:pPr>
                    <w:jc w:val="center"/>
                    <w:rPr>
                      <w:b/>
                    </w:rPr>
                  </w:pPr>
                  <w:r w:rsidRPr="008A49D1">
                    <w:rPr>
                      <w:b/>
                    </w:rPr>
                    <w:t>名称</w:t>
                  </w:r>
                </w:p>
              </w:tc>
              <w:tc>
                <w:tcPr>
                  <w:tcW w:w="2581" w:type="pct"/>
                  <w:gridSpan w:val="3"/>
                  <w:vAlign w:val="center"/>
                </w:tcPr>
                <w:p w:rsidR="009A652E" w:rsidRPr="008A49D1" w:rsidRDefault="00D33F68" w:rsidP="004155CC">
                  <w:pPr>
                    <w:jc w:val="center"/>
                    <w:rPr>
                      <w:b/>
                    </w:rPr>
                  </w:pPr>
                  <w:r w:rsidRPr="008A49D1">
                    <w:rPr>
                      <w:b/>
                    </w:rPr>
                    <w:t>新建项目</w:t>
                  </w:r>
                </w:p>
              </w:tc>
              <w:tc>
                <w:tcPr>
                  <w:tcW w:w="905" w:type="pct"/>
                  <w:vMerge w:val="restart"/>
                  <w:vAlign w:val="center"/>
                </w:tcPr>
                <w:p w:rsidR="009A652E" w:rsidRPr="008A49D1" w:rsidRDefault="00D33F68" w:rsidP="004155CC">
                  <w:pPr>
                    <w:jc w:val="center"/>
                    <w:rPr>
                      <w:b/>
                    </w:rPr>
                  </w:pPr>
                  <w:r w:rsidRPr="008A49D1">
                    <w:rPr>
                      <w:b/>
                    </w:rPr>
                    <w:t>最终外排量（</w:t>
                  </w:r>
                  <w:r w:rsidRPr="008A49D1">
                    <w:rPr>
                      <w:b/>
                    </w:rPr>
                    <w:t>t/a</w:t>
                  </w:r>
                  <w:r w:rsidRPr="008A49D1">
                    <w:rPr>
                      <w:b/>
                    </w:rPr>
                    <w:t>）</w:t>
                  </w:r>
                </w:p>
              </w:tc>
            </w:tr>
            <w:tr w:rsidR="009A652E" w:rsidRPr="008A49D1" w:rsidTr="000578B3">
              <w:trPr>
                <w:trHeight w:val="264"/>
                <w:jc w:val="center"/>
              </w:trPr>
              <w:tc>
                <w:tcPr>
                  <w:tcW w:w="713" w:type="pct"/>
                  <w:vMerge/>
                  <w:vAlign w:val="center"/>
                </w:tcPr>
                <w:p w:rsidR="009A652E" w:rsidRPr="008A49D1" w:rsidRDefault="009A652E" w:rsidP="004155CC">
                  <w:pPr>
                    <w:jc w:val="center"/>
                    <w:rPr>
                      <w:b/>
                    </w:rPr>
                  </w:pPr>
                </w:p>
              </w:tc>
              <w:tc>
                <w:tcPr>
                  <w:tcW w:w="801" w:type="pct"/>
                  <w:vMerge/>
                  <w:vAlign w:val="center"/>
                </w:tcPr>
                <w:p w:rsidR="009A652E" w:rsidRPr="008A49D1" w:rsidRDefault="009A652E" w:rsidP="004155CC">
                  <w:pPr>
                    <w:jc w:val="center"/>
                    <w:rPr>
                      <w:b/>
                    </w:rPr>
                  </w:pPr>
                </w:p>
              </w:tc>
              <w:tc>
                <w:tcPr>
                  <w:tcW w:w="763" w:type="pct"/>
                  <w:vAlign w:val="center"/>
                </w:tcPr>
                <w:p w:rsidR="009A652E" w:rsidRPr="008A49D1" w:rsidRDefault="00D33F68" w:rsidP="004155CC">
                  <w:pPr>
                    <w:jc w:val="center"/>
                    <w:rPr>
                      <w:b/>
                    </w:rPr>
                  </w:pPr>
                  <w:r w:rsidRPr="008A49D1">
                    <w:rPr>
                      <w:b/>
                    </w:rPr>
                    <w:t>产生量（</w:t>
                  </w:r>
                  <w:r w:rsidRPr="008A49D1">
                    <w:rPr>
                      <w:b/>
                    </w:rPr>
                    <w:t>t/a</w:t>
                  </w:r>
                  <w:r w:rsidRPr="008A49D1">
                    <w:rPr>
                      <w:b/>
                    </w:rPr>
                    <w:t>）</w:t>
                  </w:r>
                </w:p>
              </w:tc>
              <w:tc>
                <w:tcPr>
                  <w:tcW w:w="906" w:type="pct"/>
                  <w:vAlign w:val="center"/>
                </w:tcPr>
                <w:p w:rsidR="009A652E" w:rsidRPr="008A49D1" w:rsidRDefault="00D33F68" w:rsidP="004155CC">
                  <w:pPr>
                    <w:jc w:val="center"/>
                    <w:rPr>
                      <w:b/>
                    </w:rPr>
                  </w:pPr>
                  <w:r w:rsidRPr="008A49D1">
                    <w:rPr>
                      <w:b/>
                    </w:rPr>
                    <w:t>削减量（</w:t>
                  </w:r>
                  <w:r w:rsidRPr="008A49D1">
                    <w:rPr>
                      <w:b/>
                    </w:rPr>
                    <w:t>t/a</w:t>
                  </w:r>
                  <w:r w:rsidRPr="008A49D1">
                    <w:rPr>
                      <w:b/>
                    </w:rPr>
                    <w:t>）</w:t>
                  </w:r>
                </w:p>
              </w:tc>
              <w:tc>
                <w:tcPr>
                  <w:tcW w:w="912" w:type="pct"/>
                  <w:vAlign w:val="center"/>
                </w:tcPr>
                <w:p w:rsidR="009A652E" w:rsidRPr="008A49D1" w:rsidRDefault="00D33F68" w:rsidP="004155CC">
                  <w:pPr>
                    <w:jc w:val="center"/>
                    <w:rPr>
                      <w:b/>
                    </w:rPr>
                  </w:pPr>
                  <w:r w:rsidRPr="008A49D1">
                    <w:rPr>
                      <w:b/>
                    </w:rPr>
                    <w:t>排放量（</w:t>
                  </w:r>
                  <w:r w:rsidRPr="008A49D1">
                    <w:rPr>
                      <w:b/>
                    </w:rPr>
                    <w:t>t/a</w:t>
                  </w:r>
                  <w:r w:rsidRPr="008A49D1">
                    <w:rPr>
                      <w:b/>
                    </w:rPr>
                    <w:t>）</w:t>
                  </w:r>
                </w:p>
              </w:tc>
              <w:tc>
                <w:tcPr>
                  <w:tcW w:w="905" w:type="pct"/>
                  <w:vMerge/>
                  <w:vAlign w:val="center"/>
                </w:tcPr>
                <w:p w:rsidR="009A652E" w:rsidRPr="008A49D1" w:rsidRDefault="009A652E" w:rsidP="004155CC">
                  <w:pPr>
                    <w:jc w:val="center"/>
                  </w:pPr>
                </w:p>
              </w:tc>
            </w:tr>
            <w:tr w:rsidR="003C4E82" w:rsidRPr="008A49D1" w:rsidTr="00E52794">
              <w:trPr>
                <w:trHeight w:val="70"/>
                <w:jc w:val="center"/>
              </w:trPr>
              <w:tc>
                <w:tcPr>
                  <w:tcW w:w="713" w:type="pct"/>
                  <w:vMerge w:val="restart"/>
                  <w:vAlign w:val="center"/>
                </w:tcPr>
                <w:p w:rsidR="003C4E82" w:rsidRPr="008A49D1" w:rsidRDefault="003C4E82" w:rsidP="003C4E82">
                  <w:pPr>
                    <w:jc w:val="center"/>
                  </w:pPr>
                  <w:r w:rsidRPr="008A49D1">
                    <w:t>废水</w:t>
                  </w:r>
                </w:p>
              </w:tc>
              <w:tc>
                <w:tcPr>
                  <w:tcW w:w="801" w:type="pct"/>
                  <w:vAlign w:val="center"/>
                </w:tcPr>
                <w:p w:rsidR="003C4E82" w:rsidRPr="008A49D1" w:rsidRDefault="003C4E82" w:rsidP="003C4E82">
                  <w:pPr>
                    <w:jc w:val="center"/>
                  </w:pPr>
                  <w:r w:rsidRPr="008A49D1">
                    <w:t>废水量</w:t>
                  </w:r>
                </w:p>
              </w:tc>
              <w:tc>
                <w:tcPr>
                  <w:tcW w:w="763" w:type="pct"/>
                  <w:tcBorders>
                    <w:tl2br w:val="nil"/>
                    <w:tr2bl w:val="nil"/>
                  </w:tcBorders>
                  <w:vAlign w:val="center"/>
                </w:tcPr>
                <w:p w:rsidR="003C4E82" w:rsidRPr="008A49D1" w:rsidRDefault="003C4E82" w:rsidP="003C4E82">
                  <w:pPr>
                    <w:pStyle w:val="B0"/>
                    <w:spacing w:before="48" w:after="48"/>
                    <w:rPr>
                      <w:b w:val="0"/>
                      <w:bCs/>
                    </w:rPr>
                  </w:pPr>
                  <w:r w:rsidRPr="008A49D1">
                    <w:rPr>
                      <w:b w:val="0"/>
                      <w:bCs/>
                    </w:rPr>
                    <w:t>540</w:t>
                  </w:r>
                </w:p>
              </w:tc>
              <w:tc>
                <w:tcPr>
                  <w:tcW w:w="906" w:type="pct"/>
                  <w:vAlign w:val="center"/>
                </w:tcPr>
                <w:p w:rsidR="003C4E82" w:rsidRPr="008A49D1" w:rsidRDefault="003C4E82" w:rsidP="003C4E82">
                  <w:pPr>
                    <w:jc w:val="center"/>
                  </w:pPr>
                  <w:r w:rsidRPr="008A49D1">
                    <w:t>0</w:t>
                  </w:r>
                </w:p>
              </w:tc>
              <w:tc>
                <w:tcPr>
                  <w:tcW w:w="912" w:type="pct"/>
                  <w:vAlign w:val="center"/>
                </w:tcPr>
                <w:p w:rsidR="003C4E82" w:rsidRPr="008A49D1" w:rsidRDefault="003C4E82" w:rsidP="003C4E82">
                  <w:pPr>
                    <w:jc w:val="center"/>
                    <w:rPr>
                      <w:highlight w:val="yellow"/>
                    </w:rPr>
                  </w:pPr>
                  <w:r w:rsidRPr="008A49D1">
                    <w:t>540</w:t>
                  </w:r>
                </w:p>
              </w:tc>
              <w:tc>
                <w:tcPr>
                  <w:tcW w:w="905" w:type="pct"/>
                  <w:vAlign w:val="center"/>
                </w:tcPr>
                <w:p w:rsidR="003C4E82" w:rsidRPr="008A49D1" w:rsidRDefault="000B7916" w:rsidP="003C4E82">
                  <w:pPr>
                    <w:jc w:val="center"/>
                  </w:pPr>
                  <w:r w:rsidRPr="008A49D1">
                    <w:t>540</w:t>
                  </w:r>
                </w:p>
              </w:tc>
            </w:tr>
            <w:tr w:rsidR="003C4E82" w:rsidRPr="008A49D1" w:rsidTr="00E52794">
              <w:trPr>
                <w:trHeight w:val="281"/>
                <w:jc w:val="center"/>
              </w:trPr>
              <w:tc>
                <w:tcPr>
                  <w:tcW w:w="713" w:type="pct"/>
                  <w:vMerge/>
                  <w:vAlign w:val="center"/>
                </w:tcPr>
                <w:p w:rsidR="003C4E82" w:rsidRPr="008A49D1" w:rsidRDefault="003C4E82" w:rsidP="003C4E82">
                  <w:pPr>
                    <w:jc w:val="center"/>
                  </w:pPr>
                </w:p>
              </w:tc>
              <w:tc>
                <w:tcPr>
                  <w:tcW w:w="801" w:type="pct"/>
                  <w:vAlign w:val="center"/>
                </w:tcPr>
                <w:p w:rsidR="003C4E82" w:rsidRPr="008A49D1" w:rsidRDefault="003C4E82" w:rsidP="003C4E82">
                  <w:pPr>
                    <w:jc w:val="center"/>
                  </w:pPr>
                  <w:r w:rsidRPr="008A49D1">
                    <w:t>COD</w:t>
                  </w:r>
                </w:p>
              </w:tc>
              <w:tc>
                <w:tcPr>
                  <w:tcW w:w="763" w:type="pct"/>
                  <w:tcBorders>
                    <w:tl2br w:val="nil"/>
                    <w:tr2bl w:val="nil"/>
                  </w:tcBorders>
                  <w:vAlign w:val="center"/>
                </w:tcPr>
                <w:p w:rsidR="003C4E82" w:rsidRPr="008A49D1" w:rsidRDefault="003C4E82" w:rsidP="003C4E82">
                  <w:pPr>
                    <w:pStyle w:val="B0"/>
                    <w:spacing w:before="48" w:after="48"/>
                    <w:rPr>
                      <w:b w:val="0"/>
                      <w:bCs/>
                    </w:rPr>
                  </w:pPr>
                  <w:r w:rsidRPr="008A49D1">
                    <w:rPr>
                      <w:b w:val="0"/>
                      <w:kern w:val="0"/>
                    </w:rPr>
                    <w:t>0.162</w:t>
                  </w:r>
                </w:p>
              </w:tc>
              <w:tc>
                <w:tcPr>
                  <w:tcW w:w="906" w:type="pct"/>
                  <w:vAlign w:val="center"/>
                </w:tcPr>
                <w:p w:rsidR="003C4E82" w:rsidRPr="008A49D1" w:rsidRDefault="003C4E82" w:rsidP="003C4E82">
                  <w:pPr>
                    <w:jc w:val="center"/>
                  </w:pPr>
                  <w:r w:rsidRPr="008A49D1">
                    <w:t>0.0333</w:t>
                  </w:r>
                </w:p>
              </w:tc>
              <w:tc>
                <w:tcPr>
                  <w:tcW w:w="912" w:type="pct"/>
                  <w:tcBorders>
                    <w:tl2br w:val="nil"/>
                    <w:tr2bl w:val="nil"/>
                  </w:tcBorders>
                  <w:vAlign w:val="center"/>
                </w:tcPr>
                <w:p w:rsidR="003C4E82" w:rsidRPr="008A49D1" w:rsidRDefault="003C4E82" w:rsidP="003C4E82">
                  <w:pPr>
                    <w:pStyle w:val="B0"/>
                    <w:spacing w:before="48" w:after="48"/>
                    <w:rPr>
                      <w:b w:val="0"/>
                      <w:bCs/>
                    </w:rPr>
                  </w:pPr>
                  <w:r w:rsidRPr="008A49D1">
                    <w:rPr>
                      <w:b w:val="0"/>
                      <w:bCs/>
                    </w:rPr>
                    <w:t>0.1287</w:t>
                  </w:r>
                </w:p>
              </w:tc>
              <w:tc>
                <w:tcPr>
                  <w:tcW w:w="905" w:type="pct"/>
                  <w:vAlign w:val="center"/>
                </w:tcPr>
                <w:p w:rsidR="003C4E82" w:rsidRPr="008A49D1" w:rsidRDefault="000B7916" w:rsidP="003C4E82">
                  <w:pPr>
                    <w:pStyle w:val="B0"/>
                    <w:spacing w:before="48" w:after="48"/>
                    <w:rPr>
                      <w:b w:val="0"/>
                      <w:bCs/>
                    </w:rPr>
                  </w:pPr>
                  <w:r w:rsidRPr="008A49D1">
                    <w:rPr>
                      <w:b w:val="0"/>
                      <w:bCs/>
                    </w:rPr>
                    <w:t>0.0324</w:t>
                  </w:r>
                </w:p>
              </w:tc>
            </w:tr>
            <w:tr w:rsidR="003C4E82" w:rsidRPr="008A49D1" w:rsidTr="00E52794">
              <w:trPr>
                <w:trHeight w:val="70"/>
                <w:jc w:val="center"/>
              </w:trPr>
              <w:tc>
                <w:tcPr>
                  <w:tcW w:w="713" w:type="pct"/>
                  <w:vMerge/>
                  <w:vAlign w:val="center"/>
                </w:tcPr>
                <w:p w:rsidR="003C4E82" w:rsidRPr="008A49D1" w:rsidRDefault="003C4E82" w:rsidP="003C4E82">
                  <w:pPr>
                    <w:jc w:val="center"/>
                  </w:pPr>
                </w:p>
              </w:tc>
              <w:tc>
                <w:tcPr>
                  <w:tcW w:w="801" w:type="pct"/>
                  <w:vAlign w:val="center"/>
                </w:tcPr>
                <w:p w:rsidR="003C4E82" w:rsidRPr="008A49D1" w:rsidRDefault="003C4E82" w:rsidP="003C4E82">
                  <w:pPr>
                    <w:jc w:val="center"/>
                  </w:pPr>
                  <w:r w:rsidRPr="008A49D1">
                    <w:t>SS</w:t>
                  </w:r>
                </w:p>
              </w:tc>
              <w:tc>
                <w:tcPr>
                  <w:tcW w:w="763" w:type="pct"/>
                  <w:tcBorders>
                    <w:tl2br w:val="nil"/>
                    <w:tr2bl w:val="nil"/>
                  </w:tcBorders>
                  <w:vAlign w:val="center"/>
                </w:tcPr>
                <w:p w:rsidR="003C4E82" w:rsidRPr="008A49D1" w:rsidRDefault="003C4E82" w:rsidP="003C4E82">
                  <w:pPr>
                    <w:pStyle w:val="B0"/>
                    <w:spacing w:before="48" w:after="48"/>
                    <w:rPr>
                      <w:b w:val="0"/>
                      <w:bCs/>
                    </w:rPr>
                  </w:pPr>
                  <w:r w:rsidRPr="008A49D1">
                    <w:rPr>
                      <w:b w:val="0"/>
                      <w:kern w:val="0"/>
                    </w:rPr>
                    <w:t>0.0756</w:t>
                  </w:r>
                </w:p>
              </w:tc>
              <w:tc>
                <w:tcPr>
                  <w:tcW w:w="906" w:type="pct"/>
                  <w:vAlign w:val="center"/>
                </w:tcPr>
                <w:p w:rsidR="003C4E82" w:rsidRPr="008A49D1" w:rsidRDefault="003C4E82" w:rsidP="003C4E82">
                  <w:pPr>
                    <w:jc w:val="center"/>
                  </w:pPr>
                  <w:r w:rsidRPr="008A49D1">
                    <w:t>0.0227</w:t>
                  </w:r>
                </w:p>
              </w:tc>
              <w:tc>
                <w:tcPr>
                  <w:tcW w:w="912" w:type="pct"/>
                  <w:tcBorders>
                    <w:tl2br w:val="nil"/>
                    <w:tr2bl w:val="nil"/>
                  </w:tcBorders>
                  <w:vAlign w:val="center"/>
                </w:tcPr>
                <w:p w:rsidR="003C4E82" w:rsidRPr="008A49D1" w:rsidRDefault="003C4E82" w:rsidP="003C4E82">
                  <w:pPr>
                    <w:pStyle w:val="B0"/>
                    <w:spacing w:before="48" w:after="48"/>
                    <w:rPr>
                      <w:b w:val="0"/>
                      <w:bCs/>
                    </w:rPr>
                  </w:pPr>
                  <w:r w:rsidRPr="008A49D1">
                    <w:rPr>
                      <w:b w:val="0"/>
                      <w:bCs/>
                    </w:rPr>
                    <w:t>0.0529</w:t>
                  </w:r>
                </w:p>
              </w:tc>
              <w:tc>
                <w:tcPr>
                  <w:tcW w:w="905" w:type="pct"/>
                  <w:vAlign w:val="center"/>
                </w:tcPr>
                <w:p w:rsidR="003C4E82" w:rsidRPr="008A49D1" w:rsidRDefault="000B7916" w:rsidP="003C4E82">
                  <w:pPr>
                    <w:pStyle w:val="B0"/>
                    <w:spacing w:before="48" w:after="48"/>
                    <w:rPr>
                      <w:b w:val="0"/>
                      <w:bCs/>
                    </w:rPr>
                  </w:pPr>
                  <w:r w:rsidRPr="008A49D1">
                    <w:rPr>
                      <w:b w:val="0"/>
                      <w:bCs/>
                    </w:rPr>
                    <w:t>0.0108</w:t>
                  </w:r>
                </w:p>
              </w:tc>
            </w:tr>
            <w:tr w:rsidR="003C4E82" w:rsidRPr="008A49D1" w:rsidTr="00E52794">
              <w:trPr>
                <w:trHeight w:val="88"/>
                <w:jc w:val="center"/>
              </w:trPr>
              <w:tc>
                <w:tcPr>
                  <w:tcW w:w="713" w:type="pct"/>
                  <w:vMerge/>
                  <w:vAlign w:val="center"/>
                </w:tcPr>
                <w:p w:rsidR="003C4E82" w:rsidRPr="008A49D1" w:rsidRDefault="003C4E82" w:rsidP="003C4E82">
                  <w:pPr>
                    <w:jc w:val="center"/>
                  </w:pPr>
                </w:p>
              </w:tc>
              <w:tc>
                <w:tcPr>
                  <w:tcW w:w="801" w:type="pct"/>
                  <w:vAlign w:val="center"/>
                </w:tcPr>
                <w:p w:rsidR="003C4E82" w:rsidRPr="008A49D1" w:rsidRDefault="003C4E82" w:rsidP="003C4E82">
                  <w:pPr>
                    <w:jc w:val="center"/>
                  </w:pPr>
                  <w:r w:rsidRPr="008A49D1">
                    <w:t>氨氮</w:t>
                  </w:r>
                </w:p>
              </w:tc>
              <w:tc>
                <w:tcPr>
                  <w:tcW w:w="763" w:type="pct"/>
                  <w:tcBorders>
                    <w:tl2br w:val="nil"/>
                    <w:tr2bl w:val="nil"/>
                  </w:tcBorders>
                  <w:vAlign w:val="center"/>
                </w:tcPr>
                <w:p w:rsidR="003C4E82" w:rsidRPr="008A49D1" w:rsidRDefault="003C4E82" w:rsidP="003C4E82">
                  <w:pPr>
                    <w:pStyle w:val="B0"/>
                    <w:spacing w:before="48" w:after="48"/>
                    <w:rPr>
                      <w:b w:val="0"/>
                      <w:bCs/>
                    </w:rPr>
                  </w:pPr>
                  <w:r w:rsidRPr="008A49D1">
                    <w:rPr>
                      <w:b w:val="0"/>
                      <w:kern w:val="0"/>
                    </w:rPr>
                    <w:t>0.0122</w:t>
                  </w:r>
                </w:p>
              </w:tc>
              <w:tc>
                <w:tcPr>
                  <w:tcW w:w="906" w:type="pct"/>
                  <w:vAlign w:val="center"/>
                </w:tcPr>
                <w:p w:rsidR="003C4E82" w:rsidRPr="008A49D1" w:rsidRDefault="00431EBE" w:rsidP="003C4E82">
                  <w:pPr>
                    <w:jc w:val="center"/>
                  </w:pPr>
                  <w:r>
                    <w:t>0</w:t>
                  </w:r>
                </w:p>
              </w:tc>
              <w:tc>
                <w:tcPr>
                  <w:tcW w:w="912" w:type="pct"/>
                  <w:tcBorders>
                    <w:tl2br w:val="nil"/>
                    <w:tr2bl w:val="nil"/>
                  </w:tcBorders>
                  <w:vAlign w:val="center"/>
                </w:tcPr>
                <w:p w:rsidR="003C4E82" w:rsidRPr="008A49D1" w:rsidRDefault="00431EBE" w:rsidP="003C4E82">
                  <w:pPr>
                    <w:pStyle w:val="B0"/>
                    <w:spacing w:before="48" w:after="48"/>
                    <w:rPr>
                      <w:b w:val="0"/>
                      <w:bCs/>
                    </w:rPr>
                  </w:pPr>
                  <w:r w:rsidRPr="00431EBE">
                    <w:rPr>
                      <w:b w:val="0"/>
                      <w:bCs/>
                    </w:rPr>
                    <w:t>0.0122</w:t>
                  </w:r>
                </w:p>
              </w:tc>
              <w:tc>
                <w:tcPr>
                  <w:tcW w:w="905" w:type="pct"/>
                  <w:vAlign w:val="center"/>
                </w:tcPr>
                <w:p w:rsidR="003C4E82" w:rsidRPr="008A49D1" w:rsidRDefault="000B7916" w:rsidP="003C4E82">
                  <w:pPr>
                    <w:pStyle w:val="B0"/>
                    <w:spacing w:before="48" w:after="48"/>
                    <w:rPr>
                      <w:b w:val="0"/>
                      <w:bCs/>
                    </w:rPr>
                  </w:pPr>
                  <w:r w:rsidRPr="008A49D1">
                    <w:rPr>
                      <w:b w:val="0"/>
                      <w:bCs/>
                    </w:rPr>
                    <w:t>0.00054</w:t>
                  </w:r>
                </w:p>
              </w:tc>
            </w:tr>
            <w:tr w:rsidR="003C4E82" w:rsidRPr="008A49D1" w:rsidTr="00E52794">
              <w:trPr>
                <w:trHeight w:val="319"/>
                <w:jc w:val="center"/>
              </w:trPr>
              <w:tc>
                <w:tcPr>
                  <w:tcW w:w="713" w:type="pct"/>
                  <w:vMerge/>
                  <w:vAlign w:val="center"/>
                </w:tcPr>
                <w:p w:rsidR="003C4E82" w:rsidRPr="008A49D1" w:rsidRDefault="003C4E82" w:rsidP="003C4E82">
                  <w:pPr>
                    <w:jc w:val="center"/>
                  </w:pPr>
                </w:p>
              </w:tc>
              <w:tc>
                <w:tcPr>
                  <w:tcW w:w="801" w:type="pct"/>
                  <w:tcBorders>
                    <w:bottom w:val="single" w:sz="4" w:space="0" w:color="auto"/>
                  </w:tcBorders>
                  <w:vAlign w:val="center"/>
                </w:tcPr>
                <w:p w:rsidR="003C4E82" w:rsidRPr="008A49D1" w:rsidRDefault="003C4E82" w:rsidP="003C4E82">
                  <w:pPr>
                    <w:jc w:val="center"/>
                  </w:pPr>
                  <w:r w:rsidRPr="008A49D1">
                    <w:t>总磷</w:t>
                  </w:r>
                </w:p>
              </w:tc>
              <w:tc>
                <w:tcPr>
                  <w:tcW w:w="763" w:type="pct"/>
                  <w:tcBorders>
                    <w:tl2br w:val="nil"/>
                    <w:tr2bl w:val="nil"/>
                  </w:tcBorders>
                  <w:vAlign w:val="center"/>
                </w:tcPr>
                <w:p w:rsidR="003C4E82" w:rsidRPr="003B6177" w:rsidRDefault="003C4E82" w:rsidP="003C4E82">
                  <w:pPr>
                    <w:pStyle w:val="B0"/>
                    <w:spacing w:before="48" w:after="48"/>
                    <w:rPr>
                      <w:b w:val="0"/>
                      <w:kern w:val="0"/>
                    </w:rPr>
                  </w:pPr>
                  <w:r w:rsidRPr="003B6177">
                    <w:rPr>
                      <w:b w:val="0"/>
                      <w:kern w:val="0"/>
                    </w:rPr>
                    <w:t>0.00162</w:t>
                  </w:r>
                </w:p>
              </w:tc>
              <w:tc>
                <w:tcPr>
                  <w:tcW w:w="906" w:type="pct"/>
                  <w:tcBorders>
                    <w:bottom w:val="single" w:sz="4" w:space="0" w:color="auto"/>
                  </w:tcBorders>
                  <w:vAlign w:val="center"/>
                </w:tcPr>
                <w:p w:rsidR="003C4E82" w:rsidRPr="003B6177" w:rsidRDefault="003C4E82" w:rsidP="003C4E82">
                  <w:pPr>
                    <w:jc w:val="center"/>
                  </w:pPr>
                  <w:r w:rsidRPr="003B6177">
                    <w:t>0</w:t>
                  </w:r>
                </w:p>
              </w:tc>
              <w:tc>
                <w:tcPr>
                  <w:tcW w:w="912" w:type="pct"/>
                  <w:tcBorders>
                    <w:tl2br w:val="nil"/>
                    <w:tr2bl w:val="nil"/>
                  </w:tcBorders>
                  <w:vAlign w:val="center"/>
                </w:tcPr>
                <w:p w:rsidR="003C4E82" w:rsidRPr="003B6177" w:rsidRDefault="003C4E82" w:rsidP="003C4E82">
                  <w:pPr>
                    <w:pStyle w:val="B0"/>
                    <w:spacing w:before="48" w:after="48"/>
                    <w:rPr>
                      <w:b w:val="0"/>
                      <w:bCs/>
                    </w:rPr>
                  </w:pPr>
                  <w:r w:rsidRPr="003B6177">
                    <w:rPr>
                      <w:b w:val="0"/>
                      <w:bCs/>
                    </w:rPr>
                    <w:t>0.00162</w:t>
                  </w:r>
                </w:p>
              </w:tc>
              <w:tc>
                <w:tcPr>
                  <w:tcW w:w="905" w:type="pct"/>
                  <w:tcBorders>
                    <w:bottom w:val="single" w:sz="4" w:space="0" w:color="auto"/>
                  </w:tcBorders>
                  <w:vAlign w:val="center"/>
                </w:tcPr>
                <w:p w:rsidR="003C4E82" w:rsidRPr="00A76907" w:rsidRDefault="003B6177" w:rsidP="003C4E82">
                  <w:pPr>
                    <w:pStyle w:val="B0"/>
                    <w:spacing w:before="48" w:after="48"/>
                    <w:rPr>
                      <w:b w:val="0"/>
                      <w:bCs/>
                      <w:highlight w:val="yellow"/>
                    </w:rPr>
                  </w:pPr>
                  <w:r w:rsidRPr="003B6177">
                    <w:rPr>
                      <w:b w:val="0"/>
                      <w:bCs/>
                    </w:rPr>
                    <w:t>0.00162</w:t>
                  </w:r>
                </w:p>
              </w:tc>
            </w:tr>
            <w:tr w:rsidR="00F539DD" w:rsidRPr="008A49D1" w:rsidTr="00F539DD">
              <w:trPr>
                <w:trHeight w:val="390"/>
                <w:jc w:val="center"/>
              </w:trPr>
              <w:tc>
                <w:tcPr>
                  <w:tcW w:w="713" w:type="pct"/>
                  <w:vMerge w:val="restart"/>
                  <w:vAlign w:val="center"/>
                </w:tcPr>
                <w:p w:rsidR="00F539DD" w:rsidRPr="008A49D1" w:rsidRDefault="00F539DD" w:rsidP="003C4E82">
                  <w:pPr>
                    <w:jc w:val="center"/>
                  </w:pPr>
                  <w:r w:rsidRPr="008A49D1">
                    <w:t>废气</w:t>
                  </w:r>
                </w:p>
              </w:tc>
              <w:tc>
                <w:tcPr>
                  <w:tcW w:w="801" w:type="pct"/>
                  <w:tcBorders>
                    <w:top w:val="single" w:sz="4" w:space="0" w:color="auto"/>
                  </w:tcBorders>
                  <w:vAlign w:val="center"/>
                </w:tcPr>
                <w:p w:rsidR="00F539DD" w:rsidRPr="008A49D1" w:rsidRDefault="00B51165" w:rsidP="003C4E82">
                  <w:pPr>
                    <w:jc w:val="center"/>
                    <w:rPr>
                      <w:color w:val="000000" w:themeColor="text1"/>
                    </w:rPr>
                  </w:pPr>
                  <w:r>
                    <w:rPr>
                      <w:rFonts w:hint="eastAsia"/>
                      <w:color w:val="000000" w:themeColor="text1"/>
                    </w:rPr>
                    <w:t>有组织</w:t>
                  </w:r>
                  <w:r>
                    <w:rPr>
                      <w:color w:val="000000" w:themeColor="text1"/>
                    </w:rPr>
                    <w:t>非甲烷总烃</w:t>
                  </w:r>
                </w:p>
              </w:tc>
              <w:tc>
                <w:tcPr>
                  <w:tcW w:w="763" w:type="pct"/>
                  <w:vAlign w:val="center"/>
                </w:tcPr>
                <w:p w:rsidR="00F539DD" w:rsidRPr="008A49D1" w:rsidRDefault="00B51165" w:rsidP="003C4E82">
                  <w:pPr>
                    <w:jc w:val="center"/>
                    <w:rPr>
                      <w:color w:val="000000" w:themeColor="text1"/>
                    </w:rPr>
                  </w:pPr>
                  <w:r>
                    <w:rPr>
                      <w:color w:val="000000" w:themeColor="text1"/>
                    </w:rPr>
                    <w:t>1.8918</w:t>
                  </w:r>
                </w:p>
              </w:tc>
              <w:tc>
                <w:tcPr>
                  <w:tcW w:w="906" w:type="pct"/>
                  <w:vAlign w:val="center"/>
                </w:tcPr>
                <w:p w:rsidR="00F539DD" w:rsidRPr="008A49D1" w:rsidRDefault="00B51165" w:rsidP="003C4E82">
                  <w:pPr>
                    <w:jc w:val="center"/>
                    <w:rPr>
                      <w:color w:val="000000" w:themeColor="text1"/>
                    </w:rPr>
                  </w:pPr>
                  <w:r>
                    <w:rPr>
                      <w:rFonts w:hint="eastAsia"/>
                      <w:color w:val="000000" w:themeColor="text1"/>
                    </w:rPr>
                    <w:t>1.70262</w:t>
                  </w:r>
                </w:p>
              </w:tc>
              <w:tc>
                <w:tcPr>
                  <w:tcW w:w="912" w:type="pct"/>
                  <w:vAlign w:val="center"/>
                </w:tcPr>
                <w:p w:rsidR="00F539DD" w:rsidRPr="008A49D1" w:rsidRDefault="00B51165" w:rsidP="003C4E82">
                  <w:pPr>
                    <w:jc w:val="center"/>
                    <w:rPr>
                      <w:color w:val="000000" w:themeColor="text1"/>
                    </w:rPr>
                  </w:pPr>
                  <w:r>
                    <w:rPr>
                      <w:rFonts w:hint="eastAsia"/>
                      <w:color w:val="000000" w:themeColor="text1"/>
                    </w:rPr>
                    <w:t>0.18918</w:t>
                  </w:r>
                </w:p>
              </w:tc>
              <w:tc>
                <w:tcPr>
                  <w:tcW w:w="905" w:type="pct"/>
                  <w:vAlign w:val="center"/>
                </w:tcPr>
                <w:p w:rsidR="00F539DD" w:rsidRPr="008A49D1" w:rsidRDefault="00B51165" w:rsidP="003C4E82">
                  <w:pPr>
                    <w:jc w:val="center"/>
                    <w:rPr>
                      <w:color w:val="000000" w:themeColor="text1"/>
                    </w:rPr>
                  </w:pPr>
                  <w:r w:rsidRPr="00B51165">
                    <w:rPr>
                      <w:color w:val="000000" w:themeColor="text1"/>
                    </w:rPr>
                    <w:t>0.18918</w:t>
                  </w:r>
                </w:p>
              </w:tc>
            </w:tr>
            <w:tr w:rsidR="00F539DD" w:rsidRPr="008A49D1" w:rsidTr="00F539DD">
              <w:trPr>
                <w:trHeight w:val="390"/>
                <w:jc w:val="center"/>
              </w:trPr>
              <w:tc>
                <w:tcPr>
                  <w:tcW w:w="713" w:type="pct"/>
                  <w:vMerge/>
                  <w:vAlign w:val="center"/>
                </w:tcPr>
                <w:p w:rsidR="00F539DD" w:rsidRPr="008A49D1" w:rsidRDefault="00F539DD" w:rsidP="003C4E82">
                  <w:pPr>
                    <w:jc w:val="center"/>
                    <w:rPr>
                      <w:highlight w:val="yellow"/>
                    </w:rPr>
                  </w:pPr>
                </w:p>
              </w:tc>
              <w:tc>
                <w:tcPr>
                  <w:tcW w:w="801" w:type="pct"/>
                  <w:vAlign w:val="center"/>
                </w:tcPr>
                <w:p w:rsidR="00F539DD" w:rsidRPr="008A49D1" w:rsidRDefault="00B51165" w:rsidP="003C4E82">
                  <w:pPr>
                    <w:jc w:val="center"/>
                    <w:rPr>
                      <w:color w:val="000000" w:themeColor="text1"/>
                    </w:rPr>
                  </w:pPr>
                  <w:r w:rsidRPr="00B51165">
                    <w:rPr>
                      <w:rFonts w:hint="eastAsia"/>
                      <w:color w:val="000000" w:themeColor="text1"/>
                    </w:rPr>
                    <w:t>无组织</w:t>
                  </w:r>
                  <w:r>
                    <w:rPr>
                      <w:rFonts w:hint="eastAsia"/>
                      <w:color w:val="000000" w:themeColor="text1"/>
                    </w:rPr>
                    <w:t>非甲烷</w:t>
                  </w:r>
                  <w:r>
                    <w:rPr>
                      <w:color w:val="000000" w:themeColor="text1"/>
                    </w:rPr>
                    <w:t>总烃</w:t>
                  </w:r>
                </w:p>
              </w:tc>
              <w:tc>
                <w:tcPr>
                  <w:tcW w:w="763" w:type="pct"/>
                  <w:vAlign w:val="center"/>
                </w:tcPr>
                <w:p w:rsidR="00F539DD" w:rsidRPr="008A49D1" w:rsidRDefault="00B51165" w:rsidP="003C4E82">
                  <w:pPr>
                    <w:jc w:val="center"/>
                    <w:rPr>
                      <w:color w:val="000000" w:themeColor="text1"/>
                    </w:rPr>
                  </w:pPr>
                  <w:r>
                    <w:rPr>
                      <w:color w:val="000000" w:themeColor="text1"/>
                    </w:rPr>
                    <w:t>0.2102</w:t>
                  </w:r>
                </w:p>
              </w:tc>
              <w:tc>
                <w:tcPr>
                  <w:tcW w:w="906" w:type="pct"/>
                  <w:vAlign w:val="center"/>
                </w:tcPr>
                <w:p w:rsidR="00F539DD" w:rsidRPr="008A49D1" w:rsidRDefault="00B51165" w:rsidP="003C4E82">
                  <w:pPr>
                    <w:jc w:val="center"/>
                    <w:rPr>
                      <w:color w:val="000000" w:themeColor="text1"/>
                    </w:rPr>
                  </w:pPr>
                  <w:r>
                    <w:rPr>
                      <w:rFonts w:hint="eastAsia"/>
                      <w:color w:val="000000" w:themeColor="text1"/>
                    </w:rPr>
                    <w:t>0</w:t>
                  </w:r>
                </w:p>
              </w:tc>
              <w:tc>
                <w:tcPr>
                  <w:tcW w:w="912" w:type="pct"/>
                  <w:vAlign w:val="center"/>
                </w:tcPr>
                <w:p w:rsidR="00F539DD" w:rsidRPr="008A49D1" w:rsidRDefault="00B51165" w:rsidP="003C4E82">
                  <w:pPr>
                    <w:jc w:val="center"/>
                    <w:rPr>
                      <w:color w:val="000000" w:themeColor="text1"/>
                    </w:rPr>
                  </w:pPr>
                  <w:r w:rsidRPr="00B51165">
                    <w:rPr>
                      <w:color w:val="000000" w:themeColor="text1"/>
                    </w:rPr>
                    <w:t>0.2102</w:t>
                  </w:r>
                </w:p>
              </w:tc>
              <w:tc>
                <w:tcPr>
                  <w:tcW w:w="905" w:type="pct"/>
                  <w:vAlign w:val="center"/>
                </w:tcPr>
                <w:p w:rsidR="00F539DD" w:rsidRPr="008A49D1" w:rsidRDefault="00B51165" w:rsidP="003C4E82">
                  <w:pPr>
                    <w:jc w:val="center"/>
                    <w:rPr>
                      <w:color w:val="000000" w:themeColor="text1"/>
                    </w:rPr>
                  </w:pPr>
                  <w:r w:rsidRPr="00B51165">
                    <w:rPr>
                      <w:color w:val="000000" w:themeColor="text1"/>
                    </w:rPr>
                    <w:t>0.2102</w:t>
                  </w:r>
                </w:p>
              </w:tc>
            </w:tr>
            <w:tr w:rsidR="003C4E82" w:rsidRPr="008A49D1" w:rsidTr="00E52794">
              <w:trPr>
                <w:trHeight w:val="57"/>
                <w:jc w:val="center"/>
              </w:trPr>
              <w:tc>
                <w:tcPr>
                  <w:tcW w:w="713" w:type="pct"/>
                  <w:vMerge w:val="restart"/>
                  <w:vAlign w:val="center"/>
                </w:tcPr>
                <w:p w:rsidR="003C4E82" w:rsidRPr="008A49D1" w:rsidRDefault="003C4E82" w:rsidP="003C4E82">
                  <w:pPr>
                    <w:jc w:val="center"/>
                  </w:pPr>
                  <w:r w:rsidRPr="008A49D1">
                    <w:t>固废</w:t>
                  </w:r>
                </w:p>
              </w:tc>
              <w:tc>
                <w:tcPr>
                  <w:tcW w:w="801" w:type="pct"/>
                  <w:tcBorders>
                    <w:top w:val="single" w:sz="4" w:space="0" w:color="auto"/>
                  </w:tcBorders>
                  <w:vAlign w:val="center"/>
                </w:tcPr>
                <w:p w:rsidR="003C4E82" w:rsidRPr="008A49D1" w:rsidRDefault="003B6177" w:rsidP="003C4E82">
                  <w:pPr>
                    <w:adjustRightInd w:val="0"/>
                    <w:snapToGrid w:val="0"/>
                    <w:jc w:val="center"/>
                    <w:rPr>
                      <w:szCs w:val="21"/>
                    </w:rPr>
                  </w:pPr>
                  <w:r>
                    <w:rPr>
                      <w:rFonts w:hint="eastAsia"/>
                      <w:szCs w:val="21"/>
                    </w:rPr>
                    <w:t>一般固废</w:t>
                  </w:r>
                </w:p>
              </w:tc>
              <w:tc>
                <w:tcPr>
                  <w:tcW w:w="763" w:type="pct"/>
                  <w:tcBorders>
                    <w:top w:val="single" w:sz="4" w:space="0" w:color="auto"/>
                  </w:tcBorders>
                  <w:vAlign w:val="center"/>
                </w:tcPr>
                <w:p w:rsidR="003C4E82" w:rsidRPr="008A49D1" w:rsidRDefault="00B51165" w:rsidP="003C4E82">
                  <w:pPr>
                    <w:adjustRightInd w:val="0"/>
                    <w:snapToGrid w:val="0"/>
                    <w:jc w:val="center"/>
                    <w:rPr>
                      <w:szCs w:val="21"/>
                    </w:rPr>
                  </w:pPr>
                  <w:r>
                    <w:rPr>
                      <w:szCs w:val="21"/>
                    </w:rPr>
                    <w:t>5</w:t>
                  </w:r>
                </w:p>
              </w:tc>
              <w:tc>
                <w:tcPr>
                  <w:tcW w:w="906" w:type="pct"/>
                  <w:tcBorders>
                    <w:top w:val="single" w:sz="4" w:space="0" w:color="auto"/>
                  </w:tcBorders>
                  <w:vAlign w:val="center"/>
                </w:tcPr>
                <w:p w:rsidR="003C4E82" w:rsidRPr="008A49D1" w:rsidRDefault="00B51165" w:rsidP="003C4E82">
                  <w:pPr>
                    <w:adjustRightInd w:val="0"/>
                    <w:snapToGrid w:val="0"/>
                    <w:jc w:val="center"/>
                    <w:rPr>
                      <w:szCs w:val="21"/>
                    </w:rPr>
                  </w:pPr>
                  <w:r>
                    <w:rPr>
                      <w:szCs w:val="21"/>
                    </w:rPr>
                    <w:t>5</w:t>
                  </w:r>
                </w:p>
              </w:tc>
              <w:tc>
                <w:tcPr>
                  <w:tcW w:w="912" w:type="pct"/>
                  <w:tcBorders>
                    <w:bottom w:val="single" w:sz="6" w:space="0" w:color="auto"/>
                  </w:tcBorders>
                  <w:vAlign w:val="center"/>
                </w:tcPr>
                <w:p w:rsidR="003C4E82" w:rsidRPr="008A49D1" w:rsidRDefault="003C4E82" w:rsidP="003C4E82">
                  <w:pPr>
                    <w:jc w:val="center"/>
                  </w:pPr>
                  <w:r w:rsidRPr="008A49D1">
                    <w:t>0</w:t>
                  </w:r>
                </w:p>
              </w:tc>
              <w:tc>
                <w:tcPr>
                  <w:tcW w:w="905" w:type="pct"/>
                  <w:tcBorders>
                    <w:bottom w:val="single" w:sz="6" w:space="0" w:color="auto"/>
                  </w:tcBorders>
                  <w:vAlign w:val="center"/>
                </w:tcPr>
                <w:p w:rsidR="003C4E82" w:rsidRPr="008A49D1" w:rsidRDefault="003C4E82" w:rsidP="003C4E82">
                  <w:pPr>
                    <w:jc w:val="center"/>
                  </w:pPr>
                  <w:r w:rsidRPr="008A49D1">
                    <w:t>0</w:t>
                  </w:r>
                </w:p>
              </w:tc>
            </w:tr>
            <w:tr w:rsidR="00B51165" w:rsidRPr="008A49D1" w:rsidTr="008447D4">
              <w:trPr>
                <w:trHeight w:val="57"/>
                <w:jc w:val="center"/>
              </w:trPr>
              <w:tc>
                <w:tcPr>
                  <w:tcW w:w="713" w:type="pct"/>
                  <w:vMerge/>
                  <w:vAlign w:val="center"/>
                </w:tcPr>
                <w:p w:rsidR="00B51165" w:rsidRPr="008A49D1" w:rsidRDefault="00B51165" w:rsidP="00B51165">
                  <w:pPr>
                    <w:jc w:val="center"/>
                  </w:pPr>
                </w:p>
              </w:tc>
              <w:tc>
                <w:tcPr>
                  <w:tcW w:w="801" w:type="pct"/>
                  <w:tcBorders>
                    <w:top w:val="single" w:sz="4" w:space="0" w:color="auto"/>
                  </w:tcBorders>
                  <w:vAlign w:val="center"/>
                </w:tcPr>
                <w:p w:rsidR="00B51165" w:rsidRDefault="00B51165" w:rsidP="00B51165">
                  <w:pPr>
                    <w:adjustRightInd w:val="0"/>
                    <w:snapToGrid w:val="0"/>
                    <w:jc w:val="center"/>
                    <w:rPr>
                      <w:szCs w:val="21"/>
                    </w:rPr>
                  </w:pPr>
                  <w:r>
                    <w:rPr>
                      <w:rFonts w:hint="eastAsia"/>
                      <w:szCs w:val="21"/>
                    </w:rPr>
                    <w:t>危险</w:t>
                  </w:r>
                  <w:r>
                    <w:rPr>
                      <w:szCs w:val="21"/>
                    </w:rPr>
                    <w:t>固废</w:t>
                  </w:r>
                </w:p>
              </w:tc>
              <w:tc>
                <w:tcPr>
                  <w:tcW w:w="763" w:type="pct"/>
                  <w:tcBorders>
                    <w:top w:val="single" w:sz="4" w:space="0" w:color="auto"/>
                    <w:bottom w:val="single" w:sz="4" w:space="0" w:color="auto"/>
                  </w:tcBorders>
                  <w:vAlign w:val="center"/>
                </w:tcPr>
                <w:p w:rsidR="00B51165" w:rsidRPr="008A49D1" w:rsidRDefault="00B51165" w:rsidP="00B51165">
                  <w:pPr>
                    <w:adjustRightInd w:val="0"/>
                    <w:snapToGrid w:val="0"/>
                    <w:jc w:val="center"/>
                    <w:rPr>
                      <w:szCs w:val="21"/>
                    </w:rPr>
                  </w:pPr>
                  <w:r w:rsidRPr="00EC4034">
                    <w:rPr>
                      <w:szCs w:val="21"/>
                    </w:rPr>
                    <w:t>9.58512</w:t>
                  </w:r>
                </w:p>
              </w:tc>
              <w:tc>
                <w:tcPr>
                  <w:tcW w:w="906" w:type="pct"/>
                  <w:tcBorders>
                    <w:top w:val="single" w:sz="4" w:space="0" w:color="auto"/>
                  </w:tcBorders>
                  <w:vAlign w:val="center"/>
                </w:tcPr>
                <w:p w:rsidR="00B51165" w:rsidRDefault="00B51165" w:rsidP="00B51165">
                  <w:pPr>
                    <w:adjustRightInd w:val="0"/>
                    <w:snapToGrid w:val="0"/>
                    <w:jc w:val="center"/>
                    <w:rPr>
                      <w:szCs w:val="21"/>
                    </w:rPr>
                  </w:pPr>
                  <w:r w:rsidRPr="00EC4034">
                    <w:rPr>
                      <w:szCs w:val="21"/>
                    </w:rPr>
                    <w:t>9.58512</w:t>
                  </w:r>
                </w:p>
              </w:tc>
              <w:tc>
                <w:tcPr>
                  <w:tcW w:w="912" w:type="pct"/>
                  <w:tcBorders>
                    <w:bottom w:val="single" w:sz="6" w:space="0" w:color="auto"/>
                  </w:tcBorders>
                  <w:vAlign w:val="center"/>
                </w:tcPr>
                <w:p w:rsidR="00B51165" w:rsidRPr="008A49D1" w:rsidRDefault="00B51165" w:rsidP="00B51165">
                  <w:pPr>
                    <w:jc w:val="center"/>
                  </w:pPr>
                  <w:r>
                    <w:rPr>
                      <w:rFonts w:hint="eastAsia"/>
                    </w:rPr>
                    <w:t>0</w:t>
                  </w:r>
                </w:p>
              </w:tc>
              <w:tc>
                <w:tcPr>
                  <w:tcW w:w="905" w:type="pct"/>
                  <w:tcBorders>
                    <w:bottom w:val="single" w:sz="6" w:space="0" w:color="auto"/>
                  </w:tcBorders>
                  <w:vAlign w:val="center"/>
                </w:tcPr>
                <w:p w:rsidR="00B51165" w:rsidRPr="008A49D1" w:rsidRDefault="00B51165" w:rsidP="00B51165">
                  <w:pPr>
                    <w:jc w:val="center"/>
                  </w:pPr>
                  <w:r>
                    <w:rPr>
                      <w:rFonts w:hint="eastAsia"/>
                    </w:rPr>
                    <w:t>0</w:t>
                  </w:r>
                </w:p>
              </w:tc>
            </w:tr>
            <w:tr w:rsidR="00B51165" w:rsidRPr="008A49D1" w:rsidTr="00CF5789">
              <w:trPr>
                <w:trHeight w:val="57"/>
                <w:jc w:val="center"/>
              </w:trPr>
              <w:tc>
                <w:tcPr>
                  <w:tcW w:w="713" w:type="pct"/>
                  <w:vMerge/>
                  <w:vAlign w:val="center"/>
                </w:tcPr>
                <w:p w:rsidR="00B51165" w:rsidRPr="008A49D1" w:rsidRDefault="00B51165" w:rsidP="00B51165">
                  <w:pPr>
                    <w:jc w:val="center"/>
                  </w:pPr>
                </w:p>
              </w:tc>
              <w:tc>
                <w:tcPr>
                  <w:tcW w:w="801" w:type="pct"/>
                  <w:tcBorders>
                    <w:top w:val="single" w:sz="4" w:space="0" w:color="auto"/>
                  </w:tcBorders>
                  <w:vAlign w:val="center"/>
                </w:tcPr>
                <w:p w:rsidR="00B51165" w:rsidRPr="008A49D1" w:rsidRDefault="00B51165" w:rsidP="00B51165">
                  <w:pPr>
                    <w:jc w:val="center"/>
                    <w:rPr>
                      <w:szCs w:val="21"/>
                    </w:rPr>
                  </w:pPr>
                  <w:r w:rsidRPr="008A49D1">
                    <w:rPr>
                      <w:szCs w:val="21"/>
                    </w:rPr>
                    <w:t>生活垃圾</w:t>
                  </w:r>
                </w:p>
              </w:tc>
              <w:tc>
                <w:tcPr>
                  <w:tcW w:w="763" w:type="pct"/>
                  <w:tcBorders>
                    <w:top w:val="single" w:sz="4" w:space="0" w:color="auto"/>
                  </w:tcBorders>
                  <w:vAlign w:val="center"/>
                </w:tcPr>
                <w:p w:rsidR="00B51165" w:rsidRPr="008A49D1" w:rsidRDefault="00B51165" w:rsidP="00B51165">
                  <w:pPr>
                    <w:jc w:val="center"/>
                    <w:rPr>
                      <w:szCs w:val="21"/>
                    </w:rPr>
                  </w:pPr>
                  <w:r w:rsidRPr="008A49D1">
                    <w:rPr>
                      <w:szCs w:val="21"/>
                    </w:rPr>
                    <w:t>13.5t/a</w:t>
                  </w:r>
                </w:p>
              </w:tc>
              <w:tc>
                <w:tcPr>
                  <w:tcW w:w="906" w:type="pct"/>
                  <w:tcBorders>
                    <w:top w:val="single" w:sz="4" w:space="0" w:color="auto"/>
                  </w:tcBorders>
                  <w:vAlign w:val="center"/>
                </w:tcPr>
                <w:p w:rsidR="00B51165" w:rsidRPr="008A49D1" w:rsidRDefault="00B51165" w:rsidP="00B51165">
                  <w:pPr>
                    <w:jc w:val="center"/>
                    <w:rPr>
                      <w:szCs w:val="21"/>
                    </w:rPr>
                  </w:pPr>
                  <w:r w:rsidRPr="008A49D1">
                    <w:rPr>
                      <w:szCs w:val="21"/>
                    </w:rPr>
                    <w:t>13.5</w:t>
                  </w:r>
                </w:p>
              </w:tc>
              <w:tc>
                <w:tcPr>
                  <w:tcW w:w="912" w:type="pct"/>
                  <w:tcBorders>
                    <w:top w:val="single" w:sz="6" w:space="0" w:color="auto"/>
                    <w:bottom w:val="single" w:sz="12" w:space="0" w:color="auto"/>
                  </w:tcBorders>
                  <w:vAlign w:val="center"/>
                </w:tcPr>
                <w:p w:rsidR="00B51165" w:rsidRPr="008A49D1" w:rsidRDefault="00B51165" w:rsidP="00B51165">
                  <w:pPr>
                    <w:jc w:val="center"/>
                  </w:pPr>
                  <w:r w:rsidRPr="008A49D1">
                    <w:t>0</w:t>
                  </w:r>
                </w:p>
              </w:tc>
              <w:tc>
                <w:tcPr>
                  <w:tcW w:w="905" w:type="pct"/>
                  <w:tcBorders>
                    <w:top w:val="single" w:sz="6" w:space="0" w:color="auto"/>
                    <w:bottom w:val="single" w:sz="12" w:space="0" w:color="auto"/>
                  </w:tcBorders>
                  <w:vAlign w:val="center"/>
                </w:tcPr>
                <w:p w:rsidR="00B51165" w:rsidRPr="008A49D1" w:rsidRDefault="00B51165" w:rsidP="00B51165">
                  <w:pPr>
                    <w:jc w:val="center"/>
                  </w:pPr>
                  <w:r>
                    <w:rPr>
                      <w:rFonts w:hint="eastAsia"/>
                    </w:rPr>
                    <w:t>0</w:t>
                  </w:r>
                </w:p>
              </w:tc>
            </w:tr>
          </w:tbl>
          <w:p w:rsidR="009A652E" w:rsidRPr="008A49D1" w:rsidRDefault="00D33F68" w:rsidP="00671370">
            <w:pPr>
              <w:adjustRightInd w:val="0"/>
              <w:snapToGrid w:val="0"/>
              <w:spacing w:beforeLines="50" w:before="120" w:line="360" w:lineRule="auto"/>
              <w:ind w:firstLineChars="200" w:firstLine="480"/>
              <w:rPr>
                <w:sz w:val="24"/>
              </w:rPr>
            </w:pPr>
            <w:r w:rsidRPr="008A49D1">
              <w:rPr>
                <w:sz w:val="24"/>
              </w:rPr>
              <w:t>由上表可知，新建项目需申请总量指标如下：</w:t>
            </w:r>
          </w:p>
          <w:p w:rsidR="009A652E" w:rsidRPr="008A49D1" w:rsidRDefault="00D33F68">
            <w:pPr>
              <w:adjustRightInd w:val="0"/>
              <w:snapToGrid w:val="0"/>
              <w:spacing w:line="360" w:lineRule="auto"/>
              <w:ind w:firstLineChars="200" w:firstLine="480"/>
              <w:rPr>
                <w:sz w:val="24"/>
                <w:szCs w:val="24"/>
              </w:rPr>
            </w:pPr>
            <w:r w:rsidRPr="008A49D1">
              <w:rPr>
                <w:sz w:val="24"/>
                <w:szCs w:val="24"/>
              </w:rPr>
              <w:t>（</w:t>
            </w:r>
            <w:r w:rsidRPr="008A49D1">
              <w:rPr>
                <w:sz w:val="24"/>
                <w:szCs w:val="24"/>
              </w:rPr>
              <w:t>1</w:t>
            </w:r>
            <w:r w:rsidRPr="008A49D1">
              <w:rPr>
                <w:sz w:val="24"/>
                <w:szCs w:val="24"/>
              </w:rPr>
              <w:t>）废水：接管考核量：</w:t>
            </w:r>
            <w:r w:rsidR="000B7916" w:rsidRPr="008A49D1">
              <w:rPr>
                <w:sz w:val="24"/>
                <w:szCs w:val="24"/>
              </w:rPr>
              <w:t>废</w:t>
            </w:r>
            <w:r w:rsidRPr="008A49D1">
              <w:rPr>
                <w:sz w:val="24"/>
                <w:szCs w:val="24"/>
              </w:rPr>
              <w:t>水量</w:t>
            </w:r>
            <w:r w:rsidR="000B7916" w:rsidRPr="008A49D1">
              <w:rPr>
                <w:sz w:val="24"/>
                <w:szCs w:val="24"/>
              </w:rPr>
              <w:t>540</w:t>
            </w:r>
            <w:r w:rsidRPr="008A49D1">
              <w:rPr>
                <w:sz w:val="24"/>
                <w:szCs w:val="24"/>
              </w:rPr>
              <w:t>t/a</w:t>
            </w:r>
            <w:r w:rsidRPr="008A49D1">
              <w:rPr>
                <w:sz w:val="24"/>
                <w:szCs w:val="24"/>
              </w:rPr>
              <w:t>，其中</w:t>
            </w:r>
            <w:r w:rsidRPr="008A49D1">
              <w:rPr>
                <w:sz w:val="24"/>
                <w:szCs w:val="24"/>
              </w:rPr>
              <w:t>COD</w:t>
            </w:r>
            <w:r w:rsidR="00E20892" w:rsidRPr="008A49D1">
              <w:rPr>
                <w:sz w:val="24"/>
                <w:szCs w:val="24"/>
              </w:rPr>
              <w:t>：</w:t>
            </w:r>
            <w:r w:rsidR="00E20892" w:rsidRPr="008A49D1">
              <w:rPr>
                <w:sz w:val="24"/>
                <w:szCs w:val="24"/>
              </w:rPr>
              <w:t>0.</w:t>
            </w:r>
            <w:r w:rsidR="000B7916" w:rsidRPr="008A49D1">
              <w:rPr>
                <w:sz w:val="24"/>
                <w:szCs w:val="24"/>
              </w:rPr>
              <w:t>1287</w:t>
            </w:r>
            <w:r w:rsidRPr="008A49D1">
              <w:rPr>
                <w:sz w:val="24"/>
                <w:szCs w:val="24"/>
              </w:rPr>
              <w:t>t/a</w:t>
            </w:r>
            <w:r w:rsidRPr="008A49D1">
              <w:rPr>
                <w:sz w:val="24"/>
                <w:szCs w:val="24"/>
              </w:rPr>
              <w:t>、</w:t>
            </w:r>
            <w:r w:rsidRPr="008A49D1">
              <w:rPr>
                <w:sz w:val="24"/>
                <w:szCs w:val="24"/>
              </w:rPr>
              <w:t>SS</w:t>
            </w:r>
            <w:r w:rsidR="00E20892" w:rsidRPr="008A49D1">
              <w:rPr>
                <w:sz w:val="24"/>
                <w:szCs w:val="24"/>
              </w:rPr>
              <w:t>：</w:t>
            </w:r>
            <w:r w:rsidR="00E20892" w:rsidRPr="008A49D1">
              <w:rPr>
                <w:sz w:val="24"/>
                <w:szCs w:val="24"/>
              </w:rPr>
              <w:t>0.</w:t>
            </w:r>
            <w:r w:rsidR="000B7916" w:rsidRPr="008A49D1">
              <w:rPr>
                <w:sz w:val="24"/>
                <w:szCs w:val="24"/>
              </w:rPr>
              <w:t>0529</w:t>
            </w:r>
            <w:r w:rsidRPr="008A49D1">
              <w:rPr>
                <w:sz w:val="24"/>
                <w:szCs w:val="24"/>
              </w:rPr>
              <w:t>t/a</w:t>
            </w:r>
            <w:r w:rsidRPr="008A49D1">
              <w:rPr>
                <w:sz w:val="24"/>
                <w:szCs w:val="24"/>
              </w:rPr>
              <w:t>、氨氮</w:t>
            </w:r>
            <w:r w:rsidR="00E20892" w:rsidRPr="008A49D1">
              <w:rPr>
                <w:sz w:val="24"/>
                <w:szCs w:val="24"/>
              </w:rPr>
              <w:t>：</w:t>
            </w:r>
            <w:r w:rsidR="00431EBE" w:rsidRPr="00431EBE">
              <w:rPr>
                <w:sz w:val="24"/>
                <w:szCs w:val="24"/>
              </w:rPr>
              <w:t>0.0122</w:t>
            </w:r>
            <w:r w:rsidRPr="008A49D1">
              <w:rPr>
                <w:sz w:val="24"/>
                <w:szCs w:val="24"/>
              </w:rPr>
              <w:t>t/a</w:t>
            </w:r>
            <w:r w:rsidRPr="008A49D1">
              <w:rPr>
                <w:sz w:val="24"/>
                <w:szCs w:val="24"/>
              </w:rPr>
              <w:t>、总磷</w:t>
            </w:r>
            <w:r w:rsidR="00E20892" w:rsidRPr="008A49D1">
              <w:rPr>
                <w:sz w:val="24"/>
                <w:szCs w:val="24"/>
              </w:rPr>
              <w:t>：</w:t>
            </w:r>
            <w:r w:rsidR="00E20892" w:rsidRPr="008A49D1">
              <w:rPr>
                <w:sz w:val="24"/>
                <w:szCs w:val="24"/>
              </w:rPr>
              <w:t>0.00</w:t>
            </w:r>
            <w:r w:rsidR="000B7916" w:rsidRPr="008A49D1">
              <w:rPr>
                <w:sz w:val="24"/>
                <w:szCs w:val="24"/>
              </w:rPr>
              <w:t>162</w:t>
            </w:r>
            <w:r w:rsidRPr="008A49D1">
              <w:rPr>
                <w:sz w:val="24"/>
                <w:szCs w:val="24"/>
              </w:rPr>
              <w:t>t/a</w:t>
            </w:r>
            <w:r w:rsidRPr="008A49D1">
              <w:rPr>
                <w:sz w:val="24"/>
                <w:szCs w:val="24"/>
              </w:rPr>
              <w:t>；</w:t>
            </w:r>
          </w:p>
          <w:p w:rsidR="009A652E" w:rsidRPr="008A49D1" w:rsidRDefault="00D33F68">
            <w:pPr>
              <w:adjustRightInd w:val="0"/>
              <w:snapToGrid w:val="0"/>
              <w:spacing w:line="360" w:lineRule="auto"/>
              <w:ind w:firstLineChars="200" w:firstLine="480"/>
              <w:rPr>
                <w:sz w:val="24"/>
                <w:szCs w:val="24"/>
              </w:rPr>
            </w:pPr>
            <w:r w:rsidRPr="008A49D1">
              <w:rPr>
                <w:sz w:val="24"/>
                <w:szCs w:val="24"/>
              </w:rPr>
              <w:t>最终排放总量为：</w:t>
            </w:r>
            <w:r w:rsidR="000B7916" w:rsidRPr="008A49D1">
              <w:rPr>
                <w:sz w:val="24"/>
                <w:szCs w:val="24"/>
              </w:rPr>
              <w:t>废</w:t>
            </w:r>
            <w:r w:rsidRPr="008A49D1">
              <w:rPr>
                <w:sz w:val="24"/>
                <w:szCs w:val="24"/>
              </w:rPr>
              <w:t>水量</w:t>
            </w:r>
            <w:r w:rsidR="000B7916" w:rsidRPr="008A49D1">
              <w:rPr>
                <w:sz w:val="24"/>
                <w:szCs w:val="24"/>
              </w:rPr>
              <w:t>540</w:t>
            </w:r>
            <w:r w:rsidRPr="008A49D1">
              <w:rPr>
                <w:sz w:val="24"/>
                <w:szCs w:val="24"/>
              </w:rPr>
              <w:t>t/a</w:t>
            </w:r>
            <w:r w:rsidRPr="008A49D1">
              <w:rPr>
                <w:sz w:val="24"/>
                <w:szCs w:val="24"/>
              </w:rPr>
              <w:t>、</w:t>
            </w:r>
            <w:r w:rsidRPr="008A49D1">
              <w:rPr>
                <w:sz w:val="24"/>
                <w:szCs w:val="24"/>
              </w:rPr>
              <w:t>COD</w:t>
            </w:r>
            <w:r w:rsidR="00E20892" w:rsidRPr="008A49D1">
              <w:rPr>
                <w:sz w:val="24"/>
                <w:szCs w:val="24"/>
              </w:rPr>
              <w:t>：</w:t>
            </w:r>
            <w:r w:rsidR="00E20892" w:rsidRPr="008A49D1">
              <w:rPr>
                <w:sz w:val="24"/>
                <w:szCs w:val="24"/>
              </w:rPr>
              <w:t>0.</w:t>
            </w:r>
            <w:r w:rsidR="00CF5789" w:rsidRPr="008A49D1">
              <w:rPr>
                <w:sz w:val="24"/>
                <w:szCs w:val="24"/>
              </w:rPr>
              <w:t>0324</w:t>
            </w:r>
            <w:r w:rsidRPr="008A49D1">
              <w:rPr>
                <w:sz w:val="24"/>
                <w:szCs w:val="24"/>
              </w:rPr>
              <w:t>t/a</w:t>
            </w:r>
            <w:r w:rsidRPr="008A49D1">
              <w:rPr>
                <w:sz w:val="24"/>
                <w:szCs w:val="24"/>
              </w:rPr>
              <w:t>、</w:t>
            </w:r>
            <w:r w:rsidRPr="008A49D1">
              <w:rPr>
                <w:sz w:val="24"/>
                <w:szCs w:val="24"/>
              </w:rPr>
              <w:t>SS</w:t>
            </w:r>
            <w:r w:rsidR="00E20892" w:rsidRPr="008A49D1">
              <w:rPr>
                <w:sz w:val="24"/>
                <w:szCs w:val="24"/>
              </w:rPr>
              <w:t>：</w:t>
            </w:r>
            <w:r w:rsidR="00107CB9" w:rsidRPr="008A49D1">
              <w:rPr>
                <w:sz w:val="24"/>
                <w:szCs w:val="24"/>
              </w:rPr>
              <w:t>0.</w:t>
            </w:r>
            <w:r w:rsidR="00CF5789" w:rsidRPr="008A49D1">
              <w:rPr>
                <w:sz w:val="24"/>
                <w:szCs w:val="24"/>
              </w:rPr>
              <w:t>0108</w:t>
            </w:r>
            <w:r w:rsidRPr="008A49D1">
              <w:rPr>
                <w:sz w:val="24"/>
                <w:szCs w:val="24"/>
              </w:rPr>
              <w:t>t/a</w:t>
            </w:r>
            <w:r w:rsidRPr="008A49D1">
              <w:rPr>
                <w:sz w:val="24"/>
                <w:szCs w:val="24"/>
              </w:rPr>
              <w:t>、</w:t>
            </w:r>
            <w:r w:rsidRPr="008A49D1">
              <w:rPr>
                <w:sz w:val="24"/>
                <w:szCs w:val="24"/>
              </w:rPr>
              <w:t>NH</w:t>
            </w:r>
            <w:r w:rsidRPr="008A49D1">
              <w:rPr>
                <w:sz w:val="24"/>
                <w:szCs w:val="24"/>
                <w:vertAlign w:val="subscript"/>
              </w:rPr>
              <w:t>3</w:t>
            </w:r>
            <w:r w:rsidRPr="008A49D1">
              <w:rPr>
                <w:sz w:val="24"/>
                <w:szCs w:val="24"/>
              </w:rPr>
              <w:t>-N</w:t>
            </w:r>
            <w:r w:rsidR="00CF5789" w:rsidRPr="008A49D1">
              <w:rPr>
                <w:sz w:val="24"/>
                <w:szCs w:val="24"/>
              </w:rPr>
              <w:t>:</w:t>
            </w:r>
            <w:r w:rsidR="00CF5789" w:rsidRPr="008A49D1">
              <w:rPr>
                <w:bCs/>
                <w:sz w:val="24"/>
                <w:szCs w:val="24"/>
              </w:rPr>
              <w:t xml:space="preserve"> 0.00054</w:t>
            </w:r>
            <w:r w:rsidRPr="008A49D1">
              <w:rPr>
                <w:sz w:val="24"/>
                <w:szCs w:val="24"/>
              </w:rPr>
              <w:t>t/a</w:t>
            </w:r>
            <w:r w:rsidRPr="008A49D1">
              <w:rPr>
                <w:sz w:val="24"/>
                <w:szCs w:val="24"/>
              </w:rPr>
              <w:t>、</w:t>
            </w:r>
            <w:r w:rsidRPr="008A49D1">
              <w:rPr>
                <w:sz w:val="24"/>
                <w:szCs w:val="24"/>
              </w:rPr>
              <w:t>TP</w:t>
            </w:r>
            <w:r w:rsidR="00E20892" w:rsidRPr="008A49D1">
              <w:rPr>
                <w:sz w:val="24"/>
                <w:szCs w:val="24"/>
              </w:rPr>
              <w:t>：</w:t>
            </w:r>
            <w:r w:rsidR="00CF5789" w:rsidRPr="008A49D1">
              <w:rPr>
                <w:sz w:val="24"/>
                <w:szCs w:val="24"/>
              </w:rPr>
              <w:t>0.0027</w:t>
            </w:r>
            <w:r w:rsidRPr="008A49D1">
              <w:rPr>
                <w:sz w:val="24"/>
                <w:szCs w:val="24"/>
              </w:rPr>
              <w:t>t/a</w:t>
            </w:r>
            <w:r w:rsidRPr="008A49D1">
              <w:rPr>
                <w:sz w:val="24"/>
                <w:szCs w:val="24"/>
              </w:rPr>
              <w:t>；计入污水处理厂总量，无需另外申请总量；</w:t>
            </w:r>
          </w:p>
          <w:p w:rsidR="009A652E" w:rsidRPr="00B51165" w:rsidRDefault="00D33F68">
            <w:pPr>
              <w:snapToGrid w:val="0"/>
              <w:spacing w:line="360" w:lineRule="auto"/>
              <w:ind w:firstLineChars="200" w:firstLine="480"/>
              <w:rPr>
                <w:bCs/>
                <w:sz w:val="24"/>
                <w:szCs w:val="24"/>
              </w:rPr>
            </w:pPr>
            <w:r w:rsidRPr="008A49D1">
              <w:rPr>
                <w:sz w:val="24"/>
                <w:szCs w:val="24"/>
              </w:rPr>
              <w:t>（</w:t>
            </w:r>
            <w:r w:rsidRPr="008A49D1">
              <w:rPr>
                <w:sz w:val="24"/>
                <w:szCs w:val="24"/>
              </w:rPr>
              <w:t>2</w:t>
            </w:r>
            <w:r w:rsidRPr="008A49D1">
              <w:rPr>
                <w:sz w:val="24"/>
                <w:szCs w:val="24"/>
              </w:rPr>
              <w:t>）废气：</w:t>
            </w:r>
            <w:r w:rsidRPr="00B51165">
              <w:rPr>
                <w:sz w:val="24"/>
                <w:szCs w:val="24"/>
              </w:rPr>
              <w:t>本项目</w:t>
            </w:r>
            <w:r w:rsidR="00B51165" w:rsidRPr="00B51165">
              <w:rPr>
                <w:rFonts w:hint="eastAsia"/>
                <w:sz w:val="24"/>
                <w:szCs w:val="24"/>
              </w:rPr>
              <w:t>有组织</w:t>
            </w:r>
            <w:r w:rsidR="00B51165" w:rsidRPr="00B51165">
              <w:rPr>
                <w:sz w:val="24"/>
                <w:szCs w:val="24"/>
              </w:rPr>
              <w:t>非甲烷总烃</w:t>
            </w:r>
            <w:r w:rsidRPr="00B51165">
              <w:rPr>
                <w:sz w:val="24"/>
                <w:szCs w:val="24"/>
              </w:rPr>
              <w:t>废气</w:t>
            </w:r>
            <w:r w:rsidR="00C11C3A">
              <w:rPr>
                <w:rFonts w:hint="eastAsia"/>
                <w:sz w:val="24"/>
                <w:szCs w:val="24"/>
              </w:rPr>
              <w:t>排放量</w:t>
            </w:r>
            <w:r w:rsidRPr="00B51165">
              <w:rPr>
                <w:sz w:val="24"/>
                <w:szCs w:val="24"/>
              </w:rPr>
              <w:t>为</w:t>
            </w:r>
            <w:r w:rsidR="00B51165" w:rsidRPr="00B51165">
              <w:rPr>
                <w:color w:val="000000" w:themeColor="text1"/>
                <w:sz w:val="24"/>
                <w:szCs w:val="24"/>
              </w:rPr>
              <w:t>0.18918t/a</w:t>
            </w:r>
            <w:r w:rsidRPr="00B51165">
              <w:rPr>
                <w:sz w:val="24"/>
                <w:szCs w:val="24"/>
              </w:rPr>
              <w:t>，</w:t>
            </w:r>
            <w:r w:rsidR="00B51165" w:rsidRPr="00B51165">
              <w:rPr>
                <w:rFonts w:hint="eastAsia"/>
                <w:sz w:val="24"/>
                <w:szCs w:val="24"/>
              </w:rPr>
              <w:t>需</w:t>
            </w:r>
            <w:r w:rsidR="00B51165" w:rsidRPr="00B51165">
              <w:rPr>
                <w:sz w:val="24"/>
                <w:szCs w:val="24"/>
              </w:rPr>
              <w:t>向当地环保主管部门</w:t>
            </w:r>
            <w:r w:rsidRPr="00B51165">
              <w:rPr>
                <w:sz w:val="24"/>
                <w:szCs w:val="24"/>
              </w:rPr>
              <w:t>申请总量；</w:t>
            </w:r>
          </w:p>
          <w:p w:rsidR="009A652E" w:rsidRPr="00B51165" w:rsidRDefault="00D33F68" w:rsidP="00B51165">
            <w:pPr>
              <w:adjustRightInd w:val="0"/>
              <w:snapToGrid w:val="0"/>
              <w:spacing w:line="360" w:lineRule="auto"/>
              <w:ind w:firstLineChars="200" w:firstLine="480"/>
              <w:rPr>
                <w:sz w:val="24"/>
                <w:szCs w:val="24"/>
              </w:rPr>
            </w:pPr>
            <w:r w:rsidRPr="008A49D1">
              <w:rPr>
                <w:sz w:val="24"/>
                <w:szCs w:val="24"/>
              </w:rPr>
              <w:t>（</w:t>
            </w:r>
            <w:r w:rsidRPr="008A49D1">
              <w:rPr>
                <w:sz w:val="24"/>
                <w:szCs w:val="24"/>
              </w:rPr>
              <w:t>3</w:t>
            </w:r>
            <w:r w:rsidRPr="008A49D1">
              <w:rPr>
                <w:sz w:val="24"/>
                <w:szCs w:val="24"/>
              </w:rPr>
              <w:t>）固废：建设项目产生的固体废弃物均得到妥善处理处置，排放总量为零。</w:t>
            </w:r>
            <w:r w:rsidR="000B7916" w:rsidRPr="008A49D1">
              <w:rPr>
                <w:sz w:val="24"/>
                <w:szCs w:val="24"/>
              </w:rPr>
              <w:t>本项目无需申请总量。</w:t>
            </w:r>
          </w:p>
          <w:p w:rsidR="00D93B39" w:rsidRPr="008A49D1" w:rsidRDefault="00D93B39" w:rsidP="007A72FB">
            <w:pPr>
              <w:adjustRightInd w:val="0"/>
              <w:snapToGrid w:val="0"/>
              <w:spacing w:line="360" w:lineRule="auto"/>
              <w:rPr>
                <w:sz w:val="24"/>
              </w:rPr>
            </w:pPr>
          </w:p>
          <w:p w:rsidR="00D93B39" w:rsidRPr="008A49D1" w:rsidRDefault="00D93B39" w:rsidP="007A72FB">
            <w:pPr>
              <w:adjustRightInd w:val="0"/>
              <w:snapToGrid w:val="0"/>
              <w:spacing w:line="360" w:lineRule="auto"/>
              <w:rPr>
                <w:sz w:val="24"/>
              </w:rPr>
            </w:pPr>
          </w:p>
          <w:p w:rsidR="00D93B39" w:rsidRPr="008A49D1" w:rsidRDefault="00D93B39" w:rsidP="007A72FB">
            <w:pPr>
              <w:adjustRightInd w:val="0"/>
              <w:snapToGrid w:val="0"/>
              <w:spacing w:line="360" w:lineRule="auto"/>
              <w:rPr>
                <w:sz w:val="24"/>
              </w:rPr>
            </w:pPr>
          </w:p>
          <w:p w:rsidR="00D93B39" w:rsidRPr="008A49D1" w:rsidRDefault="00D93B39" w:rsidP="007A72FB">
            <w:pPr>
              <w:adjustRightInd w:val="0"/>
              <w:snapToGrid w:val="0"/>
              <w:spacing w:line="360" w:lineRule="auto"/>
              <w:rPr>
                <w:sz w:val="24"/>
              </w:rPr>
            </w:pPr>
          </w:p>
          <w:p w:rsidR="00D93B39" w:rsidRPr="008A49D1" w:rsidRDefault="00D93B39" w:rsidP="007A72FB">
            <w:pPr>
              <w:adjustRightInd w:val="0"/>
              <w:snapToGrid w:val="0"/>
              <w:spacing w:line="360" w:lineRule="auto"/>
              <w:rPr>
                <w:sz w:val="24"/>
              </w:rPr>
            </w:pPr>
          </w:p>
          <w:p w:rsidR="00D93B39" w:rsidRPr="008A49D1" w:rsidRDefault="00D93B39" w:rsidP="007A72FB">
            <w:pPr>
              <w:adjustRightInd w:val="0"/>
              <w:snapToGrid w:val="0"/>
              <w:spacing w:line="360" w:lineRule="auto"/>
              <w:rPr>
                <w:sz w:val="24"/>
              </w:rPr>
            </w:pPr>
          </w:p>
          <w:p w:rsidR="00CF5789" w:rsidRPr="008A49D1" w:rsidRDefault="00CF5789" w:rsidP="007A72FB">
            <w:pPr>
              <w:adjustRightInd w:val="0"/>
              <w:snapToGrid w:val="0"/>
              <w:spacing w:line="360" w:lineRule="auto"/>
              <w:rPr>
                <w:sz w:val="24"/>
              </w:rPr>
            </w:pPr>
          </w:p>
          <w:p w:rsidR="00CF5789" w:rsidRDefault="00CF5789" w:rsidP="007A72FB">
            <w:pPr>
              <w:adjustRightInd w:val="0"/>
              <w:snapToGrid w:val="0"/>
              <w:spacing w:line="360" w:lineRule="auto"/>
              <w:rPr>
                <w:sz w:val="24"/>
              </w:rPr>
            </w:pPr>
          </w:p>
          <w:p w:rsidR="00431EBE" w:rsidRDefault="00431EBE" w:rsidP="007A72FB">
            <w:pPr>
              <w:adjustRightInd w:val="0"/>
              <w:snapToGrid w:val="0"/>
              <w:spacing w:line="360" w:lineRule="auto"/>
              <w:rPr>
                <w:sz w:val="24"/>
              </w:rPr>
            </w:pPr>
          </w:p>
          <w:p w:rsidR="00431EBE" w:rsidRDefault="00431EBE" w:rsidP="007A72FB">
            <w:pPr>
              <w:adjustRightInd w:val="0"/>
              <w:snapToGrid w:val="0"/>
              <w:spacing w:line="360" w:lineRule="auto"/>
              <w:rPr>
                <w:sz w:val="24"/>
              </w:rPr>
            </w:pPr>
          </w:p>
          <w:p w:rsidR="00431EBE" w:rsidRDefault="00431EBE" w:rsidP="007A72FB">
            <w:pPr>
              <w:adjustRightInd w:val="0"/>
              <w:snapToGrid w:val="0"/>
              <w:spacing w:line="360" w:lineRule="auto"/>
              <w:rPr>
                <w:sz w:val="24"/>
              </w:rPr>
            </w:pPr>
          </w:p>
          <w:p w:rsidR="00431EBE" w:rsidRPr="008A49D1" w:rsidRDefault="00431EBE" w:rsidP="007A72FB">
            <w:pPr>
              <w:adjustRightInd w:val="0"/>
              <w:snapToGrid w:val="0"/>
              <w:spacing w:line="360" w:lineRule="auto"/>
              <w:rPr>
                <w:sz w:val="24"/>
              </w:rPr>
            </w:pPr>
          </w:p>
        </w:tc>
      </w:tr>
    </w:tbl>
    <w:p w:rsidR="009A652E" w:rsidRPr="008A49D1" w:rsidRDefault="009A652E" w:rsidP="003B6C69">
      <w:pPr>
        <w:spacing w:line="360" w:lineRule="auto"/>
        <w:ind w:firstLine="562"/>
        <w:outlineLvl w:val="0"/>
        <w:rPr>
          <w:b/>
          <w:bCs/>
          <w:sz w:val="28"/>
          <w:szCs w:val="28"/>
        </w:rPr>
        <w:sectPr w:rsidR="009A652E" w:rsidRPr="008A49D1" w:rsidSect="00D9558F">
          <w:pgSz w:w="11906" w:h="16838"/>
          <w:pgMar w:top="1134" w:right="1134" w:bottom="1134" w:left="1985" w:header="850" w:footer="992" w:gutter="0"/>
          <w:pgNumType w:fmt="numberInDash"/>
          <w:cols w:space="720"/>
          <w:docGrid w:linePitch="312"/>
        </w:sectPr>
      </w:pPr>
    </w:p>
    <w:p w:rsidR="009A652E" w:rsidRPr="008A49D1" w:rsidRDefault="00D33F68" w:rsidP="000B7916">
      <w:pPr>
        <w:ind w:firstLine="561"/>
        <w:outlineLvl w:val="0"/>
        <w:rPr>
          <w:b/>
          <w:bCs/>
          <w:sz w:val="28"/>
          <w:szCs w:val="28"/>
        </w:rPr>
      </w:pPr>
      <w:r w:rsidRPr="008A49D1">
        <w:rPr>
          <w:b/>
          <w:bCs/>
          <w:sz w:val="28"/>
          <w:szCs w:val="28"/>
        </w:rPr>
        <w:lastRenderedPageBreak/>
        <w:t>五、建设项目工程分析</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9A652E" w:rsidRPr="008A49D1" w:rsidTr="005F25D0">
        <w:trPr>
          <w:trHeight w:val="11295"/>
          <w:jc w:val="center"/>
        </w:trPr>
        <w:tc>
          <w:tcPr>
            <w:tcW w:w="9071" w:type="dxa"/>
          </w:tcPr>
          <w:p w:rsidR="0058563F" w:rsidRPr="008A49D1" w:rsidRDefault="0058563F" w:rsidP="0058563F">
            <w:pPr>
              <w:adjustRightInd w:val="0"/>
              <w:snapToGrid w:val="0"/>
              <w:spacing w:line="360" w:lineRule="auto"/>
              <w:ind w:firstLine="482"/>
              <w:rPr>
                <w:b/>
                <w:bCs/>
                <w:sz w:val="24"/>
              </w:rPr>
            </w:pPr>
            <w:r w:rsidRPr="008A49D1">
              <w:rPr>
                <w:b/>
                <w:bCs/>
                <w:sz w:val="24"/>
              </w:rPr>
              <w:t>工艺流程简述（图示）：</w:t>
            </w:r>
          </w:p>
          <w:p w:rsidR="0058563F" w:rsidRPr="008A49D1" w:rsidRDefault="0058563F" w:rsidP="0058563F">
            <w:pPr>
              <w:widowControl/>
              <w:spacing w:line="360" w:lineRule="auto"/>
              <w:ind w:firstLine="482"/>
              <w:jc w:val="left"/>
              <w:rPr>
                <w:b/>
                <w:color w:val="000000"/>
                <w:sz w:val="24"/>
              </w:rPr>
            </w:pPr>
            <w:r w:rsidRPr="008A49D1">
              <w:rPr>
                <w:b/>
                <w:color w:val="000000"/>
                <w:sz w:val="24"/>
              </w:rPr>
              <w:t>施工期：</w:t>
            </w:r>
          </w:p>
          <w:p w:rsidR="00267A36" w:rsidRPr="008A49D1" w:rsidRDefault="00267A36" w:rsidP="00267A36">
            <w:pPr>
              <w:spacing w:line="360" w:lineRule="auto"/>
              <w:ind w:firstLineChars="200" w:firstLine="480"/>
              <w:rPr>
                <w:sz w:val="24"/>
                <w:szCs w:val="24"/>
              </w:rPr>
            </w:pPr>
            <w:r w:rsidRPr="008A49D1">
              <w:rPr>
                <w:sz w:val="24"/>
                <w:szCs w:val="24"/>
              </w:rPr>
              <w:t>本项目为新建项目，其环境影响期包括工程施工期和营运期。工程施工期间的基础工程、主体工程、装饰工程、设备安装、工程验收等建设工序将产生噪声、扬尘、固体废弃物、少量污水和废气等污染物。</w:t>
            </w:r>
          </w:p>
          <w:p w:rsidR="00267A36" w:rsidRPr="008A49D1" w:rsidRDefault="00267A36" w:rsidP="00267A36">
            <w:pPr>
              <w:spacing w:line="360" w:lineRule="auto"/>
              <w:ind w:firstLineChars="200" w:firstLine="420"/>
              <w:rPr>
                <w:sz w:val="24"/>
                <w:szCs w:val="24"/>
              </w:rPr>
            </w:pPr>
            <w:r w:rsidRPr="008A49D1">
              <w:rPr>
                <w:noProof/>
                <w:szCs w:val="24"/>
              </w:rPr>
              <w:drawing>
                <wp:anchor distT="0" distB="0" distL="114300" distR="114300" simplePos="0" relativeHeight="251638272" behindDoc="0" locked="0" layoutInCell="1" allowOverlap="1" wp14:anchorId="44E4848C" wp14:editId="0DBDDA4F">
                  <wp:simplePos x="0" y="0"/>
                  <wp:positionH relativeFrom="margin">
                    <wp:posOffset>-179705</wp:posOffset>
                  </wp:positionH>
                  <wp:positionV relativeFrom="margin">
                    <wp:posOffset>1876425</wp:posOffset>
                  </wp:positionV>
                  <wp:extent cx="5600700" cy="4048125"/>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600700" cy="4048125"/>
                          </a:xfrm>
                          <a:prstGeom prst="rect">
                            <a:avLst/>
                          </a:prstGeom>
                          <a:noFill/>
                          <a:ln w="9525">
                            <a:noFill/>
                            <a:miter lim="800000"/>
                            <a:headEnd/>
                            <a:tailEnd/>
                          </a:ln>
                        </pic:spPr>
                      </pic:pic>
                    </a:graphicData>
                  </a:graphic>
                </wp:anchor>
              </w:drawing>
            </w:r>
            <w:r w:rsidRPr="008A49D1">
              <w:rPr>
                <w:sz w:val="24"/>
                <w:szCs w:val="24"/>
              </w:rPr>
              <w:t>建设项目施工期项目施工期工艺流程及产污环节如下图</w:t>
            </w:r>
            <w:r w:rsidRPr="008A49D1">
              <w:rPr>
                <w:sz w:val="24"/>
                <w:szCs w:val="24"/>
              </w:rPr>
              <w:t>5-1</w:t>
            </w:r>
            <w:r w:rsidRPr="008A49D1">
              <w:rPr>
                <w:sz w:val="24"/>
                <w:szCs w:val="24"/>
              </w:rPr>
              <w:t>。</w:t>
            </w:r>
          </w:p>
          <w:p w:rsidR="00267A36" w:rsidRPr="008A49D1" w:rsidRDefault="00267A36" w:rsidP="00267A36">
            <w:pPr>
              <w:spacing w:line="360" w:lineRule="auto"/>
              <w:jc w:val="center"/>
              <w:rPr>
                <w:b/>
                <w:sz w:val="24"/>
                <w:szCs w:val="24"/>
              </w:rPr>
            </w:pPr>
            <w:r w:rsidRPr="008A49D1">
              <w:rPr>
                <w:b/>
                <w:sz w:val="24"/>
                <w:szCs w:val="24"/>
              </w:rPr>
              <w:t>图</w:t>
            </w:r>
            <w:r w:rsidRPr="008A49D1">
              <w:rPr>
                <w:b/>
                <w:sz w:val="24"/>
                <w:szCs w:val="24"/>
              </w:rPr>
              <w:t xml:space="preserve">5-1  </w:t>
            </w:r>
            <w:r w:rsidRPr="008A49D1">
              <w:rPr>
                <w:b/>
                <w:sz w:val="24"/>
                <w:szCs w:val="24"/>
              </w:rPr>
              <w:t>项目施工期工艺流程及产污环节图</w:t>
            </w:r>
          </w:p>
          <w:p w:rsidR="00267A36" w:rsidRPr="008A49D1" w:rsidRDefault="00267A36" w:rsidP="0058563F">
            <w:pPr>
              <w:widowControl/>
              <w:spacing w:line="360" w:lineRule="auto"/>
              <w:ind w:firstLine="482"/>
              <w:jc w:val="left"/>
              <w:rPr>
                <w:b/>
                <w:color w:val="000000"/>
                <w:sz w:val="24"/>
              </w:rPr>
            </w:pPr>
          </w:p>
          <w:p w:rsidR="00267A36" w:rsidRPr="008A49D1" w:rsidRDefault="00267A36" w:rsidP="0058563F">
            <w:pPr>
              <w:widowControl/>
              <w:spacing w:line="360" w:lineRule="auto"/>
              <w:ind w:firstLine="482"/>
              <w:jc w:val="left"/>
              <w:rPr>
                <w:b/>
                <w:color w:val="000000"/>
                <w:sz w:val="24"/>
              </w:rPr>
            </w:pPr>
          </w:p>
          <w:p w:rsidR="00267A36" w:rsidRPr="008A49D1" w:rsidRDefault="00267A36" w:rsidP="0058563F">
            <w:pPr>
              <w:widowControl/>
              <w:spacing w:line="360" w:lineRule="auto"/>
              <w:ind w:firstLine="482"/>
              <w:jc w:val="left"/>
              <w:rPr>
                <w:b/>
                <w:color w:val="000000"/>
                <w:sz w:val="24"/>
              </w:rPr>
            </w:pPr>
          </w:p>
          <w:p w:rsidR="00267A36" w:rsidRPr="008A49D1" w:rsidRDefault="00267A36" w:rsidP="0058563F">
            <w:pPr>
              <w:widowControl/>
              <w:spacing w:line="360" w:lineRule="auto"/>
              <w:ind w:firstLine="482"/>
              <w:jc w:val="left"/>
              <w:rPr>
                <w:b/>
                <w:color w:val="000000"/>
                <w:sz w:val="24"/>
              </w:rPr>
            </w:pPr>
          </w:p>
          <w:p w:rsidR="00267A36" w:rsidRPr="008A49D1" w:rsidRDefault="00267A36" w:rsidP="0058563F">
            <w:pPr>
              <w:widowControl/>
              <w:spacing w:line="360" w:lineRule="auto"/>
              <w:ind w:firstLine="482"/>
              <w:jc w:val="left"/>
              <w:rPr>
                <w:b/>
                <w:color w:val="000000"/>
                <w:sz w:val="24"/>
              </w:rPr>
            </w:pPr>
          </w:p>
          <w:p w:rsidR="00267A36" w:rsidRPr="008A49D1" w:rsidRDefault="00267A36" w:rsidP="0058563F">
            <w:pPr>
              <w:widowControl/>
              <w:spacing w:line="360" w:lineRule="auto"/>
              <w:ind w:firstLine="482"/>
              <w:jc w:val="left"/>
              <w:rPr>
                <w:b/>
                <w:color w:val="000000"/>
                <w:sz w:val="24"/>
              </w:rPr>
            </w:pPr>
          </w:p>
          <w:p w:rsidR="00267A36" w:rsidRPr="008A49D1" w:rsidRDefault="00267A36" w:rsidP="0058563F">
            <w:pPr>
              <w:widowControl/>
              <w:spacing w:line="360" w:lineRule="auto"/>
              <w:ind w:firstLine="482"/>
              <w:jc w:val="left"/>
              <w:rPr>
                <w:b/>
                <w:color w:val="000000"/>
                <w:sz w:val="24"/>
              </w:rPr>
            </w:pPr>
          </w:p>
          <w:p w:rsidR="00267A36" w:rsidRDefault="00267A36" w:rsidP="0058563F">
            <w:pPr>
              <w:widowControl/>
              <w:spacing w:line="360" w:lineRule="auto"/>
              <w:ind w:firstLine="482"/>
              <w:jc w:val="left"/>
              <w:rPr>
                <w:b/>
                <w:color w:val="000000"/>
                <w:sz w:val="24"/>
              </w:rPr>
            </w:pPr>
          </w:p>
          <w:p w:rsidR="00B9196A" w:rsidRDefault="00B9196A" w:rsidP="0058563F">
            <w:pPr>
              <w:widowControl/>
              <w:spacing w:line="360" w:lineRule="auto"/>
              <w:ind w:firstLine="482"/>
              <w:jc w:val="left"/>
              <w:rPr>
                <w:b/>
                <w:color w:val="000000"/>
                <w:sz w:val="24"/>
              </w:rPr>
            </w:pPr>
          </w:p>
          <w:p w:rsidR="00B9196A" w:rsidRPr="008A49D1" w:rsidRDefault="00B9196A" w:rsidP="0058563F">
            <w:pPr>
              <w:widowControl/>
              <w:spacing w:line="360" w:lineRule="auto"/>
              <w:ind w:firstLine="482"/>
              <w:jc w:val="left"/>
              <w:rPr>
                <w:b/>
                <w:color w:val="000000"/>
                <w:sz w:val="24"/>
              </w:rPr>
            </w:pPr>
          </w:p>
          <w:p w:rsidR="009A652E" w:rsidRPr="008A49D1" w:rsidRDefault="00D33F68" w:rsidP="0058563F">
            <w:pPr>
              <w:adjustRightInd w:val="0"/>
              <w:snapToGrid w:val="0"/>
              <w:spacing w:line="360" w:lineRule="auto"/>
              <w:ind w:firstLineChars="196" w:firstLine="472"/>
              <w:rPr>
                <w:b/>
                <w:sz w:val="24"/>
              </w:rPr>
            </w:pPr>
            <w:r w:rsidRPr="008A49D1">
              <w:rPr>
                <w:b/>
                <w:sz w:val="24"/>
              </w:rPr>
              <w:lastRenderedPageBreak/>
              <w:t>营运期生产工艺流程</w:t>
            </w:r>
            <w:r w:rsidRPr="008A49D1">
              <w:rPr>
                <w:b/>
                <w:sz w:val="24"/>
              </w:rPr>
              <w:t>:</w:t>
            </w:r>
          </w:p>
          <w:p w:rsidR="009A652E" w:rsidRDefault="00D33F68">
            <w:pPr>
              <w:adjustRightInd w:val="0"/>
              <w:snapToGrid w:val="0"/>
              <w:spacing w:line="360" w:lineRule="auto"/>
              <w:ind w:firstLineChars="200" w:firstLine="480"/>
              <w:rPr>
                <w:sz w:val="24"/>
              </w:rPr>
            </w:pPr>
            <w:r w:rsidRPr="008A49D1">
              <w:rPr>
                <w:sz w:val="24"/>
                <w:szCs w:val="24"/>
              </w:rPr>
              <w:t>本项目主要从事</w:t>
            </w:r>
            <w:r w:rsidR="00DA53EF" w:rsidRPr="00710610">
              <w:rPr>
                <w:rFonts w:hint="eastAsia"/>
                <w:color w:val="000000"/>
                <w:sz w:val="24"/>
                <w:szCs w:val="24"/>
              </w:rPr>
              <w:t>功能性</w:t>
            </w:r>
            <w:r w:rsidR="00DA53EF" w:rsidRPr="00710610">
              <w:rPr>
                <w:rFonts w:hint="eastAsia"/>
                <w:color w:val="000000"/>
                <w:sz w:val="24"/>
                <w:szCs w:val="24"/>
              </w:rPr>
              <w:t>ASA</w:t>
            </w:r>
            <w:r w:rsidR="00DA53EF" w:rsidRPr="00710610">
              <w:rPr>
                <w:rFonts w:hint="eastAsia"/>
                <w:color w:val="000000"/>
                <w:sz w:val="24"/>
                <w:szCs w:val="24"/>
              </w:rPr>
              <w:t>塑料膜</w:t>
            </w:r>
            <w:r w:rsidRPr="008A49D1">
              <w:rPr>
                <w:sz w:val="24"/>
                <w:szCs w:val="24"/>
              </w:rPr>
              <w:t>的生产，其</w:t>
            </w:r>
            <w:r w:rsidRPr="008A49D1">
              <w:rPr>
                <w:sz w:val="24"/>
              </w:rPr>
              <w:t>生产工艺流程见下图</w:t>
            </w:r>
            <w:r w:rsidR="00BF1FB1" w:rsidRPr="008A49D1">
              <w:rPr>
                <w:sz w:val="24"/>
              </w:rPr>
              <w:t>4</w:t>
            </w:r>
            <w:r w:rsidRPr="008A49D1">
              <w:rPr>
                <w:sz w:val="24"/>
              </w:rPr>
              <w:t>。</w:t>
            </w:r>
          </w:p>
          <w:p w:rsidR="00DA53EF" w:rsidRDefault="00DA53EF">
            <w:pPr>
              <w:adjustRightInd w:val="0"/>
              <w:snapToGrid w:val="0"/>
              <w:spacing w:line="360" w:lineRule="auto"/>
              <w:ind w:firstLineChars="200" w:firstLine="420"/>
              <w:rPr>
                <w:sz w:val="24"/>
              </w:rPr>
            </w:pPr>
            <w:r>
              <w:rPr>
                <w:rFonts w:ascii="宋体" w:hAnsi="宋体" w:cs="宋体" w:hint="eastAsia"/>
                <w:kern w:val="0"/>
                <w:szCs w:val="21"/>
              </w:rPr>
              <w:t>挤出机挤出-T型口模流延-气刀-1#压延辊-2#压延辊-3#压延辊-4#压延辊-切废边-卷取-成品。</w:t>
            </w:r>
          </w:p>
          <w:p w:rsidR="0092600F" w:rsidRPr="008A49D1" w:rsidRDefault="00232D99" w:rsidP="001B7BAA">
            <w:pPr>
              <w:widowControl/>
              <w:spacing w:line="360" w:lineRule="auto"/>
              <w:ind w:firstLine="482"/>
              <w:jc w:val="left"/>
              <w:rPr>
                <w:b/>
                <w:color w:val="000000"/>
                <w:sz w:val="24"/>
              </w:rPr>
            </w:pPr>
            <w:r>
              <w:rPr>
                <w:b/>
                <w:bCs/>
                <w:noProof/>
                <w:sz w:val="24"/>
              </w:rPr>
              <w:pict>
                <v:shape id="_x0000_s1250" type="#_x0000_t202" style="position:absolute;left:0;text-align:left;margin-left:171.95pt;margin-top:6.5pt;width:112.65pt;height:22.7pt;z-index:251639296" filled="f" stroked="f">
                  <v:textbox style="mso-next-textbox:#_x0000_s1250">
                    <w:txbxContent>
                      <w:p w:rsidR="000D7A25" w:rsidRDefault="000D7A25" w:rsidP="00806D48">
                        <w:pPr>
                          <w:ind w:firstLineChars="150" w:firstLine="315"/>
                        </w:pPr>
                        <w:r w:rsidRPr="00DA53EF">
                          <w:rPr>
                            <w:rFonts w:hint="eastAsia"/>
                          </w:rPr>
                          <w:t>ASA</w:t>
                        </w:r>
                        <w:r>
                          <w:rPr>
                            <w:rFonts w:hint="eastAsia"/>
                          </w:rPr>
                          <w:t>塑料颗粒</w:t>
                        </w:r>
                      </w:p>
                    </w:txbxContent>
                  </v:textbox>
                </v:shape>
              </w:pict>
            </w:r>
          </w:p>
          <w:p w:rsidR="0092600F" w:rsidRPr="008A49D1" w:rsidRDefault="00232D99" w:rsidP="001B7BAA">
            <w:pPr>
              <w:widowControl/>
              <w:spacing w:line="360" w:lineRule="auto"/>
              <w:ind w:firstLine="482"/>
              <w:jc w:val="left"/>
              <w:rPr>
                <w:b/>
                <w:color w:val="000000"/>
                <w:sz w:val="24"/>
              </w:rPr>
            </w:pPr>
            <w:r>
              <w:rPr>
                <w:b/>
                <w:bCs/>
                <w:noProof/>
                <w:sz w:val="24"/>
              </w:rPr>
              <w:pict>
                <v:shape id="_x0000_s1256" type="#_x0000_t32" style="position:absolute;left:0;text-align:left;margin-left:219.95pt;margin-top:5.3pt;width:0;height:17.95pt;z-index:251643392" o:connectortype="straight" strokecolor="black [3213]" strokeweight="1.25pt">
                  <v:stroke endarrow="block"/>
                </v:shape>
              </w:pict>
            </w:r>
          </w:p>
          <w:p w:rsidR="0092600F" w:rsidRPr="008A49D1" w:rsidRDefault="00232D99" w:rsidP="001B7BAA">
            <w:pPr>
              <w:widowControl/>
              <w:spacing w:line="360" w:lineRule="auto"/>
              <w:ind w:firstLine="482"/>
              <w:jc w:val="left"/>
              <w:rPr>
                <w:b/>
                <w:color w:val="000000"/>
                <w:sz w:val="24"/>
              </w:rPr>
            </w:pPr>
            <w:r>
              <w:rPr>
                <w:b/>
                <w:bCs/>
                <w:noProof/>
                <w:sz w:val="24"/>
              </w:rPr>
              <w:pict>
                <v:shape id="_x0000_s1269" type="#_x0000_t202" style="position:absolute;left:0;text-align:left;margin-left:287.9pt;margin-top:2.05pt;width:131.95pt;height:22.5pt;z-index:251650560" fillcolor="white [3201]" strokecolor="black [3200]" strokeweight="1pt">
                  <v:stroke dashstyle="dash"/>
                  <v:shadow color="#868686"/>
                  <v:textbox style="mso-next-textbox:#_x0000_s1269">
                    <w:txbxContent>
                      <w:p w:rsidR="000D7A25" w:rsidRPr="007A72FB" w:rsidRDefault="000D7A25" w:rsidP="0092600F">
                        <w:pPr>
                          <w:rPr>
                            <w:szCs w:val="21"/>
                          </w:rPr>
                        </w:pPr>
                        <w:r>
                          <w:rPr>
                            <w:rFonts w:hint="eastAsia"/>
                            <w:szCs w:val="21"/>
                          </w:rPr>
                          <w:t>G1</w:t>
                        </w:r>
                        <w:r>
                          <w:rPr>
                            <w:rFonts w:hint="eastAsia"/>
                            <w:szCs w:val="21"/>
                          </w:rPr>
                          <w:t>非甲烷</w:t>
                        </w:r>
                        <w:r>
                          <w:rPr>
                            <w:szCs w:val="21"/>
                          </w:rPr>
                          <w:t>总烃、</w:t>
                        </w:r>
                        <w:r w:rsidRPr="007A72FB">
                          <w:rPr>
                            <w:rFonts w:hint="eastAsia"/>
                            <w:szCs w:val="21"/>
                          </w:rPr>
                          <w:t>噪声</w:t>
                        </w:r>
                        <w:r>
                          <w:rPr>
                            <w:rFonts w:hint="eastAsia"/>
                            <w:szCs w:val="21"/>
                          </w:rPr>
                          <w:t>N1</w:t>
                        </w:r>
                      </w:p>
                    </w:txbxContent>
                  </v:textbox>
                </v:shape>
              </w:pict>
            </w:r>
            <w:r>
              <w:rPr>
                <w:b/>
                <w:bCs/>
                <w:noProof/>
                <w:sz w:val="24"/>
              </w:rPr>
              <w:pict>
                <v:shape id="_x0000_s1270" type="#_x0000_t32" style="position:absolute;left:0;text-align:left;margin-left:261.35pt;margin-top:13.5pt;width:24pt;height:0;z-index:251651584" o:connectortype="straight" strokecolor="black [3200]" strokeweight="1pt">
                  <v:stroke dashstyle="dash" endarrow="block"/>
                  <v:shadow color="#868686"/>
                </v:shape>
              </w:pict>
            </w:r>
            <w:r>
              <w:rPr>
                <w:b/>
                <w:bCs/>
                <w:noProof/>
                <w:sz w:val="24"/>
              </w:rPr>
              <w:pict>
                <v:shape id="_x0000_s1251" type="#_x0000_t202" style="position:absolute;left:0;text-align:left;margin-left:176.45pt;margin-top:2.55pt;width:85.85pt;height:22pt;z-index:251640320" filled="f" strokeweight="1pt">
                  <v:textbox style="mso-next-textbox:#_x0000_s1251">
                    <w:txbxContent>
                      <w:p w:rsidR="000D7A25" w:rsidRDefault="000D7A25" w:rsidP="001B7BAA">
                        <w:pPr>
                          <w:ind w:firstLineChars="100" w:firstLine="210"/>
                        </w:pPr>
                        <w:r>
                          <w:rPr>
                            <w:rFonts w:hint="eastAsia"/>
                          </w:rPr>
                          <w:t>挤出机</w:t>
                        </w:r>
                        <w:r>
                          <w:t>挤</w:t>
                        </w:r>
                        <w:r>
                          <w:rPr>
                            <w:rFonts w:hint="eastAsia"/>
                          </w:rPr>
                          <w:t>出</w:t>
                        </w:r>
                      </w:p>
                    </w:txbxContent>
                  </v:textbox>
                </v:shape>
              </w:pict>
            </w:r>
          </w:p>
          <w:p w:rsidR="0092600F" w:rsidRPr="008A49D1" w:rsidRDefault="00232D99" w:rsidP="001B7BAA">
            <w:pPr>
              <w:widowControl/>
              <w:spacing w:line="360" w:lineRule="auto"/>
              <w:ind w:firstLine="482"/>
              <w:jc w:val="left"/>
              <w:rPr>
                <w:b/>
                <w:color w:val="000000"/>
                <w:sz w:val="24"/>
              </w:rPr>
            </w:pPr>
            <w:r>
              <w:rPr>
                <w:b/>
                <w:bCs/>
                <w:noProof/>
                <w:sz w:val="24"/>
              </w:rPr>
              <w:pict>
                <v:shape id="_x0000_s1413" type="#_x0000_t32" style="position:absolute;left:0;text-align:left;margin-left:129.6pt;margin-top:15.3pt;width:180.75pt;height:0;z-index:251664896" o:connectortype="straight" strokecolor="black [3213]" strokeweight="1.25pt">
                  <v:stroke dashstyle="dash"/>
                </v:shape>
              </w:pict>
            </w:r>
            <w:r>
              <w:rPr>
                <w:b/>
                <w:bCs/>
                <w:noProof/>
                <w:sz w:val="24"/>
              </w:rPr>
              <w:pict>
                <v:shape id="_x0000_s1410" type="#_x0000_t32" style="position:absolute;left:0;text-align:left;margin-left:129.6pt;margin-top:15.3pt;width:0;height:239.25pt;z-index:251662848" o:connectortype="straight" strokecolor="black [3213]" strokeweight="1.25pt">
                  <v:stroke dashstyle="dash"/>
                </v:shape>
              </w:pict>
            </w:r>
            <w:r>
              <w:rPr>
                <w:b/>
                <w:bCs/>
                <w:noProof/>
                <w:sz w:val="24"/>
              </w:rPr>
              <w:pict>
                <v:shape id="_x0000_s1412" type="#_x0000_t32" style="position:absolute;left:0;text-align:left;margin-left:310.35pt;margin-top:15.3pt;width:0;height:239.25pt;z-index:251663872;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o:connectortype="straight" strokecolor="black [3213]" strokeweight="1.25pt">
                  <v:stroke dashstyle="dash"/>
                </v:shape>
              </w:pict>
            </w:r>
            <w:r>
              <w:rPr>
                <w:b/>
                <w:bCs/>
                <w:noProof/>
                <w:sz w:val="24"/>
              </w:rPr>
              <w:pict>
                <v:shape id="_x0000_s1261" type="#_x0000_t32" style="position:absolute;left:0;text-align:left;margin-left:219.95pt;margin-top:5.9pt;width:0;height:17.95pt;z-index:251645440" o:connectortype="straight" strokecolor="black [3213]" strokeweight="1.25pt">
                  <v:stroke endarrow="block"/>
                </v:shape>
              </w:pict>
            </w:r>
          </w:p>
          <w:p w:rsidR="0092600F" w:rsidRPr="008A49D1" w:rsidRDefault="00232D99" w:rsidP="00524CF2">
            <w:pPr>
              <w:widowControl/>
              <w:tabs>
                <w:tab w:val="left" w:pos="5490"/>
              </w:tabs>
              <w:spacing w:line="360" w:lineRule="auto"/>
              <w:ind w:firstLine="482"/>
              <w:jc w:val="left"/>
              <w:rPr>
                <w:b/>
                <w:color w:val="000000"/>
                <w:sz w:val="24"/>
              </w:rPr>
            </w:pPr>
            <w:r>
              <w:rPr>
                <w:b/>
                <w:bCs/>
                <w:noProof/>
                <w:sz w:val="24"/>
              </w:rPr>
              <w:pict>
                <v:shape id="_x0000_s1253" type="#_x0000_t202" style="position:absolute;left:0;text-align:left;margin-left:173.1pt;margin-top:3.15pt;width:92.25pt;height:22pt;z-index:251641344" filled="f" strokeweight="1pt">
                  <v:textbox style="mso-next-textbox:#_x0000_s1253">
                    <w:txbxContent>
                      <w:p w:rsidR="000D7A25" w:rsidRDefault="000D7A25" w:rsidP="001B7BAA">
                        <w:pPr>
                          <w:ind w:firstLineChars="100" w:firstLine="210"/>
                        </w:pPr>
                        <w:r w:rsidRPr="002C2413">
                          <w:rPr>
                            <w:rFonts w:hint="eastAsia"/>
                          </w:rPr>
                          <w:t>T</w:t>
                        </w:r>
                        <w:r w:rsidRPr="002C2413">
                          <w:rPr>
                            <w:rFonts w:hint="eastAsia"/>
                          </w:rPr>
                          <w:t>型口模流延</w:t>
                        </w:r>
                      </w:p>
                    </w:txbxContent>
                  </v:textbox>
                </v:shape>
              </w:pict>
            </w:r>
            <w:r w:rsidR="00524CF2">
              <w:rPr>
                <w:b/>
                <w:color w:val="000000"/>
                <w:sz w:val="24"/>
              </w:rPr>
              <w:tab/>
            </w:r>
          </w:p>
          <w:p w:rsidR="0092600F" w:rsidRPr="008A49D1" w:rsidRDefault="00232D99" w:rsidP="001B7BAA">
            <w:pPr>
              <w:widowControl/>
              <w:spacing w:line="360" w:lineRule="auto"/>
              <w:ind w:firstLine="482"/>
              <w:jc w:val="left"/>
              <w:rPr>
                <w:b/>
                <w:color w:val="000000"/>
                <w:sz w:val="24"/>
              </w:rPr>
            </w:pPr>
            <w:r>
              <w:rPr>
                <w:b/>
                <w:bCs/>
                <w:noProof/>
                <w:sz w:val="24"/>
              </w:rPr>
              <w:pict>
                <v:shape id="_x0000_s1262" type="#_x0000_t32" style="position:absolute;left:0;text-align:left;margin-left:219.95pt;margin-top:4.45pt;width:0;height:17.95pt;z-index:251646464" o:connectortype="straight" strokecolor="black [3213]" strokeweight="1.25pt">
                  <v:stroke endarrow="block"/>
                </v:shape>
              </w:pict>
            </w:r>
          </w:p>
          <w:p w:rsidR="0092600F" w:rsidRDefault="00232D99" w:rsidP="001B7BAA">
            <w:pPr>
              <w:widowControl/>
              <w:spacing w:line="360" w:lineRule="auto"/>
              <w:ind w:firstLine="482"/>
              <w:jc w:val="left"/>
              <w:rPr>
                <w:b/>
                <w:color w:val="000000"/>
                <w:sz w:val="24"/>
              </w:rPr>
            </w:pPr>
            <w:r>
              <w:rPr>
                <w:b/>
                <w:bCs/>
                <w:noProof/>
                <w:sz w:val="24"/>
              </w:rPr>
              <w:pict>
                <v:shape id="_x0000_s1397" type="#_x0000_t202" style="position:absolute;left:0;text-align:left;margin-left:192.3pt;margin-top:1.7pt;width:62.5pt;height:22pt;z-index:251652608" filled="f" strokeweight="1pt">
                  <v:textbox style="mso-next-textbox:#_x0000_s1397">
                    <w:txbxContent>
                      <w:p w:rsidR="000D7A25" w:rsidRDefault="000D7A25" w:rsidP="002C2413">
                        <w:pPr>
                          <w:ind w:firstLineChars="100" w:firstLine="210"/>
                        </w:pPr>
                        <w:r>
                          <w:rPr>
                            <w:rFonts w:hint="eastAsia"/>
                          </w:rPr>
                          <w:t>气刀</w:t>
                        </w:r>
                      </w:p>
                    </w:txbxContent>
                  </v:textbox>
                </v:shape>
              </w:pict>
            </w:r>
          </w:p>
          <w:p w:rsidR="00524CF2" w:rsidRDefault="00232D99" w:rsidP="001B7BAA">
            <w:pPr>
              <w:widowControl/>
              <w:spacing w:line="360" w:lineRule="auto"/>
              <w:ind w:firstLine="482"/>
              <w:jc w:val="left"/>
              <w:rPr>
                <w:b/>
                <w:color w:val="000000"/>
                <w:sz w:val="24"/>
              </w:rPr>
            </w:pPr>
            <w:r>
              <w:rPr>
                <w:b/>
                <w:bCs/>
                <w:noProof/>
                <w:sz w:val="24"/>
              </w:rPr>
              <w:pict>
                <v:shape id="_x0000_s1399" type="#_x0000_t32" style="position:absolute;left:0;text-align:left;margin-left:222.6pt;margin-top:3.75pt;width:0;height:17.95pt;z-index:251654656" o:connectortype="straight" strokecolor="black [3213]" strokeweight="1.25pt">
                  <v:stroke endarrow="block"/>
                </v:shape>
              </w:pict>
            </w:r>
          </w:p>
          <w:p w:rsidR="00524CF2" w:rsidRDefault="00232D99" w:rsidP="001B7BAA">
            <w:pPr>
              <w:widowControl/>
              <w:spacing w:line="360" w:lineRule="auto"/>
              <w:ind w:firstLine="482"/>
              <w:jc w:val="left"/>
              <w:rPr>
                <w:b/>
                <w:color w:val="000000"/>
                <w:sz w:val="24"/>
              </w:rPr>
            </w:pPr>
            <w:r>
              <w:rPr>
                <w:b/>
                <w:bCs/>
                <w:noProof/>
                <w:sz w:val="24"/>
              </w:rPr>
              <w:pict>
                <v:shape id="_x0000_s1398" type="#_x0000_t202" style="position:absolute;left:0;text-align:left;margin-left:193.1pt;margin-top:1.55pt;width:64.7pt;height:22pt;z-index:251653632" filled="f" strokeweight="1pt">
                  <v:textbox style="mso-next-textbox:#_x0000_s1398">
                    <w:txbxContent>
                      <w:p w:rsidR="000D7A25" w:rsidRDefault="000D7A25" w:rsidP="00524CF2">
                        <w:pPr>
                          <w:ind w:firstLineChars="50" w:firstLine="105"/>
                        </w:pPr>
                        <w:r>
                          <w:rPr>
                            <w:rFonts w:ascii="宋体" w:hAnsi="宋体" w:cs="宋体" w:hint="eastAsia"/>
                            <w:kern w:val="0"/>
                            <w:szCs w:val="21"/>
                          </w:rPr>
                          <w:t>1#压延辊</w:t>
                        </w:r>
                      </w:p>
                    </w:txbxContent>
                  </v:textbox>
                </v:shape>
              </w:pict>
            </w:r>
          </w:p>
          <w:p w:rsidR="00524CF2" w:rsidRDefault="00232D99" w:rsidP="001B7BAA">
            <w:pPr>
              <w:widowControl/>
              <w:spacing w:line="360" w:lineRule="auto"/>
              <w:ind w:firstLine="482"/>
              <w:jc w:val="left"/>
              <w:rPr>
                <w:b/>
                <w:color w:val="000000"/>
                <w:sz w:val="24"/>
              </w:rPr>
            </w:pPr>
            <w:r>
              <w:rPr>
                <w:b/>
                <w:bCs/>
                <w:noProof/>
                <w:sz w:val="24"/>
              </w:rPr>
              <w:pict>
                <v:shape id="_x0000_s1416" type="#_x0000_t202" style="position:absolute;left:0;text-align:left;margin-left:329.9pt;margin-top:2.15pt;width:89.95pt;height:38.05pt;z-index:251667968" fillcolor="white [3201]" strokecolor="black [3200]" strokeweight="1pt">
                  <v:stroke dashstyle="dash"/>
                  <v:shadow color="#868686"/>
                  <v:textbox style="mso-next-textbox:#_x0000_s1416">
                    <w:txbxContent>
                      <w:p w:rsidR="000D7A25" w:rsidRDefault="000D7A25" w:rsidP="002C2413">
                        <w:pPr>
                          <w:rPr>
                            <w:szCs w:val="21"/>
                          </w:rPr>
                        </w:pPr>
                        <w:r>
                          <w:rPr>
                            <w:rFonts w:hint="eastAsia"/>
                            <w:szCs w:val="21"/>
                          </w:rPr>
                          <w:t>G2</w:t>
                        </w:r>
                        <w:r>
                          <w:rPr>
                            <w:rFonts w:hint="eastAsia"/>
                            <w:szCs w:val="21"/>
                          </w:rPr>
                          <w:t>非甲烷</w:t>
                        </w:r>
                        <w:r>
                          <w:rPr>
                            <w:szCs w:val="21"/>
                          </w:rPr>
                          <w:t>总烃、</w:t>
                        </w:r>
                      </w:p>
                      <w:p w:rsidR="000D7A25" w:rsidRPr="007A72FB" w:rsidRDefault="000D7A25" w:rsidP="002C2413">
                        <w:pPr>
                          <w:rPr>
                            <w:szCs w:val="21"/>
                          </w:rPr>
                        </w:pPr>
                        <w:r>
                          <w:rPr>
                            <w:rFonts w:hint="eastAsia"/>
                            <w:szCs w:val="21"/>
                          </w:rPr>
                          <w:t>N2</w:t>
                        </w:r>
                        <w:r w:rsidRPr="007A72FB">
                          <w:rPr>
                            <w:rFonts w:hint="eastAsia"/>
                            <w:szCs w:val="21"/>
                          </w:rPr>
                          <w:t>噪声</w:t>
                        </w:r>
                      </w:p>
                    </w:txbxContent>
                  </v:textbox>
                </v:shape>
              </w:pict>
            </w:r>
            <w:r>
              <w:rPr>
                <w:b/>
                <w:bCs/>
                <w:noProof/>
                <w:sz w:val="24"/>
              </w:rPr>
              <w:pict>
                <v:shape id="_x0000_s1415" type="#_x0000_t202" style="position:absolute;left:0;text-align:left;margin-left:257.1pt;margin-top:11.15pt;width:112.65pt;height:22.7pt;z-index:251666944" filled="f" stroked="f">
                  <v:textbox style="mso-next-textbox:#_x0000_s1415">
                    <w:txbxContent>
                      <w:p w:rsidR="000D7A25" w:rsidRPr="002C2413" w:rsidRDefault="000D7A25" w:rsidP="002C2413">
                        <w:pPr>
                          <w:ind w:firstLineChars="150" w:firstLine="360"/>
                          <w:rPr>
                            <w:sz w:val="24"/>
                          </w:rPr>
                        </w:pPr>
                        <w:r w:rsidRPr="002C2413">
                          <w:rPr>
                            <w:rFonts w:hint="eastAsia"/>
                            <w:sz w:val="24"/>
                          </w:rPr>
                          <w:t>流延</w:t>
                        </w:r>
                        <w:r w:rsidRPr="002C2413">
                          <w:rPr>
                            <w:rFonts w:hint="eastAsia"/>
                            <w:noProof/>
                            <w:sz w:val="24"/>
                          </w:rPr>
                          <w:drawing>
                            <wp:inline distT="0" distB="0" distL="0" distR="0">
                              <wp:extent cx="333375" cy="1143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 cy="114300"/>
                                      </a:xfrm>
                                      <a:prstGeom prst="rect">
                                        <a:avLst/>
                                      </a:prstGeom>
                                      <a:noFill/>
                                      <a:ln>
                                        <a:noFill/>
                                      </a:ln>
                                    </pic:spPr>
                                  </pic:pic>
                                </a:graphicData>
                              </a:graphic>
                            </wp:inline>
                          </w:drawing>
                        </w:r>
                      </w:p>
                    </w:txbxContent>
                  </v:textbox>
                </v:shape>
              </w:pict>
            </w:r>
            <w:r>
              <w:rPr>
                <w:b/>
                <w:bCs/>
                <w:noProof/>
                <w:sz w:val="24"/>
              </w:rPr>
              <w:pict>
                <v:shape id="_x0000_s1404" type="#_x0000_t202" style="position:absolute;left:0;text-align:left;margin-left:190.1pt;margin-top:19.85pt;width:64.7pt;height:22pt;z-index:251658752" filled="f" strokeweight="1pt">
                  <v:textbox style="mso-next-textbox:#_x0000_s1404">
                    <w:txbxContent>
                      <w:p w:rsidR="000D7A25" w:rsidRDefault="000D7A25" w:rsidP="002C2413">
                        <w:pPr>
                          <w:ind w:firstLineChars="50" w:firstLine="105"/>
                        </w:pPr>
                        <w:r>
                          <w:rPr>
                            <w:rFonts w:ascii="宋体" w:hAnsi="宋体" w:cs="宋体" w:hint="eastAsia"/>
                            <w:kern w:val="0"/>
                            <w:szCs w:val="21"/>
                          </w:rPr>
                          <w:t>2#压延辊</w:t>
                        </w:r>
                      </w:p>
                    </w:txbxContent>
                  </v:textbox>
                </v:shape>
              </w:pict>
            </w:r>
            <w:r>
              <w:rPr>
                <w:b/>
                <w:bCs/>
                <w:noProof/>
                <w:sz w:val="24"/>
              </w:rPr>
              <w:pict>
                <v:shape id="_x0000_s1263" type="#_x0000_t32" style="position:absolute;left:0;text-align:left;margin-left:222.6pt;margin-top:2.85pt;width:0;height:17.95pt;z-index:251647488" o:connectortype="straight" strokecolor="black [3213]" strokeweight="1.25pt">
                  <v:stroke endarrow="block"/>
                </v:shape>
              </w:pict>
            </w:r>
          </w:p>
          <w:p w:rsidR="00524CF2" w:rsidRDefault="00524CF2" w:rsidP="001B7BAA">
            <w:pPr>
              <w:widowControl/>
              <w:spacing w:line="360" w:lineRule="auto"/>
              <w:ind w:firstLine="482"/>
              <w:jc w:val="left"/>
              <w:rPr>
                <w:b/>
                <w:color w:val="000000"/>
                <w:sz w:val="24"/>
              </w:rPr>
            </w:pPr>
          </w:p>
          <w:p w:rsidR="00524CF2" w:rsidRPr="008A49D1" w:rsidRDefault="00232D99" w:rsidP="001B7BAA">
            <w:pPr>
              <w:widowControl/>
              <w:spacing w:line="360" w:lineRule="auto"/>
              <w:ind w:firstLine="482"/>
              <w:jc w:val="left"/>
              <w:rPr>
                <w:b/>
                <w:color w:val="000000"/>
                <w:sz w:val="24"/>
              </w:rPr>
            </w:pPr>
            <w:r>
              <w:rPr>
                <w:b/>
                <w:bCs/>
                <w:noProof/>
                <w:sz w:val="24"/>
              </w:rPr>
              <w:pict>
                <v:shape id="_x0000_s1405" type="#_x0000_t202" style="position:absolute;left:0;text-align:left;margin-left:190.1pt;margin-top:19.35pt;width:64.7pt;height:22pt;z-index:251659776" filled="f" strokeweight="1pt">
                  <v:textbox style="mso-next-textbox:#_x0000_s1405">
                    <w:txbxContent>
                      <w:p w:rsidR="000D7A25" w:rsidRDefault="000D7A25" w:rsidP="002C2413">
                        <w:pPr>
                          <w:ind w:firstLineChars="50" w:firstLine="105"/>
                        </w:pPr>
                        <w:r>
                          <w:rPr>
                            <w:rFonts w:ascii="宋体" w:hAnsi="宋体" w:cs="宋体" w:hint="eastAsia"/>
                            <w:kern w:val="0"/>
                            <w:szCs w:val="21"/>
                          </w:rPr>
                          <w:t>3#压延辊</w:t>
                        </w:r>
                      </w:p>
                    </w:txbxContent>
                  </v:textbox>
                </v:shape>
              </w:pict>
            </w:r>
            <w:r>
              <w:rPr>
                <w:b/>
                <w:bCs/>
                <w:noProof/>
                <w:sz w:val="24"/>
              </w:rPr>
              <w:pict>
                <v:shape id="_x0000_s1400" type="#_x0000_t32" style="position:absolute;left:0;text-align:left;margin-left:221.85pt;margin-top:1.4pt;width:0;height:17.95pt;z-index:251655680" o:connectortype="straight" strokecolor="black [3213]" strokeweight="1.25pt">
                  <v:stroke endarrow="block"/>
                </v:shape>
              </w:pict>
            </w:r>
          </w:p>
          <w:p w:rsidR="0092600F" w:rsidRPr="008A49D1" w:rsidRDefault="0092600F" w:rsidP="001B7BAA">
            <w:pPr>
              <w:widowControl/>
              <w:spacing w:line="360" w:lineRule="auto"/>
              <w:ind w:firstLine="482"/>
              <w:jc w:val="left"/>
              <w:rPr>
                <w:b/>
                <w:color w:val="000000"/>
                <w:sz w:val="24"/>
              </w:rPr>
            </w:pPr>
          </w:p>
          <w:p w:rsidR="00806D48" w:rsidRPr="008A49D1" w:rsidRDefault="00232D99" w:rsidP="001B7BAA">
            <w:pPr>
              <w:widowControl/>
              <w:spacing w:line="360" w:lineRule="auto"/>
              <w:ind w:firstLine="482"/>
              <w:jc w:val="left"/>
              <w:rPr>
                <w:b/>
                <w:color w:val="000000"/>
                <w:sz w:val="24"/>
              </w:rPr>
            </w:pPr>
            <w:r>
              <w:rPr>
                <w:b/>
                <w:bCs/>
                <w:noProof/>
                <w:sz w:val="24"/>
              </w:rPr>
              <w:pict>
                <v:shape id="_x0000_s1406" type="#_x0000_t202" style="position:absolute;left:0;text-align:left;margin-left:187.8pt;margin-top:17.9pt;width:64.7pt;height:22pt;z-index:251660800" filled="f" strokeweight="1pt">
                  <v:textbox style="mso-next-textbox:#_x0000_s1406">
                    <w:txbxContent>
                      <w:p w:rsidR="000D7A25" w:rsidRDefault="000D7A25" w:rsidP="002C2413">
                        <w:pPr>
                          <w:ind w:firstLineChars="50" w:firstLine="105"/>
                        </w:pPr>
                        <w:r>
                          <w:rPr>
                            <w:rFonts w:ascii="宋体" w:hAnsi="宋体" w:cs="宋体" w:hint="eastAsia"/>
                            <w:kern w:val="0"/>
                            <w:szCs w:val="21"/>
                          </w:rPr>
                          <w:t>4#压延辊</w:t>
                        </w:r>
                      </w:p>
                    </w:txbxContent>
                  </v:textbox>
                </v:shape>
              </w:pict>
            </w:r>
            <w:r>
              <w:rPr>
                <w:b/>
                <w:bCs/>
                <w:noProof/>
                <w:sz w:val="24"/>
              </w:rPr>
              <w:pict>
                <v:shape id="_x0000_s1264" type="#_x0000_t32" style="position:absolute;left:0;text-align:left;margin-left:219.95pt;margin-top:-.05pt;width:0;height:17.95pt;z-index:251648512" o:connectortype="straight" strokecolor="black [3213]" strokeweight="1.25pt">
                  <v:stroke endarrow="block"/>
                </v:shape>
              </w:pict>
            </w:r>
          </w:p>
          <w:p w:rsidR="00806D48" w:rsidRPr="008A49D1" w:rsidRDefault="00232D99" w:rsidP="001B7BAA">
            <w:pPr>
              <w:widowControl/>
              <w:spacing w:line="360" w:lineRule="auto"/>
              <w:ind w:firstLine="482"/>
              <w:jc w:val="left"/>
              <w:rPr>
                <w:b/>
                <w:color w:val="000000"/>
                <w:sz w:val="24"/>
              </w:rPr>
            </w:pPr>
            <w:r>
              <w:rPr>
                <w:b/>
                <w:bCs/>
                <w:noProof/>
                <w:sz w:val="24"/>
              </w:rPr>
              <w:pict>
                <v:shape id="_x0000_s1402" type="#_x0000_t32" style="position:absolute;left:0;text-align:left;margin-left:221.1pt;margin-top:19.2pt;width:0;height:17.95pt;z-index:251656704" o:connectortype="straight" strokecolor="black [3213]" strokeweight="1.25pt">
                  <v:stroke endarrow="block"/>
                </v:shape>
              </w:pict>
            </w:r>
          </w:p>
          <w:p w:rsidR="00806D48" w:rsidRPr="008A49D1" w:rsidRDefault="00232D99" w:rsidP="001B7BAA">
            <w:pPr>
              <w:widowControl/>
              <w:spacing w:line="360" w:lineRule="auto"/>
              <w:ind w:firstLine="482"/>
              <w:jc w:val="left"/>
              <w:rPr>
                <w:b/>
                <w:color w:val="000000"/>
                <w:sz w:val="24"/>
              </w:rPr>
            </w:pPr>
            <w:r>
              <w:rPr>
                <w:b/>
                <w:bCs/>
                <w:noProof/>
                <w:sz w:val="24"/>
              </w:rPr>
              <w:pict>
                <v:shape id="_x0000_s1418" type="#_x0000_t202" style="position:absolute;left:0;text-align:left;margin-left:274.35pt;margin-top:16.45pt;width:108.75pt;height:22pt;z-index:251670016" fillcolor="white [3201]" strokecolor="black [3200]" strokeweight="1pt">
                  <v:stroke dashstyle="dash"/>
                  <v:shadow color="#868686"/>
                  <v:textbox style="mso-next-textbox:#_x0000_s1418">
                    <w:txbxContent>
                      <w:p w:rsidR="000D7A25" w:rsidRPr="007A72FB" w:rsidRDefault="000D7A25" w:rsidP="00316EB5">
                        <w:pPr>
                          <w:rPr>
                            <w:szCs w:val="21"/>
                          </w:rPr>
                        </w:pPr>
                        <w:r>
                          <w:rPr>
                            <w:rFonts w:hint="eastAsia"/>
                            <w:szCs w:val="21"/>
                          </w:rPr>
                          <w:t>N3</w:t>
                        </w:r>
                        <w:r w:rsidRPr="007A72FB">
                          <w:rPr>
                            <w:rFonts w:hint="eastAsia"/>
                            <w:szCs w:val="21"/>
                          </w:rPr>
                          <w:t>噪声</w:t>
                        </w:r>
                        <w:r>
                          <w:rPr>
                            <w:rFonts w:hint="eastAsia"/>
                            <w:szCs w:val="21"/>
                          </w:rPr>
                          <w:t>、边角料</w:t>
                        </w:r>
                        <w:r>
                          <w:rPr>
                            <w:rFonts w:hint="eastAsia"/>
                            <w:szCs w:val="21"/>
                          </w:rPr>
                          <w:t>S1</w:t>
                        </w:r>
                      </w:p>
                    </w:txbxContent>
                  </v:textbox>
                </v:shape>
              </w:pict>
            </w:r>
            <w:r>
              <w:rPr>
                <w:b/>
                <w:bCs/>
                <w:noProof/>
                <w:sz w:val="24"/>
              </w:rPr>
              <w:pict>
                <v:shape id="_x0000_s1414" type="#_x0000_t32" style="position:absolute;left:0;text-align:left;margin-left:129.6pt;margin-top:6.2pt;width:180.75pt;height:0;z-index:251665920" o:connectortype="straight" strokecolor="black [3213]" strokeweight="1.25pt">
                  <v:stroke dashstyle="dash"/>
                </v:shape>
              </w:pict>
            </w:r>
            <w:r>
              <w:rPr>
                <w:b/>
                <w:bCs/>
                <w:noProof/>
                <w:sz w:val="24"/>
              </w:rPr>
              <w:pict>
                <v:shape id="_x0000_s1403" type="#_x0000_t202" style="position:absolute;left:0;text-align:left;margin-left:191.6pt;margin-top:16.45pt;width:58.7pt;height:22pt;z-index:251657728" filled="f" strokeweight="1pt">
                  <v:textbox style="mso-next-textbox:#_x0000_s1403">
                    <w:txbxContent>
                      <w:p w:rsidR="000D7A25" w:rsidRDefault="000D7A25" w:rsidP="00524CF2">
                        <w:pPr>
                          <w:ind w:firstLineChars="50" w:firstLine="105"/>
                        </w:pPr>
                        <w:r>
                          <w:rPr>
                            <w:rFonts w:hint="eastAsia"/>
                          </w:rPr>
                          <w:t>切废边</w:t>
                        </w:r>
                      </w:p>
                    </w:txbxContent>
                  </v:textbox>
                </v:shape>
              </w:pict>
            </w:r>
          </w:p>
          <w:p w:rsidR="002C2413" w:rsidRDefault="00232D99" w:rsidP="00524CF2">
            <w:pPr>
              <w:widowControl/>
              <w:spacing w:line="360" w:lineRule="auto"/>
              <w:ind w:firstLine="482"/>
              <w:jc w:val="left"/>
              <w:rPr>
                <w:b/>
                <w:color w:val="000000"/>
                <w:sz w:val="24"/>
              </w:rPr>
            </w:pPr>
            <w:r>
              <w:rPr>
                <w:b/>
                <w:bCs/>
                <w:noProof/>
                <w:sz w:val="24"/>
              </w:rPr>
              <w:pict>
                <v:shape id="_x0000_s1417" type="#_x0000_t32" style="position:absolute;left:0;text-align:left;margin-left:250.35pt;margin-top:6.5pt;width:24pt;height:0;z-index:251668992" o:connectortype="straight" strokecolor="black [3200]" strokeweight="1pt">
                  <v:stroke dashstyle="dash" endarrow="block"/>
                  <v:shadow color="#868686"/>
                </v:shape>
              </w:pict>
            </w:r>
            <w:r>
              <w:rPr>
                <w:b/>
                <w:bCs/>
                <w:noProof/>
                <w:sz w:val="24"/>
              </w:rPr>
              <w:pict>
                <v:shape id="_x0000_s1407" type="#_x0000_t32" style="position:absolute;left:0;text-align:left;margin-left:222.6pt;margin-top:17.75pt;width:0;height:17.95pt;z-index:251661824" o:connectortype="straight" strokecolor="black [3213]" strokeweight="1.25pt">
                  <v:stroke endarrow="block"/>
                </v:shape>
              </w:pict>
            </w:r>
          </w:p>
          <w:p w:rsidR="002C2413" w:rsidRDefault="00232D99" w:rsidP="00524CF2">
            <w:pPr>
              <w:widowControl/>
              <w:spacing w:line="360" w:lineRule="auto"/>
              <w:ind w:firstLine="482"/>
              <w:jc w:val="left"/>
              <w:rPr>
                <w:b/>
                <w:color w:val="000000"/>
                <w:sz w:val="24"/>
              </w:rPr>
            </w:pPr>
            <w:r>
              <w:rPr>
                <w:b/>
                <w:bCs/>
                <w:noProof/>
                <w:sz w:val="24"/>
              </w:rPr>
              <w:pict>
                <v:shape id="_x0000_s1420" type="#_x0000_t202" style="position:absolute;left:0;text-align:left;margin-left:277.35pt;margin-top:15pt;width:52.55pt;height:22pt;z-index:251672064" fillcolor="white [3201]" strokecolor="black [3200]" strokeweight="1pt">
                  <v:stroke dashstyle="dash"/>
                  <v:shadow color="#868686"/>
                  <v:textbox style="mso-next-textbox:#_x0000_s1420">
                    <w:txbxContent>
                      <w:p w:rsidR="000D7A25" w:rsidRPr="007A72FB" w:rsidRDefault="000D7A25" w:rsidP="00316EB5">
                        <w:pPr>
                          <w:rPr>
                            <w:szCs w:val="21"/>
                          </w:rPr>
                        </w:pPr>
                        <w:r>
                          <w:rPr>
                            <w:rFonts w:hint="eastAsia"/>
                            <w:szCs w:val="21"/>
                          </w:rPr>
                          <w:t>N4</w:t>
                        </w:r>
                        <w:r w:rsidRPr="007A72FB">
                          <w:rPr>
                            <w:rFonts w:hint="eastAsia"/>
                            <w:szCs w:val="21"/>
                          </w:rPr>
                          <w:t>噪声</w:t>
                        </w:r>
                      </w:p>
                    </w:txbxContent>
                  </v:textbox>
                </v:shape>
              </w:pict>
            </w:r>
            <w:r>
              <w:rPr>
                <w:b/>
                <w:bCs/>
                <w:noProof/>
                <w:sz w:val="24"/>
              </w:rPr>
              <w:pict>
                <v:shape id="_x0000_s1254" type="#_x0000_t202" style="position:absolute;left:0;text-align:left;margin-left:188.55pt;margin-top:13.5pt;width:62.55pt;height:22pt;z-index:251642368" filled="f" strokeweight="1pt">
                  <v:textbox style="mso-next-textbox:#_x0000_s1254">
                    <w:txbxContent>
                      <w:p w:rsidR="000D7A25" w:rsidRDefault="000D7A25" w:rsidP="00524CF2">
                        <w:pPr>
                          <w:jc w:val="center"/>
                        </w:pPr>
                        <w:r>
                          <w:rPr>
                            <w:rFonts w:hint="eastAsia"/>
                          </w:rPr>
                          <w:t>卷取</w:t>
                        </w:r>
                      </w:p>
                    </w:txbxContent>
                  </v:textbox>
                </v:shape>
              </w:pict>
            </w:r>
          </w:p>
          <w:p w:rsidR="002C2413" w:rsidRDefault="00232D99" w:rsidP="00524CF2">
            <w:pPr>
              <w:widowControl/>
              <w:spacing w:line="360" w:lineRule="auto"/>
              <w:ind w:firstLine="482"/>
              <w:jc w:val="left"/>
              <w:rPr>
                <w:b/>
                <w:color w:val="000000"/>
                <w:sz w:val="24"/>
              </w:rPr>
            </w:pPr>
            <w:r>
              <w:rPr>
                <w:b/>
                <w:bCs/>
                <w:noProof/>
                <w:sz w:val="24"/>
              </w:rPr>
              <w:pict>
                <v:shape id="_x0000_s1265" type="#_x0000_t32" style="position:absolute;left:0;text-align:left;margin-left:224.1pt;margin-top:14.8pt;width:0;height:17.95pt;z-index:251649536" o:connectortype="straight" strokecolor="black [3213]" strokeweight="1.25pt">
                  <v:stroke endarrow="block"/>
                </v:shape>
              </w:pict>
            </w:r>
            <w:r>
              <w:rPr>
                <w:b/>
                <w:bCs/>
                <w:noProof/>
                <w:sz w:val="24"/>
              </w:rPr>
              <w:pict>
                <v:shape id="_x0000_s1419" type="#_x0000_t32" style="position:absolute;left:0;text-align:left;margin-left:251.85pt;margin-top:4.1pt;width:24pt;height:0;z-index:251671040" o:connectortype="straight" strokecolor="black [3200]" strokeweight="1pt">
                  <v:stroke dashstyle="dash" endarrow="block"/>
                  <v:shadow color="#868686"/>
                </v:shape>
              </w:pict>
            </w:r>
          </w:p>
          <w:p w:rsidR="002C2413" w:rsidRDefault="00232D99" w:rsidP="00524CF2">
            <w:pPr>
              <w:widowControl/>
              <w:spacing w:line="360" w:lineRule="auto"/>
              <w:ind w:firstLine="482"/>
              <w:jc w:val="left"/>
              <w:rPr>
                <w:b/>
                <w:color w:val="000000"/>
                <w:sz w:val="24"/>
              </w:rPr>
            </w:pPr>
            <w:r>
              <w:rPr>
                <w:b/>
                <w:bCs/>
                <w:noProof/>
                <w:sz w:val="24"/>
              </w:rPr>
              <w:pict>
                <v:shape id="_x0000_s1424" type="#_x0000_t202" style="position:absolute;left:0;text-align:left;margin-left:275.1pt;margin-top:11.85pt;width:81.75pt;height:22pt;z-index:251675136" fillcolor="white [3201]" strokecolor="black [3200]" strokeweight="1pt">
                  <v:stroke dashstyle="dash"/>
                  <v:shadow color="#868686"/>
                  <v:textbox style="mso-next-textbox:#_x0000_s1424">
                    <w:txbxContent>
                      <w:p w:rsidR="000D7A25" w:rsidRPr="007A72FB" w:rsidRDefault="000D7A25" w:rsidP="007F21B6">
                        <w:pPr>
                          <w:jc w:val="center"/>
                          <w:rPr>
                            <w:szCs w:val="21"/>
                          </w:rPr>
                        </w:pPr>
                        <w:r>
                          <w:rPr>
                            <w:szCs w:val="21"/>
                          </w:rPr>
                          <w:t>不合格品</w:t>
                        </w:r>
                        <w:r>
                          <w:rPr>
                            <w:rFonts w:hint="eastAsia"/>
                            <w:szCs w:val="21"/>
                          </w:rPr>
                          <w:t>S2</w:t>
                        </w:r>
                      </w:p>
                    </w:txbxContent>
                  </v:textbox>
                </v:shape>
              </w:pict>
            </w:r>
            <w:r>
              <w:rPr>
                <w:b/>
                <w:bCs/>
                <w:noProof/>
                <w:sz w:val="24"/>
              </w:rPr>
              <w:pict>
                <v:shape id="_x0000_s1421" type="#_x0000_t202" style="position:absolute;left:0;text-align:left;margin-left:188.55pt;margin-top:11.85pt;width:62.55pt;height:22pt;z-index:251673088" filled="f" strokeweight="1pt">
                  <v:textbox style="mso-next-textbox:#_x0000_s1421">
                    <w:txbxContent>
                      <w:p w:rsidR="000D7A25" w:rsidRDefault="000D7A25" w:rsidP="007F21B6">
                        <w:pPr>
                          <w:jc w:val="center"/>
                        </w:pPr>
                        <w:r>
                          <w:rPr>
                            <w:rFonts w:hint="eastAsia"/>
                          </w:rPr>
                          <w:t>检验</w:t>
                        </w:r>
                      </w:p>
                    </w:txbxContent>
                  </v:textbox>
                </v:shape>
              </w:pict>
            </w:r>
          </w:p>
          <w:p w:rsidR="00806D48" w:rsidRPr="008A49D1" w:rsidRDefault="00232D99" w:rsidP="00524CF2">
            <w:pPr>
              <w:widowControl/>
              <w:spacing w:line="360" w:lineRule="auto"/>
              <w:ind w:firstLine="482"/>
              <w:jc w:val="left"/>
              <w:rPr>
                <w:b/>
                <w:color w:val="000000"/>
                <w:sz w:val="24"/>
              </w:rPr>
            </w:pPr>
            <w:r>
              <w:rPr>
                <w:b/>
                <w:bCs/>
                <w:noProof/>
                <w:sz w:val="24"/>
              </w:rPr>
              <w:pict>
                <v:shape id="_x0000_s1425" type="#_x0000_t32" style="position:absolute;left:0;text-align:left;margin-left:225.6pt;margin-top:13.9pt;width:0;height:17.95pt;z-index:251676160" o:connectortype="straight" strokecolor="black [3213]" strokeweight="1.25pt">
                  <v:stroke endarrow="block"/>
                </v:shape>
              </w:pict>
            </w:r>
            <w:r>
              <w:rPr>
                <w:b/>
                <w:bCs/>
                <w:noProof/>
                <w:sz w:val="24"/>
              </w:rPr>
              <w:pict>
                <v:shape id="_x0000_s1422" type="#_x0000_t32" style="position:absolute;left:0;text-align:left;margin-left:251.1pt;margin-top:2.45pt;width:24pt;height:0;z-index:251674112" o:connectortype="straight" strokecolor="black [3200]" strokeweight="1pt">
                  <v:stroke dashstyle="dash" endarrow="block"/>
                  <v:shadow color="#868686"/>
                </v:shape>
              </w:pict>
            </w:r>
          </w:p>
          <w:p w:rsidR="007F21B6" w:rsidRDefault="00232D99" w:rsidP="007F21B6">
            <w:pPr>
              <w:widowControl/>
              <w:spacing w:line="360" w:lineRule="auto"/>
              <w:rPr>
                <w:b/>
                <w:color w:val="000000"/>
                <w:sz w:val="24"/>
                <w:szCs w:val="24"/>
              </w:rPr>
            </w:pPr>
            <w:r>
              <w:rPr>
                <w:b/>
                <w:bCs/>
                <w:noProof/>
                <w:sz w:val="24"/>
              </w:rPr>
              <w:pict>
                <v:shape id="_x0000_s1259" type="#_x0000_t202" style="position:absolute;left:0;text-align:left;margin-left:193.15pt;margin-top:9.9pt;width:58.7pt;height:22pt;z-index:251644416" filled="f" strokecolor="white [3212]" strokeweight="1pt">
                  <v:textbox style="mso-next-textbox:#_x0000_s1259">
                    <w:txbxContent>
                      <w:p w:rsidR="000D7A25" w:rsidRDefault="000D7A25" w:rsidP="00806D48">
                        <w:r>
                          <w:rPr>
                            <w:rFonts w:hint="eastAsia"/>
                          </w:rPr>
                          <w:t>成品入库</w:t>
                        </w:r>
                      </w:p>
                    </w:txbxContent>
                  </v:textbox>
                </v:shape>
              </w:pict>
            </w:r>
          </w:p>
          <w:p w:rsidR="007F21B6" w:rsidRDefault="007F21B6" w:rsidP="008C4B15">
            <w:pPr>
              <w:widowControl/>
              <w:spacing w:line="360" w:lineRule="auto"/>
              <w:jc w:val="center"/>
              <w:rPr>
                <w:b/>
                <w:color w:val="000000"/>
                <w:sz w:val="24"/>
                <w:szCs w:val="24"/>
              </w:rPr>
            </w:pPr>
          </w:p>
          <w:p w:rsidR="008C4B15" w:rsidRPr="008A49D1" w:rsidRDefault="008C4B15" w:rsidP="008C4B15">
            <w:pPr>
              <w:widowControl/>
              <w:spacing w:line="360" w:lineRule="auto"/>
              <w:jc w:val="center"/>
              <w:rPr>
                <w:b/>
                <w:color w:val="000000"/>
                <w:sz w:val="24"/>
                <w:szCs w:val="24"/>
              </w:rPr>
            </w:pPr>
            <w:r w:rsidRPr="008A49D1">
              <w:rPr>
                <w:b/>
                <w:color w:val="000000"/>
                <w:sz w:val="24"/>
                <w:szCs w:val="24"/>
              </w:rPr>
              <w:t>图</w:t>
            </w:r>
            <w:r w:rsidRPr="008A49D1">
              <w:rPr>
                <w:b/>
                <w:color w:val="000000"/>
                <w:sz w:val="24"/>
                <w:szCs w:val="24"/>
              </w:rPr>
              <w:t>5-</w:t>
            </w:r>
            <w:r w:rsidR="004B26B2">
              <w:rPr>
                <w:b/>
                <w:color w:val="000000"/>
                <w:sz w:val="24"/>
                <w:szCs w:val="24"/>
              </w:rPr>
              <w:t>2</w:t>
            </w:r>
            <w:r w:rsidR="00267A36" w:rsidRPr="008A49D1">
              <w:rPr>
                <w:b/>
                <w:color w:val="000000"/>
                <w:sz w:val="24"/>
                <w:szCs w:val="24"/>
              </w:rPr>
              <w:t xml:space="preserve">  </w:t>
            </w:r>
            <w:r w:rsidR="00524CF2" w:rsidRPr="004B26B2">
              <w:rPr>
                <w:b/>
                <w:color w:val="000000"/>
                <w:sz w:val="24"/>
                <w:szCs w:val="24"/>
              </w:rPr>
              <w:t>本项目</w:t>
            </w:r>
            <w:r w:rsidR="00524CF2" w:rsidRPr="004B26B2">
              <w:rPr>
                <w:rFonts w:hint="eastAsia"/>
                <w:b/>
                <w:color w:val="000000"/>
                <w:sz w:val="24"/>
                <w:szCs w:val="24"/>
              </w:rPr>
              <w:t>功能性</w:t>
            </w:r>
            <w:r w:rsidR="00524CF2" w:rsidRPr="004B26B2">
              <w:rPr>
                <w:rFonts w:hint="eastAsia"/>
                <w:b/>
                <w:color w:val="000000"/>
                <w:sz w:val="24"/>
                <w:szCs w:val="24"/>
              </w:rPr>
              <w:t>ASA</w:t>
            </w:r>
            <w:r w:rsidR="00524CF2" w:rsidRPr="004B26B2">
              <w:rPr>
                <w:rFonts w:hint="eastAsia"/>
                <w:b/>
                <w:color w:val="000000"/>
                <w:sz w:val="24"/>
                <w:szCs w:val="24"/>
              </w:rPr>
              <w:t>塑料膜</w:t>
            </w:r>
            <w:r w:rsidRPr="008A49D1">
              <w:rPr>
                <w:b/>
                <w:color w:val="000000"/>
                <w:sz w:val="24"/>
                <w:szCs w:val="24"/>
              </w:rPr>
              <w:t>生产工艺流程图</w:t>
            </w:r>
          </w:p>
          <w:p w:rsidR="009A652E" w:rsidRPr="008A49D1" w:rsidRDefault="00D33F68" w:rsidP="008C4B15">
            <w:pPr>
              <w:adjustRightInd w:val="0"/>
              <w:snapToGrid w:val="0"/>
              <w:spacing w:line="360" w:lineRule="auto"/>
              <w:ind w:firstLine="480"/>
              <w:rPr>
                <w:b/>
                <w:bCs/>
                <w:sz w:val="24"/>
              </w:rPr>
            </w:pPr>
            <w:r w:rsidRPr="008A49D1">
              <w:rPr>
                <w:b/>
                <w:bCs/>
                <w:sz w:val="24"/>
              </w:rPr>
              <w:t>工艺流程简述：</w:t>
            </w:r>
          </w:p>
          <w:p w:rsidR="00524CF2" w:rsidRPr="00524CF2" w:rsidRDefault="00524CF2" w:rsidP="00524CF2">
            <w:pPr>
              <w:spacing w:line="360" w:lineRule="auto"/>
              <w:ind w:firstLineChars="200" w:firstLine="480"/>
              <w:rPr>
                <w:sz w:val="24"/>
                <w:szCs w:val="24"/>
              </w:rPr>
            </w:pPr>
            <w:r w:rsidRPr="00524CF2">
              <w:rPr>
                <w:sz w:val="24"/>
                <w:szCs w:val="24"/>
              </w:rPr>
              <w:t>工艺流程</w:t>
            </w:r>
            <w:r w:rsidRPr="00524CF2">
              <w:rPr>
                <w:rFonts w:hint="eastAsia"/>
                <w:sz w:val="24"/>
                <w:szCs w:val="24"/>
              </w:rPr>
              <w:t>说明：</w:t>
            </w:r>
          </w:p>
          <w:p w:rsidR="00AD3129" w:rsidRDefault="002C2413" w:rsidP="00AD3129">
            <w:pPr>
              <w:spacing w:line="360" w:lineRule="auto"/>
              <w:ind w:firstLineChars="200" w:firstLine="480"/>
              <w:rPr>
                <w:sz w:val="24"/>
                <w:szCs w:val="24"/>
              </w:rPr>
            </w:pPr>
            <w:r>
              <w:rPr>
                <w:rFonts w:hint="eastAsia"/>
                <w:sz w:val="24"/>
                <w:szCs w:val="24"/>
              </w:rPr>
              <w:t>挤出机</w:t>
            </w:r>
            <w:r w:rsidR="00524CF2" w:rsidRPr="00524CF2">
              <w:rPr>
                <w:rFonts w:hint="eastAsia"/>
                <w:sz w:val="24"/>
                <w:szCs w:val="24"/>
              </w:rPr>
              <w:t>挤出：原料由料头进入</w:t>
            </w:r>
            <w:r w:rsidR="00524CF2">
              <w:rPr>
                <w:rFonts w:hint="eastAsia"/>
                <w:sz w:val="24"/>
                <w:szCs w:val="24"/>
              </w:rPr>
              <w:t>双螺杆</w:t>
            </w:r>
            <w:r w:rsidR="00524CF2" w:rsidRPr="00524CF2">
              <w:rPr>
                <w:rFonts w:hint="eastAsia"/>
                <w:sz w:val="24"/>
                <w:szCs w:val="24"/>
              </w:rPr>
              <w:t>挤出机。通过旋转螺杆的作用，将原料送到加热的机筒中。原料在输送过程中，由于螺杆中的剪切作用原料逐渐融化。经加热机筒加热融化更加充分，熔体逐渐被螺杆挤出。挤出机输送段温度</w:t>
            </w:r>
            <w:r w:rsidR="00524CF2" w:rsidRPr="00524CF2">
              <w:rPr>
                <w:rFonts w:hint="eastAsia"/>
                <w:sz w:val="24"/>
                <w:szCs w:val="24"/>
              </w:rPr>
              <w:t>240~</w:t>
            </w:r>
            <w:smartTag w:uri="urn:schemas-microsoft-com:office:smarttags" w:element="chmetcnv">
              <w:smartTagPr>
                <w:attr w:name="UnitName" w:val="℃"/>
                <w:attr w:name="SourceValue" w:val="260"/>
                <w:attr w:name="HasSpace" w:val="False"/>
                <w:attr w:name="Negative" w:val="False"/>
                <w:attr w:name="NumberType" w:val="1"/>
                <w:attr w:name="TCSC" w:val="0"/>
              </w:smartTagPr>
              <w:r w:rsidR="00524CF2" w:rsidRPr="00524CF2">
                <w:rPr>
                  <w:rFonts w:hint="eastAsia"/>
                  <w:sz w:val="24"/>
                  <w:szCs w:val="24"/>
                </w:rPr>
                <w:t>260</w:t>
              </w:r>
              <w:r w:rsidR="00524CF2" w:rsidRPr="00524CF2">
                <w:rPr>
                  <w:rFonts w:hint="eastAsia"/>
                  <w:sz w:val="24"/>
                  <w:szCs w:val="24"/>
                </w:rPr>
                <w:t>℃</w:t>
              </w:r>
            </w:smartTag>
            <w:r w:rsidR="00524CF2" w:rsidRPr="00524CF2">
              <w:rPr>
                <w:rFonts w:hint="eastAsia"/>
                <w:sz w:val="24"/>
                <w:szCs w:val="24"/>
              </w:rPr>
              <w:t>；熔融塑</w:t>
            </w:r>
            <w:r w:rsidR="00524CF2" w:rsidRPr="00524CF2">
              <w:rPr>
                <w:rFonts w:hint="eastAsia"/>
                <w:sz w:val="24"/>
                <w:szCs w:val="24"/>
              </w:rPr>
              <w:lastRenderedPageBreak/>
              <w:t>化段温度</w:t>
            </w:r>
            <w:r w:rsidR="00524CF2" w:rsidRPr="00524CF2">
              <w:rPr>
                <w:rFonts w:hint="eastAsia"/>
                <w:sz w:val="24"/>
                <w:szCs w:val="24"/>
              </w:rPr>
              <w:t>265~</w:t>
            </w:r>
            <w:smartTag w:uri="urn:schemas-microsoft-com:office:smarttags" w:element="chmetcnv">
              <w:smartTagPr>
                <w:attr w:name="UnitName" w:val="℃"/>
                <w:attr w:name="SourceValue" w:val="285"/>
                <w:attr w:name="HasSpace" w:val="False"/>
                <w:attr w:name="Negative" w:val="False"/>
                <w:attr w:name="NumberType" w:val="1"/>
                <w:attr w:name="TCSC" w:val="0"/>
              </w:smartTagPr>
              <w:r w:rsidR="00524CF2" w:rsidRPr="00524CF2">
                <w:rPr>
                  <w:rFonts w:hint="eastAsia"/>
                  <w:sz w:val="24"/>
                  <w:szCs w:val="24"/>
                </w:rPr>
                <w:t>285</w:t>
              </w:r>
              <w:r w:rsidR="00524CF2" w:rsidRPr="00524CF2">
                <w:rPr>
                  <w:rFonts w:hint="eastAsia"/>
                  <w:sz w:val="24"/>
                  <w:szCs w:val="24"/>
                </w:rPr>
                <w:t>℃</w:t>
              </w:r>
            </w:smartTag>
            <w:r w:rsidR="00524CF2" w:rsidRPr="00524CF2">
              <w:rPr>
                <w:rFonts w:hint="eastAsia"/>
                <w:sz w:val="24"/>
                <w:szCs w:val="24"/>
              </w:rPr>
              <w:t>；均化段温度</w:t>
            </w:r>
            <w:r w:rsidR="00524CF2" w:rsidRPr="00524CF2">
              <w:rPr>
                <w:rFonts w:hint="eastAsia"/>
                <w:sz w:val="24"/>
                <w:szCs w:val="24"/>
              </w:rPr>
              <w:t>270~</w:t>
            </w:r>
            <w:smartTag w:uri="urn:schemas-microsoft-com:office:smarttags" w:element="chmetcnv">
              <w:smartTagPr>
                <w:attr w:name="UnitName" w:val="℃"/>
                <w:attr w:name="SourceValue" w:val="280"/>
                <w:attr w:name="HasSpace" w:val="False"/>
                <w:attr w:name="Negative" w:val="False"/>
                <w:attr w:name="NumberType" w:val="1"/>
                <w:attr w:name="TCSC" w:val="0"/>
              </w:smartTagPr>
              <w:r w:rsidR="00524CF2" w:rsidRPr="00524CF2">
                <w:rPr>
                  <w:rFonts w:hint="eastAsia"/>
                  <w:sz w:val="24"/>
                  <w:szCs w:val="24"/>
                </w:rPr>
                <w:t>280</w:t>
              </w:r>
              <w:r w:rsidR="00524CF2" w:rsidRPr="00524CF2">
                <w:rPr>
                  <w:rFonts w:hint="eastAsia"/>
                  <w:sz w:val="24"/>
                  <w:szCs w:val="24"/>
                </w:rPr>
                <w:t>℃</w:t>
              </w:r>
            </w:smartTag>
            <w:r w:rsidR="00524CF2" w:rsidRPr="00524CF2">
              <w:rPr>
                <w:rFonts w:hint="eastAsia"/>
                <w:sz w:val="24"/>
                <w:szCs w:val="24"/>
              </w:rPr>
              <w:t>。</w:t>
            </w:r>
            <w:r w:rsidR="00524CF2" w:rsidRPr="00524CF2">
              <w:rPr>
                <w:rFonts w:hAnsi="宋体" w:cs="宋体" w:hint="eastAsia"/>
                <w:sz w:val="24"/>
                <w:szCs w:val="24"/>
              </w:rPr>
              <w:t></w:t>
            </w:r>
            <w:r w:rsidR="00AD3129">
              <w:rPr>
                <w:rFonts w:ascii="宋体" w:hAnsi="宋体" w:hint="eastAsia"/>
                <w:sz w:val="24"/>
                <w:szCs w:val="24"/>
              </w:rPr>
              <w:t>此工序</w:t>
            </w:r>
            <w:r w:rsidR="00AD3129">
              <w:rPr>
                <w:rFonts w:ascii="宋体" w:hAnsi="宋体"/>
                <w:sz w:val="24"/>
                <w:szCs w:val="24"/>
              </w:rPr>
              <w:t>产生</w:t>
            </w:r>
            <w:r w:rsidR="00AD3129">
              <w:rPr>
                <w:rFonts w:ascii="宋体" w:hAnsi="宋体" w:hint="eastAsia"/>
                <w:sz w:val="24"/>
                <w:szCs w:val="24"/>
              </w:rPr>
              <w:t>非甲烷总烃</w:t>
            </w:r>
            <w:r w:rsidR="00AD3129">
              <w:rPr>
                <w:rFonts w:ascii="宋体" w:hAnsi="宋体"/>
                <w:sz w:val="24"/>
                <w:szCs w:val="24"/>
              </w:rPr>
              <w:t>废气</w:t>
            </w:r>
            <w:r w:rsidR="00AD3129">
              <w:rPr>
                <w:rFonts w:ascii="宋体" w:hAnsi="宋体" w:hint="eastAsia"/>
                <w:sz w:val="24"/>
                <w:szCs w:val="24"/>
              </w:rPr>
              <w:t>（G1）、</w:t>
            </w:r>
            <w:r w:rsidR="00AD3129">
              <w:rPr>
                <w:rFonts w:ascii="宋体" w:hAnsi="宋体"/>
                <w:sz w:val="24"/>
                <w:szCs w:val="24"/>
              </w:rPr>
              <w:t>噪声</w:t>
            </w:r>
            <w:r w:rsidR="00AD3129">
              <w:rPr>
                <w:rFonts w:ascii="宋体" w:hAnsi="宋体" w:hint="eastAsia"/>
                <w:sz w:val="24"/>
                <w:szCs w:val="24"/>
              </w:rPr>
              <w:t>（N1）。</w:t>
            </w:r>
          </w:p>
          <w:p w:rsidR="00AD3129" w:rsidRDefault="00524CF2" w:rsidP="00AD3129">
            <w:pPr>
              <w:spacing w:line="360" w:lineRule="auto"/>
              <w:ind w:firstLineChars="200" w:firstLine="480"/>
              <w:rPr>
                <w:sz w:val="24"/>
                <w:szCs w:val="24"/>
              </w:rPr>
            </w:pPr>
            <w:r w:rsidRPr="00D87E1E">
              <w:rPr>
                <w:rFonts w:hint="eastAsia"/>
                <w:sz w:val="24"/>
                <w:szCs w:val="24"/>
              </w:rPr>
              <w:t>流延</w:t>
            </w:r>
            <w:r w:rsidRPr="00D87E1E">
              <w:rPr>
                <w:sz w:val="24"/>
                <w:szCs w:val="24"/>
              </w:rPr>
              <w:t>：</w:t>
            </w:r>
            <w:r w:rsidR="00316EB5" w:rsidRPr="00D87E1E">
              <w:rPr>
                <w:rFonts w:hint="eastAsia"/>
                <w:sz w:val="24"/>
                <w:szCs w:val="24"/>
              </w:rPr>
              <w:t>熔融态</w:t>
            </w:r>
            <w:r w:rsidR="00316EB5" w:rsidRPr="00D87E1E">
              <w:rPr>
                <w:sz w:val="24"/>
                <w:szCs w:val="24"/>
              </w:rPr>
              <w:t>的</w:t>
            </w:r>
            <w:r w:rsidR="00316EB5" w:rsidRPr="00D87E1E">
              <w:rPr>
                <w:rFonts w:hint="eastAsia"/>
                <w:sz w:val="24"/>
                <w:szCs w:val="24"/>
              </w:rPr>
              <w:t>ASA</w:t>
            </w:r>
            <w:r w:rsidR="00316EB5" w:rsidRPr="00D87E1E">
              <w:rPr>
                <w:rFonts w:hint="eastAsia"/>
                <w:sz w:val="24"/>
                <w:szCs w:val="24"/>
              </w:rPr>
              <w:t>塑料经</w:t>
            </w:r>
            <w:r w:rsidR="00316EB5" w:rsidRPr="00D87E1E">
              <w:rPr>
                <w:rFonts w:hint="eastAsia"/>
                <w:sz w:val="24"/>
                <w:szCs w:val="24"/>
              </w:rPr>
              <w:t>T</w:t>
            </w:r>
            <w:r w:rsidR="00316EB5" w:rsidRPr="00D87E1E">
              <w:rPr>
                <w:rFonts w:hint="eastAsia"/>
                <w:sz w:val="24"/>
                <w:szCs w:val="24"/>
              </w:rPr>
              <w:t>型口模流延，</w:t>
            </w:r>
            <w:r w:rsidR="00C1435A" w:rsidRPr="00D87E1E">
              <w:rPr>
                <w:rFonts w:hint="eastAsia"/>
                <w:sz w:val="24"/>
                <w:szCs w:val="24"/>
              </w:rPr>
              <w:t>同时</w:t>
            </w:r>
            <w:r w:rsidR="00C1435A" w:rsidRPr="00D87E1E">
              <w:rPr>
                <w:sz w:val="24"/>
                <w:szCs w:val="24"/>
              </w:rPr>
              <w:t>使用</w:t>
            </w:r>
            <w:r w:rsidR="00C1435A" w:rsidRPr="00D87E1E">
              <w:rPr>
                <w:rFonts w:ascii="宋体" w:hAnsi="宋体" w:hint="eastAsia"/>
                <w:sz w:val="24"/>
                <w:szCs w:val="24"/>
              </w:rPr>
              <w:t>熔体流动速率(MFR) 测试仪测试</w:t>
            </w:r>
            <w:r w:rsidR="00C1435A" w:rsidRPr="00D87E1E">
              <w:rPr>
                <w:rFonts w:hint="eastAsia"/>
                <w:sz w:val="24"/>
                <w:szCs w:val="24"/>
              </w:rPr>
              <w:t>熔融态</w:t>
            </w:r>
            <w:r w:rsidR="00C1435A" w:rsidRPr="00D87E1E">
              <w:rPr>
                <w:sz w:val="24"/>
                <w:szCs w:val="24"/>
              </w:rPr>
              <w:t>的</w:t>
            </w:r>
            <w:r w:rsidR="00C1435A" w:rsidRPr="00D87E1E">
              <w:rPr>
                <w:rFonts w:hint="eastAsia"/>
                <w:sz w:val="24"/>
                <w:szCs w:val="24"/>
              </w:rPr>
              <w:t>ASA</w:t>
            </w:r>
            <w:r w:rsidR="00C1435A" w:rsidRPr="00D87E1E">
              <w:rPr>
                <w:rFonts w:hint="eastAsia"/>
                <w:sz w:val="24"/>
                <w:szCs w:val="24"/>
              </w:rPr>
              <w:t>塑料流速</w:t>
            </w:r>
            <w:r w:rsidR="00C1435A" w:rsidRPr="00D87E1E">
              <w:rPr>
                <w:sz w:val="24"/>
                <w:szCs w:val="24"/>
              </w:rPr>
              <w:t>并反馈给</w:t>
            </w:r>
            <w:r w:rsidR="00C1435A" w:rsidRPr="00D87E1E">
              <w:rPr>
                <w:rFonts w:ascii="宋体" w:hAnsi="宋体" w:hint="eastAsia"/>
                <w:sz w:val="24"/>
                <w:szCs w:val="24"/>
              </w:rPr>
              <w:t>流延压延机组，</w:t>
            </w:r>
            <w:r w:rsidR="00C1435A" w:rsidRPr="00D87E1E">
              <w:rPr>
                <w:rFonts w:ascii="宋体" w:hAnsi="宋体"/>
                <w:sz w:val="24"/>
                <w:szCs w:val="24"/>
              </w:rPr>
              <w:t>调节流速</w:t>
            </w:r>
            <w:r w:rsidR="00C1435A" w:rsidRPr="00D87E1E">
              <w:rPr>
                <w:rFonts w:hint="eastAsia"/>
                <w:sz w:val="24"/>
                <w:szCs w:val="24"/>
              </w:rPr>
              <w:t>，</w:t>
            </w:r>
            <w:r w:rsidR="00316EB5" w:rsidRPr="00D87E1E">
              <w:rPr>
                <w:rFonts w:hint="eastAsia"/>
                <w:sz w:val="24"/>
                <w:szCs w:val="24"/>
              </w:rPr>
              <w:t>由</w:t>
            </w:r>
            <w:r w:rsidR="00316EB5" w:rsidRPr="00D87E1E">
              <w:rPr>
                <w:sz w:val="24"/>
                <w:szCs w:val="24"/>
              </w:rPr>
              <w:t>气刀</w:t>
            </w:r>
            <w:r w:rsidR="00316EB5" w:rsidRPr="00D87E1E">
              <w:rPr>
                <w:rFonts w:hint="eastAsia"/>
                <w:sz w:val="24"/>
                <w:szCs w:val="24"/>
              </w:rPr>
              <w:t>制成</w:t>
            </w:r>
            <w:r w:rsidR="00316EB5" w:rsidRPr="00D87E1E">
              <w:rPr>
                <w:sz w:val="24"/>
                <w:szCs w:val="24"/>
              </w:rPr>
              <w:t>符合产品工艺要求的</w:t>
            </w:r>
            <w:r w:rsidR="00316EB5" w:rsidRPr="00D87E1E">
              <w:rPr>
                <w:rFonts w:hint="eastAsia"/>
                <w:sz w:val="24"/>
                <w:szCs w:val="24"/>
              </w:rPr>
              <w:t>截面</w:t>
            </w:r>
            <w:r w:rsidR="00316EB5" w:rsidRPr="00D87E1E">
              <w:rPr>
                <w:sz w:val="24"/>
                <w:szCs w:val="24"/>
              </w:rPr>
              <w:t>，</w:t>
            </w:r>
            <w:r w:rsidR="00316EB5" w:rsidRPr="00D87E1E">
              <w:rPr>
                <w:rFonts w:hint="eastAsia"/>
                <w:sz w:val="24"/>
                <w:szCs w:val="24"/>
              </w:rPr>
              <w:t>之后在平稳旋转</w:t>
            </w:r>
            <w:r w:rsidR="00316EB5" w:rsidRPr="00D87E1E">
              <w:rPr>
                <w:sz w:val="24"/>
                <w:szCs w:val="24"/>
              </w:rPr>
              <w:t>的</w:t>
            </w:r>
            <w:r w:rsidR="00316EB5" w:rsidRPr="00D87E1E">
              <w:rPr>
                <w:rFonts w:hint="eastAsia"/>
                <w:sz w:val="24"/>
                <w:szCs w:val="24"/>
              </w:rPr>
              <w:t>1#</w:t>
            </w:r>
            <w:r w:rsidR="00316EB5" w:rsidRPr="00D87E1E">
              <w:rPr>
                <w:rFonts w:hint="eastAsia"/>
                <w:sz w:val="24"/>
                <w:szCs w:val="24"/>
              </w:rPr>
              <w:t>压延辊、</w:t>
            </w:r>
            <w:r w:rsidR="00316EB5" w:rsidRPr="00D87E1E">
              <w:rPr>
                <w:rFonts w:hint="eastAsia"/>
                <w:sz w:val="24"/>
                <w:szCs w:val="24"/>
              </w:rPr>
              <w:t>2#</w:t>
            </w:r>
            <w:r w:rsidR="00316EB5" w:rsidRPr="00D87E1E">
              <w:rPr>
                <w:rFonts w:hint="eastAsia"/>
                <w:sz w:val="24"/>
                <w:szCs w:val="24"/>
              </w:rPr>
              <w:t>压延辊、</w:t>
            </w:r>
            <w:r w:rsidR="00316EB5" w:rsidRPr="00D87E1E">
              <w:rPr>
                <w:rFonts w:hint="eastAsia"/>
                <w:sz w:val="24"/>
                <w:szCs w:val="24"/>
              </w:rPr>
              <w:t>3#</w:t>
            </w:r>
            <w:r w:rsidR="00316EB5" w:rsidRPr="00D87E1E">
              <w:rPr>
                <w:rFonts w:hint="eastAsia"/>
                <w:sz w:val="24"/>
                <w:szCs w:val="24"/>
              </w:rPr>
              <w:t>压延辊、</w:t>
            </w:r>
            <w:r w:rsidR="00316EB5" w:rsidRPr="00D87E1E">
              <w:rPr>
                <w:rFonts w:hint="eastAsia"/>
                <w:sz w:val="24"/>
                <w:szCs w:val="24"/>
              </w:rPr>
              <w:t>4#</w:t>
            </w:r>
            <w:r w:rsidR="00316EB5" w:rsidRPr="00D87E1E">
              <w:rPr>
                <w:rFonts w:hint="eastAsia"/>
                <w:sz w:val="24"/>
                <w:szCs w:val="24"/>
              </w:rPr>
              <w:t>压延辊的牵引</w:t>
            </w:r>
            <w:r w:rsidR="00316EB5" w:rsidRPr="00D87E1E">
              <w:rPr>
                <w:sz w:val="24"/>
                <w:szCs w:val="24"/>
              </w:rPr>
              <w:t>、压延下</w:t>
            </w:r>
            <w:r w:rsidR="00316EB5" w:rsidRPr="00D87E1E">
              <w:rPr>
                <w:rFonts w:hint="eastAsia"/>
                <w:sz w:val="24"/>
                <w:szCs w:val="24"/>
              </w:rPr>
              <w:t>，</w:t>
            </w:r>
            <w:r w:rsidR="00C1435A" w:rsidRPr="00D87E1E">
              <w:rPr>
                <w:rFonts w:hint="eastAsia"/>
                <w:sz w:val="24"/>
                <w:szCs w:val="24"/>
              </w:rPr>
              <w:t>逐渐</w:t>
            </w:r>
            <w:r w:rsidR="00C1435A" w:rsidRPr="00D87E1E">
              <w:rPr>
                <w:sz w:val="24"/>
                <w:szCs w:val="24"/>
              </w:rPr>
              <w:t>降温定型，</w:t>
            </w:r>
            <w:r w:rsidR="00C1435A" w:rsidRPr="00D87E1E">
              <w:rPr>
                <w:rFonts w:hint="eastAsia"/>
                <w:sz w:val="24"/>
                <w:szCs w:val="24"/>
              </w:rPr>
              <w:t>使</w:t>
            </w:r>
            <w:r w:rsidR="00C1435A" w:rsidRPr="00D87E1E">
              <w:rPr>
                <w:sz w:val="24"/>
                <w:szCs w:val="24"/>
              </w:rPr>
              <w:t>制成的塑料膜制成符合</w:t>
            </w:r>
            <w:r w:rsidR="00C1435A" w:rsidRPr="00D87E1E">
              <w:rPr>
                <w:rFonts w:hint="eastAsia"/>
                <w:sz w:val="24"/>
                <w:szCs w:val="24"/>
              </w:rPr>
              <w:t>产品</w:t>
            </w:r>
            <w:r w:rsidR="00C1435A" w:rsidRPr="00D87E1E">
              <w:rPr>
                <w:sz w:val="24"/>
                <w:szCs w:val="24"/>
              </w:rPr>
              <w:t>质量要求的厚度、强度、弹性等</w:t>
            </w:r>
            <w:r w:rsidR="00C1435A" w:rsidRPr="00D87E1E">
              <w:rPr>
                <w:rFonts w:hint="eastAsia"/>
                <w:sz w:val="24"/>
                <w:szCs w:val="24"/>
              </w:rPr>
              <w:t>。</w:t>
            </w:r>
            <w:r w:rsidR="00C1435A" w:rsidRPr="00D87E1E">
              <w:rPr>
                <w:rFonts w:ascii="宋体" w:hAnsi="宋体" w:hint="eastAsia"/>
                <w:sz w:val="24"/>
                <w:szCs w:val="24"/>
              </w:rPr>
              <w:t>流延压延机组</w:t>
            </w:r>
            <w:r w:rsidR="00D87E1E" w:rsidRPr="00D87E1E">
              <w:rPr>
                <w:rFonts w:ascii="宋体" w:hAnsi="宋体" w:hint="eastAsia"/>
                <w:sz w:val="24"/>
                <w:szCs w:val="24"/>
              </w:rPr>
              <w:t>包含T型口模、</w:t>
            </w:r>
            <w:r w:rsidR="00D87E1E" w:rsidRPr="00D87E1E">
              <w:rPr>
                <w:rFonts w:ascii="宋体" w:hAnsi="宋体"/>
                <w:sz w:val="24"/>
                <w:szCs w:val="24"/>
              </w:rPr>
              <w:t>气刀、</w:t>
            </w:r>
            <w:r w:rsidR="00D87E1E" w:rsidRPr="00D87E1E">
              <w:rPr>
                <w:rFonts w:hint="eastAsia"/>
                <w:sz w:val="24"/>
                <w:szCs w:val="24"/>
              </w:rPr>
              <w:t>压延辊。</w:t>
            </w:r>
            <w:r w:rsidR="00AD3129">
              <w:rPr>
                <w:rFonts w:ascii="宋体" w:hAnsi="宋体" w:hint="eastAsia"/>
                <w:sz w:val="24"/>
                <w:szCs w:val="24"/>
              </w:rPr>
              <w:t>此工序</w:t>
            </w:r>
            <w:r w:rsidR="00AD3129">
              <w:rPr>
                <w:rFonts w:ascii="宋体" w:hAnsi="宋体"/>
                <w:sz w:val="24"/>
                <w:szCs w:val="24"/>
              </w:rPr>
              <w:t>产生</w:t>
            </w:r>
            <w:r w:rsidR="00AD3129">
              <w:rPr>
                <w:rFonts w:ascii="宋体" w:hAnsi="宋体" w:hint="eastAsia"/>
                <w:sz w:val="24"/>
                <w:szCs w:val="24"/>
              </w:rPr>
              <w:t>非甲烷总烃</w:t>
            </w:r>
            <w:r w:rsidR="00AD3129">
              <w:rPr>
                <w:rFonts w:ascii="宋体" w:hAnsi="宋体"/>
                <w:sz w:val="24"/>
                <w:szCs w:val="24"/>
              </w:rPr>
              <w:t>废气</w:t>
            </w:r>
            <w:r w:rsidR="00AD3129">
              <w:rPr>
                <w:rFonts w:ascii="宋体" w:hAnsi="宋体" w:hint="eastAsia"/>
                <w:sz w:val="24"/>
                <w:szCs w:val="24"/>
              </w:rPr>
              <w:t>（G2）、</w:t>
            </w:r>
            <w:r w:rsidR="00AD3129">
              <w:rPr>
                <w:rFonts w:ascii="宋体" w:hAnsi="宋体"/>
                <w:sz w:val="24"/>
                <w:szCs w:val="24"/>
              </w:rPr>
              <w:t>噪声</w:t>
            </w:r>
            <w:r w:rsidR="00AD3129">
              <w:rPr>
                <w:rFonts w:ascii="宋体" w:hAnsi="宋体" w:hint="eastAsia"/>
                <w:sz w:val="24"/>
                <w:szCs w:val="24"/>
              </w:rPr>
              <w:t>（N2）、</w:t>
            </w:r>
            <w:r w:rsidR="00AD3129">
              <w:rPr>
                <w:rFonts w:ascii="宋体" w:hAnsi="宋体"/>
                <w:sz w:val="24"/>
                <w:szCs w:val="24"/>
              </w:rPr>
              <w:t>边角料（</w:t>
            </w:r>
            <w:r w:rsidR="00AD3129">
              <w:rPr>
                <w:rFonts w:ascii="宋体" w:hAnsi="宋体" w:hint="eastAsia"/>
                <w:sz w:val="24"/>
                <w:szCs w:val="24"/>
              </w:rPr>
              <w:t>S1</w:t>
            </w:r>
            <w:r w:rsidR="00AD3129">
              <w:rPr>
                <w:rFonts w:ascii="宋体" w:hAnsi="宋体"/>
                <w:sz w:val="24"/>
                <w:szCs w:val="24"/>
              </w:rPr>
              <w:t>）</w:t>
            </w:r>
            <w:r w:rsidR="00AD3129">
              <w:rPr>
                <w:rFonts w:ascii="宋体" w:hAnsi="宋体" w:hint="eastAsia"/>
                <w:sz w:val="24"/>
                <w:szCs w:val="24"/>
              </w:rPr>
              <w:t>。</w:t>
            </w:r>
          </w:p>
          <w:p w:rsidR="00D87E1E" w:rsidRDefault="00C1435A" w:rsidP="00C1435A">
            <w:pPr>
              <w:spacing w:line="360" w:lineRule="auto"/>
              <w:ind w:firstLineChars="200" w:firstLine="480"/>
              <w:rPr>
                <w:sz w:val="24"/>
                <w:szCs w:val="24"/>
              </w:rPr>
            </w:pPr>
            <w:r w:rsidRPr="00C1435A">
              <w:rPr>
                <w:rFonts w:hint="eastAsia"/>
                <w:sz w:val="24"/>
                <w:szCs w:val="24"/>
              </w:rPr>
              <w:t>切废边：</w:t>
            </w:r>
            <w:r w:rsidR="00D87E1E">
              <w:rPr>
                <w:rFonts w:hint="eastAsia"/>
                <w:sz w:val="24"/>
                <w:szCs w:val="24"/>
              </w:rPr>
              <w:t>使用</w:t>
            </w:r>
            <w:r w:rsidR="00D87E1E">
              <w:rPr>
                <w:sz w:val="24"/>
                <w:szCs w:val="24"/>
              </w:rPr>
              <w:t>切边机</w:t>
            </w:r>
            <w:r w:rsidR="00D87E1E">
              <w:rPr>
                <w:rFonts w:hint="eastAsia"/>
                <w:sz w:val="24"/>
                <w:szCs w:val="24"/>
              </w:rPr>
              <w:t>把成</w:t>
            </w:r>
            <w:r w:rsidR="00D87E1E">
              <w:rPr>
                <w:sz w:val="24"/>
                <w:szCs w:val="24"/>
              </w:rPr>
              <w:t>形塑料薄膜的边缘修切整齐。</w:t>
            </w:r>
            <w:r w:rsidR="00D87E1E" w:rsidRPr="00D87E1E">
              <w:rPr>
                <w:rFonts w:ascii="宋体" w:hAnsi="宋体" w:hint="eastAsia"/>
                <w:sz w:val="24"/>
                <w:szCs w:val="24"/>
              </w:rPr>
              <w:t>流延压延机组包含</w:t>
            </w:r>
            <w:r w:rsidR="00D87E1E">
              <w:rPr>
                <w:rFonts w:ascii="宋体" w:hAnsi="宋体" w:hint="eastAsia"/>
                <w:sz w:val="24"/>
                <w:szCs w:val="24"/>
              </w:rPr>
              <w:t>切边机</w:t>
            </w:r>
            <w:r w:rsidR="00AD3129">
              <w:rPr>
                <w:rFonts w:ascii="宋体" w:hAnsi="宋体" w:hint="eastAsia"/>
                <w:sz w:val="24"/>
                <w:szCs w:val="24"/>
              </w:rPr>
              <w:t>。此工序</w:t>
            </w:r>
            <w:r w:rsidR="00AD3129">
              <w:rPr>
                <w:rFonts w:ascii="宋体" w:hAnsi="宋体"/>
                <w:sz w:val="24"/>
                <w:szCs w:val="24"/>
              </w:rPr>
              <w:t>产生噪声</w:t>
            </w:r>
            <w:r w:rsidR="00AD3129">
              <w:rPr>
                <w:rFonts w:ascii="宋体" w:hAnsi="宋体" w:hint="eastAsia"/>
                <w:sz w:val="24"/>
                <w:szCs w:val="24"/>
              </w:rPr>
              <w:t>（N3）、</w:t>
            </w:r>
            <w:r w:rsidR="00AD3129">
              <w:rPr>
                <w:rFonts w:ascii="宋体" w:hAnsi="宋体"/>
                <w:sz w:val="24"/>
                <w:szCs w:val="24"/>
              </w:rPr>
              <w:t>边角料（</w:t>
            </w:r>
            <w:r w:rsidR="00AD3129">
              <w:rPr>
                <w:rFonts w:ascii="宋体" w:hAnsi="宋体" w:hint="eastAsia"/>
                <w:sz w:val="24"/>
                <w:szCs w:val="24"/>
              </w:rPr>
              <w:t>S1</w:t>
            </w:r>
            <w:r w:rsidR="00AD3129">
              <w:rPr>
                <w:rFonts w:ascii="宋体" w:hAnsi="宋体"/>
                <w:sz w:val="24"/>
                <w:szCs w:val="24"/>
              </w:rPr>
              <w:t>）</w:t>
            </w:r>
            <w:r w:rsidR="00AD3129">
              <w:rPr>
                <w:rFonts w:ascii="宋体" w:hAnsi="宋体" w:hint="eastAsia"/>
                <w:sz w:val="24"/>
                <w:szCs w:val="24"/>
              </w:rPr>
              <w:t>。</w:t>
            </w:r>
          </w:p>
          <w:p w:rsidR="00D87E1E" w:rsidRDefault="00C1435A" w:rsidP="00D87E1E">
            <w:pPr>
              <w:spacing w:line="360" w:lineRule="auto"/>
              <w:ind w:firstLineChars="200" w:firstLine="480"/>
              <w:rPr>
                <w:rFonts w:ascii="宋体" w:hAnsi="宋体"/>
                <w:sz w:val="24"/>
                <w:szCs w:val="24"/>
              </w:rPr>
            </w:pPr>
            <w:r w:rsidRPr="00C1435A">
              <w:rPr>
                <w:rFonts w:hint="eastAsia"/>
                <w:sz w:val="24"/>
                <w:szCs w:val="24"/>
              </w:rPr>
              <w:t>卷取：</w:t>
            </w:r>
            <w:r w:rsidR="00D87E1E" w:rsidRPr="00524CF2">
              <w:rPr>
                <w:rFonts w:hint="eastAsia"/>
                <w:sz w:val="24"/>
                <w:szCs w:val="24"/>
              </w:rPr>
              <w:t>通过收卷机用卷芯进行收卷。</w:t>
            </w:r>
            <w:r w:rsidR="00D87E1E" w:rsidRPr="00D87E1E">
              <w:rPr>
                <w:rFonts w:ascii="宋体" w:hAnsi="宋体" w:hint="eastAsia"/>
                <w:sz w:val="24"/>
                <w:szCs w:val="24"/>
              </w:rPr>
              <w:t>流延压延机组包含</w:t>
            </w:r>
            <w:r w:rsidR="00D87E1E">
              <w:rPr>
                <w:rFonts w:ascii="宋体" w:hAnsi="宋体" w:hint="eastAsia"/>
                <w:sz w:val="24"/>
                <w:szCs w:val="24"/>
              </w:rPr>
              <w:t>切边机</w:t>
            </w:r>
            <w:r w:rsidR="00AD3129">
              <w:rPr>
                <w:rFonts w:ascii="宋体" w:hAnsi="宋体" w:hint="eastAsia"/>
                <w:sz w:val="24"/>
                <w:szCs w:val="24"/>
              </w:rPr>
              <w:t>。此工序</w:t>
            </w:r>
            <w:r w:rsidR="00AD3129">
              <w:rPr>
                <w:rFonts w:ascii="宋体" w:hAnsi="宋体"/>
                <w:sz w:val="24"/>
                <w:szCs w:val="24"/>
              </w:rPr>
              <w:t>产生噪声（</w:t>
            </w:r>
            <w:r w:rsidR="00AD3129">
              <w:rPr>
                <w:rFonts w:ascii="宋体" w:hAnsi="宋体" w:hint="eastAsia"/>
                <w:sz w:val="24"/>
                <w:szCs w:val="24"/>
              </w:rPr>
              <w:t>N4</w:t>
            </w:r>
            <w:r w:rsidR="00AD3129">
              <w:rPr>
                <w:rFonts w:ascii="宋体" w:hAnsi="宋体"/>
                <w:sz w:val="24"/>
                <w:szCs w:val="24"/>
              </w:rPr>
              <w:t>）</w:t>
            </w:r>
            <w:r w:rsidR="00AD3129">
              <w:rPr>
                <w:rFonts w:ascii="宋体" w:hAnsi="宋体" w:hint="eastAsia"/>
                <w:sz w:val="24"/>
                <w:szCs w:val="24"/>
              </w:rPr>
              <w:t>。</w:t>
            </w:r>
          </w:p>
          <w:p w:rsidR="00D87E1E" w:rsidRDefault="00D87E1E" w:rsidP="00D87E1E">
            <w:pPr>
              <w:spacing w:line="360" w:lineRule="auto"/>
              <w:ind w:firstLineChars="200" w:firstLine="480"/>
              <w:rPr>
                <w:sz w:val="24"/>
                <w:szCs w:val="24"/>
              </w:rPr>
            </w:pPr>
            <w:r w:rsidRPr="00AD3129">
              <w:rPr>
                <w:rFonts w:hint="eastAsia"/>
                <w:sz w:val="24"/>
                <w:szCs w:val="24"/>
              </w:rPr>
              <w:t>检验：使用电子万能试验机检验</w:t>
            </w:r>
            <w:r w:rsidRPr="00AD3129">
              <w:rPr>
                <w:sz w:val="24"/>
                <w:szCs w:val="24"/>
              </w:rPr>
              <w:t>薄膜绝缘性能，</w:t>
            </w:r>
            <w:r w:rsidRPr="00AD3129">
              <w:rPr>
                <w:rFonts w:hint="eastAsia"/>
                <w:sz w:val="24"/>
                <w:szCs w:val="24"/>
              </w:rPr>
              <w:t>使用万能冲击试验机检验</w:t>
            </w:r>
            <w:r w:rsidRPr="00AD3129">
              <w:rPr>
                <w:sz w:val="24"/>
                <w:szCs w:val="24"/>
              </w:rPr>
              <w:t>薄膜强度，</w:t>
            </w:r>
            <w:r w:rsidR="00AD3129" w:rsidRPr="00AD3129">
              <w:rPr>
                <w:rFonts w:hint="eastAsia"/>
                <w:sz w:val="24"/>
                <w:szCs w:val="24"/>
              </w:rPr>
              <w:t>不合格品</w:t>
            </w:r>
            <w:r w:rsidR="005647E4">
              <w:rPr>
                <w:rFonts w:hint="eastAsia"/>
                <w:sz w:val="24"/>
                <w:szCs w:val="24"/>
              </w:rPr>
              <w:t>产生量</w:t>
            </w:r>
            <w:r w:rsidR="00AD3129" w:rsidRPr="00AD3129">
              <w:rPr>
                <w:sz w:val="24"/>
                <w:szCs w:val="24"/>
              </w:rPr>
              <w:t>约</w:t>
            </w:r>
            <w:r w:rsidR="00AD3129" w:rsidRPr="00AD3129">
              <w:rPr>
                <w:rFonts w:hint="eastAsia"/>
                <w:sz w:val="24"/>
                <w:szCs w:val="24"/>
              </w:rPr>
              <w:t>为</w:t>
            </w:r>
            <w:r w:rsidR="00AD3129" w:rsidRPr="00AD3129">
              <w:rPr>
                <w:sz w:val="24"/>
                <w:szCs w:val="24"/>
              </w:rPr>
              <w:t>产品的</w:t>
            </w:r>
            <w:r w:rsidR="00AD3129" w:rsidRPr="00AD3129">
              <w:rPr>
                <w:rFonts w:hint="eastAsia"/>
                <w:sz w:val="24"/>
                <w:szCs w:val="24"/>
              </w:rPr>
              <w:t>0.08</w:t>
            </w:r>
            <w:r w:rsidR="00AD3129" w:rsidRPr="00AD3129">
              <w:rPr>
                <w:sz w:val="24"/>
                <w:szCs w:val="24"/>
              </w:rPr>
              <w:t>%</w:t>
            </w:r>
            <w:r w:rsidR="00AD3129" w:rsidRPr="00AD3129">
              <w:rPr>
                <w:rFonts w:hint="eastAsia"/>
                <w:sz w:val="24"/>
                <w:szCs w:val="24"/>
              </w:rPr>
              <w:t>。</w:t>
            </w:r>
            <w:r w:rsidR="00AD3129" w:rsidRPr="00AD3129">
              <w:rPr>
                <w:sz w:val="24"/>
                <w:szCs w:val="24"/>
              </w:rPr>
              <w:t>此工序产生</w:t>
            </w:r>
            <w:r w:rsidR="00AD3129" w:rsidRPr="00AD3129">
              <w:rPr>
                <w:rFonts w:hint="eastAsia"/>
                <w:sz w:val="24"/>
                <w:szCs w:val="24"/>
              </w:rPr>
              <w:t>废</w:t>
            </w:r>
            <w:r w:rsidR="00AD3129" w:rsidRPr="00AD3129">
              <w:rPr>
                <w:sz w:val="24"/>
                <w:szCs w:val="24"/>
              </w:rPr>
              <w:t>薄膜</w:t>
            </w:r>
            <w:r w:rsidR="00AD3129" w:rsidRPr="00AD3129">
              <w:rPr>
                <w:rFonts w:hint="eastAsia"/>
                <w:sz w:val="24"/>
                <w:szCs w:val="24"/>
              </w:rPr>
              <w:t>（</w:t>
            </w:r>
            <w:r w:rsidR="00AD3129" w:rsidRPr="00AD3129">
              <w:rPr>
                <w:rFonts w:hint="eastAsia"/>
                <w:sz w:val="24"/>
                <w:szCs w:val="24"/>
              </w:rPr>
              <w:t>S2</w:t>
            </w:r>
            <w:r w:rsidR="00AD3129" w:rsidRPr="00AD3129">
              <w:rPr>
                <w:rFonts w:hint="eastAsia"/>
                <w:sz w:val="24"/>
                <w:szCs w:val="24"/>
              </w:rPr>
              <w:t>）</w:t>
            </w:r>
          </w:p>
          <w:p w:rsidR="00524CF2" w:rsidRPr="00524CF2" w:rsidRDefault="00C1435A" w:rsidP="00094408">
            <w:pPr>
              <w:spacing w:line="360" w:lineRule="auto"/>
              <w:ind w:firstLineChars="200" w:firstLine="480"/>
              <w:rPr>
                <w:sz w:val="24"/>
                <w:szCs w:val="24"/>
              </w:rPr>
            </w:pPr>
            <w:r>
              <w:rPr>
                <w:rFonts w:hint="eastAsia"/>
                <w:sz w:val="24"/>
                <w:szCs w:val="24"/>
              </w:rPr>
              <w:t>成品</w:t>
            </w:r>
            <w:r>
              <w:rPr>
                <w:sz w:val="24"/>
                <w:szCs w:val="24"/>
              </w:rPr>
              <w:t>入库：使用叉车将产品放入成品仓库，待售。</w:t>
            </w:r>
          </w:p>
          <w:p w:rsidR="00302392" w:rsidRPr="008A49D1" w:rsidRDefault="00302392" w:rsidP="00094408">
            <w:pPr>
              <w:spacing w:line="360" w:lineRule="auto"/>
              <w:ind w:firstLineChars="200" w:firstLine="480"/>
              <w:rPr>
                <w:sz w:val="24"/>
                <w:szCs w:val="24"/>
              </w:rPr>
            </w:pPr>
            <w:r w:rsidRPr="008A49D1">
              <w:rPr>
                <w:sz w:val="24"/>
                <w:szCs w:val="24"/>
              </w:rPr>
              <w:t>本项目主要污染物产生环节汇总见表</w:t>
            </w:r>
            <w:r w:rsidRPr="008A49D1">
              <w:rPr>
                <w:sz w:val="24"/>
                <w:szCs w:val="24"/>
              </w:rPr>
              <w:t>5-1</w:t>
            </w:r>
            <w:r w:rsidRPr="008A49D1">
              <w:rPr>
                <w:sz w:val="24"/>
                <w:szCs w:val="24"/>
              </w:rPr>
              <w:t>。</w:t>
            </w:r>
          </w:p>
          <w:p w:rsidR="0063015B" w:rsidRPr="008A49D1" w:rsidRDefault="0063015B" w:rsidP="0063015B">
            <w:pPr>
              <w:ind w:firstLineChars="200" w:firstLine="482"/>
              <w:jc w:val="center"/>
              <w:rPr>
                <w:b/>
                <w:sz w:val="24"/>
                <w:szCs w:val="24"/>
              </w:rPr>
            </w:pPr>
            <w:r w:rsidRPr="008A49D1">
              <w:rPr>
                <w:b/>
                <w:sz w:val="24"/>
                <w:szCs w:val="24"/>
              </w:rPr>
              <w:t>表</w:t>
            </w:r>
            <w:r w:rsidRPr="008A49D1">
              <w:rPr>
                <w:b/>
                <w:sz w:val="24"/>
                <w:szCs w:val="24"/>
              </w:rPr>
              <w:t xml:space="preserve">5-1  </w:t>
            </w:r>
            <w:r w:rsidRPr="008A49D1">
              <w:rPr>
                <w:b/>
                <w:sz w:val="24"/>
                <w:szCs w:val="24"/>
              </w:rPr>
              <w:t>污染物产生环节汇总表</w:t>
            </w:r>
          </w:p>
          <w:tbl>
            <w:tblPr>
              <w:tblW w:w="8780"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8"/>
              <w:gridCol w:w="1427"/>
              <w:gridCol w:w="1418"/>
              <w:gridCol w:w="1559"/>
              <w:gridCol w:w="3538"/>
            </w:tblGrid>
            <w:tr w:rsidR="0063015B" w:rsidRPr="008A49D1" w:rsidTr="00AD3129">
              <w:trPr>
                <w:cantSplit/>
                <w:trHeight w:val="70"/>
                <w:tblHeader/>
                <w:jc w:val="center"/>
              </w:trPr>
              <w:tc>
                <w:tcPr>
                  <w:tcW w:w="838" w:type="dxa"/>
                  <w:tcBorders>
                    <w:tl2br w:val="nil"/>
                    <w:tr2bl w:val="nil"/>
                  </w:tcBorders>
                  <w:tcMar>
                    <w:left w:w="0" w:type="dxa"/>
                    <w:right w:w="0" w:type="dxa"/>
                  </w:tcMar>
                  <w:vAlign w:val="center"/>
                </w:tcPr>
                <w:p w:rsidR="0063015B" w:rsidRPr="008A49D1" w:rsidRDefault="0063015B" w:rsidP="0063015B">
                  <w:pPr>
                    <w:autoSpaceDE w:val="0"/>
                    <w:autoSpaceDN w:val="0"/>
                    <w:adjustRightInd w:val="0"/>
                    <w:snapToGrid w:val="0"/>
                    <w:jc w:val="center"/>
                    <w:rPr>
                      <w:b/>
                      <w:szCs w:val="21"/>
                    </w:rPr>
                  </w:pPr>
                  <w:r w:rsidRPr="008A49D1">
                    <w:rPr>
                      <w:b/>
                      <w:szCs w:val="21"/>
                    </w:rPr>
                    <w:t>类别</w:t>
                  </w:r>
                </w:p>
              </w:tc>
              <w:tc>
                <w:tcPr>
                  <w:tcW w:w="1427" w:type="dxa"/>
                  <w:tcBorders>
                    <w:tl2br w:val="nil"/>
                    <w:tr2bl w:val="nil"/>
                  </w:tcBorders>
                  <w:tcMar>
                    <w:left w:w="0" w:type="dxa"/>
                    <w:right w:w="0" w:type="dxa"/>
                  </w:tcMar>
                  <w:vAlign w:val="center"/>
                </w:tcPr>
                <w:p w:rsidR="0063015B" w:rsidRPr="008A49D1" w:rsidRDefault="0063015B" w:rsidP="0063015B">
                  <w:pPr>
                    <w:adjustRightInd w:val="0"/>
                    <w:snapToGrid w:val="0"/>
                    <w:jc w:val="center"/>
                    <w:rPr>
                      <w:b/>
                      <w:szCs w:val="21"/>
                    </w:rPr>
                  </w:pPr>
                  <w:r w:rsidRPr="008A49D1">
                    <w:rPr>
                      <w:b/>
                      <w:szCs w:val="21"/>
                    </w:rPr>
                    <w:t>代码</w:t>
                  </w:r>
                </w:p>
              </w:tc>
              <w:tc>
                <w:tcPr>
                  <w:tcW w:w="1418" w:type="dxa"/>
                  <w:tcBorders>
                    <w:tl2br w:val="nil"/>
                    <w:tr2bl w:val="nil"/>
                  </w:tcBorders>
                  <w:tcMar>
                    <w:left w:w="0" w:type="dxa"/>
                    <w:right w:w="0" w:type="dxa"/>
                  </w:tcMar>
                  <w:vAlign w:val="center"/>
                </w:tcPr>
                <w:p w:rsidR="0063015B" w:rsidRPr="008A49D1" w:rsidRDefault="0063015B" w:rsidP="0063015B">
                  <w:pPr>
                    <w:autoSpaceDE w:val="0"/>
                    <w:autoSpaceDN w:val="0"/>
                    <w:adjustRightInd w:val="0"/>
                    <w:snapToGrid w:val="0"/>
                    <w:jc w:val="center"/>
                    <w:rPr>
                      <w:b/>
                      <w:szCs w:val="21"/>
                    </w:rPr>
                  </w:pPr>
                  <w:r w:rsidRPr="008A49D1">
                    <w:rPr>
                      <w:b/>
                      <w:szCs w:val="21"/>
                    </w:rPr>
                    <w:t>产生工序、设备</w:t>
                  </w:r>
                </w:p>
              </w:tc>
              <w:tc>
                <w:tcPr>
                  <w:tcW w:w="1559" w:type="dxa"/>
                  <w:tcBorders>
                    <w:tl2br w:val="nil"/>
                    <w:tr2bl w:val="nil"/>
                  </w:tcBorders>
                  <w:tcMar>
                    <w:left w:w="0" w:type="dxa"/>
                    <w:right w:w="0" w:type="dxa"/>
                  </w:tcMar>
                  <w:vAlign w:val="center"/>
                </w:tcPr>
                <w:p w:rsidR="0063015B" w:rsidRPr="008A49D1" w:rsidRDefault="0063015B" w:rsidP="0063015B">
                  <w:pPr>
                    <w:autoSpaceDE w:val="0"/>
                    <w:autoSpaceDN w:val="0"/>
                    <w:adjustRightInd w:val="0"/>
                    <w:snapToGrid w:val="0"/>
                    <w:jc w:val="center"/>
                    <w:rPr>
                      <w:b/>
                      <w:szCs w:val="21"/>
                    </w:rPr>
                  </w:pPr>
                  <w:r w:rsidRPr="008A49D1">
                    <w:rPr>
                      <w:b/>
                      <w:szCs w:val="21"/>
                    </w:rPr>
                    <w:t>主要污染物</w:t>
                  </w:r>
                </w:p>
              </w:tc>
              <w:tc>
                <w:tcPr>
                  <w:tcW w:w="3538" w:type="dxa"/>
                  <w:tcBorders>
                    <w:tl2br w:val="nil"/>
                    <w:tr2bl w:val="nil"/>
                  </w:tcBorders>
                  <w:tcMar>
                    <w:left w:w="0" w:type="dxa"/>
                    <w:right w:w="0" w:type="dxa"/>
                  </w:tcMar>
                  <w:vAlign w:val="center"/>
                </w:tcPr>
                <w:p w:rsidR="0063015B" w:rsidRPr="008A49D1" w:rsidRDefault="0063015B" w:rsidP="0063015B">
                  <w:pPr>
                    <w:autoSpaceDE w:val="0"/>
                    <w:autoSpaceDN w:val="0"/>
                    <w:adjustRightInd w:val="0"/>
                    <w:snapToGrid w:val="0"/>
                    <w:jc w:val="center"/>
                    <w:rPr>
                      <w:b/>
                      <w:szCs w:val="21"/>
                    </w:rPr>
                  </w:pPr>
                  <w:r w:rsidRPr="008A49D1">
                    <w:rPr>
                      <w:b/>
                      <w:szCs w:val="21"/>
                    </w:rPr>
                    <w:t>备注</w:t>
                  </w:r>
                </w:p>
              </w:tc>
            </w:tr>
            <w:tr w:rsidR="00AD3129" w:rsidRPr="008A49D1" w:rsidTr="00AD3129">
              <w:trPr>
                <w:cantSplit/>
                <w:trHeight w:val="70"/>
                <w:jc w:val="center"/>
              </w:trPr>
              <w:tc>
                <w:tcPr>
                  <w:tcW w:w="838" w:type="dxa"/>
                  <w:vMerge w:val="restart"/>
                  <w:tcBorders>
                    <w:tl2br w:val="nil"/>
                    <w:tr2bl w:val="nil"/>
                  </w:tcBorders>
                  <w:tcMar>
                    <w:left w:w="0" w:type="dxa"/>
                    <w:right w:w="0" w:type="dxa"/>
                  </w:tcMar>
                  <w:vAlign w:val="center"/>
                </w:tcPr>
                <w:p w:rsidR="00AD3129" w:rsidRPr="008A49D1" w:rsidRDefault="00AD3129" w:rsidP="0063015B">
                  <w:pPr>
                    <w:autoSpaceDE w:val="0"/>
                    <w:autoSpaceDN w:val="0"/>
                    <w:adjustRightInd w:val="0"/>
                    <w:snapToGrid w:val="0"/>
                    <w:jc w:val="center"/>
                    <w:rPr>
                      <w:szCs w:val="21"/>
                    </w:rPr>
                  </w:pPr>
                  <w:r w:rsidRPr="008A49D1">
                    <w:rPr>
                      <w:szCs w:val="21"/>
                    </w:rPr>
                    <w:t>废气</w:t>
                  </w:r>
                </w:p>
              </w:tc>
              <w:tc>
                <w:tcPr>
                  <w:tcW w:w="1427" w:type="dxa"/>
                  <w:tcBorders>
                    <w:tl2br w:val="nil"/>
                    <w:tr2bl w:val="nil"/>
                  </w:tcBorders>
                  <w:tcMar>
                    <w:left w:w="0" w:type="dxa"/>
                    <w:right w:w="0" w:type="dxa"/>
                  </w:tcMar>
                  <w:vAlign w:val="center"/>
                </w:tcPr>
                <w:p w:rsidR="00AD3129" w:rsidRPr="008A49D1" w:rsidRDefault="00AD3129" w:rsidP="002242DE">
                  <w:pPr>
                    <w:adjustRightInd w:val="0"/>
                    <w:snapToGrid w:val="0"/>
                    <w:jc w:val="center"/>
                    <w:rPr>
                      <w:szCs w:val="21"/>
                    </w:rPr>
                  </w:pPr>
                  <w:r>
                    <w:rPr>
                      <w:szCs w:val="21"/>
                    </w:rPr>
                    <w:t>G1</w:t>
                  </w:r>
                </w:p>
              </w:tc>
              <w:tc>
                <w:tcPr>
                  <w:tcW w:w="1418" w:type="dxa"/>
                  <w:tcBorders>
                    <w:tl2br w:val="nil"/>
                    <w:tr2bl w:val="nil"/>
                  </w:tcBorders>
                  <w:tcMar>
                    <w:left w:w="0" w:type="dxa"/>
                    <w:right w:w="0" w:type="dxa"/>
                  </w:tcMar>
                  <w:vAlign w:val="center"/>
                </w:tcPr>
                <w:p w:rsidR="00AD3129" w:rsidRPr="008A49D1" w:rsidRDefault="00AD3129" w:rsidP="0063015B">
                  <w:pPr>
                    <w:autoSpaceDE w:val="0"/>
                    <w:autoSpaceDN w:val="0"/>
                    <w:adjustRightInd w:val="0"/>
                    <w:snapToGrid w:val="0"/>
                    <w:jc w:val="center"/>
                    <w:rPr>
                      <w:szCs w:val="21"/>
                    </w:rPr>
                  </w:pPr>
                  <w:r w:rsidRPr="00AD3129">
                    <w:rPr>
                      <w:rFonts w:hint="eastAsia"/>
                      <w:szCs w:val="21"/>
                    </w:rPr>
                    <w:t>挤出机挤出</w:t>
                  </w:r>
                </w:p>
              </w:tc>
              <w:tc>
                <w:tcPr>
                  <w:tcW w:w="1559" w:type="dxa"/>
                  <w:tcBorders>
                    <w:tl2br w:val="nil"/>
                    <w:tr2bl w:val="nil"/>
                  </w:tcBorders>
                  <w:tcMar>
                    <w:left w:w="0" w:type="dxa"/>
                    <w:right w:w="0" w:type="dxa"/>
                  </w:tcMar>
                  <w:vAlign w:val="center"/>
                </w:tcPr>
                <w:p w:rsidR="00AD3129" w:rsidRPr="008A49D1" w:rsidRDefault="00AD3129" w:rsidP="0063015B">
                  <w:pPr>
                    <w:autoSpaceDE w:val="0"/>
                    <w:autoSpaceDN w:val="0"/>
                    <w:adjustRightInd w:val="0"/>
                    <w:snapToGrid w:val="0"/>
                    <w:jc w:val="center"/>
                    <w:rPr>
                      <w:szCs w:val="21"/>
                    </w:rPr>
                  </w:pPr>
                  <w:r w:rsidRPr="00AD3129">
                    <w:rPr>
                      <w:rFonts w:hint="eastAsia"/>
                      <w:szCs w:val="21"/>
                    </w:rPr>
                    <w:t>非甲烷总烃</w:t>
                  </w:r>
                </w:p>
              </w:tc>
              <w:tc>
                <w:tcPr>
                  <w:tcW w:w="3538" w:type="dxa"/>
                  <w:vMerge w:val="restart"/>
                  <w:tcBorders>
                    <w:tl2br w:val="nil"/>
                    <w:tr2bl w:val="nil"/>
                  </w:tcBorders>
                  <w:tcMar>
                    <w:left w:w="0" w:type="dxa"/>
                    <w:right w:w="0" w:type="dxa"/>
                  </w:tcMar>
                  <w:vAlign w:val="center"/>
                </w:tcPr>
                <w:p w:rsidR="00AD3129" w:rsidRPr="008A49D1" w:rsidRDefault="00AD3129" w:rsidP="0063015B">
                  <w:pPr>
                    <w:autoSpaceDE w:val="0"/>
                    <w:autoSpaceDN w:val="0"/>
                    <w:adjustRightInd w:val="0"/>
                    <w:snapToGrid w:val="0"/>
                    <w:jc w:val="center"/>
                    <w:rPr>
                      <w:szCs w:val="21"/>
                    </w:rPr>
                  </w:pPr>
                  <w:r>
                    <w:rPr>
                      <w:rFonts w:hint="eastAsia"/>
                      <w:szCs w:val="21"/>
                    </w:rPr>
                    <w:t>活性炭</w:t>
                  </w:r>
                  <w:r>
                    <w:rPr>
                      <w:szCs w:val="21"/>
                    </w:rPr>
                    <w:t>吸附装置</w:t>
                  </w:r>
                  <w:r>
                    <w:rPr>
                      <w:szCs w:val="21"/>
                    </w:rPr>
                    <w:t>+15m</w:t>
                  </w:r>
                  <w:r>
                    <w:rPr>
                      <w:rFonts w:hint="eastAsia"/>
                      <w:szCs w:val="21"/>
                    </w:rPr>
                    <w:t>高</w:t>
                  </w:r>
                  <w:r>
                    <w:rPr>
                      <w:szCs w:val="21"/>
                    </w:rPr>
                    <w:t>排气筒</w:t>
                  </w:r>
                </w:p>
              </w:tc>
            </w:tr>
            <w:tr w:rsidR="00AD3129" w:rsidRPr="008A49D1" w:rsidTr="00AD3129">
              <w:trPr>
                <w:cantSplit/>
                <w:trHeight w:val="70"/>
                <w:jc w:val="center"/>
              </w:trPr>
              <w:tc>
                <w:tcPr>
                  <w:tcW w:w="838" w:type="dxa"/>
                  <w:vMerge/>
                  <w:tcBorders>
                    <w:tl2br w:val="nil"/>
                    <w:tr2bl w:val="nil"/>
                  </w:tcBorders>
                  <w:tcMar>
                    <w:left w:w="0" w:type="dxa"/>
                    <w:right w:w="0" w:type="dxa"/>
                  </w:tcMar>
                  <w:vAlign w:val="center"/>
                </w:tcPr>
                <w:p w:rsidR="00AD3129" w:rsidRPr="008A49D1" w:rsidRDefault="00AD3129" w:rsidP="0063015B">
                  <w:pPr>
                    <w:autoSpaceDE w:val="0"/>
                    <w:autoSpaceDN w:val="0"/>
                    <w:adjustRightInd w:val="0"/>
                    <w:snapToGrid w:val="0"/>
                    <w:jc w:val="center"/>
                    <w:rPr>
                      <w:color w:val="FF0000"/>
                      <w:szCs w:val="21"/>
                    </w:rPr>
                  </w:pPr>
                </w:p>
              </w:tc>
              <w:tc>
                <w:tcPr>
                  <w:tcW w:w="1427" w:type="dxa"/>
                  <w:tcBorders>
                    <w:tl2br w:val="nil"/>
                    <w:tr2bl w:val="nil"/>
                  </w:tcBorders>
                  <w:tcMar>
                    <w:left w:w="0" w:type="dxa"/>
                    <w:right w:w="0" w:type="dxa"/>
                  </w:tcMar>
                  <w:vAlign w:val="center"/>
                </w:tcPr>
                <w:p w:rsidR="00AD3129" w:rsidRPr="008A49D1" w:rsidRDefault="00AD3129" w:rsidP="00AD3129">
                  <w:pPr>
                    <w:adjustRightInd w:val="0"/>
                    <w:snapToGrid w:val="0"/>
                    <w:jc w:val="center"/>
                    <w:rPr>
                      <w:szCs w:val="21"/>
                    </w:rPr>
                  </w:pPr>
                  <w:r>
                    <w:rPr>
                      <w:szCs w:val="21"/>
                    </w:rPr>
                    <w:t>G2</w:t>
                  </w:r>
                </w:p>
              </w:tc>
              <w:tc>
                <w:tcPr>
                  <w:tcW w:w="1418" w:type="dxa"/>
                  <w:tcBorders>
                    <w:tl2br w:val="nil"/>
                    <w:tr2bl w:val="nil"/>
                  </w:tcBorders>
                  <w:tcMar>
                    <w:left w:w="0" w:type="dxa"/>
                    <w:right w:w="0" w:type="dxa"/>
                  </w:tcMar>
                  <w:vAlign w:val="center"/>
                </w:tcPr>
                <w:p w:rsidR="00AD3129" w:rsidRPr="008A49D1" w:rsidRDefault="00AD3129" w:rsidP="0063015B">
                  <w:pPr>
                    <w:autoSpaceDE w:val="0"/>
                    <w:autoSpaceDN w:val="0"/>
                    <w:adjustRightInd w:val="0"/>
                    <w:snapToGrid w:val="0"/>
                    <w:jc w:val="center"/>
                    <w:rPr>
                      <w:szCs w:val="21"/>
                    </w:rPr>
                  </w:pPr>
                  <w:r w:rsidRPr="00AD3129">
                    <w:rPr>
                      <w:rFonts w:hint="eastAsia"/>
                      <w:szCs w:val="21"/>
                    </w:rPr>
                    <w:t>流延</w:t>
                  </w:r>
                </w:p>
              </w:tc>
              <w:tc>
                <w:tcPr>
                  <w:tcW w:w="1559" w:type="dxa"/>
                  <w:tcBorders>
                    <w:tl2br w:val="nil"/>
                    <w:tr2bl w:val="nil"/>
                  </w:tcBorders>
                  <w:tcMar>
                    <w:left w:w="0" w:type="dxa"/>
                    <w:right w:w="0" w:type="dxa"/>
                  </w:tcMar>
                  <w:vAlign w:val="center"/>
                </w:tcPr>
                <w:p w:rsidR="00AD3129" w:rsidRPr="008A49D1" w:rsidRDefault="00AD3129" w:rsidP="0063015B">
                  <w:pPr>
                    <w:autoSpaceDE w:val="0"/>
                    <w:autoSpaceDN w:val="0"/>
                    <w:adjustRightInd w:val="0"/>
                    <w:snapToGrid w:val="0"/>
                    <w:jc w:val="center"/>
                    <w:rPr>
                      <w:szCs w:val="21"/>
                    </w:rPr>
                  </w:pPr>
                  <w:r w:rsidRPr="00AD3129">
                    <w:rPr>
                      <w:rFonts w:hint="eastAsia"/>
                      <w:szCs w:val="21"/>
                    </w:rPr>
                    <w:t>非甲烷总烃</w:t>
                  </w:r>
                </w:p>
              </w:tc>
              <w:tc>
                <w:tcPr>
                  <w:tcW w:w="3538" w:type="dxa"/>
                  <w:vMerge/>
                  <w:tcBorders>
                    <w:tl2br w:val="nil"/>
                    <w:tr2bl w:val="nil"/>
                  </w:tcBorders>
                  <w:tcMar>
                    <w:left w:w="0" w:type="dxa"/>
                    <w:right w:w="0" w:type="dxa"/>
                  </w:tcMar>
                  <w:vAlign w:val="center"/>
                </w:tcPr>
                <w:p w:rsidR="00AD3129" w:rsidRPr="008A49D1" w:rsidRDefault="00AD3129" w:rsidP="0063015B">
                  <w:pPr>
                    <w:autoSpaceDE w:val="0"/>
                    <w:autoSpaceDN w:val="0"/>
                    <w:adjustRightInd w:val="0"/>
                    <w:snapToGrid w:val="0"/>
                    <w:jc w:val="center"/>
                    <w:rPr>
                      <w:szCs w:val="21"/>
                    </w:rPr>
                  </w:pPr>
                </w:p>
              </w:tc>
            </w:tr>
            <w:tr w:rsidR="0063015B" w:rsidRPr="008A49D1" w:rsidTr="00AD3129">
              <w:trPr>
                <w:cantSplit/>
                <w:trHeight w:val="542"/>
                <w:jc w:val="center"/>
              </w:trPr>
              <w:tc>
                <w:tcPr>
                  <w:tcW w:w="838" w:type="dxa"/>
                  <w:tcBorders>
                    <w:tl2br w:val="nil"/>
                    <w:tr2bl w:val="nil"/>
                  </w:tcBorders>
                  <w:tcMar>
                    <w:left w:w="0" w:type="dxa"/>
                    <w:right w:w="0" w:type="dxa"/>
                  </w:tcMar>
                  <w:vAlign w:val="center"/>
                </w:tcPr>
                <w:p w:rsidR="0063015B" w:rsidRPr="008A49D1" w:rsidRDefault="0063015B" w:rsidP="0063015B">
                  <w:pPr>
                    <w:autoSpaceDE w:val="0"/>
                    <w:autoSpaceDN w:val="0"/>
                    <w:adjustRightInd w:val="0"/>
                    <w:snapToGrid w:val="0"/>
                    <w:jc w:val="center"/>
                    <w:rPr>
                      <w:szCs w:val="21"/>
                    </w:rPr>
                  </w:pPr>
                  <w:r w:rsidRPr="008A49D1">
                    <w:rPr>
                      <w:szCs w:val="21"/>
                    </w:rPr>
                    <w:t>噪声</w:t>
                  </w:r>
                </w:p>
              </w:tc>
              <w:tc>
                <w:tcPr>
                  <w:tcW w:w="1427" w:type="dxa"/>
                  <w:tcBorders>
                    <w:tl2br w:val="nil"/>
                    <w:tr2bl w:val="nil"/>
                  </w:tcBorders>
                  <w:tcMar>
                    <w:left w:w="0" w:type="dxa"/>
                    <w:right w:w="0" w:type="dxa"/>
                  </w:tcMar>
                  <w:vAlign w:val="center"/>
                </w:tcPr>
                <w:p w:rsidR="00AD3129" w:rsidRDefault="0063015B" w:rsidP="002242DE">
                  <w:pPr>
                    <w:adjustRightInd w:val="0"/>
                    <w:snapToGrid w:val="0"/>
                    <w:jc w:val="center"/>
                    <w:rPr>
                      <w:szCs w:val="21"/>
                    </w:rPr>
                  </w:pPr>
                  <w:r w:rsidRPr="008A49D1">
                    <w:rPr>
                      <w:szCs w:val="21"/>
                    </w:rPr>
                    <w:t>N</w:t>
                  </w:r>
                  <w:r w:rsidR="00AD3129">
                    <w:rPr>
                      <w:szCs w:val="21"/>
                    </w:rPr>
                    <w:t>1</w:t>
                  </w:r>
                  <w:r w:rsidR="00AD3129">
                    <w:rPr>
                      <w:rFonts w:hint="eastAsia"/>
                      <w:szCs w:val="21"/>
                    </w:rPr>
                    <w:t>、</w:t>
                  </w:r>
                  <w:r w:rsidR="00AD3129" w:rsidRPr="008A49D1">
                    <w:rPr>
                      <w:szCs w:val="21"/>
                    </w:rPr>
                    <w:t>N</w:t>
                  </w:r>
                  <w:r w:rsidR="00AD3129">
                    <w:rPr>
                      <w:szCs w:val="21"/>
                    </w:rPr>
                    <w:t>2</w:t>
                  </w:r>
                  <w:r w:rsidR="00AD3129">
                    <w:rPr>
                      <w:rFonts w:hint="eastAsia"/>
                      <w:szCs w:val="21"/>
                    </w:rPr>
                    <w:t>、</w:t>
                  </w:r>
                </w:p>
                <w:p w:rsidR="0063015B" w:rsidRPr="008A49D1" w:rsidRDefault="00AD3129" w:rsidP="002242DE">
                  <w:pPr>
                    <w:adjustRightInd w:val="0"/>
                    <w:snapToGrid w:val="0"/>
                    <w:jc w:val="center"/>
                    <w:rPr>
                      <w:szCs w:val="21"/>
                    </w:rPr>
                  </w:pPr>
                  <w:r w:rsidRPr="008A49D1">
                    <w:rPr>
                      <w:szCs w:val="21"/>
                    </w:rPr>
                    <w:t>N</w:t>
                  </w:r>
                  <w:r>
                    <w:rPr>
                      <w:szCs w:val="21"/>
                    </w:rPr>
                    <w:t>3</w:t>
                  </w:r>
                  <w:r>
                    <w:rPr>
                      <w:rFonts w:hint="eastAsia"/>
                      <w:szCs w:val="21"/>
                    </w:rPr>
                    <w:t>、</w:t>
                  </w:r>
                  <w:r w:rsidRPr="008A49D1">
                    <w:rPr>
                      <w:szCs w:val="21"/>
                    </w:rPr>
                    <w:t>N</w:t>
                  </w:r>
                  <w:r>
                    <w:rPr>
                      <w:szCs w:val="21"/>
                    </w:rPr>
                    <w:t>4</w:t>
                  </w:r>
                  <w:r>
                    <w:rPr>
                      <w:rFonts w:hint="eastAsia"/>
                      <w:szCs w:val="21"/>
                    </w:rPr>
                    <w:t>、</w:t>
                  </w:r>
                </w:p>
              </w:tc>
              <w:tc>
                <w:tcPr>
                  <w:tcW w:w="1418" w:type="dxa"/>
                  <w:tcBorders>
                    <w:tl2br w:val="nil"/>
                    <w:tr2bl w:val="nil"/>
                  </w:tcBorders>
                  <w:tcMar>
                    <w:left w:w="0" w:type="dxa"/>
                    <w:right w:w="0" w:type="dxa"/>
                  </w:tcMar>
                  <w:vAlign w:val="center"/>
                </w:tcPr>
                <w:p w:rsidR="0063015B" w:rsidRPr="008A49D1" w:rsidRDefault="0063015B" w:rsidP="0063015B">
                  <w:pPr>
                    <w:adjustRightInd w:val="0"/>
                    <w:snapToGrid w:val="0"/>
                    <w:jc w:val="center"/>
                    <w:rPr>
                      <w:szCs w:val="21"/>
                      <w:highlight w:val="yellow"/>
                    </w:rPr>
                  </w:pPr>
                  <w:r w:rsidRPr="008A49D1">
                    <w:rPr>
                      <w:szCs w:val="21"/>
                    </w:rPr>
                    <w:t>生产运营</w:t>
                  </w:r>
                </w:p>
              </w:tc>
              <w:tc>
                <w:tcPr>
                  <w:tcW w:w="1559" w:type="dxa"/>
                  <w:tcBorders>
                    <w:tl2br w:val="nil"/>
                    <w:tr2bl w:val="nil"/>
                  </w:tcBorders>
                  <w:tcMar>
                    <w:left w:w="0" w:type="dxa"/>
                    <w:right w:w="0" w:type="dxa"/>
                  </w:tcMar>
                  <w:vAlign w:val="center"/>
                </w:tcPr>
                <w:p w:rsidR="0063015B" w:rsidRPr="008A49D1" w:rsidRDefault="0063015B" w:rsidP="0063015B">
                  <w:pPr>
                    <w:adjustRightInd w:val="0"/>
                    <w:snapToGrid w:val="0"/>
                    <w:jc w:val="center"/>
                    <w:rPr>
                      <w:szCs w:val="21"/>
                    </w:rPr>
                  </w:pPr>
                  <w:r w:rsidRPr="008A49D1">
                    <w:rPr>
                      <w:szCs w:val="21"/>
                    </w:rPr>
                    <w:t>Leq</w:t>
                  </w:r>
                </w:p>
              </w:tc>
              <w:tc>
                <w:tcPr>
                  <w:tcW w:w="3538" w:type="dxa"/>
                  <w:tcBorders>
                    <w:tl2br w:val="nil"/>
                    <w:tr2bl w:val="nil"/>
                  </w:tcBorders>
                  <w:tcMar>
                    <w:left w:w="0" w:type="dxa"/>
                    <w:right w:w="0" w:type="dxa"/>
                  </w:tcMar>
                  <w:vAlign w:val="center"/>
                </w:tcPr>
                <w:p w:rsidR="0063015B" w:rsidRPr="008A49D1" w:rsidRDefault="0063015B" w:rsidP="0063015B">
                  <w:pPr>
                    <w:adjustRightInd w:val="0"/>
                    <w:snapToGrid w:val="0"/>
                    <w:jc w:val="center"/>
                    <w:rPr>
                      <w:szCs w:val="21"/>
                    </w:rPr>
                  </w:pPr>
                  <w:r w:rsidRPr="008A49D1">
                    <w:rPr>
                      <w:szCs w:val="21"/>
                    </w:rPr>
                    <w:t>间歇</w:t>
                  </w:r>
                </w:p>
              </w:tc>
            </w:tr>
            <w:tr w:rsidR="0063015B" w:rsidRPr="008A49D1" w:rsidTr="00AD3129">
              <w:trPr>
                <w:cantSplit/>
                <w:trHeight w:val="117"/>
                <w:jc w:val="center"/>
              </w:trPr>
              <w:tc>
                <w:tcPr>
                  <w:tcW w:w="838" w:type="dxa"/>
                  <w:vMerge w:val="restart"/>
                  <w:tcBorders>
                    <w:tl2br w:val="nil"/>
                    <w:tr2bl w:val="nil"/>
                  </w:tcBorders>
                  <w:tcMar>
                    <w:left w:w="0" w:type="dxa"/>
                    <w:right w:w="0" w:type="dxa"/>
                  </w:tcMar>
                  <w:vAlign w:val="center"/>
                </w:tcPr>
                <w:p w:rsidR="0063015B" w:rsidRPr="008A49D1" w:rsidRDefault="0063015B" w:rsidP="0063015B">
                  <w:pPr>
                    <w:autoSpaceDE w:val="0"/>
                    <w:autoSpaceDN w:val="0"/>
                    <w:adjustRightInd w:val="0"/>
                    <w:snapToGrid w:val="0"/>
                    <w:jc w:val="center"/>
                    <w:rPr>
                      <w:color w:val="000000"/>
                      <w:szCs w:val="21"/>
                    </w:rPr>
                  </w:pPr>
                  <w:r w:rsidRPr="008A49D1">
                    <w:rPr>
                      <w:color w:val="000000"/>
                      <w:szCs w:val="21"/>
                    </w:rPr>
                    <w:t>固废</w:t>
                  </w:r>
                </w:p>
              </w:tc>
              <w:tc>
                <w:tcPr>
                  <w:tcW w:w="1427" w:type="dxa"/>
                  <w:tcBorders>
                    <w:tl2br w:val="nil"/>
                    <w:tr2bl w:val="nil"/>
                  </w:tcBorders>
                  <w:tcMar>
                    <w:left w:w="0" w:type="dxa"/>
                    <w:right w:w="0" w:type="dxa"/>
                  </w:tcMar>
                  <w:vAlign w:val="center"/>
                </w:tcPr>
                <w:p w:rsidR="0063015B" w:rsidRPr="008A49D1" w:rsidRDefault="00AD3129" w:rsidP="002242DE">
                  <w:pPr>
                    <w:adjustRightInd w:val="0"/>
                    <w:snapToGrid w:val="0"/>
                    <w:jc w:val="center"/>
                    <w:rPr>
                      <w:szCs w:val="21"/>
                    </w:rPr>
                  </w:pPr>
                  <w:r>
                    <w:rPr>
                      <w:szCs w:val="21"/>
                    </w:rPr>
                    <w:t>S1</w:t>
                  </w:r>
                </w:p>
              </w:tc>
              <w:tc>
                <w:tcPr>
                  <w:tcW w:w="1418" w:type="dxa"/>
                  <w:tcBorders>
                    <w:tl2br w:val="nil"/>
                    <w:tr2bl w:val="nil"/>
                  </w:tcBorders>
                  <w:tcMar>
                    <w:left w:w="0" w:type="dxa"/>
                    <w:right w:w="0" w:type="dxa"/>
                  </w:tcMar>
                  <w:vAlign w:val="center"/>
                </w:tcPr>
                <w:p w:rsidR="0063015B" w:rsidRPr="008A49D1" w:rsidRDefault="00AD3129" w:rsidP="00D6009E">
                  <w:pPr>
                    <w:autoSpaceDE w:val="0"/>
                    <w:autoSpaceDN w:val="0"/>
                    <w:adjustRightInd w:val="0"/>
                    <w:snapToGrid w:val="0"/>
                    <w:jc w:val="center"/>
                    <w:rPr>
                      <w:szCs w:val="21"/>
                      <w:highlight w:val="yellow"/>
                    </w:rPr>
                  </w:pPr>
                  <w:r w:rsidRPr="00AD3129">
                    <w:rPr>
                      <w:rFonts w:hint="eastAsia"/>
                      <w:szCs w:val="21"/>
                    </w:rPr>
                    <w:t>切废边</w:t>
                  </w:r>
                </w:p>
              </w:tc>
              <w:tc>
                <w:tcPr>
                  <w:tcW w:w="1559" w:type="dxa"/>
                  <w:tcBorders>
                    <w:tl2br w:val="nil"/>
                    <w:tr2bl w:val="nil"/>
                  </w:tcBorders>
                  <w:tcMar>
                    <w:left w:w="0" w:type="dxa"/>
                    <w:right w:w="0" w:type="dxa"/>
                  </w:tcMar>
                  <w:vAlign w:val="center"/>
                </w:tcPr>
                <w:p w:rsidR="0063015B" w:rsidRPr="008A49D1" w:rsidRDefault="00AD3129" w:rsidP="0063015B">
                  <w:pPr>
                    <w:adjustRightInd w:val="0"/>
                    <w:snapToGrid w:val="0"/>
                    <w:jc w:val="center"/>
                    <w:rPr>
                      <w:szCs w:val="21"/>
                    </w:rPr>
                  </w:pPr>
                  <w:r>
                    <w:rPr>
                      <w:rFonts w:hint="eastAsia"/>
                      <w:szCs w:val="21"/>
                    </w:rPr>
                    <w:t>边角料</w:t>
                  </w:r>
                </w:p>
              </w:tc>
              <w:tc>
                <w:tcPr>
                  <w:tcW w:w="3538" w:type="dxa"/>
                  <w:tcBorders>
                    <w:tl2br w:val="nil"/>
                    <w:tr2bl w:val="nil"/>
                  </w:tcBorders>
                  <w:tcMar>
                    <w:left w:w="0" w:type="dxa"/>
                    <w:right w:w="0" w:type="dxa"/>
                  </w:tcMar>
                  <w:vAlign w:val="center"/>
                </w:tcPr>
                <w:p w:rsidR="0063015B" w:rsidRPr="008A49D1" w:rsidRDefault="0063015B" w:rsidP="0063015B">
                  <w:pPr>
                    <w:adjustRightInd w:val="0"/>
                    <w:snapToGrid w:val="0"/>
                    <w:jc w:val="center"/>
                    <w:rPr>
                      <w:szCs w:val="21"/>
                    </w:rPr>
                  </w:pPr>
                  <w:r w:rsidRPr="008A49D1">
                    <w:rPr>
                      <w:szCs w:val="21"/>
                    </w:rPr>
                    <w:t>收集后统一外售</w:t>
                  </w:r>
                </w:p>
              </w:tc>
            </w:tr>
            <w:tr w:rsidR="00D6009E" w:rsidRPr="008A49D1" w:rsidTr="00AD3129">
              <w:trPr>
                <w:cantSplit/>
                <w:trHeight w:val="117"/>
                <w:jc w:val="center"/>
              </w:trPr>
              <w:tc>
                <w:tcPr>
                  <w:tcW w:w="838" w:type="dxa"/>
                  <w:vMerge/>
                  <w:tcBorders>
                    <w:tl2br w:val="nil"/>
                    <w:tr2bl w:val="nil"/>
                  </w:tcBorders>
                  <w:tcMar>
                    <w:left w:w="0" w:type="dxa"/>
                    <w:right w:w="0" w:type="dxa"/>
                  </w:tcMar>
                  <w:vAlign w:val="center"/>
                </w:tcPr>
                <w:p w:rsidR="00D6009E" w:rsidRPr="008A49D1" w:rsidRDefault="00D6009E" w:rsidP="0063015B">
                  <w:pPr>
                    <w:autoSpaceDE w:val="0"/>
                    <w:autoSpaceDN w:val="0"/>
                    <w:adjustRightInd w:val="0"/>
                    <w:snapToGrid w:val="0"/>
                    <w:jc w:val="center"/>
                    <w:rPr>
                      <w:color w:val="000000"/>
                      <w:szCs w:val="21"/>
                    </w:rPr>
                  </w:pPr>
                </w:p>
              </w:tc>
              <w:tc>
                <w:tcPr>
                  <w:tcW w:w="1427" w:type="dxa"/>
                  <w:tcBorders>
                    <w:tl2br w:val="nil"/>
                    <w:tr2bl w:val="nil"/>
                  </w:tcBorders>
                  <w:tcMar>
                    <w:left w:w="0" w:type="dxa"/>
                    <w:right w:w="0" w:type="dxa"/>
                  </w:tcMar>
                  <w:vAlign w:val="center"/>
                </w:tcPr>
                <w:p w:rsidR="00D6009E" w:rsidRPr="008A49D1" w:rsidRDefault="00AD3129" w:rsidP="002242DE">
                  <w:pPr>
                    <w:adjustRightInd w:val="0"/>
                    <w:snapToGrid w:val="0"/>
                    <w:jc w:val="center"/>
                    <w:rPr>
                      <w:szCs w:val="21"/>
                    </w:rPr>
                  </w:pPr>
                  <w:r>
                    <w:rPr>
                      <w:szCs w:val="21"/>
                    </w:rPr>
                    <w:t>S2</w:t>
                  </w:r>
                </w:p>
              </w:tc>
              <w:tc>
                <w:tcPr>
                  <w:tcW w:w="1418" w:type="dxa"/>
                  <w:tcBorders>
                    <w:tl2br w:val="nil"/>
                    <w:tr2bl w:val="nil"/>
                  </w:tcBorders>
                  <w:tcMar>
                    <w:left w:w="0" w:type="dxa"/>
                    <w:right w:w="0" w:type="dxa"/>
                  </w:tcMar>
                  <w:vAlign w:val="center"/>
                </w:tcPr>
                <w:p w:rsidR="00D6009E" w:rsidRPr="008A49D1" w:rsidRDefault="00D6009E" w:rsidP="00D6009E">
                  <w:pPr>
                    <w:autoSpaceDE w:val="0"/>
                    <w:autoSpaceDN w:val="0"/>
                    <w:adjustRightInd w:val="0"/>
                    <w:snapToGrid w:val="0"/>
                    <w:jc w:val="center"/>
                    <w:rPr>
                      <w:szCs w:val="21"/>
                    </w:rPr>
                  </w:pPr>
                  <w:r w:rsidRPr="008A49D1">
                    <w:rPr>
                      <w:szCs w:val="21"/>
                    </w:rPr>
                    <w:t>卷取</w:t>
                  </w:r>
                </w:p>
              </w:tc>
              <w:tc>
                <w:tcPr>
                  <w:tcW w:w="1559" w:type="dxa"/>
                  <w:tcBorders>
                    <w:tl2br w:val="nil"/>
                    <w:tr2bl w:val="nil"/>
                  </w:tcBorders>
                  <w:tcMar>
                    <w:left w:w="0" w:type="dxa"/>
                    <w:right w:w="0" w:type="dxa"/>
                  </w:tcMar>
                  <w:vAlign w:val="center"/>
                </w:tcPr>
                <w:p w:rsidR="00D6009E" w:rsidRPr="008A49D1" w:rsidRDefault="00AD3129" w:rsidP="0063015B">
                  <w:pPr>
                    <w:adjustRightInd w:val="0"/>
                    <w:snapToGrid w:val="0"/>
                    <w:jc w:val="center"/>
                    <w:rPr>
                      <w:szCs w:val="21"/>
                    </w:rPr>
                  </w:pPr>
                  <w:r>
                    <w:rPr>
                      <w:rFonts w:hint="eastAsia"/>
                      <w:szCs w:val="21"/>
                    </w:rPr>
                    <w:t>不合格品</w:t>
                  </w:r>
                </w:p>
              </w:tc>
              <w:tc>
                <w:tcPr>
                  <w:tcW w:w="3538" w:type="dxa"/>
                  <w:tcBorders>
                    <w:tl2br w:val="nil"/>
                    <w:tr2bl w:val="nil"/>
                  </w:tcBorders>
                  <w:tcMar>
                    <w:left w:w="0" w:type="dxa"/>
                    <w:right w:w="0" w:type="dxa"/>
                  </w:tcMar>
                  <w:vAlign w:val="center"/>
                </w:tcPr>
                <w:p w:rsidR="00D6009E" w:rsidRPr="008A49D1" w:rsidRDefault="00C41E4A" w:rsidP="0063015B">
                  <w:pPr>
                    <w:adjustRightInd w:val="0"/>
                    <w:snapToGrid w:val="0"/>
                    <w:jc w:val="center"/>
                    <w:rPr>
                      <w:szCs w:val="21"/>
                    </w:rPr>
                  </w:pPr>
                  <w:r w:rsidRPr="008A49D1">
                    <w:rPr>
                      <w:szCs w:val="21"/>
                    </w:rPr>
                    <w:t>收集后统一外售</w:t>
                  </w:r>
                </w:p>
              </w:tc>
            </w:tr>
            <w:tr w:rsidR="00E613B9" w:rsidRPr="008A49D1" w:rsidTr="00AD3129">
              <w:trPr>
                <w:cantSplit/>
                <w:trHeight w:val="117"/>
                <w:jc w:val="center"/>
              </w:trPr>
              <w:tc>
                <w:tcPr>
                  <w:tcW w:w="838" w:type="dxa"/>
                  <w:vMerge/>
                  <w:tcBorders>
                    <w:tl2br w:val="nil"/>
                    <w:tr2bl w:val="nil"/>
                  </w:tcBorders>
                  <w:tcMar>
                    <w:left w:w="0" w:type="dxa"/>
                    <w:right w:w="0" w:type="dxa"/>
                  </w:tcMar>
                  <w:vAlign w:val="center"/>
                </w:tcPr>
                <w:p w:rsidR="00E613B9" w:rsidRPr="008A49D1" w:rsidRDefault="00E613B9" w:rsidP="0063015B">
                  <w:pPr>
                    <w:autoSpaceDE w:val="0"/>
                    <w:autoSpaceDN w:val="0"/>
                    <w:adjustRightInd w:val="0"/>
                    <w:snapToGrid w:val="0"/>
                    <w:jc w:val="center"/>
                    <w:rPr>
                      <w:color w:val="000000"/>
                      <w:szCs w:val="21"/>
                    </w:rPr>
                  </w:pPr>
                </w:p>
              </w:tc>
              <w:tc>
                <w:tcPr>
                  <w:tcW w:w="1427" w:type="dxa"/>
                  <w:tcBorders>
                    <w:tl2br w:val="nil"/>
                    <w:tr2bl w:val="nil"/>
                  </w:tcBorders>
                  <w:tcMar>
                    <w:left w:w="0" w:type="dxa"/>
                    <w:right w:w="0" w:type="dxa"/>
                  </w:tcMar>
                  <w:vAlign w:val="center"/>
                </w:tcPr>
                <w:p w:rsidR="00E613B9" w:rsidRDefault="00E613B9" w:rsidP="002242DE">
                  <w:pPr>
                    <w:adjustRightInd w:val="0"/>
                    <w:snapToGrid w:val="0"/>
                    <w:jc w:val="center"/>
                    <w:rPr>
                      <w:szCs w:val="21"/>
                    </w:rPr>
                  </w:pPr>
                  <w:r>
                    <w:rPr>
                      <w:szCs w:val="21"/>
                    </w:rPr>
                    <w:t>S3</w:t>
                  </w:r>
                </w:p>
              </w:tc>
              <w:tc>
                <w:tcPr>
                  <w:tcW w:w="1418" w:type="dxa"/>
                  <w:tcBorders>
                    <w:tl2br w:val="nil"/>
                    <w:tr2bl w:val="nil"/>
                  </w:tcBorders>
                  <w:tcMar>
                    <w:left w:w="0" w:type="dxa"/>
                    <w:right w:w="0" w:type="dxa"/>
                  </w:tcMar>
                  <w:vAlign w:val="center"/>
                </w:tcPr>
                <w:p w:rsidR="00E613B9" w:rsidRPr="008A49D1" w:rsidRDefault="00E613B9" w:rsidP="00D6009E">
                  <w:pPr>
                    <w:autoSpaceDE w:val="0"/>
                    <w:autoSpaceDN w:val="0"/>
                    <w:adjustRightInd w:val="0"/>
                    <w:snapToGrid w:val="0"/>
                    <w:jc w:val="center"/>
                    <w:rPr>
                      <w:szCs w:val="21"/>
                    </w:rPr>
                  </w:pPr>
                  <w:r>
                    <w:rPr>
                      <w:rFonts w:hint="eastAsia"/>
                      <w:szCs w:val="21"/>
                    </w:rPr>
                    <w:t>有机废气</w:t>
                  </w:r>
                  <w:r>
                    <w:rPr>
                      <w:szCs w:val="21"/>
                    </w:rPr>
                    <w:t>处置</w:t>
                  </w:r>
                </w:p>
              </w:tc>
              <w:tc>
                <w:tcPr>
                  <w:tcW w:w="1559" w:type="dxa"/>
                  <w:tcBorders>
                    <w:tl2br w:val="nil"/>
                    <w:tr2bl w:val="nil"/>
                  </w:tcBorders>
                  <w:tcMar>
                    <w:left w:w="0" w:type="dxa"/>
                    <w:right w:w="0" w:type="dxa"/>
                  </w:tcMar>
                  <w:vAlign w:val="center"/>
                </w:tcPr>
                <w:p w:rsidR="00E613B9" w:rsidRDefault="00E613B9" w:rsidP="0063015B">
                  <w:pPr>
                    <w:adjustRightInd w:val="0"/>
                    <w:snapToGrid w:val="0"/>
                    <w:jc w:val="center"/>
                    <w:rPr>
                      <w:szCs w:val="21"/>
                    </w:rPr>
                  </w:pPr>
                  <w:r>
                    <w:rPr>
                      <w:rFonts w:hint="eastAsia"/>
                      <w:szCs w:val="21"/>
                    </w:rPr>
                    <w:t>废活性炭</w:t>
                  </w:r>
                </w:p>
              </w:tc>
              <w:tc>
                <w:tcPr>
                  <w:tcW w:w="3538" w:type="dxa"/>
                  <w:tcBorders>
                    <w:tl2br w:val="nil"/>
                    <w:tr2bl w:val="nil"/>
                  </w:tcBorders>
                  <w:tcMar>
                    <w:left w:w="0" w:type="dxa"/>
                    <w:right w:w="0" w:type="dxa"/>
                  </w:tcMar>
                  <w:vAlign w:val="center"/>
                </w:tcPr>
                <w:p w:rsidR="00E613B9" w:rsidRPr="008A49D1" w:rsidRDefault="00E613B9" w:rsidP="0063015B">
                  <w:pPr>
                    <w:adjustRightInd w:val="0"/>
                    <w:snapToGrid w:val="0"/>
                    <w:jc w:val="center"/>
                    <w:rPr>
                      <w:szCs w:val="21"/>
                    </w:rPr>
                  </w:pPr>
                  <w:r>
                    <w:rPr>
                      <w:rFonts w:hint="eastAsia"/>
                      <w:szCs w:val="21"/>
                    </w:rPr>
                    <w:t>委托</w:t>
                  </w:r>
                  <w:r>
                    <w:rPr>
                      <w:szCs w:val="21"/>
                    </w:rPr>
                    <w:t>有资质单位处置</w:t>
                  </w:r>
                </w:p>
              </w:tc>
            </w:tr>
            <w:tr w:rsidR="00D70514" w:rsidRPr="008A49D1" w:rsidTr="00AD3129">
              <w:trPr>
                <w:cantSplit/>
                <w:trHeight w:val="117"/>
                <w:jc w:val="center"/>
              </w:trPr>
              <w:tc>
                <w:tcPr>
                  <w:tcW w:w="838" w:type="dxa"/>
                  <w:vMerge/>
                  <w:tcBorders>
                    <w:tl2br w:val="nil"/>
                    <w:tr2bl w:val="nil"/>
                  </w:tcBorders>
                  <w:tcMar>
                    <w:left w:w="0" w:type="dxa"/>
                    <w:right w:w="0" w:type="dxa"/>
                  </w:tcMar>
                  <w:vAlign w:val="center"/>
                </w:tcPr>
                <w:p w:rsidR="00D70514" w:rsidRPr="008A49D1" w:rsidRDefault="00D70514" w:rsidP="00D70514">
                  <w:pPr>
                    <w:autoSpaceDE w:val="0"/>
                    <w:autoSpaceDN w:val="0"/>
                    <w:adjustRightInd w:val="0"/>
                    <w:snapToGrid w:val="0"/>
                    <w:jc w:val="center"/>
                    <w:rPr>
                      <w:color w:val="FF0000"/>
                      <w:szCs w:val="21"/>
                    </w:rPr>
                  </w:pPr>
                </w:p>
              </w:tc>
              <w:tc>
                <w:tcPr>
                  <w:tcW w:w="1427" w:type="dxa"/>
                  <w:tcBorders>
                    <w:tl2br w:val="nil"/>
                    <w:tr2bl w:val="nil"/>
                  </w:tcBorders>
                  <w:tcMar>
                    <w:left w:w="0" w:type="dxa"/>
                    <w:right w:w="0" w:type="dxa"/>
                  </w:tcMar>
                  <w:vAlign w:val="center"/>
                </w:tcPr>
                <w:p w:rsidR="00D70514" w:rsidRPr="008A49D1" w:rsidRDefault="00E613B9" w:rsidP="00D70514">
                  <w:pPr>
                    <w:adjustRightInd w:val="0"/>
                    <w:snapToGrid w:val="0"/>
                    <w:jc w:val="center"/>
                    <w:rPr>
                      <w:szCs w:val="21"/>
                    </w:rPr>
                  </w:pPr>
                  <w:r>
                    <w:rPr>
                      <w:szCs w:val="21"/>
                    </w:rPr>
                    <w:t>S4</w:t>
                  </w:r>
                </w:p>
              </w:tc>
              <w:tc>
                <w:tcPr>
                  <w:tcW w:w="1418" w:type="dxa"/>
                  <w:tcBorders>
                    <w:tl2br w:val="nil"/>
                    <w:tr2bl w:val="nil"/>
                  </w:tcBorders>
                  <w:tcMar>
                    <w:left w:w="0" w:type="dxa"/>
                    <w:right w:w="0" w:type="dxa"/>
                  </w:tcMar>
                  <w:vAlign w:val="center"/>
                </w:tcPr>
                <w:p w:rsidR="00D70514" w:rsidRPr="008A49D1" w:rsidRDefault="00D70514" w:rsidP="00D70514">
                  <w:pPr>
                    <w:jc w:val="center"/>
                    <w:rPr>
                      <w:highlight w:val="yellow"/>
                    </w:rPr>
                  </w:pPr>
                  <w:r w:rsidRPr="008A49D1">
                    <w:t>职工生活</w:t>
                  </w:r>
                </w:p>
              </w:tc>
              <w:tc>
                <w:tcPr>
                  <w:tcW w:w="1559" w:type="dxa"/>
                  <w:tcBorders>
                    <w:tl2br w:val="nil"/>
                    <w:tr2bl w:val="nil"/>
                  </w:tcBorders>
                  <w:tcMar>
                    <w:left w:w="0" w:type="dxa"/>
                    <w:right w:w="0" w:type="dxa"/>
                  </w:tcMar>
                  <w:vAlign w:val="center"/>
                </w:tcPr>
                <w:p w:rsidR="00D70514" w:rsidRPr="008A49D1" w:rsidRDefault="00D70514" w:rsidP="00D70514">
                  <w:pPr>
                    <w:adjustRightInd w:val="0"/>
                    <w:snapToGrid w:val="0"/>
                    <w:jc w:val="center"/>
                    <w:rPr>
                      <w:szCs w:val="21"/>
                    </w:rPr>
                  </w:pPr>
                  <w:r w:rsidRPr="008A49D1">
                    <w:rPr>
                      <w:szCs w:val="21"/>
                    </w:rPr>
                    <w:t>生活垃圾</w:t>
                  </w:r>
                </w:p>
              </w:tc>
              <w:tc>
                <w:tcPr>
                  <w:tcW w:w="3538" w:type="dxa"/>
                  <w:tcBorders>
                    <w:tl2br w:val="nil"/>
                    <w:tr2bl w:val="nil"/>
                  </w:tcBorders>
                  <w:tcMar>
                    <w:left w:w="0" w:type="dxa"/>
                    <w:right w:w="0" w:type="dxa"/>
                  </w:tcMar>
                  <w:vAlign w:val="center"/>
                </w:tcPr>
                <w:p w:rsidR="00D70514" w:rsidRPr="008A49D1" w:rsidRDefault="00D70514" w:rsidP="00D70514">
                  <w:pPr>
                    <w:adjustRightInd w:val="0"/>
                    <w:snapToGrid w:val="0"/>
                    <w:jc w:val="center"/>
                    <w:rPr>
                      <w:szCs w:val="21"/>
                    </w:rPr>
                  </w:pPr>
                  <w:r w:rsidRPr="008A49D1">
                    <w:rPr>
                      <w:szCs w:val="21"/>
                    </w:rPr>
                    <w:t>收集后，由环卫部门定期清运</w:t>
                  </w:r>
                </w:p>
              </w:tc>
            </w:tr>
          </w:tbl>
          <w:p w:rsidR="0063015B" w:rsidRPr="008A49D1" w:rsidRDefault="0063015B" w:rsidP="0063015B">
            <w:pPr>
              <w:ind w:firstLineChars="200" w:firstLine="480"/>
              <w:rPr>
                <w:sz w:val="24"/>
                <w:szCs w:val="24"/>
              </w:rPr>
            </w:pPr>
          </w:p>
          <w:p w:rsidR="00320C29" w:rsidRPr="008A49D1" w:rsidRDefault="00320C29" w:rsidP="00094408">
            <w:pPr>
              <w:spacing w:line="360" w:lineRule="auto"/>
              <w:ind w:firstLineChars="200" w:firstLine="480"/>
              <w:rPr>
                <w:sz w:val="24"/>
                <w:szCs w:val="24"/>
              </w:rPr>
            </w:pPr>
          </w:p>
          <w:p w:rsidR="00320C29" w:rsidRPr="008A49D1" w:rsidRDefault="00320C29" w:rsidP="00094408">
            <w:pPr>
              <w:spacing w:line="360" w:lineRule="auto"/>
              <w:ind w:firstLineChars="200" w:firstLine="480"/>
              <w:rPr>
                <w:sz w:val="24"/>
                <w:szCs w:val="24"/>
              </w:rPr>
            </w:pPr>
          </w:p>
          <w:p w:rsidR="00320C29" w:rsidRPr="008A49D1" w:rsidRDefault="00320C29" w:rsidP="00094408">
            <w:pPr>
              <w:spacing w:line="360" w:lineRule="auto"/>
              <w:ind w:firstLineChars="200" w:firstLine="480"/>
              <w:rPr>
                <w:sz w:val="24"/>
                <w:szCs w:val="24"/>
              </w:rPr>
            </w:pPr>
          </w:p>
          <w:p w:rsidR="00320C29" w:rsidRPr="008A49D1" w:rsidRDefault="00320C29" w:rsidP="00094408">
            <w:pPr>
              <w:spacing w:line="360" w:lineRule="auto"/>
              <w:ind w:firstLineChars="200" w:firstLine="480"/>
              <w:rPr>
                <w:sz w:val="24"/>
                <w:szCs w:val="24"/>
              </w:rPr>
            </w:pPr>
          </w:p>
          <w:p w:rsidR="00320C29" w:rsidRPr="008A49D1" w:rsidRDefault="00320C29" w:rsidP="00094408">
            <w:pPr>
              <w:spacing w:line="360" w:lineRule="auto"/>
              <w:ind w:firstLineChars="200" w:firstLine="480"/>
              <w:rPr>
                <w:sz w:val="24"/>
                <w:szCs w:val="24"/>
              </w:rPr>
            </w:pPr>
          </w:p>
          <w:p w:rsidR="00320C29" w:rsidRPr="008A49D1" w:rsidRDefault="00320C29" w:rsidP="00094408">
            <w:pPr>
              <w:spacing w:line="360" w:lineRule="auto"/>
              <w:ind w:firstLineChars="200" w:firstLine="480"/>
              <w:rPr>
                <w:sz w:val="24"/>
                <w:szCs w:val="24"/>
              </w:rPr>
            </w:pPr>
          </w:p>
          <w:p w:rsidR="00320C29" w:rsidRPr="008A49D1" w:rsidRDefault="00320C29" w:rsidP="00094408">
            <w:pPr>
              <w:spacing w:line="360" w:lineRule="auto"/>
              <w:ind w:firstLineChars="200" w:firstLine="480"/>
              <w:rPr>
                <w:sz w:val="24"/>
                <w:szCs w:val="24"/>
              </w:rPr>
            </w:pPr>
          </w:p>
          <w:p w:rsidR="00542FDF" w:rsidRPr="008A49D1" w:rsidRDefault="00542FDF" w:rsidP="00AD3129">
            <w:pPr>
              <w:spacing w:line="360" w:lineRule="auto"/>
              <w:rPr>
                <w:sz w:val="24"/>
              </w:rPr>
            </w:pPr>
          </w:p>
        </w:tc>
      </w:tr>
      <w:tr w:rsidR="009A652E" w:rsidRPr="008A49D1" w:rsidTr="005F25D0">
        <w:trPr>
          <w:trHeight w:val="11295"/>
          <w:jc w:val="center"/>
        </w:trPr>
        <w:tc>
          <w:tcPr>
            <w:tcW w:w="9071" w:type="dxa"/>
          </w:tcPr>
          <w:p w:rsidR="00E05FFF" w:rsidRPr="008A49D1" w:rsidRDefault="00E05FFF" w:rsidP="00E05FFF">
            <w:pPr>
              <w:spacing w:line="360" w:lineRule="auto"/>
              <w:ind w:firstLineChars="196" w:firstLine="551"/>
              <w:textAlignment w:val="baseline"/>
              <w:rPr>
                <w:b/>
                <w:bCs/>
                <w:sz w:val="28"/>
                <w:szCs w:val="28"/>
              </w:rPr>
            </w:pPr>
            <w:r w:rsidRPr="008A49D1">
              <w:rPr>
                <w:b/>
                <w:bCs/>
                <w:sz w:val="28"/>
                <w:szCs w:val="28"/>
              </w:rPr>
              <w:lastRenderedPageBreak/>
              <w:t>主要污染工序：</w:t>
            </w:r>
          </w:p>
          <w:p w:rsidR="00E05FFF" w:rsidRPr="008A49D1" w:rsidRDefault="00E05FFF" w:rsidP="00E05FFF">
            <w:pPr>
              <w:pStyle w:val="af9"/>
              <w:spacing w:before="0" w:beforeAutospacing="0" w:after="0" w:afterAutospacing="0" w:line="360" w:lineRule="auto"/>
              <w:ind w:firstLineChars="200" w:firstLine="482"/>
              <w:jc w:val="both"/>
              <w:rPr>
                <w:rFonts w:ascii="Times New Roman" w:hAnsi="Times New Roman"/>
                <w:b/>
                <w:bCs/>
              </w:rPr>
            </w:pPr>
            <w:r w:rsidRPr="008A49D1">
              <w:rPr>
                <w:rFonts w:ascii="Times New Roman" w:hAnsi="Times New Roman"/>
                <w:b/>
                <w:bCs/>
              </w:rPr>
              <w:t>一、施工期</w:t>
            </w:r>
          </w:p>
          <w:p w:rsidR="00267A36" w:rsidRPr="008A49D1" w:rsidRDefault="00267A36" w:rsidP="00267A36">
            <w:pPr>
              <w:spacing w:line="360" w:lineRule="auto"/>
              <w:ind w:firstLineChars="200" w:firstLine="480"/>
              <w:rPr>
                <w:sz w:val="24"/>
                <w:szCs w:val="24"/>
              </w:rPr>
            </w:pPr>
            <w:r w:rsidRPr="008A49D1">
              <w:rPr>
                <w:sz w:val="24"/>
                <w:szCs w:val="24"/>
              </w:rPr>
              <w:t>（</w:t>
            </w:r>
            <w:r w:rsidRPr="008A49D1">
              <w:rPr>
                <w:sz w:val="24"/>
                <w:szCs w:val="24"/>
              </w:rPr>
              <w:t>1</w:t>
            </w:r>
            <w:r w:rsidRPr="008A49D1">
              <w:rPr>
                <w:sz w:val="24"/>
                <w:szCs w:val="24"/>
              </w:rPr>
              <w:t>）废气</w:t>
            </w:r>
          </w:p>
          <w:p w:rsidR="00267A36" w:rsidRPr="008A49D1" w:rsidRDefault="00267A36" w:rsidP="00267A36">
            <w:pPr>
              <w:spacing w:line="360" w:lineRule="auto"/>
              <w:ind w:firstLineChars="200" w:firstLine="480"/>
              <w:rPr>
                <w:sz w:val="24"/>
                <w:szCs w:val="24"/>
              </w:rPr>
            </w:pPr>
            <w:r w:rsidRPr="008A49D1">
              <w:rPr>
                <w:sz w:val="24"/>
                <w:szCs w:val="24"/>
              </w:rPr>
              <w:t>本项目建设期的大气污染源主要来自土石方和建筑材料运输所产生的扬尘、施工机械和交通运输车辆产生的尾气。</w:t>
            </w:r>
          </w:p>
          <w:p w:rsidR="00267A36" w:rsidRPr="008A49D1" w:rsidRDefault="00267A36" w:rsidP="00267A36">
            <w:pPr>
              <w:spacing w:line="360" w:lineRule="auto"/>
              <w:ind w:firstLineChars="200" w:firstLine="480"/>
              <w:rPr>
                <w:sz w:val="24"/>
                <w:szCs w:val="24"/>
              </w:rPr>
            </w:pPr>
            <w:r w:rsidRPr="008A49D1">
              <w:rPr>
                <w:rFonts w:ascii="宋体" w:hAnsi="宋体" w:cs="宋体" w:hint="eastAsia"/>
                <w:sz w:val="24"/>
                <w:szCs w:val="24"/>
              </w:rPr>
              <w:t>①</w:t>
            </w:r>
            <w:r w:rsidRPr="008A49D1">
              <w:rPr>
                <w:sz w:val="24"/>
                <w:szCs w:val="24"/>
              </w:rPr>
              <w:t>扬尘：施工扬尘主要来自建筑材料（白灰、水泥、沙子、石子、砖等）现场搬运及堆放产生的扬尘；施工垃圾的清理及堆放产生的扬尘；人来车往造成的现场道路扬尘。根据类似工程资料，</w:t>
            </w:r>
            <w:r w:rsidRPr="008A49D1">
              <w:rPr>
                <w:sz w:val="24"/>
                <w:szCs w:val="24"/>
              </w:rPr>
              <w:t>TSP</w:t>
            </w:r>
            <w:r w:rsidRPr="008A49D1">
              <w:rPr>
                <w:sz w:val="24"/>
                <w:szCs w:val="24"/>
              </w:rPr>
              <w:t>浓度为</w:t>
            </w:r>
            <w:r w:rsidRPr="008A49D1">
              <w:rPr>
                <w:sz w:val="24"/>
                <w:szCs w:val="24"/>
              </w:rPr>
              <w:t>1.5</w:t>
            </w:r>
            <w:r w:rsidRPr="008A49D1">
              <w:rPr>
                <w:sz w:val="24"/>
                <w:szCs w:val="24"/>
              </w:rPr>
              <w:t>～</w:t>
            </w:r>
            <w:r w:rsidRPr="008A49D1">
              <w:rPr>
                <w:sz w:val="24"/>
                <w:szCs w:val="24"/>
              </w:rPr>
              <w:t>30mg/m</w:t>
            </w:r>
            <w:r w:rsidRPr="008A49D1">
              <w:rPr>
                <w:sz w:val="24"/>
                <w:szCs w:val="24"/>
                <w:vertAlign w:val="superscript"/>
              </w:rPr>
              <w:t>3</w:t>
            </w:r>
            <w:r w:rsidRPr="008A49D1">
              <w:rPr>
                <w:sz w:val="24"/>
                <w:szCs w:val="24"/>
              </w:rPr>
              <w:t>。天气干燥及风速较大时更为明显，扬尘的产生量与天气、温度、风速、施工队文明作业程度和管理水平等因素有关。</w:t>
            </w:r>
          </w:p>
          <w:p w:rsidR="00267A36" w:rsidRPr="008A49D1" w:rsidRDefault="00D801A3" w:rsidP="00267A36">
            <w:pPr>
              <w:spacing w:line="360" w:lineRule="auto"/>
              <w:ind w:firstLineChars="200" w:firstLine="480"/>
              <w:rPr>
                <w:sz w:val="24"/>
                <w:szCs w:val="24"/>
              </w:rPr>
            </w:pPr>
            <w:r w:rsidRPr="008A49D1">
              <w:rPr>
                <w:sz w:val="24"/>
                <w:szCs w:val="24"/>
              </w:rPr>
              <w:fldChar w:fldCharType="begin"/>
            </w:r>
            <w:r w:rsidR="00267A36" w:rsidRPr="008A49D1">
              <w:rPr>
                <w:sz w:val="24"/>
                <w:szCs w:val="24"/>
              </w:rPr>
              <w:instrText xml:space="preserve"> = 2 \* GB3 </w:instrText>
            </w:r>
            <w:r w:rsidRPr="008A49D1">
              <w:rPr>
                <w:sz w:val="24"/>
                <w:szCs w:val="24"/>
              </w:rPr>
              <w:fldChar w:fldCharType="separate"/>
            </w:r>
            <w:r w:rsidR="00267A36" w:rsidRPr="008A49D1">
              <w:rPr>
                <w:rFonts w:ascii="宋体" w:hAnsi="宋体" w:cs="宋体" w:hint="eastAsia"/>
                <w:sz w:val="24"/>
                <w:szCs w:val="24"/>
              </w:rPr>
              <w:t>②</w:t>
            </w:r>
            <w:r w:rsidRPr="008A49D1">
              <w:rPr>
                <w:sz w:val="24"/>
                <w:szCs w:val="24"/>
              </w:rPr>
              <w:fldChar w:fldCharType="end"/>
            </w:r>
            <w:r w:rsidR="00267A36" w:rsidRPr="008A49D1">
              <w:rPr>
                <w:sz w:val="24"/>
                <w:szCs w:val="24"/>
              </w:rPr>
              <w:t>尾气废气：各类燃油动力机械进行场地清理、运输等作业时产生的燃油废气，主要含</w:t>
            </w:r>
            <w:r w:rsidR="00267A36" w:rsidRPr="008A49D1">
              <w:rPr>
                <w:sz w:val="24"/>
                <w:szCs w:val="24"/>
              </w:rPr>
              <w:t>CO</w:t>
            </w:r>
            <w:r w:rsidR="00267A36" w:rsidRPr="008A49D1">
              <w:rPr>
                <w:sz w:val="24"/>
                <w:szCs w:val="24"/>
              </w:rPr>
              <w:t>、</w:t>
            </w:r>
            <w:r w:rsidR="00267A36" w:rsidRPr="008A49D1">
              <w:rPr>
                <w:sz w:val="24"/>
                <w:szCs w:val="24"/>
              </w:rPr>
              <w:t>NOx</w:t>
            </w:r>
            <w:r w:rsidR="00267A36" w:rsidRPr="008A49D1">
              <w:rPr>
                <w:sz w:val="24"/>
                <w:szCs w:val="24"/>
              </w:rPr>
              <w:t>、非甲烷总烃等。</w:t>
            </w:r>
          </w:p>
          <w:p w:rsidR="00267A36" w:rsidRPr="008A49D1" w:rsidRDefault="00267A36" w:rsidP="00267A36">
            <w:pPr>
              <w:spacing w:line="360" w:lineRule="auto"/>
              <w:ind w:firstLineChars="200" w:firstLine="480"/>
              <w:rPr>
                <w:sz w:val="24"/>
                <w:szCs w:val="24"/>
              </w:rPr>
            </w:pPr>
            <w:r w:rsidRPr="008A49D1">
              <w:rPr>
                <w:sz w:val="24"/>
                <w:szCs w:val="24"/>
              </w:rPr>
              <w:t>（</w:t>
            </w:r>
            <w:r w:rsidRPr="008A49D1">
              <w:rPr>
                <w:sz w:val="24"/>
                <w:szCs w:val="24"/>
              </w:rPr>
              <w:t>2</w:t>
            </w:r>
            <w:r w:rsidRPr="008A49D1">
              <w:rPr>
                <w:sz w:val="24"/>
                <w:szCs w:val="24"/>
              </w:rPr>
              <w:t>）废水</w:t>
            </w:r>
          </w:p>
          <w:p w:rsidR="00267A36" w:rsidRPr="008A49D1" w:rsidRDefault="00267A36" w:rsidP="00267A36">
            <w:pPr>
              <w:spacing w:line="360" w:lineRule="auto"/>
              <w:ind w:firstLineChars="200" w:firstLine="480"/>
              <w:rPr>
                <w:sz w:val="24"/>
                <w:szCs w:val="24"/>
              </w:rPr>
            </w:pPr>
            <w:r w:rsidRPr="008A49D1">
              <w:rPr>
                <w:sz w:val="24"/>
                <w:szCs w:val="24"/>
              </w:rPr>
              <w:t>项目建设期的废水排放主要来自于施工人员的生活污水和施工废水、机械动力、运输设备冲洗水。</w:t>
            </w:r>
          </w:p>
          <w:p w:rsidR="00267A36" w:rsidRPr="008A49D1" w:rsidRDefault="00D801A3" w:rsidP="00267A36">
            <w:pPr>
              <w:spacing w:line="360" w:lineRule="auto"/>
              <w:ind w:firstLineChars="200" w:firstLine="480"/>
              <w:rPr>
                <w:sz w:val="24"/>
                <w:szCs w:val="24"/>
              </w:rPr>
            </w:pPr>
            <w:r w:rsidRPr="008A49D1">
              <w:rPr>
                <w:sz w:val="24"/>
                <w:szCs w:val="24"/>
              </w:rPr>
              <w:fldChar w:fldCharType="begin"/>
            </w:r>
            <w:r w:rsidR="00267A36" w:rsidRPr="008A49D1">
              <w:rPr>
                <w:sz w:val="24"/>
                <w:szCs w:val="24"/>
              </w:rPr>
              <w:instrText xml:space="preserve"> = 1 \* GB3 </w:instrText>
            </w:r>
            <w:r w:rsidRPr="008A49D1">
              <w:rPr>
                <w:sz w:val="24"/>
                <w:szCs w:val="24"/>
              </w:rPr>
              <w:fldChar w:fldCharType="separate"/>
            </w:r>
            <w:r w:rsidR="00267A36" w:rsidRPr="008A49D1">
              <w:rPr>
                <w:rFonts w:ascii="宋体" w:hAnsi="宋体" w:cs="宋体" w:hint="eastAsia"/>
                <w:sz w:val="24"/>
                <w:szCs w:val="24"/>
              </w:rPr>
              <w:t>①</w:t>
            </w:r>
            <w:r w:rsidRPr="008A49D1">
              <w:rPr>
                <w:sz w:val="24"/>
                <w:szCs w:val="24"/>
              </w:rPr>
              <w:fldChar w:fldCharType="end"/>
            </w:r>
            <w:r w:rsidR="00267A36" w:rsidRPr="008A49D1">
              <w:rPr>
                <w:sz w:val="24"/>
                <w:szCs w:val="24"/>
              </w:rPr>
              <w:t>生活污水</w:t>
            </w:r>
          </w:p>
          <w:p w:rsidR="00267A36" w:rsidRPr="008A49D1" w:rsidRDefault="00267A36" w:rsidP="00267A36">
            <w:pPr>
              <w:spacing w:line="360" w:lineRule="auto"/>
              <w:ind w:firstLineChars="200" w:firstLine="480"/>
              <w:rPr>
                <w:sz w:val="24"/>
                <w:szCs w:val="24"/>
              </w:rPr>
            </w:pPr>
            <w:r w:rsidRPr="008A49D1">
              <w:rPr>
                <w:sz w:val="24"/>
                <w:szCs w:val="24"/>
              </w:rPr>
              <w:t>以施工人员</w:t>
            </w:r>
            <w:r w:rsidRPr="008A49D1">
              <w:rPr>
                <w:sz w:val="24"/>
                <w:szCs w:val="24"/>
              </w:rPr>
              <w:t>50</w:t>
            </w:r>
            <w:r w:rsidRPr="008A49D1">
              <w:rPr>
                <w:sz w:val="24"/>
                <w:szCs w:val="24"/>
              </w:rPr>
              <w:t>人计，每人每天用水</w:t>
            </w:r>
            <w:r w:rsidRPr="008A49D1">
              <w:rPr>
                <w:sz w:val="24"/>
                <w:szCs w:val="24"/>
              </w:rPr>
              <w:t>0.06m</w:t>
            </w:r>
            <w:r w:rsidRPr="008A49D1">
              <w:rPr>
                <w:sz w:val="24"/>
                <w:szCs w:val="24"/>
                <w:vertAlign w:val="superscript"/>
              </w:rPr>
              <w:t>3</w:t>
            </w:r>
            <w:r w:rsidRPr="008A49D1">
              <w:rPr>
                <w:sz w:val="24"/>
                <w:szCs w:val="24"/>
              </w:rPr>
              <w:t>，则用水量为</w:t>
            </w:r>
            <w:r w:rsidRPr="008A49D1">
              <w:rPr>
                <w:sz w:val="24"/>
                <w:szCs w:val="24"/>
              </w:rPr>
              <w:t>3m</w:t>
            </w:r>
            <w:r w:rsidRPr="008A49D1">
              <w:rPr>
                <w:sz w:val="24"/>
                <w:szCs w:val="24"/>
                <w:vertAlign w:val="superscript"/>
              </w:rPr>
              <w:t>3</w:t>
            </w:r>
            <w:r w:rsidRPr="008A49D1">
              <w:rPr>
                <w:sz w:val="24"/>
                <w:szCs w:val="24"/>
              </w:rPr>
              <w:t>/d</w:t>
            </w:r>
            <w:r w:rsidRPr="008A49D1">
              <w:rPr>
                <w:sz w:val="24"/>
                <w:szCs w:val="24"/>
              </w:rPr>
              <w:t>，按污水产生系数</w:t>
            </w:r>
            <w:r w:rsidRPr="008A49D1">
              <w:rPr>
                <w:sz w:val="24"/>
                <w:szCs w:val="24"/>
              </w:rPr>
              <w:t>0.80</w:t>
            </w:r>
            <w:r w:rsidRPr="008A49D1">
              <w:rPr>
                <w:sz w:val="24"/>
                <w:szCs w:val="24"/>
              </w:rPr>
              <w:t>计，则污水产生量为</w:t>
            </w:r>
            <w:r w:rsidRPr="008A49D1">
              <w:rPr>
                <w:sz w:val="24"/>
                <w:szCs w:val="24"/>
              </w:rPr>
              <w:t>2.4m</w:t>
            </w:r>
            <w:r w:rsidRPr="008A49D1">
              <w:rPr>
                <w:sz w:val="24"/>
                <w:szCs w:val="24"/>
                <w:vertAlign w:val="superscript"/>
              </w:rPr>
              <w:t>3</w:t>
            </w:r>
            <w:r w:rsidRPr="008A49D1">
              <w:rPr>
                <w:sz w:val="24"/>
                <w:szCs w:val="24"/>
              </w:rPr>
              <w:t>/d</w:t>
            </w:r>
            <w:r w:rsidRPr="008A49D1">
              <w:rPr>
                <w:sz w:val="24"/>
                <w:szCs w:val="24"/>
              </w:rPr>
              <w:t>。拟建项目施工期</w:t>
            </w:r>
            <w:r w:rsidRPr="008A49D1">
              <w:rPr>
                <w:sz w:val="24"/>
                <w:szCs w:val="24"/>
              </w:rPr>
              <w:t>3</w:t>
            </w:r>
            <w:r w:rsidRPr="008A49D1">
              <w:rPr>
                <w:sz w:val="24"/>
                <w:szCs w:val="24"/>
              </w:rPr>
              <w:t>个月，则施工期污水产生总量为</w:t>
            </w:r>
            <w:r w:rsidRPr="008A49D1">
              <w:rPr>
                <w:sz w:val="24"/>
                <w:szCs w:val="24"/>
              </w:rPr>
              <w:t>216m</w:t>
            </w:r>
            <w:r w:rsidRPr="008A49D1">
              <w:rPr>
                <w:sz w:val="24"/>
                <w:szCs w:val="24"/>
                <w:vertAlign w:val="superscript"/>
              </w:rPr>
              <w:t>3</w:t>
            </w:r>
            <w:r w:rsidRPr="008A49D1">
              <w:rPr>
                <w:sz w:val="24"/>
                <w:szCs w:val="24"/>
              </w:rPr>
              <w:t>。施工人员生活污水采取化粪池处理达标后排入</w:t>
            </w:r>
            <w:r w:rsidR="002242DE" w:rsidRPr="008A49D1">
              <w:rPr>
                <w:sz w:val="24"/>
                <w:szCs w:val="24"/>
              </w:rPr>
              <w:t>市政</w:t>
            </w:r>
            <w:r w:rsidRPr="008A49D1">
              <w:rPr>
                <w:sz w:val="24"/>
                <w:szCs w:val="24"/>
              </w:rPr>
              <w:t>污水管网。</w:t>
            </w:r>
          </w:p>
          <w:p w:rsidR="00267A36" w:rsidRPr="008A49D1" w:rsidRDefault="00267A36" w:rsidP="00267A36">
            <w:pPr>
              <w:spacing w:line="360" w:lineRule="auto"/>
              <w:ind w:firstLineChars="200" w:firstLine="480"/>
              <w:rPr>
                <w:sz w:val="24"/>
                <w:szCs w:val="24"/>
              </w:rPr>
            </w:pPr>
            <w:r w:rsidRPr="008A49D1">
              <w:rPr>
                <w:sz w:val="24"/>
                <w:szCs w:val="24"/>
              </w:rPr>
              <w:t>施工期生活污水参照低浓度生活污水水质（即悬浮物</w:t>
            </w:r>
            <w:r w:rsidRPr="008A49D1">
              <w:rPr>
                <w:sz w:val="24"/>
                <w:szCs w:val="24"/>
              </w:rPr>
              <w:t>220mg/L</w:t>
            </w:r>
            <w:r w:rsidRPr="008A49D1">
              <w:rPr>
                <w:sz w:val="24"/>
                <w:szCs w:val="24"/>
              </w:rPr>
              <w:t>，</w:t>
            </w:r>
            <w:r w:rsidRPr="008A49D1">
              <w:rPr>
                <w:sz w:val="24"/>
                <w:szCs w:val="24"/>
              </w:rPr>
              <w:t>COD</w:t>
            </w:r>
            <w:r w:rsidRPr="008A49D1">
              <w:rPr>
                <w:sz w:val="24"/>
                <w:szCs w:val="24"/>
                <w:vertAlign w:val="subscript"/>
              </w:rPr>
              <w:t>Cr</w:t>
            </w:r>
            <w:r w:rsidRPr="008A49D1">
              <w:rPr>
                <w:sz w:val="24"/>
                <w:szCs w:val="24"/>
              </w:rPr>
              <w:t>300mg/L</w:t>
            </w:r>
            <w:r w:rsidRPr="008A49D1">
              <w:rPr>
                <w:sz w:val="24"/>
                <w:szCs w:val="24"/>
              </w:rPr>
              <w:t>，</w:t>
            </w:r>
            <w:r w:rsidRPr="008A49D1">
              <w:rPr>
                <w:sz w:val="24"/>
                <w:szCs w:val="24"/>
              </w:rPr>
              <w:t>NH</w:t>
            </w:r>
            <w:r w:rsidRPr="008A49D1">
              <w:rPr>
                <w:sz w:val="24"/>
                <w:szCs w:val="24"/>
                <w:vertAlign w:val="subscript"/>
              </w:rPr>
              <w:t>3</w:t>
            </w:r>
            <w:r w:rsidRPr="008A49D1">
              <w:rPr>
                <w:sz w:val="24"/>
                <w:szCs w:val="24"/>
              </w:rPr>
              <w:t>-N25mg/L</w:t>
            </w:r>
            <w:r w:rsidRPr="008A49D1">
              <w:rPr>
                <w:sz w:val="24"/>
                <w:szCs w:val="24"/>
              </w:rPr>
              <w:t>、</w:t>
            </w:r>
            <w:r w:rsidRPr="008A49D1">
              <w:rPr>
                <w:sz w:val="24"/>
                <w:szCs w:val="24"/>
              </w:rPr>
              <w:t>TP5mg/L</w:t>
            </w:r>
            <w:r w:rsidRPr="008A49D1">
              <w:rPr>
                <w:sz w:val="24"/>
                <w:szCs w:val="24"/>
              </w:rPr>
              <w:t>）计算，得出施工期生活污水污染负荷，其结果列于表</w:t>
            </w:r>
            <w:r w:rsidR="00302392" w:rsidRPr="008A49D1">
              <w:rPr>
                <w:sz w:val="24"/>
                <w:szCs w:val="24"/>
              </w:rPr>
              <w:t>5-2</w:t>
            </w:r>
            <w:r w:rsidRPr="008A49D1">
              <w:rPr>
                <w:sz w:val="24"/>
                <w:szCs w:val="24"/>
              </w:rPr>
              <w:t>。</w:t>
            </w:r>
          </w:p>
          <w:p w:rsidR="00267A36" w:rsidRPr="008A49D1" w:rsidRDefault="00267A36" w:rsidP="00267A36">
            <w:pPr>
              <w:jc w:val="center"/>
              <w:rPr>
                <w:b/>
                <w:color w:val="000000"/>
                <w:sz w:val="24"/>
                <w:szCs w:val="24"/>
              </w:rPr>
            </w:pPr>
            <w:r w:rsidRPr="008A49D1">
              <w:rPr>
                <w:b/>
                <w:color w:val="000000"/>
                <w:sz w:val="24"/>
                <w:szCs w:val="24"/>
              </w:rPr>
              <w:t>表</w:t>
            </w:r>
            <w:r w:rsidR="00302392" w:rsidRPr="008A49D1">
              <w:rPr>
                <w:b/>
                <w:color w:val="000000"/>
                <w:sz w:val="24"/>
                <w:szCs w:val="24"/>
              </w:rPr>
              <w:t>5-2</w:t>
            </w:r>
            <w:r w:rsidR="00A307FC">
              <w:rPr>
                <w:b/>
                <w:color w:val="000000"/>
                <w:sz w:val="24"/>
                <w:szCs w:val="24"/>
              </w:rPr>
              <w:t xml:space="preserve">  </w:t>
            </w:r>
            <w:r w:rsidRPr="008A49D1">
              <w:rPr>
                <w:b/>
                <w:color w:val="000000"/>
                <w:sz w:val="24"/>
                <w:szCs w:val="24"/>
              </w:rPr>
              <w:t>施工期水污染负荷</w:t>
            </w:r>
          </w:p>
          <w:tbl>
            <w:tblPr>
              <w:tblStyle w:val="aff0"/>
              <w:tblW w:w="8787" w:type="dxa"/>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175"/>
              <w:gridCol w:w="1575"/>
              <w:gridCol w:w="1620"/>
              <w:gridCol w:w="1800"/>
              <w:gridCol w:w="1617"/>
            </w:tblGrid>
            <w:tr w:rsidR="00267A36" w:rsidRPr="008A49D1" w:rsidTr="00267A36">
              <w:trPr>
                <w:jc w:val="center"/>
              </w:trPr>
              <w:tc>
                <w:tcPr>
                  <w:tcW w:w="2175" w:type="dxa"/>
                  <w:vAlign w:val="center"/>
                </w:tcPr>
                <w:p w:rsidR="00267A36" w:rsidRPr="008A49D1" w:rsidRDefault="00267A36" w:rsidP="00267A36">
                  <w:pPr>
                    <w:snapToGrid w:val="0"/>
                    <w:jc w:val="center"/>
                  </w:pPr>
                  <w:r w:rsidRPr="008A49D1">
                    <w:t>污染因子</w:t>
                  </w:r>
                </w:p>
              </w:tc>
              <w:tc>
                <w:tcPr>
                  <w:tcW w:w="1575" w:type="dxa"/>
                  <w:vAlign w:val="center"/>
                </w:tcPr>
                <w:p w:rsidR="00267A36" w:rsidRPr="008A49D1" w:rsidRDefault="00267A36" w:rsidP="00267A36">
                  <w:pPr>
                    <w:snapToGrid w:val="0"/>
                    <w:jc w:val="center"/>
                  </w:pPr>
                  <w:r w:rsidRPr="008A49D1">
                    <w:t>SS</w:t>
                  </w:r>
                </w:p>
              </w:tc>
              <w:tc>
                <w:tcPr>
                  <w:tcW w:w="1620" w:type="dxa"/>
                  <w:vAlign w:val="center"/>
                </w:tcPr>
                <w:p w:rsidR="00267A36" w:rsidRPr="008A49D1" w:rsidRDefault="00267A36" w:rsidP="00267A36">
                  <w:pPr>
                    <w:snapToGrid w:val="0"/>
                    <w:jc w:val="center"/>
                  </w:pPr>
                  <w:r w:rsidRPr="008A49D1">
                    <w:t>COD</w:t>
                  </w:r>
                  <w:r w:rsidRPr="008A49D1">
                    <w:rPr>
                      <w:vertAlign w:val="subscript"/>
                    </w:rPr>
                    <w:t>cr</w:t>
                  </w:r>
                </w:p>
              </w:tc>
              <w:tc>
                <w:tcPr>
                  <w:tcW w:w="1800" w:type="dxa"/>
                  <w:vAlign w:val="center"/>
                </w:tcPr>
                <w:p w:rsidR="00267A36" w:rsidRPr="008A49D1" w:rsidRDefault="00267A36" w:rsidP="00267A36">
                  <w:pPr>
                    <w:snapToGrid w:val="0"/>
                    <w:jc w:val="center"/>
                  </w:pPr>
                  <w:r w:rsidRPr="008A49D1">
                    <w:t>NH</w:t>
                  </w:r>
                  <w:r w:rsidRPr="008A49D1">
                    <w:rPr>
                      <w:vertAlign w:val="subscript"/>
                    </w:rPr>
                    <w:t>3</w:t>
                  </w:r>
                  <w:r w:rsidRPr="008A49D1">
                    <w:t>-N</w:t>
                  </w:r>
                </w:p>
              </w:tc>
              <w:tc>
                <w:tcPr>
                  <w:tcW w:w="1617" w:type="dxa"/>
                  <w:vAlign w:val="center"/>
                </w:tcPr>
                <w:p w:rsidR="00267A36" w:rsidRPr="008A49D1" w:rsidRDefault="00267A36" w:rsidP="00267A36">
                  <w:pPr>
                    <w:snapToGrid w:val="0"/>
                    <w:jc w:val="center"/>
                  </w:pPr>
                  <w:r w:rsidRPr="008A49D1">
                    <w:t>TP</w:t>
                  </w:r>
                </w:p>
              </w:tc>
            </w:tr>
            <w:tr w:rsidR="00267A36" w:rsidRPr="008A49D1" w:rsidTr="00267A36">
              <w:trPr>
                <w:jc w:val="center"/>
              </w:trPr>
              <w:tc>
                <w:tcPr>
                  <w:tcW w:w="2175" w:type="dxa"/>
                  <w:vAlign w:val="center"/>
                </w:tcPr>
                <w:p w:rsidR="00267A36" w:rsidRPr="008A49D1" w:rsidRDefault="00267A36" w:rsidP="00267A36">
                  <w:pPr>
                    <w:snapToGrid w:val="0"/>
                    <w:jc w:val="center"/>
                  </w:pPr>
                  <w:r w:rsidRPr="008A49D1">
                    <w:t>浓度（</w:t>
                  </w:r>
                  <w:r w:rsidRPr="008A49D1">
                    <w:t>mg/L</w:t>
                  </w:r>
                  <w:r w:rsidRPr="008A49D1">
                    <w:t>）</w:t>
                  </w:r>
                </w:p>
              </w:tc>
              <w:tc>
                <w:tcPr>
                  <w:tcW w:w="1575" w:type="dxa"/>
                  <w:vAlign w:val="center"/>
                </w:tcPr>
                <w:p w:rsidR="00267A36" w:rsidRPr="008A49D1" w:rsidRDefault="00267A36" w:rsidP="00267A36">
                  <w:pPr>
                    <w:snapToGrid w:val="0"/>
                    <w:jc w:val="center"/>
                  </w:pPr>
                  <w:r w:rsidRPr="008A49D1">
                    <w:t>220</w:t>
                  </w:r>
                </w:p>
              </w:tc>
              <w:tc>
                <w:tcPr>
                  <w:tcW w:w="1620" w:type="dxa"/>
                  <w:vAlign w:val="center"/>
                </w:tcPr>
                <w:p w:rsidR="00267A36" w:rsidRPr="008A49D1" w:rsidRDefault="00267A36" w:rsidP="00267A36">
                  <w:pPr>
                    <w:snapToGrid w:val="0"/>
                    <w:jc w:val="center"/>
                  </w:pPr>
                  <w:r w:rsidRPr="008A49D1">
                    <w:t>300</w:t>
                  </w:r>
                </w:p>
              </w:tc>
              <w:tc>
                <w:tcPr>
                  <w:tcW w:w="1800" w:type="dxa"/>
                  <w:vAlign w:val="center"/>
                </w:tcPr>
                <w:p w:rsidR="00267A36" w:rsidRPr="008A49D1" w:rsidRDefault="00267A36" w:rsidP="00267A36">
                  <w:pPr>
                    <w:snapToGrid w:val="0"/>
                    <w:jc w:val="center"/>
                  </w:pPr>
                  <w:r w:rsidRPr="008A49D1">
                    <w:t>25</w:t>
                  </w:r>
                </w:p>
              </w:tc>
              <w:tc>
                <w:tcPr>
                  <w:tcW w:w="1617" w:type="dxa"/>
                  <w:vAlign w:val="center"/>
                </w:tcPr>
                <w:p w:rsidR="00267A36" w:rsidRPr="008A49D1" w:rsidRDefault="00267A36" w:rsidP="00267A36">
                  <w:pPr>
                    <w:snapToGrid w:val="0"/>
                    <w:jc w:val="center"/>
                  </w:pPr>
                  <w:r w:rsidRPr="008A49D1">
                    <w:t>5</w:t>
                  </w:r>
                </w:p>
              </w:tc>
            </w:tr>
            <w:tr w:rsidR="00267A36" w:rsidRPr="008A49D1" w:rsidTr="00267A36">
              <w:trPr>
                <w:jc w:val="center"/>
              </w:trPr>
              <w:tc>
                <w:tcPr>
                  <w:tcW w:w="2175" w:type="dxa"/>
                  <w:vAlign w:val="center"/>
                </w:tcPr>
                <w:p w:rsidR="00267A36" w:rsidRPr="008A49D1" w:rsidRDefault="00267A36" w:rsidP="00267A36">
                  <w:pPr>
                    <w:snapToGrid w:val="0"/>
                    <w:jc w:val="center"/>
                  </w:pPr>
                  <w:r w:rsidRPr="008A49D1">
                    <w:t>污染负荷（</w:t>
                  </w:r>
                  <w:r w:rsidRPr="008A49D1">
                    <w:t>kg/d</w:t>
                  </w:r>
                  <w:r w:rsidRPr="008A49D1">
                    <w:t>）</w:t>
                  </w:r>
                </w:p>
              </w:tc>
              <w:tc>
                <w:tcPr>
                  <w:tcW w:w="1575" w:type="dxa"/>
                  <w:vAlign w:val="center"/>
                </w:tcPr>
                <w:p w:rsidR="00267A36" w:rsidRPr="008A49D1" w:rsidRDefault="00267A36" w:rsidP="00267A36">
                  <w:pPr>
                    <w:snapToGrid w:val="0"/>
                    <w:jc w:val="center"/>
                  </w:pPr>
                  <w:r w:rsidRPr="008A49D1">
                    <w:t>0.265</w:t>
                  </w:r>
                </w:p>
              </w:tc>
              <w:tc>
                <w:tcPr>
                  <w:tcW w:w="1620" w:type="dxa"/>
                  <w:vAlign w:val="center"/>
                </w:tcPr>
                <w:p w:rsidR="00267A36" w:rsidRPr="008A49D1" w:rsidRDefault="00267A36" w:rsidP="00267A36">
                  <w:pPr>
                    <w:snapToGrid w:val="0"/>
                    <w:jc w:val="center"/>
                  </w:pPr>
                  <w:r w:rsidRPr="008A49D1">
                    <w:t>0.36</w:t>
                  </w:r>
                </w:p>
              </w:tc>
              <w:tc>
                <w:tcPr>
                  <w:tcW w:w="1800" w:type="dxa"/>
                  <w:vAlign w:val="center"/>
                </w:tcPr>
                <w:p w:rsidR="00267A36" w:rsidRPr="008A49D1" w:rsidRDefault="00267A36" w:rsidP="00267A36">
                  <w:pPr>
                    <w:snapToGrid w:val="0"/>
                    <w:jc w:val="center"/>
                  </w:pPr>
                  <w:r w:rsidRPr="008A49D1">
                    <w:t>0.03</w:t>
                  </w:r>
                </w:p>
              </w:tc>
              <w:tc>
                <w:tcPr>
                  <w:tcW w:w="1617" w:type="dxa"/>
                  <w:vAlign w:val="center"/>
                </w:tcPr>
                <w:p w:rsidR="00267A36" w:rsidRPr="008A49D1" w:rsidRDefault="00267A36" w:rsidP="00267A36">
                  <w:pPr>
                    <w:snapToGrid w:val="0"/>
                    <w:jc w:val="center"/>
                  </w:pPr>
                  <w:r w:rsidRPr="008A49D1">
                    <w:t>0.006</w:t>
                  </w:r>
                </w:p>
              </w:tc>
            </w:tr>
          </w:tbl>
          <w:p w:rsidR="00267A36" w:rsidRPr="008A49D1" w:rsidRDefault="00267A36" w:rsidP="00671370">
            <w:pPr>
              <w:spacing w:beforeLines="50" w:before="120" w:line="360" w:lineRule="auto"/>
              <w:ind w:firstLineChars="200" w:firstLine="480"/>
              <w:rPr>
                <w:sz w:val="24"/>
                <w:szCs w:val="24"/>
              </w:rPr>
            </w:pPr>
            <w:r w:rsidRPr="008A49D1">
              <w:rPr>
                <w:rFonts w:ascii="宋体" w:hAnsi="宋体" w:cs="宋体" w:hint="eastAsia"/>
                <w:sz w:val="24"/>
                <w:szCs w:val="24"/>
              </w:rPr>
              <w:t>②</w:t>
            </w:r>
            <w:r w:rsidRPr="008A49D1">
              <w:rPr>
                <w:sz w:val="24"/>
                <w:szCs w:val="24"/>
              </w:rPr>
              <w:t>地基挖掘时的地下水和浇注混凝土的冲洗水</w:t>
            </w:r>
          </w:p>
          <w:p w:rsidR="00267A36" w:rsidRPr="008A49D1" w:rsidRDefault="00267A36" w:rsidP="00267A36">
            <w:pPr>
              <w:spacing w:line="360" w:lineRule="auto"/>
              <w:ind w:firstLineChars="200" w:firstLine="480"/>
              <w:rPr>
                <w:sz w:val="24"/>
                <w:szCs w:val="24"/>
              </w:rPr>
            </w:pPr>
            <w:r w:rsidRPr="008A49D1">
              <w:rPr>
                <w:sz w:val="24"/>
                <w:szCs w:val="24"/>
              </w:rPr>
              <w:t>地基挖掘时的地下水量与地质情况有关，浇注混凝土的冲洗水量与天气状况有关，主要废水来自混凝土养护过程，预计施工废水为</w:t>
            </w:r>
            <w:r w:rsidRPr="008A49D1">
              <w:rPr>
                <w:sz w:val="24"/>
                <w:szCs w:val="24"/>
              </w:rPr>
              <w:t>10m</w:t>
            </w:r>
            <w:r w:rsidRPr="008A49D1">
              <w:rPr>
                <w:sz w:val="24"/>
                <w:szCs w:val="24"/>
                <w:vertAlign w:val="superscript"/>
              </w:rPr>
              <w:t>3</w:t>
            </w:r>
            <w:r w:rsidRPr="008A49D1">
              <w:rPr>
                <w:sz w:val="24"/>
                <w:szCs w:val="24"/>
              </w:rPr>
              <w:t>/d</w:t>
            </w:r>
            <w:r w:rsidRPr="008A49D1">
              <w:rPr>
                <w:sz w:val="24"/>
                <w:szCs w:val="24"/>
              </w:rPr>
              <w:t>，主要污染物为悬浮物，经沉淀处理后全部回用，不外排。</w:t>
            </w:r>
          </w:p>
          <w:p w:rsidR="00267A36" w:rsidRPr="008A49D1" w:rsidRDefault="00267A36" w:rsidP="00267A36">
            <w:pPr>
              <w:spacing w:line="360" w:lineRule="auto"/>
              <w:ind w:firstLineChars="200" w:firstLine="480"/>
              <w:rPr>
                <w:sz w:val="24"/>
                <w:szCs w:val="24"/>
              </w:rPr>
            </w:pPr>
            <w:r w:rsidRPr="008A49D1">
              <w:rPr>
                <w:rFonts w:ascii="宋体" w:hAnsi="宋体" w:cs="宋体" w:hint="eastAsia"/>
                <w:sz w:val="24"/>
                <w:szCs w:val="24"/>
              </w:rPr>
              <w:t>③</w:t>
            </w:r>
            <w:r w:rsidRPr="008A49D1">
              <w:rPr>
                <w:sz w:val="24"/>
                <w:szCs w:val="24"/>
              </w:rPr>
              <w:t>机械动力、运输设备冲洗水</w:t>
            </w:r>
          </w:p>
          <w:p w:rsidR="00267A36" w:rsidRPr="008A49D1" w:rsidRDefault="00267A36" w:rsidP="00267A36">
            <w:pPr>
              <w:spacing w:line="360" w:lineRule="auto"/>
              <w:ind w:firstLineChars="200" w:firstLine="480"/>
              <w:rPr>
                <w:sz w:val="24"/>
                <w:szCs w:val="24"/>
              </w:rPr>
            </w:pPr>
            <w:r w:rsidRPr="008A49D1">
              <w:rPr>
                <w:sz w:val="24"/>
                <w:szCs w:val="24"/>
              </w:rPr>
              <w:t>动力、运输设备冲洗废水约</w:t>
            </w:r>
            <w:r w:rsidRPr="008A49D1">
              <w:rPr>
                <w:sz w:val="24"/>
                <w:szCs w:val="24"/>
              </w:rPr>
              <w:t>5m</w:t>
            </w:r>
            <w:r w:rsidRPr="008A49D1">
              <w:rPr>
                <w:sz w:val="24"/>
                <w:szCs w:val="24"/>
                <w:vertAlign w:val="superscript"/>
              </w:rPr>
              <w:t>3</w:t>
            </w:r>
            <w:r w:rsidRPr="008A49D1">
              <w:rPr>
                <w:sz w:val="24"/>
                <w:szCs w:val="24"/>
              </w:rPr>
              <w:t>/d</w:t>
            </w:r>
            <w:r w:rsidRPr="008A49D1">
              <w:rPr>
                <w:sz w:val="24"/>
                <w:szCs w:val="24"/>
              </w:rPr>
              <w:t>，主要污染物为石油类和</w:t>
            </w:r>
            <w:r w:rsidRPr="008A49D1">
              <w:rPr>
                <w:sz w:val="24"/>
                <w:szCs w:val="24"/>
              </w:rPr>
              <w:t>SS</w:t>
            </w:r>
            <w:r w:rsidRPr="008A49D1">
              <w:rPr>
                <w:sz w:val="24"/>
                <w:szCs w:val="24"/>
              </w:rPr>
              <w:t>，其浓度分别约为</w:t>
            </w:r>
            <w:r w:rsidRPr="008A49D1">
              <w:rPr>
                <w:sz w:val="24"/>
                <w:szCs w:val="24"/>
              </w:rPr>
              <w:t>30mg/L</w:t>
            </w:r>
            <w:r w:rsidRPr="008A49D1">
              <w:rPr>
                <w:sz w:val="24"/>
                <w:szCs w:val="24"/>
              </w:rPr>
              <w:t>、</w:t>
            </w:r>
            <w:r w:rsidRPr="008A49D1">
              <w:rPr>
                <w:sz w:val="24"/>
                <w:szCs w:val="24"/>
              </w:rPr>
              <w:t>600mg/L</w:t>
            </w:r>
            <w:r w:rsidRPr="008A49D1">
              <w:rPr>
                <w:sz w:val="24"/>
                <w:szCs w:val="24"/>
              </w:rPr>
              <w:t>，经简易沉淀处理后用于场地防尘洒水或回用于车辆清洗，不外排。</w:t>
            </w:r>
          </w:p>
          <w:p w:rsidR="00267A36" w:rsidRPr="008A49D1" w:rsidRDefault="00267A36" w:rsidP="00267A36">
            <w:pPr>
              <w:spacing w:line="360" w:lineRule="auto"/>
              <w:ind w:firstLineChars="200" w:firstLine="480"/>
              <w:rPr>
                <w:sz w:val="24"/>
                <w:szCs w:val="24"/>
              </w:rPr>
            </w:pPr>
            <w:r w:rsidRPr="008A49D1">
              <w:rPr>
                <w:sz w:val="24"/>
                <w:szCs w:val="24"/>
              </w:rPr>
              <w:lastRenderedPageBreak/>
              <w:t>（</w:t>
            </w:r>
            <w:r w:rsidRPr="008A49D1">
              <w:rPr>
                <w:sz w:val="24"/>
                <w:szCs w:val="24"/>
              </w:rPr>
              <w:t>3</w:t>
            </w:r>
            <w:r w:rsidRPr="008A49D1">
              <w:rPr>
                <w:sz w:val="24"/>
                <w:szCs w:val="24"/>
              </w:rPr>
              <w:t>）噪声</w:t>
            </w:r>
          </w:p>
          <w:p w:rsidR="00267A36" w:rsidRPr="008A49D1" w:rsidRDefault="00267A36" w:rsidP="00267A36">
            <w:pPr>
              <w:widowControl/>
              <w:spacing w:line="360" w:lineRule="auto"/>
              <w:ind w:firstLineChars="200" w:firstLine="480"/>
              <w:rPr>
                <w:sz w:val="24"/>
                <w:szCs w:val="24"/>
              </w:rPr>
            </w:pPr>
            <w:r w:rsidRPr="008A49D1">
              <w:rPr>
                <w:sz w:val="24"/>
                <w:szCs w:val="24"/>
              </w:rPr>
              <w:t>拟建项目建设期间的噪声源主要来自于打桩机、水泥浇捣机、土石方等施工机械及建筑材料运输汽车等设备噪声，另外还有突发性、冲击性、不连续的敲打撞击噪声，其噪声源及声级程度见表</w:t>
            </w:r>
            <w:r w:rsidR="00302392" w:rsidRPr="008A49D1">
              <w:rPr>
                <w:sz w:val="24"/>
                <w:szCs w:val="24"/>
              </w:rPr>
              <w:t>5-3</w:t>
            </w:r>
            <w:r w:rsidRPr="008A49D1">
              <w:rPr>
                <w:sz w:val="24"/>
                <w:szCs w:val="24"/>
              </w:rPr>
              <w:t>、</w:t>
            </w:r>
            <w:r w:rsidR="00302392" w:rsidRPr="008A49D1">
              <w:rPr>
                <w:sz w:val="24"/>
                <w:szCs w:val="24"/>
              </w:rPr>
              <w:t>5-4</w:t>
            </w:r>
            <w:r w:rsidRPr="008A49D1">
              <w:rPr>
                <w:sz w:val="24"/>
                <w:szCs w:val="24"/>
              </w:rPr>
              <w:t>。</w:t>
            </w:r>
          </w:p>
          <w:p w:rsidR="00267A36" w:rsidRPr="008A49D1" w:rsidRDefault="00267A36" w:rsidP="00267A36">
            <w:pPr>
              <w:jc w:val="center"/>
              <w:rPr>
                <w:b/>
                <w:color w:val="000000"/>
                <w:sz w:val="24"/>
                <w:szCs w:val="24"/>
                <w:lang w:val="zh-CN"/>
              </w:rPr>
            </w:pPr>
            <w:r w:rsidRPr="008A49D1">
              <w:rPr>
                <w:b/>
                <w:color w:val="000000"/>
                <w:sz w:val="24"/>
                <w:szCs w:val="24"/>
                <w:lang w:val="zh-CN"/>
              </w:rPr>
              <w:t>表</w:t>
            </w:r>
            <w:r w:rsidR="00302392" w:rsidRPr="008A49D1">
              <w:rPr>
                <w:b/>
                <w:color w:val="000000"/>
                <w:sz w:val="24"/>
                <w:szCs w:val="24"/>
              </w:rPr>
              <w:t>5-3</w:t>
            </w:r>
            <w:r w:rsidR="00A307FC">
              <w:rPr>
                <w:b/>
                <w:color w:val="000000"/>
                <w:sz w:val="24"/>
                <w:szCs w:val="24"/>
              </w:rPr>
              <w:t xml:space="preserve">  </w:t>
            </w:r>
            <w:r w:rsidRPr="008A49D1">
              <w:rPr>
                <w:b/>
                <w:color w:val="000000"/>
                <w:sz w:val="24"/>
                <w:szCs w:val="24"/>
              </w:rPr>
              <w:t>各施工阶段</w:t>
            </w:r>
            <w:r w:rsidRPr="008A49D1">
              <w:rPr>
                <w:b/>
                <w:color w:val="000000"/>
                <w:sz w:val="24"/>
                <w:szCs w:val="24"/>
                <w:lang w:val="zh-CN"/>
              </w:rPr>
              <w:t>常见施工机械噪声级</w:t>
            </w:r>
          </w:p>
          <w:tbl>
            <w:tblPr>
              <w:tblW w:w="878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783"/>
              <w:gridCol w:w="3314"/>
              <w:gridCol w:w="2692"/>
            </w:tblGrid>
            <w:tr w:rsidR="00267A36" w:rsidRPr="008A49D1" w:rsidTr="00267A36">
              <w:trPr>
                <w:trHeight w:val="340"/>
                <w:jc w:val="center"/>
              </w:trPr>
              <w:tc>
                <w:tcPr>
                  <w:tcW w:w="2783" w:type="dxa"/>
                  <w:vAlign w:val="center"/>
                </w:tcPr>
                <w:p w:rsidR="00267A36" w:rsidRPr="008A49D1" w:rsidRDefault="00267A36" w:rsidP="00267A36">
                  <w:pPr>
                    <w:pStyle w:val="aff7"/>
                    <w:spacing w:line="240" w:lineRule="auto"/>
                    <w:rPr>
                      <w:rFonts w:ascii="Times New Roman" w:eastAsia="宋体" w:hAnsi="Times New Roman"/>
                      <w:b/>
                      <w:color w:val="000000"/>
                      <w:kern w:val="2"/>
                      <w:sz w:val="21"/>
                      <w:szCs w:val="21"/>
                    </w:rPr>
                  </w:pPr>
                  <w:r w:rsidRPr="008A49D1">
                    <w:rPr>
                      <w:rFonts w:ascii="Times New Roman" w:eastAsia="宋体" w:hAnsi="Times New Roman"/>
                      <w:b/>
                      <w:color w:val="000000"/>
                      <w:kern w:val="2"/>
                      <w:sz w:val="21"/>
                      <w:szCs w:val="21"/>
                    </w:rPr>
                    <w:t>施工阶段</w:t>
                  </w:r>
                </w:p>
              </w:tc>
              <w:tc>
                <w:tcPr>
                  <w:tcW w:w="3314" w:type="dxa"/>
                  <w:vAlign w:val="center"/>
                </w:tcPr>
                <w:p w:rsidR="00267A36" w:rsidRPr="008A49D1" w:rsidRDefault="00267A36" w:rsidP="00267A36">
                  <w:pPr>
                    <w:pStyle w:val="aff7"/>
                    <w:spacing w:line="240" w:lineRule="auto"/>
                    <w:rPr>
                      <w:rFonts w:ascii="Times New Roman" w:eastAsia="宋体" w:hAnsi="Times New Roman"/>
                      <w:b/>
                      <w:color w:val="000000"/>
                      <w:kern w:val="2"/>
                      <w:sz w:val="21"/>
                      <w:szCs w:val="21"/>
                    </w:rPr>
                  </w:pPr>
                  <w:r w:rsidRPr="008A49D1">
                    <w:rPr>
                      <w:rFonts w:ascii="Times New Roman" w:eastAsia="宋体" w:hAnsi="Times New Roman"/>
                      <w:b/>
                      <w:color w:val="000000"/>
                      <w:kern w:val="2"/>
                      <w:sz w:val="21"/>
                      <w:szCs w:val="21"/>
                    </w:rPr>
                    <w:t>声源</w:t>
                  </w:r>
                </w:p>
              </w:tc>
              <w:tc>
                <w:tcPr>
                  <w:tcW w:w="2692" w:type="dxa"/>
                  <w:vAlign w:val="center"/>
                </w:tcPr>
                <w:p w:rsidR="00267A36" w:rsidRPr="008A49D1" w:rsidRDefault="00267A36" w:rsidP="00267A36">
                  <w:pPr>
                    <w:pStyle w:val="aff7"/>
                    <w:spacing w:line="240" w:lineRule="auto"/>
                    <w:rPr>
                      <w:rFonts w:ascii="Times New Roman" w:eastAsia="宋体" w:hAnsi="Times New Roman"/>
                      <w:b/>
                      <w:color w:val="000000"/>
                      <w:kern w:val="2"/>
                      <w:sz w:val="21"/>
                      <w:szCs w:val="21"/>
                    </w:rPr>
                  </w:pPr>
                  <w:r w:rsidRPr="008A49D1">
                    <w:rPr>
                      <w:rFonts w:ascii="Times New Roman" w:eastAsia="宋体" w:hAnsi="Times New Roman"/>
                      <w:b/>
                      <w:color w:val="000000"/>
                      <w:kern w:val="2"/>
                      <w:sz w:val="21"/>
                      <w:szCs w:val="21"/>
                    </w:rPr>
                    <w:t>声级</w:t>
                  </w:r>
                  <w:r w:rsidRPr="008A49D1">
                    <w:rPr>
                      <w:rFonts w:ascii="Times New Roman" w:eastAsia="宋体" w:hAnsi="Times New Roman"/>
                      <w:b/>
                      <w:color w:val="000000"/>
                      <w:kern w:val="2"/>
                      <w:sz w:val="21"/>
                      <w:szCs w:val="21"/>
                    </w:rPr>
                    <w:t>/dB</w:t>
                  </w:r>
                  <w:r w:rsidRPr="008A49D1">
                    <w:rPr>
                      <w:rFonts w:ascii="Times New Roman" w:eastAsia="宋体" w:hAnsi="Times New Roman"/>
                      <w:b/>
                      <w:color w:val="000000"/>
                      <w:kern w:val="2"/>
                      <w:sz w:val="21"/>
                      <w:szCs w:val="21"/>
                    </w:rPr>
                    <w:t>（</w:t>
                  </w:r>
                  <w:r w:rsidRPr="008A49D1">
                    <w:rPr>
                      <w:rFonts w:ascii="Times New Roman" w:eastAsia="宋体" w:hAnsi="Times New Roman"/>
                      <w:b/>
                      <w:color w:val="000000"/>
                      <w:kern w:val="2"/>
                      <w:sz w:val="21"/>
                      <w:szCs w:val="21"/>
                    </w:rPr>
                    <w:t>A</w:t>
                  </w:r>
                  <w:r w:rsidRPr="008A49D1">
                    <w:rPr>
                      <w:rFonts w:ascii="Times New Roman" w:eastAsia="宋体" w:hAnsi="Times New Roman"/>
                      <w:b/>
                      <w:color w:val="000000"/>
                      <w:kern w:val="2"/>
                      <w:sz w:val="21"/>
                      <w:szCs w:val="21"/>
                    </w:rPr>
                    <w:t>）</w:t>
                  </w:r>
                </w:p>
              </w:tc>
            </w:tr>
            <w:tr w:rsidR="00267A36" w:rsidRPr="008A49D1" w:rsidTr="00267A36">
              <w:trPr>
                <w:trHeight w:val="340"/>
                <w:jc w:val="center"/>
              </w:trPr>
              <w:tc>
                <w:tcPr>
                  <w:tcW w:w="2783" w:type="dxa"/>
                  <w:vMerge w:val="restart"/>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土石方阶段</w:t>
                  </w:r>
                </w:p>
              </w:tc>
              <w:tc>
                <w:tcPr>
                  <w:tcW w:w="3314"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挖土机</w:t>
                  </w:r>
                </w:p>
              </w:tc>
              <w:tc>
                <w:tcPr>
                  <w:tcW w:w="269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78</w:t>
                  </w:r>
                  <w:r w:rsidRPr="008A49D1">
                    <w:rPr>
                      <w:rFonts w:ascii="Times New Roman" w:eastAsia="宋体" w:hAnsi="Times New Roman"/>
                      <w:color w:val="000000"/>
                      <w:kern w:val="2"/>
                      <w:sz w:val="21"/>
                      <w:szCs w:val="21"/>
                    </w:rPr>
                    <w:t>～</w:t>
                  </w:r>
                  <w:r w:rsidRPr="008A49D1">
                    <w:rPr>
                      <w:rFonts w:ascii="Times New Roman" w:eastAsia="宋体" w:hAnsi="Times New Roman"/>
                      <w:color w:val="000000"/>
                      <w:kern w:val="2"/>
                      <w:sz w:val="21"/>
                      <w:szCs w:val="21"/>
                    </w:rPr>
                    <w:t>96</w:t>
                  </w:r>
                </w:p>
              </w:tc>
            </w:tr>
            <w:tr w:rsidR="00267A36" w:rsidRPr="008A49D1" w:rsidTr="00267A36">
              <w:trPr>
                <w:trHeight w:val="340"/>
                <w:jc w:val="center"/>
              </w:trPr>
              <w:tc>
                <w:tcPr>
                  <w:tcW w:w="2783" w:type="dxa"/>
                  <w:vMerge/>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p>
              </w:tc>
              <w:tc>
                <w:tcPr>
                  <w:tcW w:w="3314"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冲击机</w:t>
                  </w:r>
                </w:p>
              </w:tc>
              <w:tc>
                <w:tcPr>
                  <w:tcW w:w="269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95</w:t>
                  </w:r>
                </w:p>
              </w:tc>
            </w:tr>
            <w:tr w:rsidR="00267A36" w:rsidRPr="008A49D1" w:rsidTr="00267A36">
              <w:trPr>
                <w:trHeight w:val="340"/>
                <w:jc w:val="center"/>
              </w:trPr>
              <w:tc>
                <w:tcPr>
                  <w:tcW w:w="2783" w:type="dxa"/>
                  <w:vMerge/>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p>
              </w:tc>
              <w:tc>
                <w:tcPr>
                  <w:tcW w:w="3314"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空压机</w:t>
                  </w:r>
                </w:p>
              </w:tc>
              <w:tc>
                <w:tcPr>
                  <w:tcW w:w="269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75</w:t>
                  </w:r>
                  <w:r w:rsidRPr="008A49D1">
                    <w:rPr>
                      <w:rFonts w:ascii="Times New Roman" w:eastAsia="宋体" w:hAnsi="Times New Roman"/>
                      <w:color w:val="000000"/>
                      <w:kern w:val="2"/>
                      <w:sz w:val="21"/>
                      <w:szCs w:val="21"/>
                    </w:rPr>
                    <w:t>～</w:t>
                  </w:r>
                  <w:r w:rsidRPr="008A49D1">
                    <w:rPr>
                      <w:rFonts w:ascii="Times New Roman" w:eastAsia="宋体" w:hAnsi="Times New Roman"/>
                      <w:color w:val="000000"/>
                      <w:kern w:val="2"/>
                      <w:sz w:val="21"/>
                      <w:szCs w:val="21"/>
                    </w:rPr>
                    <w:t>85</w:t>
                  </w:r>
                </w:p>
              </w:tc>
            </w:tr>
            <w:tr w:rsidR="00267A36" w:rsidRPr="008A49D1" w:rsidTr="00267A36">
              <w:trPr>
                <w:trHeight w:val="340"/>
                <w:jc w:val="center"/>
              </w:trPr>
              <w:tc>
                <w:tcPr>
                  <w:tcW w:w="2783" w:type="dxa"/>
                  <w:vMerge w:val="restart"/>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主体结构阶段</w:t>
                  </w:r>
                </w:p>
              </w:tc>
              <w:tc>
                <w:tcPr>
                  <w:tcW w:w="3314"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混凝土输送泵</w:t>
                  </w:r>
                </w:p>
              </w:tc>
              <w:tc>
                <w:tcPr>
                  <w:tcW w:w="269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90</w:t>
                  </w:r>
                  <w:r w:rsidRPr="008A49D1">
                    <w:rPr>
                      <w:rFonts w:ascii="Times New Roman" w:eastAsia="宋体" w:hAnsi="Times New Roman"/>
                      <w:color w:val="000000"/>
                      <w:kern w:val="2"/>
                      <w:sz w:val="21"/>
                      <w:szCs w:val="21"/>
                    </w:rPr>
                    <w:t>～</w:t>
                  </w:r>
                  <w:r w:rsidRPr="008A49D1">
                    <w:rPr>
                      <w:rFonts w:ascii="Times New Roman" w:eastAsia="宋体" w:hAnsi="Times New Roman"/>
                      <w:color w:val="000000"/>
                      <w:kern w:val="2"/>
                      <w:sz w:val="21"/>
                      <w:szCs w:val="21"/>
                    </w:rPr>
                    <w:t>100</w:t>
                  </w:r>
                </w:p>
              </w:tc>
            </w:tr>
            <w:tr w:rsidR="00267A36" w:rsidRPr="008A49D1" w:rsidTr="00267A36">
              <w:trPr>
                <w:trHeight w:val="340"/>
                <w:jc w:val="center"/>
              </w:trPr>
              <w:tc>
                <w:tcPr>
                  <w:tcW w:w="2783" w:type="dxa"/>
                  <w:vMerge/>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p>
              </w:tc>
              <w:tc>
                <w:tcPr>
                  <w:tcW w:w="3314"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振捣棒</w:t>
                  </w:r>
                </w:p>
              </w:tc>
              <w:tc>
                <w:tcPr>
                  <w:tcW w:w="269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100</w:t>
                  </w:r>
                  <w:r w:rsidRPr="008A49D1">
                    <w:rPr>
                      <w:rFonts w:ascii="Times New Roman" w:eastAsia="宋体" w:hAnsi="Times New Roman"/>
                      <w:color w:val="000000"/>
                      <w:kern w:val="2"/>
                      <w:sz w:val="21"/>
                      <w:szCs w:val="21"/>
                    </w:rPr>
                    <w:t>～</w:t>
                  </w:r>
                  <w:r w:rsidRPr="008A49D1">
                    <w:rPr>
                      <w:rFonts w:ascii="Times New Roman" w:eastAsia="宋体" w:hAnsi="Times New Roman"/>
                      <w:color w:val="000000"/>
                      <w:kern w:val="2"/>
                      <w:sz w:val="21"/>
                      <w:szCs w:val="21"/>
                    </w:rPr>
                    <w:t>105</w:t>
                  </w:r>
                </w:p>
              </w:tc>
            </w:tr>
            <w:tr w:rsidR="00267A36" w:rsidRPr="008A49D1" w:rsidTr="00267A36">
              <w:trPr>
                <w:trHeight w:val="340"/>
                <w:jc w:val="center"/>
              </w:trPr>
              <w:tc>
                <w:tcPr>
                  <w:tcW w:w="2783" w:type="dxa"/>
                  <w:vMerge/>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p>
              </w:tc>
              <w:tc>
                <w:tcPr>
                  <w:tcW w:w="3314"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电锯</w:t>
                  </w:r>
                </w:p>
              </w:tc>
              <w:tc>
                <w:tcPr>
                  <w:tcW w:w="269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100</w:t>
                  </w:r>
                  <w:r w:rsidRPr="008A49D1">
                    <w:rPr>
                      <w:rFonts w:ascii="Times New Roman" w:eastAsia="宋体" w:hAnsi="Times New Roman"/>
                      <w:color w:val="000000"/>
                      <w:kern w:val="2"/>
                      <w:sz w:val="21"/>
                      <w:szCs w:val="21"/>
                    </w:rPr>
                    <w:t>～</w:t>
                  </w:r>
                  <w:r w:rsidRPr="008A49D1">
                    <w:rPr>
                      <w:rFonts w:ascii="Times New Roman" w:eastAsia="宋体" w:hAnsi="Times New Roman"/>
                      <w:color w:val="000000"/>
                      <w:kern w:val="2"/>
                      <w:sz w:val="21"/>
                      <w:szCs w:val="21"/>
                    </w:rPr>
                    <w:t>105</w:t>
                  </w:r>
                </w:p>
              </w:tc>
            </w:tr>
            <w:tr w:rsidR="00267A36" w:rsidRPr="008A49D1" w:rsidTr="00267A36">
              <w:trPr>
                <w:trHeight w:val="340"/>
                <w:jc w:val="center"/>
              </w:trPr>
              <w:tc>
                <w:tcPr>
                  <w:tcW w:w="2783" w:type="dxa"/>
                  <w:vMerge/>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p>
              </w:tc>
              <w:tc>
                <w:tcPr>
                  <w:tcW w:w="3314"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电焊机</w:t>
                  </w:r>
                </w:p>
              </w:tc>
              <w:tc>
                <w:tcPr>
                  <w:tcW w:w="269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90</w:t>
                  </w:r>
                  <w:r w:rsidRPr="008A49D1">
                    <w:rPr>
                      <w:rFonts w:ascii="Times New Roman" w:eastAsia="宋体" w:hAnsi="Times New Roman"/>
                      <w:color w:val="000000"/>
                      <w:kern w:val="2"/>
                      <w:sz w:val="21"/>
                      <w:szCs w:val="21"/>
                    </w:rPr>
                    <w:t>～</w:t>
                  </w:r>
                  <w:r w:rsidRPr="008A49D1">
                    <w:rPr>
                      <w:rFonts w:ascii="Times New Roman" w:eastAsia="宋体" w:hAnsi="Times New Roman"/>
                      <w:color w:val="000000"/>
                      <w:kern w:val="2"/>
                      <w:sz w:val="21"/>
                      <w:szCs w:val="21"/>
                    </w:rPr>
                    <w:t>95</w:t>
                  </w:r>
                </w:p>
              </w:tc>
            </w:tr>
            <w:tr w:rsidR="00267A36" w:rsidRPr="008A49D1" w:rsidTr="00267A36">
              <w:trPr>
                <w:trHeight w:val="340"/>
                <w:jc w:val="center"/>
              </w:trPr>
              <w:tc>
                <w:tcPr>
                  <w:tcW w:w="2783" w:type="dxa"/>
                  <w:vMerge/>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p>
              </w:tc>
              <w:tc>
                <w:tcPr>
                  <w:tcW w:w="3314"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空压机</w:t>
                  </w:r>
                </w:p>
              </w:tc>
              <w:tc>
                <w:tcPr>
                  <w:tcW w:w="269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75</w:t>
                  </w:r>
                  <w:r w:rsidRPr="008A49D1">
                    <w:rPr>
                      <w:rFonts w:ascii="Times New Roman" w:eastAsia="宋体" w:hAnsi="Times New Roman"/>
                      <w:color w:val="000000"/>
                      <w:kern w:val="2"/>
                      <w:sz w:val="21"/>
                      <w:szCs w:val="21"/>
                    </w:rPr>
                    <w:t>～</w:t>
                  </w:r>
                  <w:r w:rsidRPr="008A49D1">
                    <w:rPr>
                      <w:rFonts w:ascii="Times New Roman" w:eastAsia="宋体" w:hAnsi="Times New Roman"/>
                      <w:color w:val="000000"/>
                      <w:kern w:val="2"/>
                      <w:sz w:val="21"/>
                      <w:szCs w:val="21"/>
                    </w:rPr>
                    <w:t>85</w:t>
                  </w:r>
                </w:p>
              </w:tc>
            </w:tr>
            <w:tr w:rsidR="00267A36" w:rsidRPr="008A49D1" w:rsidTr="00267A36">
              <w:trPr>
                <w:trHeight w:val="340"/>
                <w:jc w:val="center"/>
              </w:trPr>
              <w:tc>
                <w:tcPr>
                  <w:tcW w:w="2783" w:type="dxa"/>
                  <w:vMerge w:val="restart"/>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装修、安装阶段</w:t>
                  </w:r>
                </w:p>
              </w:tc>
              <w:tc>
                <w:tcPr>
                  <w:tcW w:w="3314"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电钻</w:t>
                  </w:r>
                </w:p>
              </w:tc>
              <w:tc>
                <w:tcPr>
                  <w:tcW w:w="269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80</w:t>
                  </w:r>
                  <w:r w:rsidRPr="008A49D1">
                    <w:rPr>
                      <w:rFonts w:ascii="Times New Roman" w:eastAsia="宋体" w:hAnsi="Times New Roman"/>
                      <w:color w:val="000000"/>
                      <w:kern w:val="2"/>
                      <w:sz w:val="21"/>
                      <w:szCs w:val="21"/>
                    </w:rPr>
                    <w:t>～</w:t>
                  </w:r>
                  <w:r w:rsidRPr="008A49D1">
                    <w:rPr>
                      <w:rFonts w:ascii="Times New Roman" w:eastAsia="宋体" w:hAnsi="Times New Roman"/>
                      <w:color w:val="000000"/>
                      <w:kern w:val="2"/>
                      <w:sz w:val="21"/>
                      <w:szCs w:val="21"/>
                    </w:rPr>
                    <w:t>90</w:t>
                  </w:r>
                </w:p>
              </w:tc>
            </w:tr>
            <w:tr w:rsidR="00267A36" w:rsidRPr="008A49D1" w:rsidTr="00267A36">
              <w:trPr>
                <w:trHeight w:val="340"/>
                <w:jc w:val="center"/>
              </w:trPr>
              <w:tc>
                <w:tcPr>
                  <w:tcW w:w="2783" w:type="dxa"/>
                  <w:vMerge/>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p>
              </w:tc>
              <w:tc>
                <w:tcPr>
                  <w:tcW w:w="3314"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电锤</w:t>
                  </w:r>
                </w:p>
              </w:tc>
              <w:tc>
                <w:tcPr>
                  <w:tcW w:w="269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75</w:t>
                  </w:r>
                  <w:r w:rsidRPr="008A49D1">
                    <w:rPr>
                      <w:rFonts w:ascii="Times New Roman" w:eastAsia="宋体" w:hAnsi="Times New Roman"/>
                      <w:color w:val="000000"/>
                      <w:kern w:val="2"/>
                      <w:sz w:val="21"/>
                      <w:szCs w:val="21"/>
                    </w:rPr>
                    <w:t>～</w:t>
                  </w:r>
                  <w:r w:rsidRPr="008A49D1">
                    <w:rPr>
                      <w:rFonts w:ascii="Times New Roman" w:eastAsia="宋体" w:hAnsi="Times New Roman"/>
                      <w:color w:val="000000"/>
                      <w:kern w:val="2"/>
                      <w:sz w:val="21"/>
                      <w:szCs w:val="21"/>
                    </w:rPr>
                    <w:t>85</w:t>
                  </w:r>
                </w:p>
              </w:tc>
            </w:tr>
            <w:tr w:rsidR="00267A36" w:rsidRPr="008A49D1" w:rsidTr="00267A36">
              <w:trPr>
                <w:trHeight w:val="340"/>
                <w:jc w:val="center"/>
              </w:trPr>
              <w:tc>
                <w:tcPr>
                  <w:tcW w:w="2783" w:type="dxa"/>
                  <w:vMerge/>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p>
              </w:tc>
              <w:tc>
                <w:tcPr>
                  <w:tcW w:w="3314"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多功能木工刨</w:t>
                  </w:r>
                </w:p>
              </w:tc>
              <w:tc>
                <w:tcPr>
                  <w:tcW w:w="269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70</w:t>
                  </w:r>
                  <w:r w:rsidRPr="008A49D1">
                    <w:rPr>
                      <w:rFonts w:ascii="Times New Roman" w:eastAsia="宋体" w:hAnsi="Times New Roman"/>
                      <w:color w:val="000000"/>
                      <w:kern w:val="2"/>
                      <w:sz w:val="21"/>
                      <w:szCs w:val="21"/>
                    </w:rPr>
                    <w:t>～</w:t>
                  </w:r>
                  <w:r w:rsidRPr="008A49D1">
                    <w:rPr>
                      <w:rFonts w:ascii="Times New Roman" w:eastAsia="宋体" w:hAnsi="Times New Roman"/>
                      <w:color w:val="000000"/>
                      <w:kern w:val="2"/>
                      <w:sz w:val="21"/>
                      <w:szCs w:val="21"/>
                    </w:rPr>
                    <w:t>80</w:t>
                  </w:r>
                </w:p>
              </w:tc>
            </w:tr>
            <w:tr w:rsidR="00267A36" w:rsidRPr="008A49D1" w:rsidTr="00267A36">
              <w:trPr>
                <w:trHeight w:val="340"/>
                <w:jc w:val="center"/>
              </w:trPr>
              <w:tc>
                <w:tcPr>
                  <w:tcW w:w="2783" w:type="dxa"/>
                  <w:vMerge/>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p>
              </w:tc>
              <w:tc>
                <w:tcPr>
                  <w:tcW w:w="3314"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无齿锯</w:t>
                  </w:r>
                </w:p>
              </w:tc>
              <w:tc>
                <w:tcPr>
                  <w:tcW w:w="269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85</w:t>
                  </w:r>
                </w:p>
              </w:tc>
            </w:tr>
          </w:tbl>
          <w:p w:rsidR="00267A36" w:rsidRPr="008A49D1" w:rsidRDefault="00267A36" w:rsidP="00671370">
            <w:pPr>
              <w:widowControl/>
              <w:spacing w:beforeLines="50" w:before="120"/>
              <w:jc w:val="center"/>
              <w:rPr>
                <w:b/>
                <w:color w:val="000000"/>
                <w:sz w:val="24"/>
                <w:szCs w:val="24"/>
                <w:lang w:val="zh-CN"/>
              </w:rPr>
            </w:pPr>
            <w:r w:rsidRPr="008A49D1">
              <w:rPr>
                <w:b/>
                <w:color w:val="000000"/>
                <w:sz w:val="24"/>
                <w:szCs w:val="24"/>
                <w:lang w:val="zh-CN"/>
              </w:rPr>
              <w:t>表</w:t>
            </w:r>
            <w:r w:rsidR="00302392" w:rsidRPr="008A49D1">
              <w:rPr>
                <w:b/>
                <w:color w:val="000000"/>
                <w:sz w:val="24"/>
                <w:szCs w:val="24"/>
              </w:rPr>
              <w:t xml:space="preserve">5-4  </w:t>
            </w:r>
            <w:r w:rsidRPr="008A49D1">
              <w:rPr>
                <w:b/>
                <w:color w:val="000000"/>
                <w:sz w:val="24"/>
                <w:szCs w:val="24"/>
                <w:lang w:val="zh-CN"/>
              </w:rPr>
              <w:t>运输车辆声源情况</w:t>
            </w:r>
          </w:p>
          <w:tbl>
            <w:tblPr>
              <w:tblW w:w="878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560"/>
              <w:gridCol w:w="3267"/>
              <w:gridCol w:w="2420"/>
              <w:gridCol w:w="1542"/>
            </w:tblGrid>
            <w:tr w:rsidR="00267A36" w:rsidRPr="008A49D1" w:rsidTr="00267A36">
              <w:trPr>
                <w:trHeight w:val="340"/>
                <w:jc w:val="center"/>
              </w:trPr>
              <w:tc>
                <w:tcPr>
                  <w:tcW w:w="1560"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施工阶段</w:t>
                  </w:r>
                </w:p>
              </w:tc>
              <w:tc>
                <w:tcPr>
                  <w:tcW w:w="3267"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运输内容</w:t>
                  </w:r>
                </w:p>
              </w:tc>
              <w:tc>
                <w:tcPr>
                  <w:tcW w:w="2420"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车辆类型</w:t>
                  </w:r>
                </w:p>
              </w:tc>
              <w:tc>
                <w:tcPr>
                  <w:tcW w:w="154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声级</w:t>
                  </w:r>
                  <w:r w:rsidRPr="008A49D1">
                    <w:rPr>
                      <w:rFonts w:ascii="Times New Roman" w:eastAsia="宋体" w:hAnsi="Times New Roman"/>
                      <w:color w:val="000000"/>
                      <w:kern w:val="2"/>
                      <w:sz w:val="21"/>
                      <w:szCs w:val="21"/>
                    </w:rPr>
                    <w:t>/dB</w:t>
                  </w:r>
                  <w:r w:rsidRPr="008A49D1">
                    <w:rPr>
                      <w:rFonts w:ascii="Times New Roman" w:eastAsia="宋体" w:hAnsi="Times New Roman"/>
                      <w:color w:val="000000"/>
                      <w:kern w:val="2"/>
                      <w:sz w:val="21"/>
                      <w:szCs w:val="21"/>
                    </w:rPr>
                    <w:t>（</w:t>
                  </w:r>
                  <w:r w:rsidRPr="008A49D1">
                    <w:rPr>
                      <w:rFonts w:ascii="Times New Roman" w:eastAsia="宋体" w:hAnsi="Times New Roman"/>
                      <w:color w:val="000000"/>
                      <w:kern w:val="2"/>
                      <w:sz w:val="21"/>
                      <w:szCs w:val="21"/>
                    </w:rPr>
                    <w:t>A</w:t>
                  </w:r>
                  <w:r w:rsidRPr="008A49D1">
                    <w:rPr>
                      <w:rFonts w:ascii="Times New Roman" w:eastAsia="宋体" w:hAnsi="Times New Roman"/>
                      <w:color w:val="000000"/>
                      <w:kern w:val="2"/>
                      <w:sz w:val="21"/>
                      <w:szCs w:val="21"/>
                    </w:rPr>
                    <w:t>）</w:t>
                  </w:r>
                </w:p>
              </w:tc>
            </w:tr>
            <w:tr w:rsidR="00267A36" w:rsidRPr="008A49D1" w:rsidTr="00267A36">
              <w:trPr>
                <w:trHeight w:val="340"/>
                <w:jc w:val="center"/>
              </w:trPr>
              <w:tc>
                <w:tcPr>
                  <w:tcW w:w="1560"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土石方</w:t>
                  </w:r>
                </w:p>
              </w:tc>
              <w:tc>
                <w:tcPr>
                  <w:tcW w:w="3267"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土方外运</w:t>
                  </w:r>
                </w:p>
              </w:tc>
              <w:tc>
                <w:tcPr>
                  <w:tcW w:w="2420"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大型载重车</w:t>
                  </w:r>
                </w:p>
              </w:tc>
              <w:tc>
                <w:tcPr>
                  <w:tcW w:w="154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90</w:t>
                  </w:r>
                </w:p>
              </w:tc>
            </w:tr>
            <w:tr w:rsidR="00267A36" w:rsidRPr="008A49D1" w:rsidTr="00267A36">
              <w:trPr>
                <w:trHeight w:val="340"/>
                <w:jc w:val="center"/>
              </w:trPr>
              <w:tc>
                <w:tcPr>
                  <w:tcW w:w="1560"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结构阶段</w:t>
                  </w:r>
                </w:p>
              </w:tc>
              <w:tc>
                <w:tcPr>
                  <w:tcW w:w="3267"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钢筋、商品混凝土</w:t>
                  </w:r>
                </w:p>
              </w:tc>
              <w:tc>
                <w:tcPr>
                  <w:tcW w:w="2420"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混凝土罐车、载重车</w:t>
                  </w:r>
                </w:p>
              </w:tc>
              <w:tc>
                <w:tcPr>
                  <w:tcW w:w="154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80</w:t>
                  </w:r>
                  <w:r w:rsidRPr="008A49D1">
                    <w:rPr>
                      <w:rFonts w:ascii="Times New Roman" w:eastAsia="宋体" w:hAnsi="Times New Roman"/>
                      <w:color w:val="000000"/>
                      <w:kern w:val="2"/>
                      <w:sz w:val="21"/>
                      <w:szCs w:val="21"/>
                    </w:rPr>
                    <w:t>～</w:t>
                  </w:r>
                  <w:r w:rsidRPr="008A49D1">
                    <w:rPr>
                      <w:rFonts w:ascii="Times New Roman" w:eastAsia="宋体" w:hAnsi="Times New Roman"/>
                      <w:color w:val="000000"/>
                      <w:kern w:val="2"/>
                      <w:sz w:val="21"/>
                      <w:szCs w:val="21"/>
                    </w:rPr>
                    <w:t>85</w:t>
                  </w:r>
                </w:p>
              </w:tc>
            </w:tr>
            <w:tr w:rsidR="00267A36" w:rsidRPr="008A49D1" w:rsidTr="00267A36">
              <w:trPr>
                <w:trHeight w:val="340"/>
                <w:jc w:val="center"/>
              </w:trPr>
              <w:tc>
                <w:tcPr>
                  <w:tcW w:w="1560"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装修阶段</w:t>
                  </w:r>
                </w:p>
              </w:tc>
              <w:tc>
                <w:tcPr>
                  <w:tcW w:w="3267"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各种装修材料及必要的设备</w:t>
                  </w:r>
                </w:p>
              </w:tc>
              <w:tc>
                <w:tcPr>
                  <w:tcW w:w="2420"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轻型载重卡车</w:t>
                  </w:r>
                </w:p>
              </w:tc>
              <w:tc>
                <w:tcPr>
                  <w:tcW w:w="1542" w:type="dxa"/>
                  <w:vAlign w:val="center"/>
                </w:tcPr>
                <w:p w:rsidR="00267A36" w:rsidRPr="008A49D1" w:rsidRDefault="00267A36" w:rsidP="00267A36">
                  <w:pPr>
                    <w:pStyle w:val="aff7"/>
                    <w:spacing w:line="240" w:lineRule="auto"/>
                    <w:rPr>
                      <w:rFonts w:ascii="Times New Roman" w:eastAsia="宋体" w:hAnsi="Times New Roman"/>
                      <w:color w:val="000000"/>
                      <w:kern w:val="2"/>
                      <w:sz w:val="21"/>
                      <w:szCs w:val="21"/>
                    </w:rPr>
                  </w:pPr>
                  <w:r w:rsidRPr="008A49D1">
                    <w:rPr>
                      <w:rFonts w:ascii="Times New Roman" w:eastAsia="宋体" w:hAnsi="Times New Roman"/>
                      <w:color w:val="000000"/>
                      <w:kern w:val="2"/>
                      <w:sz w:val="21"/>
                      <w:szCs w:val="21"/>
                    </w:rPr>
                    <w:t>75</w:t>
                  </w:r>
                </w:p>
              </w:tc>
            </w:tr>
          </w:tbl>
          <w:p w:rsidR="00267A36" w:rsidRPr="008A49D1" w:rsidRDefault="00267A36" w:rsidP="00671370">
            <w:pPr>
              <w:spacing w:beforeLines="50" w:before="120" w:line="360" w:lineRule="auto"/>
              <w:ind w:firstLineChars="200" w:firstLine="480"/>
              <w:rPr>
                <w:sz w:val="24"/>
                <w:szCs w:val="24"/>
              </w:rPr>
            </w:pPr>
            <w:r w:rsidRPr="008A49D1">
              <w:rPr>
                <w:sz w:val="24"/>
                <w:szCs w:val="24"/>
              </w:rPr>
              <w:t>（</w:t>
            </w:r>
            <w:r w:rsidRPr="008A49D1">
              <w:rPr>
                <w:sz w:val="24"/>
                <w:szCs w:val="24"/>
              </w:rPr>
              <w:t>4</w:t>
            </w:r>
            <w:r w:rsidRPr="008A49D1">
              <w:rPr>
                <w:sz w:val="24"/>
                <w:szCs w:val="24"/>
              </w:rPr>
              <w:t>）固废</w:t>
            </w:r>
          </w:p>
          <w:p w:rsidR="00267A36" w:rsidRPr="008A49D1" w:rsidRDefault="00D801A3" w:rsidP="00267A36">
            <w:pPr>
              <w:spacing w:line="360" w:lineRule="auto"/>
              <w:ind w:firstLineChars="200" w:firstLine="480"/>
              <w:rPr>
                <w:sz w:val="24"/>
                <w:szCs w:val="24"/>
              </w:rPr>
            </w:pPr>
            <w:r w:rsidRPr="008A49D1">
              <w:rPr>
                <w:sz w:val="24"/>
                <w:szCs w:val="24"/>
              </w:rPr>
              <w:fldChar w:fldCharType="begin"/>
            </w:r>
            <w:r w:rsidR="00267A36" w:rsidRPr="008A49D1">
              <w:rPr>
                <w:sz w:val="24"/>
                <w:szCs w:val="24"/>
              </w:rPr>
              <w:instrText xml:space="preserve"> = 1 \* GB3 </w:instrText>
            </w:r>
            <w:r w:rsidRPr="008A49D1">
              <w:rPr>
                <w:sz w:val="24"/>
                <w:szCs w:val="24"/>
              </w:rPr>
              <w:fldChar w:fldCharType="separate"/>
            </w:r>
            <w:r w:rsidR="00267A36" w:rsidRPr="008A49D1">
              <w:rPr>
                <w:rFonts w:ascii="宋体" w:hAnsi="宋体" w:cs="宋体" w:hint="eastAsia"/>
                <w:sz w:val="24"/>
                <w:szCs w:val="24"/>
              </w:rPr>
              <w:t>①</w:t>
            </w:r>
            <w:r w:rsidRPr="008A49D1">
              <w:rPr>
                <w:sz w:val="24"/>
                <w:szCs w:val="24"/>
              </w:rPr>
              <w:fldChar w:fldCharType="end"/>
            </w:r>
            <w:r w:rsidR="00267A36" w:rsidRPr="008A49D1">
              <w:rPr>
                <w:sz w:val="24"/>
                <w:szCs w:val="24"/>
              </w:rPr>
              <w:t>建筑垃圾</w:t>
            </w:r>
          </w:p>
          <w:p w:rsidR="002242DE" w:rsidRPr="008A49D1" w:rsidRDefault="00267A36" w:rsidP="00267A36">
            <w:pPr>
              <w:spacing w:line="360" w:lineRule="auto"/>
              <w:ind w:firstLineChars="200" w:firstLine="480"/>
              <w:rPr>
                <w:sz w:val="24"/>
                <w:szCs w:val="24"/>
              </w:rPr>
            </w:pPr>
            <w:r w:rsidRPr="008A49D1">
              <w:rPr>
                <w:sz w:val="24"/>
                <w:szCs w:val="24"/>
              </w:rPr>
              <w:t>本项目新建厂房及附属用房</w:t>
            </w:r>
            <w:r w:rsidR="00A307FC">
              <w:rPr>
                <w:sz w:val="24"/>
                <w:szCs w:val="24"/>
              </w:rPr>
              <w:t>60</w:t>
            </w:r>
            <w:r w:rsidR="002242DE" w:rsidRPr="008A49D1">
              <w:rPr>
                <w:sz w:val="24"/>
                <w:szCs w:val="24"/>
              </w:rPr>
              <w:t>00</w:t>
            </w:r>
            <w:r w:rsidRPr="008A49D1">
              <w:rPr>
                <w:sz w:val="24"/>
                <w:szCs w:val="24"/>
              </w:rPr>
              <w:t>m</w:t>
            </w:r>
            <w:r w:rsidRPr="008A49D1">
              <w:rPr>
                <w:sz w:val="24"/>
                <w:szCs w:val="24"/>
                <w:vertAlign w:val="superscript"/>
              </w:rPr>
              <w:t>2</w:t>
            </w:r>
            <w:r w:rsidRPr="008A49D1">
              <w:rPr>
                <w:sz w:val="24"/>
                <w:szCs w:val="24"/>
              </w:rPr>
              <w:t>，经类比类似项目施工期固废产生排放情况，每平方米建筑面积产生建筑垃圾约</w:t>
            </w:r>
            <w:r w:rsidRPr="008A49D1">
              <w:rPr>
                <w:sz w:val="24"/>
                <w:szCs w:val="24"/>
              </w:rPr>
              <w:t>2kg</w:t>
            </w:r>
            <w:r w:rsidRPr="008A49D1">
              <w:rPr>
                <w:sz w:val="24"/>
                <w:szCs w:val="24"/>
              </w:rPr>
              <w:t>。故本项目在建设期将产生约</w:t>
            </w:r>
            <w:r w:rsidR="00A307FC">
              <w:rPr>
                <w:sz w:val="24"/>
                <w:szCs w:val="24"/>
              </w:rPr>
              <w:t>12</w:t>
            </w:r>
            <w:r w:rsidRPr="008A49D1">
              <w:rPr>
                <w:sz w:val="24"/>
                <w:szCs w:val="24"/>
              </w:rPr>
              <w:t>t</w:t>
            </w:r>
            <w:r w:rsidRPr="008A49D1">
              <w:rPr>
                <w:sz w:val="24"/>
                <w:szCs w:val="24"/>
              </w:rPr>
              <w:t>。建筑垃圾，其主要成份为废弃的沙土石、水泥、木屑、碎木块、弃砖、水泥袋、纤维、塑料泡沫、碎玻璃、废金属、废瓷砖等。</w:t>
            </w:r>
          </w:p>
          <w:p w:rsidR="00267A36" w:rsidRPr="008A49D1" w:rsidRDefault="00D801A3" w:rsidP="00267A36">
            <w:pPr>
              <w:spacing w:line="360" w:lineRule="auto"/>
              <w:ind w:firstLineChars="200" w:firstLine="480"/>
              <w:rPr>
                <w:sz w:val="24"/>
                <w:szCs w:val="24"/>
              </w:rPr>
            </w:pPr>
            <w:r w:rsidRPr="008A49D1">
              <w:rPr>
                <w:sz w:val="24"/>
                <w:szCs w:val="24"/>
              </w:rPr>
              <w:fldChar w:fldCharType="begin"/>
            </w:r>
            <w:r w:rsidR="00267A36" w:rsidRPr="008A49D1">
              <w:rPr>
                <w:sz w:val="24"/>
                <w:szCs w:val="24"/>
              </w:rPr>
              <w:instrText xml:space="preserve"> = 2 \* GB3 </w:instrText>
            </w:r>
            <w:r w:rsidRPr="008A49D1">
              <w:rPr>
                <w:sz w:val="24"/>
                <w:szCs w:val="24"/>
              </w:rPr>
              <w:fldChar w:fldCharType="separate"/>
            </w:r>
            <w:r w:rsidR="00267A36" w:rsidRPr="008A49D1">
              <w:rPr>
                <w:rFonts w:ascii="宋体" w:hAnsi="宋体" w:cs="宋体" w:hint="eastAsia"/>
                <w:sz w:val="24"/>
                <w:szCs w:val="24"/>
              </w:rPr>
              <w:t>②</w:t>
            </w:r>
            <w:r w:rsidRPr="008A49D1">
              <w:rPr>
                <w:sz w:val="24"/>
                <w:szCs w:val="24"/>
              </w:rPr>
              <w:fldChar w:fldCharType="end"/>
            </w:r>
            <w:r w:rsidR="00267A36" w:rsidRPr="008A49D1">
              <w:rPr>
                <w:sz w:val="24"/>
                <w:szCs w:val="24"/>
              </w:rPr>
              <w:t>生活垃圾</w:t>
            </w:r>
          </w:p>
          <w:p w:rsidR="00267A36" w:rsidRPr="008A49D1" w:rsidRDefault="00267A36" w:rsidP="00267A36">
            <w:pPr>
              <w:pStyle w:val="af9"/>
              <w:spacing w:before="0" w:beforeAutospacing="0" w:after="0" w:afterAutospacing="0" w:line="360" w:lineRule="auto"/>
              <w:ind w:firstLineChars="200" w:firstLine="480"/>
              <w:jc w:val="both"/>
              <w:rPr>
                <w:rFonts w:ascii="Times New Roman" w:hAnsi="Times New Roman"/>
              </w:rPr>
            </w:pPr>
            <w:r w:rsidRPr="008A49D1">
              <w:rPr>
                <w:rFonts w:ascii="Times New Roman" w:hAnsi="Times New Roman"/>
              </w:rPr>
              <w:t>拟建项目施工场地将有各类施工人员约</w:t>
            </w:r>
            <w:r w:rsidRPr="008A49D1">
              <w:rPr>
                <w:rFonts w:ascii="Times New Roman" w:hAnsi="Times New Roman"/>
              </w:rPr>
              <w:t>50</w:t>
            </w:r>
            <w:r w:rsidRPr="008A49D1">
              <w:rPr>
                <w:rFonts w:ascii="Times New Roman" w:hAnsi="Times New Roman"/>
              </w:rPr>
              <w:t>人，按</w:t>
            </w:r>
            <w:r w:rsidRPr="008A49D1">
              <w:rPr>
                <w:rFonts w:ascii="Times New Roman" w:hAnsi="Times New Roman"/>
              </w:rPr>
              <w:t>1 kg/</w:t>
            </w:r>
            <w:r w:rsidRPr="008A49D1">
              <w:rPr>
                <w:rFonts w:ascii="Times New Roman" w:hAnsi="Times New Roman"/>
              </w:rPr>
              <w:t>（人</w:t>
            </w:r>
            <w:r w:rsidRPr="008A49D1">
              <w:rPr>
                <w:rFonts w:ascii="Times New Roman" w:hAnsi="Times New Roman"/>
              </w:rPr>
              <w:t>·d</w:t>
            </w:r>
            <w:r w:rsidRPr="008A49D1">
              <w:rPr>
                <w:rFonts w:ascii="Times New Roman" w:hAnsi="Times New Roman"/>
              </w:rPr>
              <w:t>）垃圾估算，则建设期生活垃圾产生量为</w:t>
            </w:r>
            <w:r w:rsidRPr="008A49D1">
              <w:rPr>
                <w:rFonts w:ascii="Times New Roman" w:hAnsi="Times New Roman"/>
              </w:rPr>
              <w:t>0.05t/d</w:t>
            </w:r>
            <w:r w:rsidRPr="008A49D1">
              <w:rPr>
                <w:rFonts w:ascii="Times New Roman" w:hAnsi="Times New Roman"/>
              </w:rPr>
              <w:t>，施工时间为</w:t>
            </w:r>
            <w:r w:rsidRPr="008A49D1">
              <w:rPr>
                <w:rFonts w:ascii="Times New Roman" w:hAnsi="Times New Roman"/>
              </w:rPr>
              <w:t>3</w:t>
            </w:r>
            <w:r w:rsidRPr="008A49D1">
              <w:rPr>
                <w:rFonts w:ascii="Times New Roman" w:hAnsi="Times New Roman"/>
              </w:rPr>
              <w:t>个月，则施工期生活垃圾产生量为</w:t>
            </w:r>
            <w:r w:rsidRPr="008A49D1">
              <w:rPr>
                <w:rFonts w:ascii="Times New Roman" w:hAnsi="Times New Roman"/>
              </w:rPr>
              <w:t>4.5t</w:t>
            </w:r>
            <w:r w:rsidRPr="008A49D1">
              <w:rPr>
                <w:rFonts w:ascii="Times New Roman" w:hAnsi="Times New Roman"/>
              </w:rPr>
              <w:t>。</w:t>
            </w:r>
          </w:p>
          <w:p w:rsidR="00267A36" w:rsidRPr="008A49D1" w:rsidRDefault="00267A36" w:rsidP="00267A36">
            <w:pPr>
              <w:pStyle w:val="af9"/>
              <w:spacing w:before="0" w:beforeAutospacing="0" w:after="0" w:afterAutospacing="0" w:line="360" w:lineRule="auto"/>
              <w:ind w:firstLineChars="200" w:firstLine="480"/>
              <w:jc w:val="both"/>
              <w:rPr>
                <w:rFonts w:ascii="Times New Roman" w:hAnsi="Times New Roman"/>
              </w:rPr>
            </w:pPr>
          </w:p>
          <w:p w:rsidR="00267A36" w:rsidRDefault="00267A36" w:rsidP="00267A36">
            <w:pPr>
              <w:pStyle w:val="af9"/>
              <w:spacing w:before="0" w:beforeAutospacing="0" w:after="0" w:afterAutospacing="0" w:line="360" w:lineRule="auto"/>
              <w:ind w:firstLineChars="200" w:firstLine="482"/>
              <w:jc w:val="both"/>
              <w:rPr>
                <w:rFonts w:ascii="Times New Roman" w:hAnsi="Times New Roman"/>
                <w:b/>
                <w:bCs/>
              </w:rPr>
            </w:pPr>
          </w:p>
          <w:p w:rsidR="00B9196A" w:rsidRPr="008A49D1" w:rsidRDefault="00B9196A" w:rsidP="00267A36">
            <w:pPr>
              <w:pStyle w:val="af9"/>
              <w:spacing w:before="0" w:beforeAutospacing="0" w:after="0" w:afterAutospacing="0" w:line="360" w:lineRule="auto"/>
              <w:ind w:firstLineChars="200" w:firstLine="482"/>
              <w:jc w:val="both"/>
              <w:rPr>
                <w:rFonts w:ascii="Times New Roman" w:hAnsi="Times New Roman"/>
                <w:b/>
                <w:bCs/>
              </w:rPr>
            </w:pPr>
          </w:p>
          <w:p w:rsidR="009A652E" w:rsidRPr="00E613B9" w:rsidRDefault="00E05FFF" w:rsidP="003B6C69">
            <w:pPr>
              <w:spacing w:line="360" w:lineRule="auto"/>
              <w:ind w:firstLine="482"/>
              <w:rPr>
                <w:szCs w:val="24"/>
              </w:rPr>
            </w:pPr>
            <w:r w:rsidRPr="00E613B9">
              <w:rPr>
                <w:b/>
                <w:color w:val="000000"/>
                <w:sz w:val="24"/>
              </w:rPr>
              <w:lastRenderedPageBreak/>
              <w:t>二、</w:t>
            </w:r>
            <w:r w:rsidR="00D33F68" w:rsidRPr="00E613B9">
              <w:rPr>
                <w:b/>
                <w:color w:val="000000"/>
                <w:sz w:val="24"/>
              </w:rPr>
              <w:t>营运期</w:t>
            </w:r>
          </w:p>
          <w:p w:rsidR="009A652E" w:rsidRDefault="00D33F68">
            <w:pPr>
              <w:spacing w:line="360" w:lineRule="auto"/>
              <w:ind w:firstLineChars="200" w:firstLine="482"/>
              <w:rPr>
                <w:b/>
                <w:bCs/>
                <w:sz w:val="24"/>
                <w:szCs w:val="24"/>
              </w:rPr>
            </w:pPr>
            <w:r w:rsidRPr="00E613B9">
              <w:rPr>
                <w:b/>
                <w:bCs/>
                <w:sz w:val="24"/>
                <w:szCs w:val="24"/>
              </w:rPr>
              <w:t>1</w:t>
            </w:r>
            <w:r w:rsidRPr="00E613B9">
              <w:rPr>
                <w:b/>
                <w:bCs/>
                <w:sz w:val="24"/>
                <w:szCs w:val="24"/>
              </w:rPr>
              <w:t>、废气</w:t>
            </w:r>
          </w:p>
          <w:p w:rsidR="00E9687A" w:rsidRPr="00E9687A" w:rsidRDefault="00E9687A" w:rsidP="00E9687A">
            <w:pPr>
              <w:spacing w:line="360" w:lineRule="auto"/>
              <w:ind w:firstLineChars="200" w:firstLine="480"/>
              <w:rPr>
                <w:sz w:val="24"/>
                <w:szCs w:val="24"/>
              </w:rPr>
            </w:pPr>
            <w:r w:rsidRPr="00E9687A">
              <w:rPr>
                <w:rFonts w:hint="eastAsia"/>
                <w:sz w:val="24"/>
                <w:szCs w:val="24"/>
              </w:rPr>
              <w:t>本项目生产过程中产生的废气主要为</w:t>
            </w:r>
            <w:r>
              <w:rPr>
                <w:rFonts w:hint="eastAsia"/>
                <w:sz w:val="24"/>
                <w:szCs w:val="24"/>
              </w:rPr>
              <w:t>挤出机挤出工序产生的有机废气（以非甲烷总烃计）</w:t>
            </w:r>
            <w:r w:rsidRPr="00E9687A">
              <w:rPr>
                <w:rFonts w:hint="eastAsia"/>
                <w:sz w:val="24"/>
                <w:szCs w:val="24"/>
              </w:rPr>
              <w:t>。</w:t>
            </w:r>
          </w:p>
          <w:p w:rsidR="00E9687A" w:rsidRDefault="00E9687A" w:rsidP="00E9687A">
            <w:pPr>
              <w:spacing w:line="360" w:lineRule="auto"/>
              <w:ind w:firstLineChars="200" w:firstLine="480"/>
              <w:rPr>
                <w:sz w:val="24"/>
                <w:szCs w:val="24"/>
              </w:rPr>
            </w:pPr>
            <w:r w:rsidRPr="00E9687A">
              <w:rPr>
                <w:rFonts w:hint="eastAsia"/>
                <w:sz w:val="24"/>
                <w:szCs w:val="24"/>
              </w:rPr>
              <w:t>该项目生产的功能性薄膜以</w:t>
            </w:r>
            <w:r>
              <w:rPr>
                <w:sz w:val="24"/>
                <w:szCs w:val="24"/>
              </w:rPr>
              <w:t>ASA</w:t>
            </w:r>
            <w:r>
              <w:rPr>
                <w:rFonts w:hint="eastAsia"/>
                <w:sz w:val="24"/>
                <w:szCs w:val="24"/>
              </w:rPr>
              <w:t>塑料</w:t>
            </w:r>
            <w:r>
              <w:rPr>
                <w:sz w:val="24"/>
                <w:szCs w:val="24"/>
              </w:rPr>
              <w:t>颗粒</w:t>
            </w:r>
            <w:r>
              <w:rPr>
                <w:rFonts w:hint="eastAsia"/>
                <w:sz w:val="24"/>
                <w:szCs w:val="24"/>
              </w:rPr>
              <w:t>（</w:t>
            </w:r>
            <w:r>
              <w:rPr>
                <w:rFonts w:hint="eastAsia"/>
                <w:sz w:val="24"/>
                <w:szCs w:val="24"/>
              </w:rPr>
              <w:t>ASA</w:t>
            </w:r>
            <w:r>
              <w:rPr>
                <w:rFonts w:hint="eastAsia"/>
                <w:sz w:val="24"/>
                <w:szCs w:val="24"/>
              </w:rPr>
              <w:t>树脂）</w:t>
            </w:r>
            <w:r w:rsidRPr="00E9687A">
              <w:rPr>
                <w:rFonts w:hint="eastAsia"/>
                <w:sz w:val="24"/>
                <w:szCs w:val="24"/>
              </w:rPr>
              <w:t>为原料，采用热熔挤出</w:t>
            </w:r>
            <w:r>
              <w:rPr>
                <w:rFonts w:hint="eastAsia"/>
                <w:sz w:val="24"/>
                <w:szCs w:val="24"/>
              </w:rPr>
              <w:t>流延</w:t>
            </w:r>
            <w:r w:rsidRPr="00E9687A">
              <w:rPr>
                <w:rFonts w:hint="eastAsia"/>
                <w:sz w:val="24"/>
                <w:szCs w:val="24"/>
              </w:rPr>
              <w:t>工艺，</w:t>
            </w:r>
            <w:r>
              <w:rPr>
                <w:sz w:val="24"/>
                <w:szCs w:val="24"/>
              </w:rPr>
              <w:t>ASA</w:t>
            </w:r>
            <w:r w:rsidRPr="00E9687A">
              <w:rPr>
                <w:rFonts w:hint="eastAsia"/>
                <w:sz w:val="24"/>
                <w:szCs w:val="24"/>
              </w:rPr>
              <w:t>树脂稳定性较好，分解温度为</w:t>
            </w:r>
            <w:smartTag w:uri="urn:schemas-microsoft-com:office:smarttags" w:element="chmetcnv">
              <w:smartTagPr>
                <w:attr w:name="TCSC" w:val="0"/>
                <w:attr w:name="NumberType" w:val="1"/>
                <w:attr w:name="Negative" w:val="False"/>
                <w:attr w:name="HasSpace" w:val="False"/>
                <w:attr w:name="SourceValue" w:val="353"/>
                <w:attr w:name="UnitName" w:val="℃"/>
              </w:smartTagPr>
              <w:r w:rsidRPr="00E9687A">
                <w:rPr>
                  <w:rFonts w:hint="eastAsia"/>
                  <w:sz w:val="24"/>
                  <w:szCs w:val="24"/>
                </w:rPr>
                <w:t>353</w:t>
              </w:r>
              <w:r w:rsidRPr="00E9687A">
                <w:rPr>
                  <w:rFonts w:hint="eastAsia"/>
                  <w:sz w:val="24"/>
                  <w:szCs w:val="24"/>
                </w:rPr>
                <w:t>℃</w:t>
              </w:r>
            </w:smartTag>
            <w:r w:rsidRPr="00E9687A">
              <w:rPr>
                <w:rFonts w:hint="eastAsia"/>
                <w:sz w:val="24"/>
                <w:szCs w:val="24"/>
              </w:rPr>
              <w:t>，热熔采用的温度低于</w:t>
            </w:r>
            <w:r>
              <w:rPr>
                <w:sz w:val="24"/>
                <w:szCs w:val="24"/>
              </w:rPr>
              <w:t>ASA</w:t>
            </w:r>
            <w:r w:rsidRPr="00E9687A">
              <w:rPr>
                <w:rFonts w:hint="eastAsia"/>
                <w:sz w:val="24"/>
                <w:szCs w:val="24"/>
              </w:rPr>
              <w:t>T</w:t>
            </w:r>
            <w:r w:rsidRPr="00E9687A">
              <w:rPr>
                <w:rFonts w:hint="eastAsia"/>
                <w:sz w:val="24"/>
                <w:szCs w:val="24"/>
              </w:rPr>
              <w:t>的分解温度，有机废气以非甲烷总烃计，根据《空气污染物排放和控制手册》（美国国家环保局）推荐数据，产生量按其用量的</w:t>
            </w:r>
            <w:smartTag w:uri="urn:schemas-microsoft-com:office:smarttags" w:element="chmetcnv">
              <w:smartTagPr>
                <w:attr w:name="TCSC" w:val="0"/>
                <w:attr w:name="NumberType" w:val="1"/>
                <w:attr w:name="Negative" w:val="False"/>
                <w:attr w:name="HasSpace" w:val="False"/>
                <w:attr w:name="SourceValue" w:val=".35"/>
                <w:attr w:name="UnitName" w:val="kg"/>
              </w:smartTagPr>
              <w:r w:rsidRPr="00E9687A">
                <w:rPr>
                  <w:rFonts w:hint="eastAsia"/>
                  <w:sz w:val="24"/>
                  <w:szCs w:val="24"/>
                </w:rPr>
                <w:t>0.35kg</w:t>
              </w:r>
            </w:smartTag>
            <w:r w:rsidRPr="00E9687A">
              <w:rPr>
                <w:rFonts w:hint="eastAsia"/>
                <w:sz w:val="24"/>
                <w:szCs w:val="24"/>
              </w:rPr>
              <w:t>/t</w:t>
            </w:r>
            <w:r w:rsidRPr="00E9687A">
              <w:rPr>
                <w:rFonts w:hint="eastAsia"/>
                <w:sz w:val="24"/>
                <w:szCs w:val="24"/>
              </w:rPr>
              <w:t>计算，本项目</w:t>
            </w:r>
            <w:r w:rsidR="005647E4">
              <w:rPr>
                <w:sz w:val="24"/>
                <w:szCs w:val="24"/>
              </w:rPr>
              <w:t>ASA</w:t>
            </w:r>
            <w:r w:rsidR="005647E4">
              <w:rPr>
                <w:rFonts w:hint="eastAsia"/>
                <w:sz w:val="24"/>
                <w:szCs w:val="24"/>
              </w:rPr>
              <w:t>塑料</w:t>
            </w:r>
            <w:r w:rsidR="005647E4">
              <w:rPr>
                <w:sz w:val="24"/>
                <w:szCs w:val="24"/>
              </w:rPr>
              <w:t>颗粒</w:t>
            </w:r>
            <w:r w:rsidRPr="00E9687A">
              <w:rPr>
                <w:rFonts w:hint="eastAsia"/>
                <w:bCs/>
                <w:sz w:val="24"/>
                <w:szCs w:val="24"/>
              </w:rPr>
              <w:t>用量为</w:t>
            </w:r>
            <w:r>
              <w:rPr>
                <w:bCs/>
                <w:sz w:val="24"/>
                <w:szCs w:val="24"/>
              </w:rPr>
              <w:t>6</w:t>
            </w:r>
            <w:r w:rsidR="005647E4">
              <w:rPr>
                <w:bCs/>
                <w:sz w:val="24"/>
                <w:szCs w:val="24"/>
              </w:rPr>
              <w:t>005</w:t>
            </w:r>
            <w:r w:rsidRPr="00E9687A">
              <w:rPr>
                <w:rFonts w:hint="eastAsia"/>
                <w:bCs/>
                <w:sz w:val="24"/>
                <w:szCs w:val="24"/>
              </w:rPr>
              <w:t>t/a</w:t>
            </w:r>
            <w:r w:rsidRPr="00E9687A">
              <w:rPr>
                <w:rFonts w:hint="eastAsia"/>
                <w:bCs/>
                <w:sz w:val="24"/>
                <w:szCs w:val="24"/>
              </w:rPr>
              <w:t>，</w:t>
            </w:r>
            <w:r w:rsidRPr="00E9687A">
              <w:rPr>
                <w:rFonts w:hint="eastAsia"/>
                <w:sz w:val="24"/>
                <w:szCs w:val="24"/>
              </w:rPr>
              <w:t>则有机废气的产生量约为</w:t>
            </w:r>
            <w:r>
              <w:rPr>
                <w:sz w:val="24"/>
                <w:szCs w:val="24"/>
              </w:rPr>
              <w:t>2.1</w:t>
            </w:r>
            <w:r w:rsidR="005647E4">
              <w:rPr>
                <w:sz w:val="24"/>
                <w:szCs w:val="24"/>
              </w:rPr>
              <w:t>02</w:t>
            </w:r>
            <w:r w:rsidRPr="00E9687A">
              <w:rPr>
                <w:rFonts w:hint="eastAsia"/>
                <w:sz w:val="24"/>
                <w:szCs w:val="24"/>
              </w:rPr>
              <w:t>t/a</w:t>
            </w:r>
            <w:r w:rsidRPr="00E9687A">
              <w:rPr>
                <w:rFonts w:hint="eastAsia"/>
                <w:sz w:val="24"/>
                <w:szCs w:val="24"/>
              </w:rPr>
              <w:t>。</w:t>
            </w:r>
            <w:r w:rsidR="002D67EC">
              <w:rPr>
                <w:rFonts w:hint="eastAsia"/>
                <w:sz w:val="24"/>
                <w:szCs w:val="24"/>
              </w:rPr>
              <w:t>在</w:t>
            </w:r>
            <w:r w:rsidR="002D67EC">
              <w:rPr>
                <w:sz w:val="24"/>
                <w:szCs w:val="24"/>
              </w:rPr>
              <w:t>产生</w:t>
            </w:r>
            <w:r w:rsidR="002D67EC" w:rsidRPr="002D67EC">
              <w:rPr>
                <w:rFonts w:hAnsi="宋体"/>
                <w:sz w:val="24"/>
              </w:rPr>
              <w:t>非甲烷总烃</w:t>
            </w:r>
            <w:r w:rsidR="002D67EC" w:rsidRPr="002D67EC">
              <w:rPr>
                <w:rFonts w:hAnsi="宋体" w:hint="eastAsia"/>
                <w:sz w:val="24"/>
              </w:rPr>
              <w:t>废气的挤出、</w:t>
            </w:r>
            <w:r w:rsidR="002D67EC" w:rsidRPr="002D67EC">
              <w:rPr>
                <w:rFonts w:hAnsi="宋体"/>
                <w:sz w:val="24"/>
              </w:rPr>
              <w:t>流延</w:t>
            </w:r>
            <w:r w:rsidR="002D67EC" w:rsidRPr="00F51B66">
              <w:rPr>
                <w:rFonts w:hAnsi="宋体" w:hint="eastAsia"/>
                <w:sz w:val="24"/>
              </w:rPr>
              <w:t>工段上方设置集气罩收集废气</w:t>
            </w:r>
            <w:r w:rsidRPr="00E9687A">
              <w:rPr>
                <w:rFonts w:hint="eastAsia"/>
                <w:sz w:val="24"/>
                <w:szCs w:val="24"/>
              </w:rPr>
              <w:t>，收集的废气经</w:t>
            </w:r>
            <w:r>
              <w:rPr>
                <w:rFonts w:hint="eastAsia"/>
                <w:sz w:val="24"/>
                <w:szCs w:val="24"/>
              </w:rPr>
              <w:t>二级</w:t>
            </w:r>
            <w:r w:rsidRPr="00E9687A">
              <w:rPr>
                <w:rFonts w:hint="eastAsia"/>
                <w:sz w:val="24"/>
                <w:szCs w:val="24"/>
              </w:rPr>
              <w:t>+</w:t>
            </w:r>
            <w:r w:rsidRPr="00E9687A">
              <w:rPr>
                <w:rFonts w:hint="eastAsia"/>
                <w:sz w:val="24"/>
                <w:szCs w:val="24"/>
              </w:rPr>
              <w:t>活性炭吸附装置处理后由不低于</w:t>
            </w:r>
            <w:smartTag w:uri="urn:schemas-microsoft-com:office:smarttags" w:element="chmetcnv">
              <w:smartTagPr>
                <w:attr w:name="TCSC" w:val="0"/>
                <w:attr w:name="NumberType" w:val="1"/>
                <w:attr w:name="Negative" w:val="False"/>
                <w:attr w:name="HasSpace" w:val="False"/>
                <w:attr w:name="SourceValue" w:val="15"/>
                <w:attr w:name="UnitName" w:val="m"/>
              </w:smartTagPr>
              <w:r w:rsidRPr="00E9687A">
                <w:rPr>
                  <w:rFonts w:hint="eastAsia"/>
                  <w:sz w:val="24"/>
                  <w:szCs w:val="24"/>
                </w:rPr>
                <w:t>15m</w:t>
              </w:r>
            </w:smartTag>
            <w:r w:rsidRPr="00E9687A">
              <w:rPr>
                <w:rFonts w:hint="eastAsia"/>
                <w:sz w:val="24"/>
                <w:szCs w:val="24"/>
              </w:rPr>
              <w:t>高排气筒排放（</w:t>
            </w:r>
            <w:r w:rsidRPr="00E9687A">
              <w:rPr>
                <w:rFonts w:hint="eastAsia"/>
                <w:sz w:val="24"/>
                <w:szCs w:val="24"/>
              </w:rPr>
              <w:t xml:space="preserve">1# </w:t>
            </w:r>
            <w:r w:rsidRPr="00E9687A">
              <w:rPr>
                <w:rFonts w:hint="eastAsia"/>
                <w:sz w:val="24"/>
                <w:szCs w:val="24"/>
              </w:rPr>
              <w:t>排气筒，收集效率不低于</w:t>
            </w:r>
            <w:r>
              <w:rPr>
                <w:rFonts w:hint="eastAsia"/>
                <w:sz w:val="24"/>
                <w:szCs w:val="24"/>
              </w:rPr>
              <w:t>90</w:t>
            </w:r>
            <w:r w:rsidRPr="00E9687A">
              <w:rPr>
                <w:rFonts w:hint="eastAsia"/>
                <w:sz w:val="24"/>
                <w:szCs w:val="24"/>
              </w:rPr>
              <w:t>%</w:t>
            </w:r>
            <w:r w:rsidRPr="00E9687A">
              <w:rPr>
                <w:rFonts w:hint="eastAsia"/>
                <w:sz w:val="24"/>
                <w:szCs w:val="24"/>
              </w:rPr>
              <w:t>，处理效率不低于</w:t>
            </w:r>
            <w:r>
              <w:rPr>
                <w:rFonts w:hint="eastAsia"/>
                <w:sz w:val="24"/>
                <w:szCs w:val="24"/>
              </w:rPr>
              <w:t>90</w:t>
            </w:r>
            <w:r w:rsidRPr="00E9687A">
              <w:rPr>
                <w:rFonts w:hint="eastAsia"/>
                <w:sz w:val="24"/>
                <w:szCs w:val="24"/>
              </w:rPr>
              <w:t>%</w:t>
            </w:r>
            <w:r w:rsidRPr="00E9687A">
              <w:rPr>
                <w:rFonts w:hint="eastAsia"/>
                <w:sz w:val="24"/>
                <w:szCs w:val="24"/>
              </w:rPr>
              <w:t>，风机风量</w:t>
            </w:r>
            <w:r w:rsidR="00C11C3A">
              <w:rPr>
                <w:rFonts w:hint="eastAsia"/>
                <w:sz w:val="24"/>
                <w:szCs w:val="24"/>
              </w:rPr>
              <w:t>5</w:t>
            </w:r>
            <w:r w:rsidRPr="00E9687A">
              <w:rPr>
                <w:rFonts w:hint="eastAsia"/>
                <w:sz w:val="24"/>
                <w:szCs w:val="24"/>
              </w:rPr>
              <w:t>000m</w:t>
            </w:r>
            <w:r w:rsidRPr="00E9687A">
              <w:rPr>
                <w:rFonts w:hint="eastAsia"/>
                <w:sz w:val="24"/>
                <w:szCs w:val="24"/>
                <w:vertAlign w:val="superscript"/>
              </w:rPr>
              <w:t>3</w:t>
            </w:r>
            <w:r w:rsidRPr="00E9687A">
              <w:rPr>
                <w:rFonts w:hint="eastAsia"/>
                <w:sz w:val="24"/>
                <w:szCs w:val="24"/>
              </w:rPr>
              <w:t>/h</w:t>
            </w:r>
            <w:r w:rsidRPr="00E9687A">
              <w:rPr>
                <w:rFonts w:hint="eastAsia"/>
                <w:sz w:val="24"/>
                <w:szCs w:val="24"/>
              </w:rPr>
              <w:t>，年工作</w:t>
            </w:r>
            <w:r>
              <w:rPr>
                <w:sz w:val="24"/>
                <w:szCs w:val="24"/>
              </w:rPr>
              <w:t>24</w:t>
            </w:r>
            <w:r w:rsidRPr="00E9687A">
              <w:rPr>
                <w:rFonts w:hint="eastAsia"/>
                <w:sz w:val="24"/>
                <w:szCs w:val="24"/>
              </w:rPr>
              <w:t>00h</w:t>
            </w:r>
            <w:r w:rsidRPr="00E9687A">
              <w:rPr>
                <w:rFonts w:hint="eastAsia"/>
                <w:sz w:val="24"/>
                <w:szCs w:val="24"/>
              </w:rPr>
              <w:t>），则有组织排放非甲烷总烃</w:t>
            </w:r>
            <w:r w:rsidR="005647E4" w:rsidRPr="00E613B9">
              <w:rPr>
                <w:sz w:val="24"/>
                <w:szCs w:val="24"/>
              </w:rPr>
              <w:t>0.1892</w:t>
            </w:r>
            <w:r w:rsidRPr="00E9687A">
              <w:rPr>
                <w:rFonts w:hint="eastAsia"/>
                <w:sz w:val="24"/>
                <w:szCs w:val="24"/>
              </w:rPr>
              <w:t>t/a</w:t>
            </w:r>
            <w:r w:rsidRPr="00E9687A">
              <w:rPr>
                <w:rFonts w:hint="eastAsia"/>
                <w:sz w:val="24"/>
                <w:szCs w:val="24"/>
              </w:rPr>
              <w:t>，排放速率</w:t>
            </w:r>
            <w:r w:rsidR="005647E4" w:rsidRPr="00E613B9">
              <w:rPr>
                <w:sz w:val="24"/>
                <w:szCs w:val="24"/>
              </w:rPr>
              <w:t>0.07883</w:t>
            </w:r>
            <w:r w:rsidRPr="00E9687A">
              <w:rPr>
                <w:rFonts w:hint="eastAsia"/>
                <w:sz w:val="24"/>
                <w:szCs w:val="24"/>
              </w:rPr>
              <w:t>kg/h</w:t>
            </w:r>
            <w:r w:rsidRPr="00E9687A">
              <w:rPr>
                <w:rFonts w:hint="eastAsia"/>
                <w:sz w:val="24"/>
                <w:szCs w:val="24"/>
              </w:rPr>
              <w:t>，排放浓度</w:t>
            </w:r>
            <w:r w:rsidR="005647E4" w:rsidRPr="00E613B9">
              <w:rPr>
                <w:sz w:val="24"/>
                <w:szCs w:val="24"/>
              </w:rPr>
              <w:t>15.77</w:t>
            </w:r>
            <w:r w:rsidRPr="00E9687A">
              <w:rPr>
                <w:rFonts w:hint="eastAsia"/>
                <w:sz w:val="24"/>
                <w:szCs w:val="24"/>
              </w:rPr>
              <w:t>mg/ m</w:t>
            </w:r>
            <w:r w:rsidRPr="00E9687A">
              <w:rPr>
                <w:rFonts w:hint="eastAsia"/>
                <w:sz w:val="24"/>
                <w:szCs w:val="24"/>
                <w:vertAlign w:val="superscript"/>
              </w:rPr>
              <w:t>3</w:t>
            </w:r>
            <w:r w:rsidRPr="00E9687A">
              <w:rPr>
                <w:rFonts w:hint="eastAsia"/>
                <w:sz w:val="24"/>
                <w:szCs w:val="24"/>
              </w:rPr>
              <w:t>；无组织排放非甲烷总烃</w:t>
            </w:r>
            <w:r w:rsidR="00E613B9" w:rsidRPr="00E613B9">
              <w:rPr>
                <w:rFonts w:hint="eastAsia"/>
                <w:sz w:val="24"/>
                <w:szCs w:val="24"/>
              </w:rPr>
              <w:t>0.2102</w:t>
            </w:r>
            <w:r w:rsidRPr="00E9687A">
              <w:rPr>
                <w:rFonts w:hint="eastAsia"/>
                <w:sz w:val="24"/>
                <w:szCs w:val="24"/>
              </w:rPr>
              <w:t>t/a</w:t>
            </w:r>
            <w:r w:rsidRPr="00E9687A">
              <w:rPr>
                <w:rFonts w:hint="eastAsia"/>
                <w:sz w:val="24"/>
                <w:szCs w:val="24"/>
              </w:rPr>
              <w:t>。</w:t>
            </w:r>
            <w:bookmarkStart w:id="0" w:name="_GoBack"/>
            <w:bookmarkEnd w:id="0"/>
          </w:p>
          <w:p w:rsidR="004B26B2" w:rsidRPr="008A49D1" w:rsidRDefault="004B26B2" w:rsidP="004B26B2">
            <w:pPr>
              <w:spacing w:beforeLines="50" w:before="120" w:line="360" w:lineRule="auto"/>
              <w:ind w:firstLineChars="200" w:firstLine="480"/>
              <w:rPr>
                <w:sz w:val="24"/>
                <w:szCs w:val="24"/>
              </w:rPr>
            </w:pPr>
            <w:r w:rsidRPr="008A49D1">
              <w:rPr>
                <w:sz w:val="24"/>
                <w:szCs w:val="24"/>
              </w:rPr>
              <w:t>本项目</w:t>
            </w:r>
            <w:r>
              <w:rPr>
                <w:rFonts w:hint="eastAsia"/>
                <w:sz w:val="24"/>
                <w:szCs w:val="24"/>
              </w:rPr>
              <w:t>有</w:t>
            </w:r>
            <w:r w:rsidRPr="008A49D1">
              <w:rPr>
                <w:sz w:val="24"/>
                <w:szCs w:val="24"/>
              </w:rPr>
              <w:t>组织废气产生及排放情况详见表</w:t>
            </w:r>
            <w:r w:rsidRPr="008A49D1">
              <w:rPr>
                <w:sz w:val="24"/>
                <w:szCs w:val="24"/>
              </w:rPr>
              <w:t>5-5</w:t>
            </w:r>
            <w:r w:rsidRPr="008A49D1">
              <w:rPr>
                <w:sz w:val="24"/>
                <w:szCs w:val="24"/>
              </w:rPr>
              <w:t>。</w:t>
            </w:r>
          </w:p>
          <w:p w:rsidR="00E9687A" w:rsidRDefault="00E9687A" w:rsidP="00E9687A">
            <w:pPr>
              <w:jc w:val="center"/>
              <w:rPr>
                <w:b/>
                <w:sz w:val="24"/>
              </w:rPr>
            </w:pPr>
            <w:r>
              <w:rPr>
                <w:b/>
                <w:sz w:val="24"/>
              </w:rPr>
              <w:t>表</w:t>
            </w:r>
            <w:r>
              <w:rPr>
                <w:rFonts w:hint="eastAsia"/>
                <w:b/>
                <w:sz w:val="24"/>
              </w:rPr>
              <w:t>5-5</w:t>
            </w:r>
            <w:r>
              <w:rPr>
                <w:b/>
                <w:sz w:val="24"/>
              </w:rPr>
              <w:t xml:space="preserve">  </w:t>
            </w:r>
            <w:r>
              <w:rPr>
                <w:rFonts w:hint="eastAsia"/>
                <w:b/>
                <w:sz w:val="24"/>
              </w:rPr>
              <w:t>建设</w:t>
            </w:r>
            <w:r>
              <w:rPr>
                <w:b/>
                <w:sz w:val="24"/>
              </w:rPr>
              <w:t>项目</w:t>
            </w:r>
            <w:r>
              <w:rPr>
                <w:rFonts w:hint="eastAsia"/>
                <w:b/>
                <w:sz w:val="24"/>
              </w:rPr>
              <w:t>有组织</w:t>
            </w:r>
            <w:r>
              <w:rPr>
                <w:b/>
                <w:sz w:val="24"/>
              </w:rPr>
              <w:t>废气产生情况</w:t>
            </w:r>
            <w:r>
              <w:rPr>
                <w:rFonts w:hint="eastAsia"/>
                <w:b/>
                <w:sz w:val="24"/>
              </w:rPr>
              <w:t>一览</w:t>
            </w:r>
            <w:r>
              <w:rPr>
                <w:b/>
                <w:sz w:val="24"/>
              </w:rPr>
              <w:t>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29"/>
              <w:gridCol w:w="846"/>
              <w:gridCol w:w="647"/>
              <w:gridCol w:w="1039"/>
              <w:gridCol w:w="1060"/>
              <w:gridCol w:w="769"/>
              <w:gridCol w:w="744"/>
              <w:gridCol w:w="803"/>
              <w:gridCol w:w="837"/>
              <w:gridCol w:w="926"/>
              <w:gridCol w:w="640"/>
            </w:tblGrid>
            <w:tr w:rsidR="00100141" w:rsidTr="00100141">
              <w:trPr>
                <w:cantSplit/>
                <w:trHeight w:val="340"/>
                <w:jc w:val="center"/>
              </w:trPr>
              <w:tc>
                <w:tcPr>
                  <w:tcW w:w="352" w:type="pct"/>
                  <w:vMerge w:val="restart"/>
                  <w:vAlign w:val="center"/>
                </w:tcPr>
                <w:p w:rsidR="00100141" w:rsidRDefault="00100141" w:rsidP="00E9687A">
                  <w:pPr>
                    <w:jc w:val="center"/>
                    <w:rPr>
                      <w:b/>
                      <w:bCs/>
                      <w:szCs w:val="21"/>
                    </w:rPr>
                  </w:pPr>
                  <w:r>
                    <w:rPr>
                      <w:b/>
                      <w:bCs/>
                      <w:szCs w:val="21"/>
                    </w:rPr>
                    <w:t>污染源</w:t>
                  </w:r>
                </w:p>
              </w:tc>
              <w:tc>
                <w:tcPr>
                  <w:tcW w:w="473" w:type="pct"/>
                  <w:vMerge w:val="restart"/>
                  <w:vAlign w:val="center"/>
                </w:tcPr>
                <w:p w:rsidR="00100141" w:rsidRDefault="00100141" w:rsidP="00E9687A">
                  <w:pPr>
                    <w:jc w:val="center"/>
                    <w:rPr>
                      <w:b/>
                      <w:bCs/>
                      <w:szCs w:val="21"/>
                    </w:rPr>
                  </w:pPr>
                  <w:r>
                    <w:rPr>
                      <w:rFonts w:hint="eastAsia"/>
                      <w:b/>
                      <w:bCs/>
                      <w:szCs w:val="21"/>
                    </w:rPr>
                    <w:t>排气量</w:t>
                  </w:r>
                  <w:r>
                    <w:rPr>
                      <w:b/>
                      <w:bCs/>
                      <w:szCs w:val="21"/>
                    </w:rPr>
                    <w:t>m</w:t>
                  </w:r>
                  <w:r>
                    <w:rPr>
                      <w:b/>
                      <w:bCs/>
                      <w:szCs w:val="21"/>
                      <w:vertAlign w:val="superscript"/>
                    </w:rPr>
                    <w:t>3</w:t>
                  </w:r>
                  <w:r>
                    <w:rPr>
                      <w:b/>
                      <w:bCs/>
                      <w:szCs w:val="21"/>
                    </w:rPr>
                    <w:t>/h</w:t>
                  </w:r>
                </w:p>
              </w:tc>
              <w:tc>
                <w:tcPr>
                  <w:tcW w:w="362" w:type="pct"/>
                  <w:vMerge w:val="restart"/>
                  <w:vAlign w:val="center"/>
                </w:tcPr>
                <w:p w:rsidR="00100141" w:rsidRDefault="00100141" w:rsidP="00E9687A">
                  <w:pPr>
                    <w:jc w:val="center"/>
                    <w:rPr>
                      <w:b/>
                      <w:bCs/>
                      <w:szCs w:val="21"/>
                    </w:rPr>
                  </w:pPr>
                  <w:r>
                    <w:rPr>
                      <w:b/>
                      <w:bCs/>
                      <w:szCs w:val="21"/>
                    </w:rPr>
                    <w:t>污染物名称</w:t>
                  </w:r>
                </w:p>
              </w:tc>
              <w:tc>
                <w:tcPr>
                  <w:tcW w:w="1604" w:type="pct"/>
                  <w:gridSpan w:val="3"/>
                  <w:vAlign w:val="center"/>
                </w:tcPr>
                <w:p w:rsidR="00100141" w:rsidRDefault="00100141" w:rsidP="00E9687A">
                  <w:pPr>
                    <w:jc w:val="center"/>
                    <w:rPr>
                      <w:b/>
                      <w:bCs/>
                      <w:szCs w:val="21"/>
                    </w:rPr>
                  </w:pPr>
                  <w:r>
                    <w:rPr>
                      <w:b/>
                      <w:bCs/>
                      <w:szCs w:val="21"/>
                    </w:rPr>
                    <w:t>产生状况</w:t>
                  </w:r>
                </w:p>
              </w:tc>
              <w:tc>
                <w:tcPr>
                  <w:tcW w:w="416" w:type="pct"/>
                  <w:vMerge w:val="restart"/>
                  <w:vAlign w:val="center"/>
                </w:tcPr>
                <w:p w:rsidR="00100141" w:rsidRDefault="00100141" w:rsidP="00E9687A">
                  <w:pPr>
                    <w:jc w:val="center"/>
                    <w:rPr>
                      <w:b/>
                      <w:bCs/>
                      <w:szCs w:val="21"/>
                    </w:rPr>
                  </w:pPr>
                  <w:r>
                    <w:rPr>
                      <w:b/>
                      <w:bCs/>
                      <w:szCs w:val="21"/>
                    </w:rPr>
                    <w:t>治理措施及去除效率</w:t>
                  </w:r>
                </w:p>
              </w:tc>
              <w:tc>
                <w:tcPr>
                  <w:tcW w:w="1435" w:type="pct"/>
                  <w:gridSpan w:val="3"/>
                  <w:vAlign w:val="center"/>
                </w:tcPr>
                <w:p w:rsidR="00100141" w:rsidRDefault="00100141" w:rsidP="00E9687A">
                  <w:pPr>
                    <w:jc w:val="center"/>
                    <w:rPr>
                      <w:b/>
                      <w:bCs/>
                      <w:szCs w:val="21"/>
                    </w:rPr>
                  </w:pPr>
                  <w:r>
                    <w:rPr>
                      <w:b/>
                      <w:bCs/>
                      <w:szCs w:val="21"/>
                    </w:rPr>
                    <w:t>排放状况</w:t>
                  </w:r>
                </w:p>
              </w:tc>
              <w:tc>
                <w:tcPr>
                  <w:tcW w:w="359" w:type="pct"/>
                  <w:vMerge w:val="restart"/>
                  <w:vAlign w:val="center"/>
                </w:tcPr>
                <w:p w:rsidR="00100141" w:rsidRDefault="00100141" w:rsidP="00E9687A">
                  <w:pPr>
                    <w:jc w:val="center"/>
                    <w:rPr>
                      <w:szCs w:val="21"/>
                    </w:rPr>
                  </w:pPr>
                  <w:r>
                    <w:rPr>
                      <w:b/>
                      <w:bCs/>
                      <w:szCs w:val="21"/>
                    </w:rPr>
                    <w:t>排放去向</w:t>
                  </w:r>
                </w:p>
              </w:tc>
            </w:tr>
            <w:tr w:rsidR="00100141" w:rsidTr="00100141">
              <w:trPr>
                <w:cantSplit/>
                <w:trHeight w:val="340"/>
                <w:jc w:val="center"/>
              </w:trPr>
              <w:tc>
                <w:tcPr>
                  <w:tcW w:w="352" w:type="pct"/>
                  <w:vMerge/>
                  <w:vAlign w:val="center"/>
                </w:tcPr>
                <w:p w:rsidR="00100141" w:rsidRDefault="00100141" w:rsidP="00100141">
                  <w:pPr>
                    <w:jc w:val="center"/>
                    <w:rPr>
                      <w:b/>
                      <w:bCs/>
                      <w:szCs w:val="21"/>
                    </w:rPr>
                  </w:pPr>
                </w:p>
              </w:tc>
              <w:tc>
                <w:tcPr>
                  <w:tcW w:w="473" w:type="pct"/>
                  <w:vMerge/>
                  <w:vAlign w:val="center"/>
                </w:tcPr>
                <w:p w:rsidR="00100141" w:rsidRDefault="00100141" w:rsidP="00100141">
                  <w:pPr>
                    <w:jc w:val="center"/>
                    <w:rPr>
                      <w:b/>
                      <w:bCs/>
                      <w:szCs w:val="21"/>
                    </w:rPr>
                  </w:pPr>
                </w:p>
              </w:tc>
              <w:tc>
                <w:tcPr>
                  <w:tcW w:w="362" w:type="pct"/>
                  <w:vMerge/>
                  <w:vAlign w:val="center"/>
                </w:tcPr>
                <w:p w:rsidR="00100141" w:rsidRDefault="00100141" w:rsidP="00100141">
                  <w:pPr>
                    <w:jc w:val="center"/>
                    <w:rPr>
                      <w:b/>
                      <w:bCs/>
                      <w:szCs w:val="21"/>
                    </w:rPr>
                  </w:pPr>
                </w:p>
              </w:tc>
              <w:tc>
                <w:tcPr>
                  <w:tcW w:w="581" w:type="pct"/>
                  <w:vAlign w:val="center"/>
                </w:tcPr>
                <w:p w:rsidR="00100141" w:rsidRDefault="00100141" w:rsidP="00100141">
                  <w:pPr>
                    <w:jc w:val="center"/>
                    <w:rPr>
                      <w:b/>
                      <w:bCs/>
                      <w:szCs w:val="21"/>
                    </w:rPr>
                  </w:pPr>
                  <w:r>
                    <w:rPr>
                      <w:b/>
                      <w:bCs/>
                      <w:szCs w:val="21"/>
                    </w:rPr>
                    <w:t>浓度</w:t>
                  </w:r>
                </w:p>
                <w:p w:rsidR="00100141" w:rsidRDefault="00100141" w:rsidP="00100141">
                  <w:pPr>
                    <w:jc w:val="center"/>
                    <w:rPr>
                      <w:b/>
                      <w:bCs/>
                      <w:szCs w:val="21"/>
                    </w:rPr>
                  </w:pPr>
                  <w:r>
                    <w:rPr>
                      <w:b/>
                      <w:bCs/>
                      <w:szCs w:val="21"/>
                    </w:rPr>
                    <w:t>mg/m</w:t>
                  </w:r>
                  <w:r>
                    <w:rPr>
                      <w:b/>
                      <w:bCs/>
                      <w:szCs w:val="21"/>
                      <w:vertAlign w:val="superscript"/>
                    </w:rPr>
                    <w:t>3</w:t>
                  </w:r>
                </w:p>
              </w:tc>
              <w:tc>
                <w:tcPr>
                  <w:tcW w:w="593" w:type="pct"/>
                  <w:vAlign w:val="center"/>
                </w:tcPr>
                <w:p w:rsidR="00100141" w:rsidRPr="003C1EA0" w:rsidRDefault="00100141" w:rsidP="00100141">
                  <w:pPr>
                    <w:jc w:val="center"/>
                    <w:rPr>
                      <w:b/>
                      <w:bCs/>
                      <w:szCs w:val="21"/>
                    </w:rPr>
                  </w:pPr>
                  <w:r w:rsidRPr="003C1EA0">
                    <w:rPr>
                      <w:rFonts w:hint="eastAsia"/>
                      <w:b/>
                      <w:bCs/>
                      <w:szCs w:val="21"/>
                    </w:rPr>
                    <w:t>产生量</w:t>
                  </w:r>
                </w:p>
                <w:p w:rsidR="00100141" w:rsidRDefault="00100141" w:rsidP="00100141">
                  <w:pPr>
                    <w:jc w:val="center"/>
                    <w:rPr>
                      <w:b/>
                      <w:bCs/>
                      <w:szCs w:val="21"/>
                    </w:rPr>
                  </w:pPr>
                  <w:r w:rsidRPr="003C1EA0">
                    <w:rPr>
                      <w:b/>
                      <w:bCs/>
                      <w:szCs w:val="21"/>
                    </w:rPr>
                    <w:t>t/a</w:t>
                  </w:r>
                </w:p>
              </w:tc>
              <w:tc>
                <w:tcPr>
                  <w:tcW w:w="429" w:type="pct"/>
                  <w:tcMar>
                    <w:left w:w="0" w:type="dxa"/>
                    <w:right w:w="0" w:type="dxa"/>
                  </w:tcMar>
                  <w:vAlign w:val="center"/>
                </w:tcPr>
                <w:p w:rsidR="00100141" w:rsidRPr="003C1EA0" w:rsidRDefault="00100141" w:rsidP="00100141">
                  <w:pPr>
                    <w:jc w:val="center"/>
                    <w:rPr>
                      <w:b/>
                      <w:bCs/>
                      <w:szCs w:val="21"/>
                    </w:rPr>
                  </w:pPr>
                  <w:r w:rsidRPr="003C1EA0">
                    <w:rPr>
                      <w:rFonts w:hint="eastAsia"/>
                      <w:b/>
                      <w:bCs/>
                      <w:szCs w:val="21"/>
                    </w:rPr>
                    <w:t>速率</w:t>
                  </w:r>
                </w:p>
                <w:p w:rsidR="00100141" w:rsidRDefault="00100141" w:rsidP="00100141">
                  <w:pPr>
                    <w:jc w:val="center"/>
                    <w:rPr>
                      <w:b/>
                      <w:bCs/>
                      <w:szCs w:val="21"/>
                    </w:rPr>
                  </w:pPr>
                  <w:r w:rsidRPr="003C1EA0">
                    <w:rPr>
                      <w:b/>
                      <w:bCs/>
                      <w:szCs w:val="21"/>
                    </w:rPr>
                    <w:t>kg/h</w:t>
                  </w:r>
                </w:p>
              </w:tc>
              <w:tc>
                <w:tcPr>
                  <w:tcW w:w="416" w:type="pct"/>
                  <w:vMerge/>
                  <w:tcMar>
                    <w:left w:w="0" w:type="dxa"/>
                    <w:right w:w="0" w:type="dxa"/>
                  </w:tcMar>
                  <w:vAlign w:val="center"/>
                </w:tcPr>
                <w:p w:rsidR="00100141" w:rsidRDefault="00100141" w:rsidP="00100141">
                  <w:pPr>
                    <w:jc w:val="center"/>
                    <w:rPr>
                      <w:b/>
                      <w:bCs/>
                      <w:szCs w:val="21"/>
                    </w:rPr>
                  </w:pPr>
                </w:p>
              </w:tc>
              <w:tc>
                <w:tcPr>
                  <w:tcW w:w="449" w:type="pct"/>
                  <w:tcMar>
                    <w:left w:w="0" w:type="dxa"/>
                    <w:right w:w="0" w:type="dxa"/>
                  </w:tcMar>
                  <w:vAlign w:val="center"/>
                </w:tcPr>
                <w:p w:rsidR="00100141" w:rsidRDefault="00100141" w:rsidP="00100141">
                  <w:pPr>
                    <w:jc w:val="center"/>
                    <w:rPr>
                      <w:b/>
                      <w:bCs/>
                      <w:szCs w:val="21"/>
                    </w:rPr>
                  </w:pPr>
                  <w:r>
                    <w:rPr>
                      <w:b/>
                      <w:bCs/>
                      <w:szCs w:val="21"/>
                    </w:rPr>
                    <w:t>浓度</w:t>
                  </w:r>
                </w:p>
                <w:p w:rsidR="00100141" w:rsidRDefault="00100141" w:rsidP="00100141">
                  <w:pPr>
                    <w:jc w:val="center"/>
                    <w:rPr>
                      <w:b/>
                      <w:bCs/>
                      <w:szCs w:val="21"/>
                    </w:rPr>
                  </w:pPr>
                  <w:r>
                    <w:rPr>
                      <w:b/>
                      <w:bCs/>
                      <w:szCs w:val="21"/>
                    </w:rPr>
                    <w:t>mg/m</w:t>
                  </w:r>
                  <w:r>
                    <w:rPr>
                      <w:b/>
                      <w:bCs/>
                      <w:szCs w:val="21"/>
                      <w:vertAlign w:val="superscript"/>
                    </w:rPr>
                    <w:t>3</w:t>
                  </w:r>
                </w:p>
              </w:tc>
              <w:tc>
                <w:tcPr>
                  <w:tcW w:w="468" w:type="pct"/>
                  <w:tcMar>
                    <w:left w:w="0" w:type="dxa"/>
                    <w:right w:w="0" w:type="dxa"/>
                  </w:tcMar>
                  <w:vAlign w:val="center"/>
                </w:tcPr>
                <w:p w:rsidR="00100141" w:rsidRPr="003C1EA0" w:rsidRDefault="00100141" w:rsidP="00100141">
                  <w:pPr>
                    <w:jc w:val="center"/>
                    <w:rPr>
                      <w:b/>
                      <w:bCs/>
                      <w:szCs w:val="21"/>
                    </w:rPr>
                  </w:pPr>
                  <w:r w:rsidRPr="003C1EA0">
                    <w:rPr>
                      <w:rFonts w:hint="eastAsia"/>
                      <w:b/>
                      <w:bCs/>
                      <w:szCs w:val="21"/>
                    </w:rPr>
                    <w:t>排放量</w:t>
                  </w:r>
                </w:p>
                <w:p w:rsidR="00100141" w:rsidRDefault="00100141" w:rsidP="00100141">
                  <w:pPr>
                    <w:jc w:val="center"/>
                    <w:rPr>
                      <w:b/>
                      <w:bCs/>
                      <w:szCs w:val="21"/>
                    </w:rPr>
                  </w:pPr>
                  <w:r w:rsidRPr="003C1EA0">
                    <w:rPr>
                      <w:b/>
                      <w:bCs/>
                      <w:szCs w:val="21"/>
                    </w:rPr>
                    <w:t>t/a</w:t>
                  </w:r>
                </w:p>
              </w:tc>
              <w:tc>
                <w:tcPr>
                  <w:tcW w:w="518" w:type="pct"/>
                  <w:tcMar>
                    <w:left w:w="0" w:type="dxa"/>
                    <w:right w:w="0" w:type="dxa"/>
                  </w:tcMar>
                  <w:vAlign w:val="center"/>
                </w:tcPr>
                <w:p w:rsidR="00100141" w:rsidRPr="003C1EA0" w:rsidRDefault="00100141" w:rsidP="00100141">
                  <w:pPr>
                    <w:jc w:val="center"/>
                    <w:rPr>
                      <w:b/>
                      <w:bCs/>
                      <w:szCs w:val="21"/>
                    </w:rPr>
                  </w:pPr>
                  <w:r w:rsidRPr="003C1EA0">
                    <w:rPr>
                      <w:rFonts w:hint="eastAsia"/>
                      <w:b/>
                      <w:bCs/>
                      <w:szCs w:val="21"/>
                    </w:rPr>
                    <w:t>速率</w:t>
                  </w:r>
                </w:p>
                <w:p w:rsidR="00100141" w:rsidRDefault="00100141" w:rsidP="00100141">
                  <w:pPr>
                    <w:jc w:val="center"/>
                    <w:rPr>
                      <w:b/>
                      <w:bCs/>
                      <w:szCs w:val="21"/>
                    </w:rPr>
                  </w:pPr>
                  <w:r w:rsidRPr="003C1EA0">
                    <w:rPr>
                      <w:b/>
                      <w:bCs/>
                      <w:szCs w:val="21"/>
                    </w:rPr>
                    <w:t>kg/h</w:t>
                  </w:r>
                </w:p>
              </w:tc>
              <w:tc>
                <w:tcPr>
                  <w:tcW w:w="359" w:type="pct"/>
                  <w:vMerge/>
                  <w:tcMar>
                    <w:left w:w="0" w:type="dxa"/>
                    <w:right w:w="0" w:type="dxa"/>
                  </w:tcMar>
                  <w:vAlign w:val="center"/>
                </w:tcPr>
                <w:p w:rsidR="00100141" w:rsidRDefault="00100141" w:rsidP="00100141">
                  <w:pPr>
                    <w:jc w:val="center"/>
                    <w:rPr>
                      <w:szCs w:val="21"/>
                    </w:rPr>
                  </w:pPr>
                </w:p>
              </w:tc>
            </w:tr>
            <w:tr w:rsidR="00100141" w:rsidTr="00100141">
              <w:trPr>
                <w:cantSplit/>
                <w:trHeight w:val="340"/>
                <w:jc w:val="center"/>
              </w:trPr>
              <w:tc>
                <w:tcPr>
                  <w:tcW w:w="352" w:type="pct"/>
                  <w:vAlign w:val="center"/>
                </w:tcPr>
                <w:p w:rsidR="00100141" w:rsidRPr="00E10D95" w:rsidRDefault="00100141" w:rsidP="00100141">
                  <w:pPr>
                    <w:jc w:val="center"/>
                    <w:rPr>
                      <w:bCs/>
                      <w:szCs w:val="21"/>
                    </w:rPr>
                  </w:pPr>
                  <w:r>
                    <w:rPr>
                      <w:bCs/>
                      <w:szCs w:val="21"/>
                    </w:rPr>
                    <w:t>1</w:t>
                  </w:r>
                  <w:r w:rsidRPr="005A2095">
                    <w:rPr>
                      <w:rFonts w:hint="eastAsia"/>
                      <w:bCs/>
                      <w:szCs w:val="21"/>
                    </w:rPr>
                    <w:t>#</w:t>
                  </w:r>
                  <w:r w:rsidRPr="005A2095">
                    <w:rPr>
                      <w:rFonts w:hint="eastAsia"/>
                      <w:bCs/>
                      <w:szCs w:val="21"/>
                    </w:rPr>
                    <w:t>排气筒</w:t>
                  </w:r>
                </w:p>
              </w:tc>
              <w:tc>
                <w:tcPr>
                  <w:tcW w:w="473" w:type="pct"/>
                  <w:vAlign w:val="center"/>
                </w:tcPr>
                <w:p w:rsidR="00100141" w:rsidRPr="00E10D95" w:rsidRDefault="00100141" w:rsidP="00100141">
                  <w:pPr>
                    <w:jc w:val="center"/>
                    <w:rPr>
                      <w:bCs/>
                      <w:szCs w:val="21"/>
                    </w:rPr>
                  </w:pPr>
                  <w:r>
                    <w:rPr>
                      <w:bCs/>
                      <w:szCs w:val="21"/>
                    </w:rPr>
                    <w:t>5000</w:t>
                  </w:r>
                </w:p>
              </w:tc>
              <w:tc>
                <w:tcPr>
                  <w:tcW w:w="362" w:type="pct"/>
                  <w:vAlign w:val="center"/>
                </w:tcPr>
                <w:p w:rsidR="00100141" w:rsidRPr="00E10D95" w:rsidRDefault="00100141" w:rsidP="00100141">
                  <w:pPr>
                    <w:jc w:val="center"/>
                    <w:rPr>
                      <w:bCs/>
                      <w:szCs w:val="21"/>
                    </w:rPr>
                  </w:pPr>
                  <w:r w:rsidRPr="005A2095">
                    <w:rPr>
                      <w:rFonts w:hint="eastAsia"/>
                      <w:bCs/>
                      <w:szCs w:val="21"/>
                    </w:rPr>
                    <w:t>非甲烷总烃</w:t>
                  </w:r>
                </w:p>
              </w:tc>
              <w:tc>
                <w:tcPr>
                  <w:tcW w:w="581" w:type="pct"/>
                  <w:vAlign w:val="center"/>
                </w:tcPr>
                <w:p w:rsidR="00100141" w:rsidRPr="00E10D95" w:rsidRDefault="00100141" w:rsidP="00100141">
                  <w:pPr>
                    <w:jc w:val="center"/>
                    <w:rPr>
                      <w:bCs/>
                      <w:szCs w:val="21"/>
                    </w:rPr>
                  </w:pPr>
                  <w:r>
                    <w:rPr>
                      <w:rFonts w:hint="eastAsia"/>
                      <w:bCs/>
                      <w:szCs w:val="21"/>
                    </w:rPr>
                    <w:t>157.65</w:t>
                  </w:r>
                </w:p>
              </w:tc>
              <w:tc>
                <w:tcPr>
                  <w:tcW w:w="593" w:type="pct"/>
                  <w:vAlign w:val="center"/>
                </w:tcPr>
                <w:p w:rsidR="00100141" w:rsidRPr="00E10D95" w:rsidRDefault="00100141" w:rsidP="00100141">
                  <w:pPr>
                    <w:jc w:val="center"/>
                    <w:rPr>
                      <w:bCs/>
                      <w:szCs w:val="21"/>
                    </w:rPr>
                  </w:pPr>
                  <w:r>
                    <w:rPr>
                      <w:rFonts w:hint="eastAsia"/>
                      <w:bCs/>
                      <w:szCs w:val="21"/>
                    </w:rPr>
                    <w:t>1.8918</w:t>
                  </w:r>
                </w:p>
              </w:tc>
              <w:tc>
                <w:tcPr>
                  <w:tcW w:w="429" w:type="pct"/>
                  <w:tcMar>
                    <w:left w:w="0" w:type="dxa"/>
                    <w:right w:w="0" w:type="dxa"/>
                  </w:tcMar>
                  <w:vAlign w:val="center"/>
                </w:tcPr>
                <w:p w:rsidR="00100141" w:rsidRPr="00E10D95" w:rsidRDefault="00100141" w:rsidP="00100141">
                  <w:pPr>
                    <w:jc w:val="center"/>
                    <w:rPr>
                      <w:bCs/>
                      <w:szCs w:val="21"/>
                    </w:rPr>
                  </w:pPr>
                  <w:r>
                    <w:rPr>
                      <w:rFonts w:hint="eastAsia"/>
                      <w:bCs/>
                      <w:szCs w:val="21"/>
                    </w:rPr>
                    <w:t>0.7883</w:t>
                  </w:r>
                </w:p>
              </w:tc>
              <w:tc>
                <w:tcPr>
                  <w:tcW w:w="416" w:type="pct"/>
                  <w:tcMar>
                    <w:left w:w="0" w:type="dxa"/>
                    <w:right w:w="0" w:type="dxa"/>
                  </w:tcMar>
                  <w:vAlign w:val="center"/>
                </w:tcPr>
                <w:p w:rsidR="00100141" w:rsidRPr="00E10D95" w:rsidRDefault="00100141" w:rsidP="00100141">
                  <w:pPr>
                    <w:jc w:val="center"/>
                    <w:rPr>
                      <w:bCs/>
                      <w:szCs w:val="21"/>
                    </w:rPr>
                  </w:pPr>
                  <w:r w:rsidRPr="005A2095">
                    <w:rPr>
                      <w:rFonts w:hint="eastAsia"/>
                      <w:bCs/>
                      <w:szCs w:val="21"/>
                    </w:rPr>
                    <w:t>活性炭吸附</w:t>
                  </w:r>
                  <w:r w:rsidRPr="005A2095">
                    <w:rPr>
                      <w:rFonts w:hint="eastAsia"/>
                      <w:bCs/>
                      <w:szCs w:val="21"/>
                    </w:rPr>
                    <w:t>90%</w:t>
                  </w:r>
                </w:p>
              </w:tc>
              <w:tc>
                <w:tcPr>
                  <w:tcW w:w="449" w:type="pct"/>
                  <w:tcMar>
                    <w:left w:w="0" w:type="dxa"/>
                    <w:right w:w="0" w:type="dxa"/>
                  </w:tcMar>
                  <w:vAlign w:val="center"/>
                </w:tcPr>
                <w:p w:rsidR="00100141" w:rsidRPr="00E10D95" w:rsidRDefault="00100141" w:rsidP="00100141">
                  <w:pPr>
                    <w:jc w:val="center"/>
                    <w:rPr>
                      <w:bCs/>
                      <w:szCs w:val="21"/>
                    </w:rPr>
                  </w:pPr>
                  <w:r>
                    <w:rPr>
                      <w:rFonts w:hint="eastAsia"/>
                      <w:bCs/>
                      <w:szCs w:val="21"/>
                    </w:rPr>
                    <w:t>15.77</w:t>
                  </w:r>
                </w:p>
              </w:tc>
              <w:tc>
                <w:tcPr>
                  <w:tcW w:w="468" w:type="pct"/>
                  <w:tcMar>
                    <w:left w:w="0" w:type="dxa"/>
                    <w:right w:w="0" w:type="dxa"/>
                  </w:tcMar>
                  <w:vAlign w:val="center"/>
                </w:tcPr>
                <w:p w:rsidR="00100141" w:rsidRPr="00E10D95" w:rsidRDefault="00100141" w:rsidP="00100141">
                  <w:pPr>
                    <w:jc w:val="center"/>
                    <w:rPr>
                      <w:bCs/>
                      <w:szCs w:val="21"/>
                    </w:rPr>
                  </w:pPr>
                  <w:r>
                    <w:rPr>
                      <w:rFonts w:hint="eastAsia"/>
                      <w:bCs/>
                      <w:szCs w:val="21"/>
                    </w:rPr>
                    <w:t>0.1892</w:t>
                  </w:r>
                </w:p>
              </w:tc>
              <w:tc>
                <w:tcPr>
                  <w:tcW w:w="518" w:type="pct"/>
                  <w:tcMar>
                    <w:left w:w="0" w:type="dxa"/>
                    <w:right w:w="0" w:type="dxa"/>
                  </w:tcMar>
                  <w:vAlign w:val="center"/>
                </w:tcPr>
                <w:p w:rsidR="00100141" w:rsidRPr="00E10D95" w:rsidRDefault="00100141" w:rsidP="00100141">
                  <w:pPr>
                    <w:jc w:val="center"/>
                    <w:rPr>
                      <w:bCs/>
                      <w:szCs w:val="21"/>
                    </w:rPr>
                  </w:pPr>
                  <w:r>
                    <w:rPr>
                      <w:rFonts w:hint="eastAsia"/>
                      <w:bCs/>
                      <w:szCs w:val="21"/>
                    </w:rPr>
                    <w:t>0.07883</w:t>
                  </w:r>
                </w:p>
              </w:tc>
              <w:tc>
                <w:tcPr>
                  <w:tcW w:w="359" w:type="pct"/>
                  <w:tcMar>
                    <w:left w:w="0" w:type="dxa"/>
                    <w:right w:w="0" w:type="dxa"/>
                  </w:tcMar>
                  <w:vAlign w:val="center"/>
                </w:tcPr>
                <w:p w:rsidR="00100141" w:rsidRDefault="00100141" w:rsidP="00100141">
                  <w:pPr>
                    <w:jc w:val="center"/>
                    <w:rPr>
                      <w:szCs w:val="21"/>
                    </w:rPr>
                  </w:pPr>
                  <w:r>
                    <w:rPr>
                      <w:rFonts w:hint="eastAsia"/>
                      <w:szCs w:val="21"/>
                    </w:rPr>
                    <w:t>高空</w:t>
                  </w:r>
                </w:p>
                <w:p w:rsidR="00100141" w:rsidRPr="00E10D95" w:rsidRDefault="00100141" w:rsidP="00100141">
                  <w:pPr>
                    <w:jc w:val="center"/>
                    <w:rPr>
                      <w:szCs w:val="21"/>
                    </w:rPr>
                  </w:pPr>
                  <w:r>
                    <w:rPr>
                      <w:rFonts w:hint="eastAsia"/>
                      <w:szCs w:val="21"/>
                    </w:rPr>
                    <w:t>排放</w:t>
                  </w:r>
                </w:p>
              </w:tc>
            </w:tr>
          </w:tbl>
          <w:p w:rsidR="00100141" w:rsidRDefault="00100141" w:rsidP="00100141">
            <w:pPr>
              <w:jc w:val="center"/>
              <w:rPr>
                <w:b/>
                <w:sz w:val="24"/>
              </w:rPr>
            </w:pPr>
          </w:p>
          <w:p w:rsidR="004B26B2" w:rsidRPr="004B26B2" w:rsidRDefault="004B26B2" w:rsidP="004B26B2">
            <w:pPr>
              <w:ind w:firstLineChars="200" w:firstLine="480"/>
              <w:jc w:val="left"/>
              <w:rPr>
                <w:sz w:val="24"/>
              </w:rPr>
            </w:pPr>
            <w:r w:rsidRPr="004B26B2">
              <w:rPr>
                <w:rFonts w:hint="eastAsia"/>
                <w:sz w:val="24"/>
              </w:rPr>
              <w:t>建设</w:t>
            </w:r>
            <w:r w:rsidRPr="004B26B2">
              <w:rPr>
                <w:sz w:val="24"/>
              </w:rPr>
              <w:t>项目</w:t>
            </w:r>
            <w:r w:rsidRPr="004B26B2">
              <w:rPr>
                <w:rFonts w:hint="eastAsia"/>
                <w:sz w:val="24"/>
              </w:rPr>
              <w:t>有组织</w:t>
            </w:r>
            <w:r w:rsidRPr="004B26B2">
              <w:rPr>
                <w:sz w:val="24"/>
              </w:rPr>
              <w:t>排放点源参数</w:t>
            </w:r>
            <w:r w:rsidRPr="008A49D1">
              <w:rPr>
                <w:sz w:val="24"/>
                <w:szCs w:val="24"/>
              </w:rPr>
              <w:t>情况详见表</w:t>
            </w:r>
            <w:r w:rsidRPr="008A49D1">
              <w:rPr>
                <w:sz w:val="24"/>
                <w:szCs w:val="24"/>
              </w:rPr>
              <w:t>5-</w:t>
            </w:r>
            <w:r>
              <w:rPr>
                <w:sz w:val="24"/>
                <w:szCs w:val="24"/>
              </w:rPr>
              <w:t>6</w:t>
            </w:r>
            <w:r>
              <w:rPr>
                <w:rFonts w:hint="eastAsia"/>
                <w:sz w:val="24"/>
                <w:szCs w:val="24"/>
              </w:rPr>
              <w:t>。</w:t>
            </w:r>
          </w:p>
          <w:p w:rsidR="00100141" w:rsidRPr="00100141" w:rsidRDefault="00100141" w:rsidP="00100141">
            <w:pPr>
              <w:jc w:val="center"/>
              <w:rPr>
                <w:b/>
                <w:sz w:val="24"/>
              </w:rPr>
            </w:pPr>
            <w:r>
              <w:rPr>
                <w:b/>
                <w:sz w:val="24"/>
              </w:rPr>
              <w:t>表</w:t>
            </w:r>
            <w:r w:rsidR="004B26B2">
              <w:rPr>
                <w:rFonts w:hint="eastAsia"/>
                <w:b/>
                <w:sz w:val="24"/>
              </w:rPr>
              <w:t>5-6</w:t>
            </w:r>
            <w:r>
              <w:rPr>
                <w:b/>
                <w:sz w:val="24"/>
              </w:rPr>
              <w:t xml:space="preserve">  </w:t>
            </w:r>
            <w:r>
              <w:rPr>
                <w:rFonts w:hint="eastAsia"/>
                <w:b/>
                <w:sz w:val="24"/>
              </w:rPr>
              <w:t>建设</w:t>
            </w:r>
            <w:r>
              <w:rPr>
                <w:b/>
                <w:sz w:val="24"/>
              </w:rPr>
              <w:t>项目</w:t>
            </w:r>
            <w:r>
              <w:rPr>
                <w:rFonts w:hint="eastAsia"/>
                <w:b/>
                <w:sz w:val="24"/>
              </w:rPr>
              <w:t>有组织</w:t>
            </w:r>
            <w:r>
              <w:rPr>
                <w:b/>
                <w:sz w:val="24"/>
              </w:rPr>
              <w:t>排放点源参数</w:t>
            </w:r>
            <w:r>
              <w:rPr>
                <w:rFonts w:hint="eastAsia"/>
                <w:b/>
                <w:sz w:val="24"/>
              </w:rPr>
              <w:t>一览</w:t>
            </w:r>
            <w:r>
              <w:rPr>
                <w:b/>
                <w:sz w:val="24"/>
              </w:rPr>
              <w:t>表</w:t>
            </w:r>
          </w:p>
          <w:tbl>
            <w:tblPr>
              <w:tblStyle w:val="aff0"/>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375"/>
              <w:gridCol w:w="1428"/>
              <w:gridCol w:w="1467"/>
              <w:gridCol w:w="1464"/>
              <w:gridCol w:w="1553"/>
              <w:gridCol w:w="1643"/>
            </w:tblGrid>
            <w:tr w:rsidR="00100141" w:rsidTr="004B26B2">
              <w:tc>
                <w:tcPr>
                  <w:tcW w:w="1375" w:type="dxa"/>
                </w:tcPr>
                <w:p w:rsidR="00100141" w:rsidRPr="003C1EA0" w:rsidRDefault="00100141" w:rsidP="004B26B2">
                  <w:pPr>
                    <w:jc w:val="center"/>
                    <w:rPr>
                      <w:b/>
                      <w:bCs/>
                    </w:rPr>
                  </w:pPr>
                  <w:r>
                    <w:rPr>
                      <w:rFonts w:hint="eastAsia"/>
                      <w:b/>
                      <w:bCs/>
                    </w:rPr>
                    <w:t>点源</w:t>
                  </w:r>
                  <w:r>
                    <w:rPr>
                      <w:b/>
                      <w:bCs/>
                    </w:rPr>
                    <w:t>参数</w:t>
                  </w:r>
                </w:p>
              </w:tc>
              <w:tc>
                <w:tcPr>
                  <w:tcW w:w="1428" w:type="dxa"/>
                  <w:vAlign w:val="center"/>
                </w:tcPr>
                <w:p w:rsidR="00100141" w:rsidRPr="003C1EA0" w:rsidRDefault="00100141" w:rsidP="004B26B2">
                  <w:pPr>
                    <w:jc w:val="center"/>
                    <w:rPr>
                      <w:b/>
                      <w:bCs/>
                    </w:rPr>
                  </w:pPr>
                  <w:r w:rsidRPr="003C1EA0">
                    <w:rPr>
                      <w:rFonts w:hint="eastAsia"/>
                      <w:b/>
                      <w:bCs/>
                    </w:rPr>
                    <w:t>排放量</w:t>
                  </w:r>
                </w:p>
                <w:p w:rsidR="00100141" w:rsidRDefault="00100141" w:rsidP="004B26B2">
                  <w:pPr>
                    <w:jc w:val="center"/>
                    <w:rPr>
                      <w:b/>
                      <w:bCs/>
                    </w:rPr>
                  </w:pPr>
                  <w:r w:rsidRPr="003C1EA0">
                    <w:rPr>
                      <w:b/>
                      <w:bCs/>
                    </w:rPr>
                    <w:t>t/a</w:t>
                  </w:r>
                </w:p>
              </w:tc>
              <w:tc>
                <w:tcPr>
                  <w:tcW w:w="1467" w:type="dxa"/>
                  <w:vAlign w:val="center"/>
                </w:tcPr>
                <w:p w:rsidR="00100141" w:rsidRPr="003C1EA0" w:rsidRDefault="00100141" w:rsidP="004B26B2">
                  <w:pPr>
                    <w:jc w:val="center"/>
                    <w:rPr>
                      <w:b/>
                      <w:bCs/>
                    </w:rPr>
                  </w:pPr>
                  <w:r w:rsidRPr="003C1EA0">
                    <w:rPr>
                      <w:rFonts w:hint="eastAsia"/>
                      <w:b/>
                      <w:bCs/>
                    </w:rPr>
                    <w:t>速率</w:t>
                  </w:r>
                </w:p>
                <w:p w:rsidR="00100141" w:rsidRDefault="00100141" w:rsidP="004B26B2">
                  <w:pPr>
                    <w:jc w:val="center"/>
                    <w:rPr>
                      <w:b/>
                      <w:bCs/>
                    </w:rPr>
                  </w:pPr>
                  <w:r w:rsidRPr="003C1EA0">
                    <w:rPr>
                      <w:b/>
                      <w:bCs/>
                    </w:rPr>
                    <w:t>kg/h</w:t>
                  </w:r>
                </w:p>
              </w:tc>
              <w:tc>
                <w:tcPr>
                  <w:tcW w:w="1464" w:type="dxa"/>
                </w:tcPr>
                <w:p w:rsidR="00100141" w:rsidRPr="00100141" w:rsidRDefault="00100141" w:rsidP="004B26B2">
                  <w:pPr>
                    <w:jc w:val="center"/>
                    <w:rPr>
                      <w:b/>
                    </w:rPr>
                  </w:pPr>
                  <w:r w:rsidRPr="00100141">
                    <w:rPr>
                      <w:rFonts w:hint="eastAsia"/>
                      <w:b/>
                    </w:rPr>
                    <w:t>高（</w:t>
                  </w:r>
                  <w:r w:rsidRPr="00100141">
                    <w:rPr>
                      <w:rFonts w:hint="eastAsia"/>
                      <w:b/>
                    </w:rPr>
                    <w:t>m</w:t>
                  </w:r>
                  <w:r w:rsidRPr="00100141">
                    <w:rPr>
                      <w:rFonts w:hint="eastAsia"/>
                      <w:b/>
                    </w:rPr>
                    <w:t>）</w:t>
                  </w:r>
                </w:p>
              </w:tc>
              <w:tc>
                <w:tcPr>
                  <w:tcW w:w="1553" w:type="dxa"/>
                </w:tcPr>
                <w:p w:rsidR="00100141" w:rsidRPr="00100141" w:rsidRDefault="00100141" w:rsidP="004B26B2">
                  <w:pPr>
                    <w:jc w:val="center"/>
                    <w:rPr>
                      <w:b/>
                    </w:rPr>
                  </w:pPr>
                  <w:r w:rsidRPr="00100141">
                    <w:rPr>
                      <w:rFonts w:hint="eastAsia"/>
                      <w:b/>
                    </w:rPr>
                    <w:t>管径（</w:t>
                  </w:r>
                  <w:r w:rsidRPr="00100141">
                    <w:rPr>
                      <w:rFonts w:hint="eastAsia"/>
                      <w:b/>
                    </w:rPr>
                    <w:t>m</w:t>
                  </w:r>
                  <w:r w:rsidRPr="00100141">
                    <w:rPr>
                      <w:rFonts w:hint="eastAsia"/>
                      <w:b/>
                    </w:rPr>
                    <w:t>）</w:t>
                  </w:r>
                </w:p>
              </w:tc>
              <w:tc>
                <w:tcPr>
                  <w:tcW w:w="1643" w:type="dxa"/>
                </w:tcPr>
                <w:p w:rsidR="00100141" w:rsidRPr="00100141" w:rsidRDefault="00100141" w:rsidP="004B26B2">
                  <w:pPr>
                    <w:jc w:val="center"/>
                    <w:rPr>
                      <w:b/>
                    </w:rPr>
                  </w:pPr>
                  <w:r w:rsidRPr="00100141">
                    <w:rPr>
                      <w:rFonts w:hint="eastAsia"/>
                      <w:b/>
                    </w:rPr>
                    <w:t>温度</w:t>
                  </w:r>
                  <w:r w:rsidRPr="00100141">
                    <w:rPr>
                      <w:b/>
                    </w:rPr>
                    <w:t>（</w:t>
                  </w:r>
                  <w:r w:rsidRPr="00100141">
                    <w:rPr>
                      <w:rFonts w:hint="eastAsia"/>
                      <w:b/>
                    </w:rPr>
                    <w:t>℃</w:t>
                  </w:r>
                  <w:r w:rsidRPr="00100141">
                    <w:rPr>
                      <w:b/>
                    </w:rPr>
                    <w:t>）</w:t>
                  </w:r>
                </w:p>
              </w:tc>
            </w:tr>
            <w:tr w:rsidR="00100141" w:rsidTr="004B26B2">
              <w:tc>
                <w:tcPr>
                  <w:tcW w:w="1375" w:type="dxa"/>
                </w:tcPr>
                <w:p w:rsidR="00100141" w:rsidRDefault="00100141" w:rsidP="004B26B2">
                  <w:pPr>
                    <w:rPr>
                      <w:sz w:val="24"/>
                      <w:szCs w:val="24"/>
                    </w:rPr>
                  </w:pPr>
                  <w:r>
                    <w:rPr>
                      <w:rFonts w:hint="eastAsia"/>
                      <w:sz w:val="24"/>
                      <w:szCs w:val="24"/>
                    </w:rPr>
                    <w:t>1</w:t>
                  </w:r>
                  <w:r>
                    <w:rPr>
                      <w:sz w:val="24"/>
                      <w:szCs w:val="24"/>
                    </w:rPr>
                    <w:t>#</w:t>
                  </w:r>
                  <w:r>
                    <w:rPr>
                      <w:sz w:val="24"/>
                      <w:szCs w:val="24"/>
                    </w:rPr>
                    <w:t>排气筒</w:t>
                  </w:r>
                </w:p>
              </w:tc>
              <w:tc>
                <w:tcPr>
                  <w:tcW w:w="1428" w:type="dxa"/>
                  <w:vAlign w:val="center"/>
                </w:tcPr>
                <w:p w:rsidR="00100141" w:rsidRPr="00E10D95" w:rsidRDefault="00100141" w:rsidP="004B26B2">
                  <w:pPr>
                    <w:jc w:val="center"/>
                    <w:rPr>
                      <w:bCs/>
                    </w:rPr>
                  </w:pPr>
                  <w:r>
                    <w:rPr>
                      <w:rFonts w:hint="eastAsia"/>
                      <w:bCs/>
                    </w:rPr>
                    <w:t>0.1892</w:t>
                  </w:r>
                </w:p>
              </w:tc>
              <w:tc>
                <w:tcPr>
                  <w:tcW w:w="1467" w:type="dxa"/>
                  <w:vAlign w:val="center"/>
                </w:tcPr>
                <w:p w:rsidR="00100141" w:rsidRPr="00E10D95" w:rsidRDefault="00100141" w:rsidP="004B26B2">
                  <w:pPr>
                    <w:jc w:val="center"/>
                    <w:rPr>
                      <w:bCs/>
                    </w:rPr>
                  </w:pPr>
                  <w:r>
                    <w:rPr>
                      <w:rFonts w:hint="eastAsia"/>
                      <w:bCs/>
                    </w:rPr>
                    <w:t>0.07883</w:t>
                  </w:r>
                </w:p>
              </w:tc>
              <w:tc>
                <w:tcPr>
                  <w:tcW w:w="1464" w:type="dxa"/>
                </w:tcPr>
                <w:p w:rsidR="00100141" w:rsidRDefault="00100141" w:rsidP="004B26B2">
                  <w:pPr>
                    <w:jc w:val="center"/>
                  </w:pPr>
                  <w:r>
                    <w:rPr>
                      <w:rFonts w:hint="eastAsia"/>
                    </w:rPr>
                    <w:t>15</w:t>
                  </w:r>
                </w:p>
              </w:tc>
              <w:tc>
                <w:tcPr>
                  <w:tcW w:w="1553" w:type="dxa"/>
                </w:tcPr>
                <w:p w:rsidR="00100141" w:rsidRDefault="00100141" w:rsidP="004B26B2">
                  <w:pPr>
                    <w:jc w:val="center"/>
                  </w:pPr>
                  <w:r>
                    <w:rPr>
                      <w:rFonts w:hint="eastAsia"/>
                    </w:rPr>
                    <w:t>0.4</w:t>
                  </w:r>
                </w:p>
              </w:tc>
              <w:tc>
                <w:tcPr>
                  <w:tcW w:w="1643" w:type="dxa"/>
                </w:tcPr>
                <w:p w:rsidR="00100141" w:rsidRDefault="00100141" w:rsidP="004B26B2">
                  <w:pPr>
                    <w:rPr>
                      <w:sz w:val="24"/>
                      <w:szCs w:val="24"/>
                    </w:rPr>
                  </w:pPr>
                  <w:r>
                    <w:rPr>
                      <w:rFonts w:hint="eastAsia"/>
                      <w:sz w:val="24"/>
                      <w:szCs w:val="24"/>
                    </w:rPr>
                    <w:t>20</w:t>
                  </w:r>
                </w:p>
              </w:tc>
            </w:tr>
          </w:tbl>
          <w:p w:rsidR="00100141" w:rsidRDefault="00100141" w:rsidP="00100141">
            <w:pPr>
              <w:spacing w:beforeLines="50" w:before="120" w:line="360" w:lineRule="auto"/>
              <w:rPr>
                <w:sz w:val="24"/>
                <w:szCs w:val="24"/>
              </w:rPr>
            </w:pPr>
          </w:p>
          <w:p w:rsidR="00100141" w:rsidRDefault="00100141" w:rsidP="00100141">
            <w:pPr>
              <w:spacing w:beforeLines="50" w:before="120" w:line="360" w:lineRule="auto"/>
              <w:rPr>
                <w:sz w:val="24"/>
                <w:szCs w:val="24"/>
              </w:rPr>
            </w:pPr>
          </w:p>
          <w:p w:rsidR="00100141" w:rsidRDefault="00100141" w:rsidP="00100141">
            <w:pPr>
              <w:spacing w:beforeLines="50" w:before="120" w:line="360" w:lineRule="auto"/>
              <w:rPr>
                <w:sz w:val="24"/>
                <w:szCs w:val="24"/>
              </w:rPr>
            </w:pPr>
          </w:p>
          <w:p w:rsidR="00100141" w:rsidRDefault="00100141" w:rsidP="00100141">
            <w:pPr>
              <w:spacing w:beforeLines="50" w:before="120" w:line="360" w:lineRule="auto"/>
              <w:rPr>
                <w:sz w:val="24"/>
                <w:szCs w:val="24"/>
              </w:rPr>
            </w:pPr>
          </w:p>
          <w:p w:rsidR="004B26B2" w:rsidRDefault="004B26B2" w:rsidP="00100141">
            <w:pPr>
              <w:spacing w:beforeLines="50" w:before="120" w:line="360" w:lineRule="auto"/>
              <w:rPr>
                <w:sz w:val="24"/>
                <w:szCs w:val="24"/>
              </w:rPr>
            </w:pPr>
          </w:p>
          <w:p w:rsidR="009A652E" w:rsidRPr="008A49D1" w:rsidRDefault="00D33F68" w:rsidP="00671370">
            <w:pPr>
              <w:spacing w:beforeLines="50" w:before="120" w:line="360" w:lineRule="auto"/>
              <w:ind w:firstLineChars="200" w:firstLine="480"/>
              <w:rPr>
                <w:sz w:val="24"/>
                <w:szCs w:val="24"/>
              </w:rPr>
            </w:pPr>
            <w:r w:rsidRPr="008A49D1">
              <w:rPr>
                <w:sz w:val="24"/>
                <w:szCs w:val="24"/>
              </w:rPr>
              <w:lastRenderedPageBreak/>
              <w:t>本项目</w:t>
            </w:r>
            <w:r w:rsidR="007A72FB" w:rsidRPr="008A49D1">
              <w:rPr>
                <w:sz w:val="24"/>
                <w:szCs w:val="24"/>
              </w:rPr>
              <w:t>无组织</w:t>
            </w:r>
            <w:r w:rsidRPr="008A49D1">
              <w:rPr>
                <w:sz w:val="24"/>
                <w:szCs w:val="24"/>
              </w:rPr>
              <w:t>废气产生及排放情况详见表</w:t>
            </w:r>
            <w:r w:rsidRPr="008A49D1">
              <w:rPr>
                <w:sz w:val="24"/>
                <w:szCs w:val="24"/>
              </w:rPr>
              <w:t>5-</w:t>
            </w:r>
            <w:r w:rsidR="004B26B2">
              <w:rPr>
                <w:sz w:val="24"/>
                <w:szCs w:val="24"/>
              </w:rPr>
              <w:t>7</w:t>
            </w:r>
            <w:r w:rsidRPr="008A49D1">
              <w:rPr>
                <w:sz w:val="24"/>
                <w:szCs w:val="24"/>
              </w:rPr>
              <w:t>。</w:t>
            </w:r>
          </w:p>
          <w:p w:rsidR="009A652E" w:rsidRPr="008A49D1" w:rsidRDefault="00D33F68" w:rsidP="003B6C69">
            <w:pPr>
              <w:ind w:firstLine="482"/>
              <w:jc w:val="center"/>
              <w:rPr>
                <w:b/>
                <w:sz w:val="24"/>
              </w:rPr>
            </w:pPr>
            <w:r w:rsidRPr="008A49D1">
              <w:rPr>
                <w:b/>
                <w:sz w:val="24"/>
              </w:rPr>
              <w:t>表</w:t>
            </w:r>
            <w:r w:rsidRPr="008A49D1">
              <w:rPr>
                <w:b/>
                <w:sz w:val="24"/>
              </w:rPr>
              <w:t>5-</w:t>
            </w:r>
            <w:r w:rsidR="004B26B2">
              <w:rPr>
                <w:b/>
                <w:sz w:val="24"/>
              </w:rPr>
              <w:t>7</w:t>
            </w:r>
            <w:r w:rsidR="00E9687A">
              <w:rPr>
                <w:b/>
                <w:sz w:val="24"/>
              </w:rPr>
              <w:t xml:space="preserve">  </w:t>
            </w:r>
            <w:r w:rsidRPr="008A49D1">
              <w:rPr>
                <w:b/>
                <w:sz w:val="24"/>
              </w:rPr>
              <w:t>建设项目</w:t>
            </w:r>
            <w:r w:rsidR="007A72FB" w:rsidRPr="008A49D1">
              <w:rPr>
                <w:b/>
                <w:sz w:val="24"/>
              </w:rPr>
              <w:t>无组织</w:t>
            </w:r>
            <w:r w:rsidRPr="008A49D1">
              <w:rPr>
                <w:b/>
                <w:sz w:val="24"/>
              </w:rPr>
              <w:t>废气产生情况一览表</w:t>
            </w:r>
          </w:p>
          <w:tbl>
            <w:tblPr>
              <w:tblW w:w="8940"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30"/>
              <w:gridCol w:w="959"/>
              <w:gridCol w:w="809"/>
              <w:gridCol w:w="899"/>
              <w:gridCol w:w="698"/>
              <w:gridCol w:w="842"/>
              <w:gridCol w:w="594"/>
              <w:gridCol w:w="794"/>
              <w:gridCol w:w="688"/>
              <w:gridCol w:w="615"/>
              <w:gridCol w:w="504"/>
              <w:gridCol w:w="504"/>
              <w:gridCol w:w="504"/>
            </w:tblGrid>
            <w:tr w:rsidR="00A307FC" w:rsidRPr="008A49D1" w:rsidTr="005647E4">
              <w:trPr>
                <w:cantSplit/>
                <w:trHeight w:val="340"/>
                <w:jc w:val="center"/>
              </w:trPr>
              <w:tc>
                <w:tcPr>
                  <w:tcW w:w="531" w:type="dxa"/>
                  <w:vMerge w:val="restart"/>
                  <w:vAlign w:val="center"/>
                </w:tcPr>
                <w:p w:rsidR="00A307FC" w:rsidRPr="000C088A" w:rsidRDefault="00A307FC" w:rsidP="007D595C">
                  <w:pPr>
                    <w:jc w:val="center"/>
                    <w:rPr>
                      <w:b/>
                    </w:rPr>
                  </w:pPr>
                  <w:r w:rsidRPr="000C088A">
                    <w:rPr>
                      <w:b/>
                    </w:rPr>
                    <w:t>污染源</w:t>
                  </w:r>
                </w:p>
              </w:tc>
              <w:tc>
                <w:tcPr>
                  <w:tcW w:w="961" w:type="dxa"/>
                  <w:vMerge w:val="restart"/>
                  <w:vAlign w:val="center"/>
                </w:tcPr>
                <w:p w:rsidR="00A307FC" w:rsidRPr="000C088A" w:rsidRDefault="00A307FC" w:rsidP="007D595C">
                  <w:pPr>
                    <w:jc w:val="center"/>
                    <w:rPr>
                      <w:b/>
                    </w:rPr>
                  </w:pPr>
                  <w:r w:rsidRPr="000C088A">
                    <w:rPr>
                      <w:b/>
                    </w:rPr>
                    <w:t>污染物名称</w:t>
                  </w:r>
                </w:p>
              </w:tc>
              <w:tc>
                <w:tcPr>
                  <w:tcW w:w="2406" w:type="dxa"/>
                  <w:gridSpan w:val="3"/>
                  <w:vAlign w:val="center"/>
                </w:tcPr>
                <w:p w:rsidR="00A307FC" w:rsidRPr="000C088A" w:rsidRDefault="00A307FC" w:rsidP="007D595C">
                  <w:pPr>
                    <w:jc w:val="center"/>
                    <w:rPr>
                      <w:b/>
                    </w:rPr>
                  </w:pPr>
                  <w:r w:rsidRPr="000C088A">
                    <w:rPr>
                      <w:b/>
                    </w:rPr>
                    <w:t>产生状况</w:t>
                  </w:r>
                </w:p>
              </w:tc>
              <w:tc>
                <w:tcPr>
                  <w:tcW w:w="843" w:type="dxa"/>
                  <w:vMerge w:val="restart"/>
                  <w:vAlign w:val="center"/>
                </w:tcPr>
                <w:p w:rsidR="00A307FC" w:rsidRPr="000C088A" w:rsidRDefault="00A307FC" w:rsidP="007D595C">
                  <w:pPr>
                    <w:jc w:val="center"/>
                    <w:rPr>
                      <w:b/>
                    </w:rPr>
                  </w:pPr>
                  <w:r w:rsidRPr="000C088A">
                    <w:rPr>
                      <w:b/>
                    </w:rPr>
                    <w:t>治理措施及去除效率</w:t>
                  </w:r>
                </w:p>
              </w:tc>
              <w:tc>
                <w:tcPr>
                  <w:tcW w:w="2072" w:type="dxa"/>
                  <w:gridSpan w:val="3"/>
                  <w:vAlign w:val="center"/>
                </w:tcPr>
                <w:p w:rsidR="00A307FC" w:rsidRPr="000C088A" w:rsidRDefault="00A307FC" w:rsidP="007D595C">
                  <w:pPr>
                    <w:jc w:val="center"/>
                    <w:rPr>
                      <w:b/>
                    </w:rPr>
                  </w:pPr>
                  <w:r w:rsidRPr="000C088A">
                    <w:rPr>
                      <w:b/>
                    </w:rPr>
                    <w:t>排放状况</w:t>
                  </w:r>
                </w:p>
              </w:tc>
              <w:tc>
                <w:tcPr>
                  <w:tcW w:w="615" w:type="dxa"/>
                  <w:vMerge w:val="restart"/>
                  <w:vAlign w:val="center"/>
                </w:tcPr>
                <w:p w:rsidR="00A307FC" w:rsidRPr="000C088A" w:rsidRDefault="00A307FC" w:rsidP="007D595C">
                  <w:pPr>
                    <w:jc w:val="center"/>
                    <w:rPr>
                      <w:b/>
                    </w:rPr>
                  </w:pPr>
                  <w:r w:rsidRPr="000C088A">
                    <w:rPr>
                      <w:b/>
                    </w:rPr>
                    <w:t>排放去向</w:t>
                  </w:r>
                </w:p>
              </w:tc>
              <w:tc>
                <w:tcPr>
                  <w:tcW w:w="1512" w:type="dxa"/>
                  <w:gridSpan w:val="3"/>
                </w:tcPr>
                <w:p w:rsidR="00A307FC" w:rsidRPr="000C088A" w:rsidRDefault="0094324E" w:rsidP="007D595C">
                  <w:pPr>
                    <w:jc w:val="center"/>
                    <w:rPr>
                      <w:b/>
                    </w:rPr>
                  </w:pPr>
                  <w:r w:rsidRPr="000C088A">
                    <w:rPr>
                      <w:rFonts w:hint="eastAsia"/>
                      <w:b/>
                    </w:rPr>
                    <w:t>面源参数</w:t>
                  </w:r>
                  <w:r w:rsidRPr="000C088A">
                    <w:rPr>
                      <w:rFonts w:hint="eastAsia"/>
                      <w:b/>
                    </w:rPr>
                    <w:t>(</w:t>
                  </w:r>
                  <w:r w:rsidRPr="000C088A">
                    <w:rPr>
                      <w:b/>
                    </w:rPr>
                    <w:t>m)</w:t>
                  </w:r>
                </w:p>
              </w:tc>
            </w:tr>
            <w:tr w:rsidR="00A307FC" w:rsidRPr="008A49D1" w:rsidTr="005647E4">
              <w:trPr>
                <w:cantSplit/>
                <w:trHeight w:val="340"/>
                <w:jc w:val="center"/>
              </w:trPr>
              <w:tc>
                <w:tcPr>
                  <w:tcW w:w="531" w:type="dxa"/>
                  <w:vMerge/>
                  <w:vAlign w:val="center"/>
                </w:tcPr>
                <w:p w:rsidR="00A307FC" w:rsidRPr="000C088A" w:rsidRDefault="00A307FC" w:rsidP="007D595C">
                  <w:pPr>
                    <w:jc w:val="center"/>
                    <w:rPr>
                      <w:b/>
                    </w:rPr>
                  </w:pPr>
                </w:p>
              </w:tc>
              <w:tc>
                <w:tcPr>
                  <w:tcW w:w="961" w:type="dxa"/>
                  <w:vMerge/>
                  <w:vAlign w:val="center"/>
                </w:tcPr>
                <w:p w:rsidR="00A307FC" w:rsidRPr="000C088A" w:rsidRDefault="00A307FC" w:rsidP="007D595C">
                  <w:pPr>
                    <w:jc w:val="center"/>
                    <w:rPr>
                      <w:b/>
                    </w:rPr>
                  </w:pPr>
                </w:p>
              </w:tc>
              <w:tc>
                <w:tcPr>
                  <w:tcW w:w="809" w:type="dxa"/>
                  <w:vAlign w:val="center"/>
                </w:tcPr>
                <w:p w:rsidR="00A307FC" w:rsidRPr="000C088A" w:rsidRDefault="00A307FC" w:rsidP="007D595C">
                  <w:pPr>
                    <w:jc w:val="center"/>
                    <w:rPr>
                      <w:b/>
                    </w:rPr>
                  </w:pPr>
                  <w:r w:rsidRPr="000C088A">
                    <w:rPr>
                      <w:b/>
                    </w:rPr>
                    <w:t>浓度</w:t>
                  </w:r>
                </w:p>
                <w:p w:rsidR="00A307FC" w:rsidRPr="000C088A" w:rsidRDefault="00A307FC" w:rsidP="007D595C">
                  <w:pPr>
                    <w:jc w:val="center"/>
                    <w:rPr>
                      <w:b/>
                    </w:rPr>
                  </w:pPr>
                  <w:r w:rsidRPr="000C088A">
                    <w:rPr>
                      <w:b/>
                    </w:rPr>
                    <w:t>mg/m</w:t>
                  </w:r>
                  <w:r w:rsidRPr="000C088A">
                    <w:rPr>
                      <w:b/>
                      <w:vertAlign w:val="superscript"/>
                    </w:rPr>
                    <w:t>3</w:t>
                  </w:r>
                </w:p>
              </w:tc>
              <w:tc>
                <w:tcPr>
                  <w:tcW w:w="899" w:type="dxa"/>
                  <w:vAlign w:val="center"/>
                </w:tcPr>
                <w:p w:rsidR="00A307FC" w:rsidRPr="000C088A" w:rsidRDefault="00A307FC" w:rsidP="007D595C">
                  <w:pPr>
                    <w:jc w:val="center"/>
                    <w:rPr>
                      <w:b/>
                    </w:rPr>
                  </w:pPr>
                  <w:r w:rsidRPr="000C088A">
                    <w:rPr>
                      <w:b/>
                    </w:rPr>
                    <w:t>速率</w:t>
                  </w:r>
                </w:p>
                <w:p w:rsidR="00A307FC" w:rsidRPr="000C088A" w:rsidRDefault="00A307FC" w:rsidP="007D595C">
                  <w:pPr>
                    <w:jc w:val="center"/>
                    <w:rPr>
                      <w:b/>
                    </w:rPr>
                  </w:pPr>
                  <w:r w:rsidRPr="000C088A">
                    <w:rPr>
                      <w:b/>
                    </w:rPr>
                    <w:t>kg/h</w:t>
                  </w:r>
                </w:p>
              </w:tc>
              <w:tc>
                <w:tcPr>
                  <w:tcW w:w="698" w:type="dxa"/>
                  <w:tcMar>
                    <w:left w:w="0" w:type="dxa"/>
                    <w:right w:w="0" w:type="dxa"/>
                  </w:tcMar>
                  <w:vAlign w:val="center"/>
                </w:tcPr>
                <w:p w:rsidR="00A307FC" w:rsidRPr="000C088A" w:rsidRDefault="00A307FC" w:rsidP="007D595C">
                  <w:pPr>
                    <w:jc w:val="center"/>
                    <w:rPr>
                      <w:b/>
                    </w:rPr>
                  </w:pPr>
                  <w:r w:rsidRPr="000C088A">
                    <w:rPr>
                      <w:b/>
                    </w:rPr>
                    <w:t>产生量</w:t>
                  </w:r>
                </w:p>
                <w:p w:rsidR="00A307FC" w:rsidRPr="000C088A" w:rsidRDefault="00A307FC" w:rsidP="007D595C">
                  <w:pPr>
                    <w:jc w:val="center"/>
                    <w:rPr>
                      <w:b/>
                    </w:rPr>
                  </w:pPr>
                  <w:r w:rsidRPr="000C088A">
                    <w:rPr>
                      <w:b/>
                    </w:rPr>
                    <w:t>t/a</w:t>
                  </w:r>
                </w:p>
              </w:tc>
              <w:tc>
                <w:tcPr>
                  <w:tcW w:w="843" w:type="dxa"/>
                  <w:vMerge/>
                  <w:tcMar>
                    <w:left w:w="0" w:type="dxa"/>
                    <w:right w:w="0" w:type="dxa"/>
                  </w:tcMar>
                  <w:vAlign w:val="center"/>
                </w:tcPr>
                <w:p w:rsidR="00A307FC" w:rsidRPr="000C088A" w:rsidRDefault="00A307FC" w:rsidP="007D595C">
                  <w:pPr>
                    <w:jc w:val="center"/>
                    <w:rPr>
                      <w:b/>
                    </w:rPr>
                  </w:pPr>
                </w:p>
              </w:tc>
              <w:tc>
                <w:tcPr>
                  <w:tcW w:w="590" w:type="dxa"/>
                  <w:tcMar>
                    <w:left w:w="0" w:type="dxa"/>
                    <w:right w:w="0" w:type="dxa"/>
                  </w:tcMar>
                  <w:vAlign w:val="center"/>
                </w:tcPr>
                <w:p w:rsidR="00A307FC" w:rsidRPr="000C088A" w:rsidRDefault="00A307FC" w:rsidP="007D595C">
                  <w:pPr>
                    <w:jc w:val="center"/>
                    <w:rPr>
                      <w:b/>
                    </w:rPr>
                  </w:pPr>
                  <w:r w:rsidRPr="000C088A">
                    <w:rPr>
                      <w:b/>
                    </w:rPr>
                    <w:t>浓度</w:t>
                  </w:r>
                </w:p>
                <w:p w:rsidR="00A307FC" w:rsidRPr="000C088A" w:rsidRDefault="00A307FC" w:rsidP="007D595C">
                  <w:pPr>
                    <w:jc w:val="center"/>
                    <w:rPr>
                      <w:b/>
                    </w:rPr>
                  </w:pPr>
                  <w:r w:rsidRPr="000C088A">
                    <w:rPr>
                      <w:b/>
                    </w:rPr>
                    <w:t>mg/m</w:t>
                  </w:r>
                  <w:r w:rsidRPr="000C088A">
                    <w:rPr>
                      <w:b/>
                      <w:vertAlign w:val="superscript"/>
                    </w:rPr>
                    <w:t>3</w:t>
                  </w:r>
                </w:p>
              </w:tc>
              <w:tc>
                <w:tcPr>
                  <w:tcW w:w="794" w:type="dxa"/>
                  <w:tcMar>
                    <w:left w:w="0" w:type="dxa"/>
                    <w:right w:w="0" w:type="dxa"/>
                  </w:tcMar>
                  <w:vAlign w:val="center"/>
                </w:tcPr>
                <w:p w:rsidR="00A307FC" w:rsidRPr="000C088A" w:rsidRDefault="00A307FC" w:rsidP="007D595C">
                  <w:pPr>
                    <w:jc w:val="center"/>
                    <w:rPr>
                      <w:b/>
                    </w:rPr>
                  </w:pPr>
                  <w:r w:rsidRPr="000C088A">
                    <w:rPr>
                      <w:b/>
                    </w:rPr>
                    <w:t>速率</w:t>
                  </w:r>
                </w:p>
                <w:p w:rsidR="00A307FC" w:rsidRPr="000C088A" w:rsidRDefault="00A307FC" w:rsidP="007D595C">
                  <w:pPr>
                    <w:jc w:val="center"/>
                    <w:rPr>
                      <w:b/>
                    </w:rPr>
                  </w:pPr>
                  <w:r w:rsidRPr="000C088A">
                    <w:rPr>
                      <w:b/>
                    </w:rPr>
                    <w:t>kg/h</w:t>
                  </w:r>
                </w:p>
              </w:tc>
              <w:tc>
                <w:tcPr>
                  <w:tcW w:w="688" w:type="dxa"/>
                  <w:tcMar>
                    <w:left w:w="0" w:type="dxa"/>
                    <w:right w:w="0" w:type="dxa"/>
                  </w:tcMar>
                  <w:vAlign w:val="center"/>
                </w:tcPr>
                <w:p w:rsidR="00A307FC" w:rsidRPr="000C088A" w:rsidRDefault="00A307FC" w:rsidP="007D595C">
                  <w:pPr>
                    <w:jc w:val="center"/>
                    <w:rPr>
                      <w:b/>
                    </w:rPr>
                  </w:pPr>
                  <w:r w:rsidRPr="000C088A">
                    <w:rPr>
                      <w:b/>
                    </w:rPr>
                    <w:t>排放量</w:t>
                  </w:r>
                </w:p>
                <w:p w:rsidR="00A307FC" w:rsidRPr="000C088A" w:rsidRDefault="00A307FC" w:rsidP="007D595C">
                  <w:pPr>
                    <w:jc w:val="center"/>
                    <w:rPr>
                      <w:b/>
                    </w:rPr>
                  </w:pPr>
                  <w:r w:rsidRPr="000C088A">
                    <w:rPr>
                      <w:b/>
                    </w:rPr>
                    <w:t>t/a</w:t>
                  </w:r>
                </w:p>
              </w:tc>
              <w:tc>
                <w:tcPr>
                  <w:tcW w:w="615" w:type="dxa"/>
                  <w:vMerge/>
                  <w:tcMar>
                    <w:left w:w="0" w:type="dxa"/>
                    <w:right w:w="0" w:type="dxa"/>
                  </w:tcMar>
                  <w:vAlign w:val="center"/>
                </w:tcPr>
                <w:p w:rsidR="00A307FC" w:rsidRPr="000C088A" w:rsidRDefault="00A307FC" w:rsidP="007D595C">
                  <w:pPr>
                    <w:jc w:val="center"/>
                    <w:rPr>
                      <w:b/>
                    </w:rPr>
                  </w:pPr>
                </w:p>
              </w:tc>
              <w:tc>
                <w:tcPr>
                  <w:tcW w:w="504" w:type="dxa"/>
                </w:tcPr>
                <w:p w:rsidR="00A307FC" w:rsidRPr="000C088A" w:rsidRDefault="0094324E" w:rsidP="007D595C">
                  <w:pPr>
                    <w:jc w:val="center"/>
                    <w:rPr>
                      <w:b/>
                    </w:rPr>
                  </w:pPr>
                  <w:r w:rsidRPr="000C088A">
                    <w:rPr>
                      <w:rFonts w:hint="eastAsia"/>
                      <w:b/>
                    </w:rPr>
                    <w:t>长</w:t>
                  </w:r>
                </w:p>
              </w:tc>
              <w:tc>
                <w:tcPr>
                  <w:tcW w:w="504" w:type="dxa"/>
                </w:tcPr>
                <w:p w:rsidR="00A307FC" w:rsidRPr="000C088A" w:rsidRDefault="0094324E" w:rsidP="007D595C">
                  <w:pPr>
                    <w:jc w:val="center"/>
                    <w:rPr>
                      <w:b/>
                    </w:rPr>
                  </w:pPr>
                  <w:r w:rsidRPr="000C088A">
                    <w:rPr>
                      <w:rFonts w:hint="eastAsia"/>
                      <w:b/>
                    </w:rPr>
                    <w:t>宽</w:t>
                  </w:r>
                </w:p>
              </w:tc>
              <w:tc>
                <w:tcPr>
                  <w:tcW w:w="504" w:type="dxa"/>
                </w:tcPr>
                <w:p w:rsidR="00A307FC" w:rsidRPr="000C088A" w:rsidRDefault="0094324E" w:rsidP="007D595C">
                  <w:pPr>
                    <w:jc w:val="center"/>
                    <w:rPr>
                      <w:b/>
                    </w:rPr>
                  </w:pPr>
                  <w:r w:rsidRPr="000C088A">
                    <w:rPr>
                      <w:rFonts w:hint="eastAsia"/>
                      <w:b/>
                    </w:rPr>
                    <w:t>高</w:t>
                  </w:r>
                </w:p>
              </w:tc>
            </w:tr>
            <w:tr w:rsidR="005647E4" w:rsidRPr="008A49D1" w:rsidTr="005647E4">
              <w:trPr>
                <w:cantSplit/>
                <w:trHeight w:val="1134"/>
                <w:jc w:val="center"/>
              </w:trPr>
              <w:tc>
                <w:tcPr>
                  <w:tcW w:w="531" w:type="dxa"/>
                  <w:vAlign w:val="center"/>
                </w:tcPr>
                <w:p w:rsidR="005647E4" w:rsidRPr="008A49D1" w:rsidRDefault="005647E4" w:rsidP="005647E4">
                  <w:pPr>
                    <w:jc w:val="center"/>
                  </w:pPr>
                  <w:r>
                    <w:rPr>
                      <w:rFonts w:hint="eastAsia"/>
                    </w:rPr>
                    <w:t>生产车间</w:t>
                  </w:r>
                </w:p>
              </w:tc>
              <w:tc>
                <w:tcPr>
                  <w:tcW w:w="961" w:type="dxa"/>
                  <w:vAlign w:val="center"/>
                </w:tcPr>
                <w:p w:rsidR="005647E4" w:rsidRPr="008A49D1" w:rsidRDefault="005647E4" w:rsidP="005647E4">
                  <w:pPr>
                    <w:jc w:val="center"/>
                  </w:pPr>
                  <w:r>
                    <w:rPr>
                      <w:rFonts w:hint="eastAsia"/>
                    </w:rPr>
                    <w:t>非甲烷总烃</w:t>
                  </w:r>
                </w:p>
              </w:tc>
              <w:tc>
                <w:tcPr>
                  <w:tcW w:w="809" w:type="dxa"/>
                  <w:vAlign w:val="center"/>
                </w:tcPr>
                <w:p w:rsidR="005647E4" w:rsidRPr="008A49D1" w:rsidRDefault="005647E4" w:rsidP="005647E4">
                  <w:pPr>
                    <w:jc w:val="center"/>
                  </w:pPr>
                  <w:r w:rsidRPr="008A49D1">
                    <w:t>-</w:t>
                  </w:r>
                </w:p>
              </w:tc>
              <w:tc>
                <w:tcPr>
                  <w:tcW w:w="899" w:type="dxa"/>
                  <w:vAlign w:val="center"/>
                </w:tcPr>
                <w:p w:rsidR="005647E4" w:rsidRPr="008A49D1" w:rsidRDefault="005647E4" w:rsidP="005647E4">
                  <w:pPr>
                    <w:jc w:val="center"/>
                    <w:rPr>
                      <w:color w:val="000000"/>
                      <w:kern w:val="0"/>
                    </w:rPr>
                  </w:pPr>
                  <w:r>
                    <w:rPr>
                      <w:rFonts w:hint="eastAsia"/>
                      <w:color w:val="000000"/>
                      <w:kern w:val="0"/>
                    </w:rPr>
                    <w:t>0.08758</w:t>
                  </w:r>
                </w:p>
              </w:tc>
              <w:tc>
                <w:tcPr>
                  <w:tcW w:w="698" w:type="dxa"/>
                  <w:tcMar>
                    <w:left w:w="0" w:type="dxa"/>
                    <w:right w:w="0" w:type="dxa"/>
                  </w:tcMar>
                  <w:vAlign w:val="center"/>
                </w:tcPr>
                <w:p w:rsidR="005647E4" w:rsidRPr="008A49D1" w:rsidRDefault="005647E4" w:rsidP="005647E4">
                  <w:pPr>
                    <w:jc w:val="center"/>
                    <w:rPr>
                      <w:bCs/>
                    </w:rPr>
                  </w:pPr>
                  <w:r>
                    <w:rPr>
                      <w:rFonts w:hint="eastAsia"/>
                      <w:bCs/>
                    </w:rPr>
                    <w:t>0.2102</w:t>
                  </w:r>
                </w:p>
              </w:tc>
              <w:tc>
                <w:tcPr>
                  <w:tcW w:w="843" w:type="dxa"/>
                  <w:tcMar>
                    <w:left w:w="0" w:type="dxa"/>
                    <w:right w:w="0" w:type="dxa"/>
                  </w:tcMar>
                  <w:vAlign w:val="center"/>
                </w:tcPr>
                <w:p w:rsidR="005647E4" w:rsidRPr="008A49D1" w:rsidRDefault="005647E4" w:rsidP="005647E4">
                  <w:pPr>
                    <w:jc w:val="center"/>
                    <w:rPr>
                      <w:szCs w:val="21"/>
                    </w:rPr>
                  </w:pPr>
                  <w:r w:rsidRPr="008A49D1">
                    <w:rPr>
                      <w:szCs w:val="21"/>
                    </w:rPr>
                    <w:t>加强通风</w:t>
                  </w:r>
                </w:p>
              </w:tc>
              <w:tc>
                <w:tcPr>
                  <w:tcW w:w="590" w:type="dxa"/>
                  <w:tcMar>
                    <w:left w:w="0" w:type="dxa"/>
                    <w:right w:w="0" w:type="dxa"/>
                  </w:tcMar>
                  <w:vAlign w:val="center"/>
                </w:tcPr>
                <w:p w:rsidR="005647E4" w:rsidRPr="008A49D1" w:rsidRDefault="005647E4" w:rsidP="005647E4">
                  <w:pPr>
                    <w:jc w:val="center"/>
                  </w:pPr>
                  <w:r w:rsidRPr="008A49D1">
                    <w:t>-</w:t>
                  </w:r>
                </w:p>
              </w:tc>
              <w:tc>
                <w:tcPr>
                  <w:tcW w:w="794" w:type="dxa"/>
                  <w:tcMar>
                    <w:left w:w="0" w:type="dxa"/>
                    <w:right w:w="0" w:type="dxa"/>
                  </w:tcMar>
                  <w:vAlign w:val="center"/>
                </w:tcPr>
                <w:p w:rsidR="005647E4" w:rsidRPr="008A49D1" w:rsidRDefault="005647E4" w:rsidP="005647E4">
                  <w:pPr>
                    <w:jc w:val="center"/>
                    <w:rPr>
                      <w:color w:val="000000"/>
                      <w:kern w:val="0"/>
                    </w:rPr>
                  </w:pPr>
                  <w:r>
                    <w:rPr>
                      <w:rFonts w:hint="eastAsia"/>
                      <w:color w:val="000000"/>
                      <w:kern w:val="0"/>
                    </w:rPr>
                    <w:t>0.08758</w:t>
                  </w:r>
                </w:p>
              </w:tc>
              <w:tc>
                <w:tcPr>
                  <w:tcW w:w="688" w:type="dxa"/>
                  <w:tcMar>
                    <w:left w:w="0" w:type="dxa"/>
                    <w:right w:w="0" w:type="dxa"/>
                  </w:tcMar>
                  <w:vAlign w:val="center"/>
                </w:tcPr>
                <w:p w:rsidR="005647E4" w:rsidRPr="008A49D1" w:rsidRDefault="005647E4" w:rsidP="005647E4">
                  <w:pPr>
                    <w:jc w:val="center"/>
                    <w:rPr>
                      <w:bCs/>
                    </w:rPr>
                  </w:pPr>
                  <w:r>
                    <w:rPr>
                      <w:rFonts w:hint="eastAsia"/>
                      <w:bCs/>
                    </w:rPr>
                    <w:t>0.2102</w:t>
                  </w:r>
                </w:p>
              </w:tc>
              <w:tc>
                <w:tcPr>
                  <w:tcW w:w="615" w:type="dxa"/>
                  <w:tcMar>
                    <w:left w:w="0" w:type="dxa"/>
                    <w:right w:w="0" w:type="dxa"/>
                  </w:tcMar>
                  <w:vAlign w:val="center"/>
                </w:tcPr>
                <w:p w:rsidR="005647E4" w:rsidRPr="008A49D1" w:rsidRDefault="005647E4" w:rsidP="005647E4">
                  <w:pPr>
                    <w:jc w:val="center"/>
                  </w:pPr>
                  <w:r w:rsidRPr="008A49D1">
                    <w:t>无组织</w:t>
                  </w:r>
                </w:p>
              </w:tc>
              <w:tc>
                <w:tcPr>
                  <w:tcW w:w="504" w:type="dxa"/>
                </w:tcPr>
                <w:p w:rsidR="005647E4" w:rsidRPr="008A49D1" w:rsidRDefault="000C088A" w:rsidP="005647E4">
                  <w:pPr>
                    <w:jc w:val="center"/>
                  </w:pPr>
                  <w:r>
                    <w:rPr>
                      <w:rFonts w:hint="eastAsia"/>
                    </w:rPr>
                    <w:t>80</w:t>
                  </w:r>
                </w:p>
              </w:tc>
              <w:tc>
                <w:tcPr>
                  <w:tcW w:w="504" w:type="dxa"/>
                </w:tcPr>
                <w:p w:rsidR="005647E4" w:rsidRPr="008A49D1" w:rsidRDefault="000C088A" w:rsidP="005647E4">
                  <w:pPr>
                    <w:jc w:val="center"/>
                  </w:pPr>
                  <w:r>
                    <w:rPr>
                      <w:rFonts w:hint="eastAsia"/>
                    </w:rPr>
                    <w:t>50</w:t>
                  </w:r>
                </w:p>
              </w:tc>
              <w:tc>
                <w:tcPr>
                  <w:tcW w:w="504" w:type="dxa"/>
                </w:tcPr>
                <w:p w:rsidR="005647E4" w:rsidRPr="008A49D1" w:rsidRDefault="000C088A" w:rsidP="005647E4">
                  <w:pPr>
                    <w:jc w:val="center"/>
                  </w:pPr>
                  <w:r>
                    <w:rPr>
                      <w:rFonts w:hint="eastAsia"/>
                    </w:rPr>
                    <w:t>4</w:t>
                  </w:r>
                </w:p>
              </w:tc>
            </w:tr>
          </w:tbl>
          <w:p w:rsidR="009A652E" w:rsidRPr="008A49D1" w:rsidRDefault="00D33F68" w:rsidP="00671370">
            <w:pPr>
              <w:spacing w:beforeLines="50" w:before="120" w:line="360" w:lineRule="auto"/>
              <w:ind w:firstLineChars="200" w:firstLine="482"/>
              <w:rPr>
                <w:b/>
                <w:bCs/>
                <w:sz w:val="24"/>
                <w:szCs w:val="24"/>
              </w:rPr>
            </w:pPr>
            <w:r w:rsidRPr="008A49D1">
              <w:rPr>
                <w:b/>
                <w:bCs/>
                <w:sz w:val="24"/>
                <w:szCs w:val="24"/>
              </w:rPr>
              <w:t>2</w:t>
            </w:r>
            <w:r w:rsidRPr="008A49D1">
              <w:rPr>
                <w:b/>
                <w:bCs/>
                <w:sz w:val="24"/>
                <w:szCs w:val="24"/>
              </w:rPr>
              <w:t>、废水</w:t>
            </w:r>
          </w:p>
          <w:p w:rsidR="007B20D1" w:rsidRPr="008A49D1" w:rsidRDefault="007B20D1" w:rsidP="007B20D1">
            <w:pPr>
              <w:spacing w:line="360" w:lineRule="auto"/>
              <w:ind w:firstLineChars="200" w:firstLine="480"/>
              <w:jc w:val="left"/>
              <w:rPr>
                <w:sz w:val="24"/>
                <w:szCs w:val="24"/>
              </w:rPr>
            </w:pPr>
            <w:r w:rsidRPr="008A49D1">
              <w:rPr>
                <w:sz w:val="24"/>
                <w:szCs w:val="24"/>
              </w:rPr>
              <w:t>本项目无生产</w:t>
            </w:r>
            <w:r w:rsidR="004575D2" w:rsidRPr="008A49D1">
              <w:rPr>
                <w:sz w:val="24"/>
                <w:szCs w:val="24"/>
              </w:rPr>
              <w:t>废水产生，废水主要为生活污水</w:t>
            </w:r>
            <w:r w:rsidRPr="008A49D1">
              <w:rPr>
                <w:sz w:val="24"/>
                <w:szCs w:val="24"/>
              </w:rPr>
              <w:t>。</w:t>
            </w:r>
          </w:p>
          <w:p w:rsidR="009A652E" w:rsidRPr="008A49D1" w:rsidRDefault="00D33F68">
            <w:pPr>
              <w:spacing w:line="360" w:lineRule="auto"/>
              <w:ind w:firstLineChars="200" w:firstLine="480"/>
              <w:jc w:val="left"/>
              <w:rPr>
                <w:color w:val="000000"/>
                <w:sz w:val="24"/>
                <w:szCs w:val="24"/>
              </w:rPr>
            </w:pPr>
            <w:r w:rsidRPr="008A49D1">
              <w:rPr>
                <w:bCs/>
                <w:sz w:val="24"/>
                <w:szCs w:val="24"/>
              </w:rPr>
              <w:t>项目定员</w:t>
            </w:r>
            <w:r w:rsidR="00744FEE" w:rsidRPr="008A49D1">
              <w:rPr>
                <w:bCs/>
                <w:sz w:val="24"/>
                <w:szCs w:val="24"/>
              </w:rPr>
              <w:t>45</w:t>
            </w:r>
            <w:r w:rsidR="00744FEE" w:rsidRPr="008A49D1">
              <w:rPr>
                <w:bCs/>
                <w:sz w:val="24"/>
                <w:szCs w:val="24"/>
              </w:rPr>
              <w:t>人</w:t>
            </w:r>
            <w:r w:rsidRPr="008A49D1">
              <w:rPr>
                <w:bCs/>
                <w:sz w:val="24"/>
                <w:szCs w:val="24"/>
              </w:rPr>
              <w:t>，</w:t>
            </w:r>
            <w:r w:rsidR="004575D2" w:rsidRPr="008A49D1">
              <w:rPr>
                <w:bCs/>
                <w:sz w:val="24"/>
                <w:szCs w:val="24"/>
              </w:rPr>
              <w:t>均不在厂区内食宿</w:t>
            </w:r>
            <w:r w:rsidRPr="008A49D1">
              <w:rPr>
                <w:bCs/>
                <w:sz w:val="24"/>
                <w:szCs w:val="24"/>
              </w:rPr>
              <w:t>，职工生活用水定额取</w:t>
            </w:r>
            <w:r w:rsidR="007B20D1" w:rsidRPr="008A49D1">
              <w:rPr>
                <w:bCs/>
                <w:sz w:val="24"/>
                <w:szCs w:val="24"/>
              </w:rPr>
              <w:t>50</w:t>
            </w:r>
            <w:r w:rsidR="00744FEE" w:rsidRPr="008A49D1">
              <w:rPr>
                <w:bCs/>
                <w:sz w:val="24"/>
                <w:szCs w:val="24"/>
              </w:rPr>
              <w:t>L</w:t>
            </w:r>
            <w:r w:rsidRPr="008A49D1">
              <w:rPr>
                <w:bCs/>
                <w:sz w:val="24"/>
                <w:szCs w:val="24"/>
              </w:rPr>
              <w:t>/d·</w:t>
            </w:r>
            <w:r w:rsidRPr="008A49D1">
              <w:rPr>
                <w:bCs/>
                <w:sz w:val="24"/>
                <w:szCs w:val="24"/>
              </w:rPr>
              <w:t>人，年工作日</w:t>
            </w:r>
            <w:r w:rsidRPr="008A49D1">
              <w:rPr>
                <w:bCs/>
                <w:sz w:val="24"/>
                <w:szCs w:val="24"/>
              </w:rPr>
              <w:t>300</w:t>
            </w:r>
            <w:r w:rsidRPr="008A49D1">
              <w:rPr>
                <w:bCs/>
                <w:sz w:val="24"/>
                <w:szCs w:val="24"/>
              </w:rPr>
              <w:t>天，则生活用水量为</w:t>
            </w:r>
            <w:r w:rsidR="000B7916" w:rsidRPr="008A49D1">
              <w:rPr>
                <w:bCs/>
                <w:sz w:val="24"/>
                <w:szCs w:val="24"/>
              </w:rPr>
              <w:t>675</w:t>
            </w:r>
            <w:r w:rsidR="00744FEE" w:rsidRPr="008A49D1">
              <w:rPr>
                <w:bCs/>
                <w:sz w:val="24"/>
                <w:szCs w:val="24"/>
              </w:rPr>
              <w:t>m</w:t>
            </w:r>
            <w:r w:rsidR="00744FEE" w:rsidRPr="008A49D1">
              <w:rPr>
                <w:bCs/>
                <w:sz w:val="24"/>
                <w:szCs w:val="24"/>
                <w:vertAlign w:val="superscript"/>
              </w:rPr>
              <w:t>3</w:t>
            </w:r>
            <w:r w:rsidR="00744FEE" w:rsidRPr="008A49D1">
              <w:rPr>
                <w:bCs/>
                <w:sz w:val="24"/>
                <w:szCs w:val="24"/>
              </w:rPr>
              <w:t>/a</w:t>
            </w:r>
            <w:r w:rsidRPr="008A49D1">
              <w:rPr>
                <w:bCs/>
                <w:sz w:val="24"/>
                <w:szCs w:val="24"/>
              </w:rPr>
              <w:t>。排污系数以</w:t>
            </w:r>
            <w:r w:rsidRPr="008A49D1">
              <w:rPr>
                <w:bCs/>
                <w:sz w:val="24"/>
                <w:szCs w:val="24"/>
              </w:rPr>
              <w:t>0.8</w:t>
            </w:r>
            <w:r w:rsidRPr="008A49D1">
              <w:rPr>
                <w:bCs/>
                <w:sz w:val="24"/>
                <w:szCs w:val="24"/>
              </w:rPr>
              <w:t>计，生活污水产生量约为</w:t>
            </w:r>
            <w:r w:rsidR="007B20D1" w:rsidRPr="008A49D1">
              <w:rPr>
                <w:bCs/>
                <w:sz w:val="24"/>
                <w:szCs w:val="24"/>
              </w:rPr>
              <w:t>540</w:t>
            </w:r>
            <w:r w:rsidRPr="008A49D1">
              <w:rPr>
                <w:bCs/>
                <w:sz w:val="24"/>
                <w:szCs w:val="24"/>
              </w:rPr>
              <w:t>m</w:t>
            </w:r>
            <w:r w:rsidRPr="008A49D1">
              <w:rPr>
                <w:bCs/>
                <w:sz w:val="24"/>
                <w:szCs w:val="24"/>
                <w:vertAlign w:val="superscript"/>
              </w:rPr>
              <w:t>3</w:t>
            </w:r>
            <w:r w:rsidRPr="008A49D1">
              <w:rPr>
                <w:bCs/>
                <w:sz w:val="24"/>
                <w:szCs w:val="24"/>
              </w:rPr>
              <w:t>/a</w:t>
            </w:r>
            <w:r w:rsidRPr="008A49D1">
              <w:rPr>
                <w:bCs/>
                <w:sz w:val="24"/>
                <w:szCs w:val="24"/>
              </w:rPr>
              <w:t>，</w:t>
            </w:r>
            <w:r w:rsidRPr="008A49D1">
              <w:rPr>
                <w:sz w:val="24"/>
                <w:szCs w:val="24"/>
              </w:rPr>
              <w:t>其污染物浓度分别</w:t>
            </w:r>
            <w:r w:rsidRPr="008A49D1">
              <w:rPr>
                <w:color w:val="000000"/>
                <w:sz w:val="24"/>
                <w:szCs w:val="24"/>
              </w:rPr>
              <w:t>为</w:t>
            </w:r>
            <w:r w:rsidRPr="008A49D1">
              <w:rPr>
                <w:color w:val="000000"/>
                <w:sz w:val="24"/>
                <w:szCs w:val="24"/>
              </w:rPr>
              <w:t>COD</w:t>
            </w:r>
            <w:r w:rsidR="00410BEE" w:rsidRPr="008A49D1">
              <w:rPr>
                <w:color w:val="000000"/>
                <w:sz w:val="24"/>
                <w:szCs w:val="24"/>
              </w:rPr>
              <w:t>：</w:t>
            </w:r>
            <w:r w:rsidRPr="008A49D1">
              <w:rPr>
                <w:color w:val="000000"/>
                <w:sz w:val="24"/>
                <w:szCs w:val="24"/>
              </w:rPr>
              <w:t>300mg/L</w:t>
            </w:r>
            <w:r w:rsidRPr="008A49D1">
              <w:rPr>
                <w:color w:val="000000"/>
                <w:sz w:val="24"/>
                <w:szCs w:val="24"/>
              </w:rPr>
              <w:t>、</w:t>
            </w:r>
            <w:r w:rsidRPr="008A49D1">
              <w:rPr>
                <w:color w:val="000000"/>
                <w:sz w:val="24"/>
                <w:szCs w:val="24"/>
              </w:rPr>
              <w:t>SS</w:t>
            </w:r>
            <w:r w:rsidR="00410BEE" w:rsidRPr="008A49D1">
              <w:rPr>
                <w:color w:val="000000"/>
                <w:sz w:val="24"/>
                <w:szCs w:val="24"/>
              </w:rPr>
              <w:t>：</w:t>
            </w:r>
            <w:r w:rsidRPr="008A49D1">
              <w:rPr>
                <w:color w:val="000000"/>
                <w:sz w:val="24"/>
                <w:szCs w:val="24"/>
              </w:rPr>
              <w:t>200mg/L</w:t>
            </w:r>
            <w:r w:rsidRPr="008A49D1">
              <w:rPr>
                <w:color w:val="000000"/>
                <w:sz w:val="24"/>
                <w:szCs w:val="24"/>
              </w:rPr>
              <w:t>、氨氮</w:t>
            </w:r>
            <w:r w:rsidR="00410BEE" w:rsidRPr="008A49D1">
              <w:rPr>
                <w:color w:val="000000"/>
                <w:sz w:val="24"/>
                <w:szCs w:val="24"/>
              </w:rPr>
              <w:t>：</w:t>
            </w:r>
            <w:r w:rsidRPr="008A49D1">
              <w:rPr>
                <w:color w:val="000000"/>
                <w:sz w:val="24"/>
                <w:szCs w:val="24"/>
              </w:rPr>
              <w:t>30mg/L</w:t>
            </w:r>
            <w:r w:rsidRPr="008A49D1">
              <w:rPr>
                <w:color w:val="000000"/>
                <w:sz w:val="24"/>
                <w:szCs w:val="24"/>
              </w:rPr>
              <w:t>、</w:t>
            </w:r>
            <w:r w:rsidRPr="008A49D1">
              <w:rPr>
                <w:color w:val="000000"/>
                <w:sz w:val="24"/>
                <w:szCs w:val="24"/>
              </w:rPr>
              <w:t>TP</w:t>
            </w:r>
            <w:r w:rsidR="00410BEE" w:rsidRPr="008A49D1">
              <w:rPr>
                <w:color w:val="000000"/>
                <w:sz w:val="24"/>
                <w:szCs w:val="24"/>
              </w:rPr>
              <w:t>：</w:t>
            </w:r>
            <w:r w:rsidR="00E949EC" w:rsidRPr="008A49D1">
              <w:rPr>
                <w:color w:val="000000"/>
                <w:sz w:val="24"/>
                <w:szCs w:val="24"/>
              </w:rPr>
              <w:t>4</w:t>
            </w:r>
            <w:r w:rsidRPr="008A49D1">
              <w:rPr>
                <w:color w:val="000000"/>
                <w:sz w:val="24"/>
                <w:szCs w:val="24"/>
              </w:rPr>
              <w:t>mg/L</w:t>
            </w:r>
            <w:r w:rsidR="004365DC" w:rsidRPr="008A49D1">
              <w:rPr>
                <w:sz w:val="24"/>
                <w:szCs w:val="24"/>
              </w:rPr>
              <w:t>，生活污水经化粪池预处理达到市政污水管网接管标准后，</w:t>
            </w:r>
            <w:r w:rsidRPr="008A49D1">
              <w:rPr>
                <w:color w:val="000000"/>
                <w:sz w:val="24"/>
                <w:szCs w:val="24"/>
              </w:rPr>
              <w:t>接管</w:t>
            </w:r>
            <w:r w:rsidRPr="008A49D1">
              <w:rPr>
                <w:bCs/>
                <w:sz w:val="24"/>
                <w:szCs w:val="24"/>
              </w:rPr>
              <w:t>至</w:t>
            </w:r>
            <w:r w:rsidR="004575D2" w:rsidRPr="008A49D1">
              <w:rPr>
                <w:bCs/>
                <w:sz w:val="24"/>
                <w:szCs w:val="24"/>
              </w:rPr>
              <w:t>阜宁县水处理发展公司</w:t>
            </w:r>
            <w:r w:rsidRPr="008A49D1">
              <w:rPr>
                <w:color w:val="000000"/>
                <w:sz w:val="24"/>
                <w:szCs w:val="24"/>
              </w:rPr>
              <w:t>。</w:t>
            </w:r>
          </w:p>
          <w:p w:rsidR="009A652E" w:rsidRPr="008A49D1" w:rsidRDefault="000B7916">
            <w:pPr>
              <w:spacing w:line="360" w:lineRule="auto"/>
              <w:ind w:firstLineChars="200" w:firstLine="480"/>
              <w:rPr>
                <w:sz w:val="24"/>
                <w:szCs w:val="24"/>
              </w:rPr>
            </w:pPr>
            <w:r w:rsidRPr="008A49D1">
              <w:rPr>
                <w:sz w:val="24"/>
                <w:szCs w:val="24"/>
              </w:rPr>
              <w:t>本项目</w:t>
            </w:r>
            <w:r w:rsidR="00D33F68" w:rsidRPr="008A49D1">
              <w:rPr>
                <w:sz w:val="24"/>
                <w:szCs w:val="24"/>
              </w:rPr>
              <w:t>废水产生排放情况见表</w:t>
            </w:r>
            <w:r w:rsidR="00D33F68" w:rsidRPr="008A49D1">
              <w:rPr>
                <w:sz w:val="24"/>
                <w:szCs w:val="24"/>
              </w:rPr>
              <w:t>5-</w:t>
            </w:r>
            <w:r w:rsidR="004B26B2">
              <w:rPr>
                <w:sz w:val="24"/>
                <w:szCs w:val="24"/>
              </w:rPr>
              <w:t>8</w:t>
            </w:r>
            <w:r w:rsidR="00C52EFA" w:rsidRPr="008A49D1">
              <w:rPr>
                <w:sz w:val="24"/>
                <w:szCs w:val="24"/>
              </w:rPr>
              <w:t>。</w:t>
            </w:r>
          </w:p>
          <w:p w:rsidR="009A652E" w:rsidRPr="008A49D1" w:rsidRDefault="00D33F68">
            <w:pPr>
              <w:ind w:firstLineChars="200" w:firstLine="482"/>
              <w:jc w:val="center"/>
              <w:rPr>
                <w:b/>
                <w:sz w:val="24"/>
              </w:rPr>
            </w:pPr>
            <w:r w:rsidRPr="008A49D1">
              <w:rPr>
                <w:b/>
                <w:sz w:val="24"/>
              </w:rPr>
              <w:t>表</w:t>
            </w:r>
            <w:r w:rsidRPr="008A49D1">
              <w:rPr>
                <w:b/>
                <w:sz w:val="24"/>
              </w:rPr>
              <w:t>5-</w:t>
            </w:r>
            <w:r w:rsidR="004B26B2">
              <w:rPr>
                <w:b/>
                <w:sz w:val="24"/>
              </w:rPr>
              <w:t>8</w:t>
            </w:r>
            <w:r w:rsidR="00671370">
              <w:rPr>
                <w:rFonts w:hint="eastAsia"/>
                <w:b/>
                <w:sz w:val="24"/>
              </w:rPr>
              <w:t xml:space="preserve">  </w:t>
            </w:r>
            <w:r w:rsidRPr="008A49D1">
              <w:rPr>
                <w:b/>
                <w:sz w:val="24"/>
              </w:rPr>
              <w:t>拟建项目废水产生情况表</w:t>
            </w:r>
          </w:p>
          <w:tbl>
            <w:tblPr>
              <w:tblW w:w="8787" w:type="dxa"/>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8"/>
              <w:gridCol w:w="745"/>
              <w:gridCol w:w="934"/>
              <w:gridCol w:w="1101"/>
              <w:gridCol w:w="592"/>
              <w:gridCol w:w="734"/>
              <w:gridCol w:w="919"/>
              <w:gridCol w:w="1057"/>
              <w:gridCol w:w="956"/>
              <w:gridCol w:w="781"/>
            </w:tblGrid>
            <w:tr w:rsidR="009A652E" w:rsidRPr="008A49D1" w:rsidTr="004365DC">
              <w:trPr>
                <w:cantSplit/>
                <w:trHeight w:val="340"/>
                <w:jc w:val="center"/>
              </w:trPr>
              <w:tc>
                <w:tcPr>
                  <w:tcW w:w="968" w:type="dxa"/>
                  <w:vMerge w:val="restart"/>
                  <w:tcBorders>
                    <w:tl2br w:val="nil"/>
                    <w:tr2bl w:val="nil"/>
                  </w:tcBorders>
                  <w:vAlign w:val="center"/>
                </w:tcPr>
                <w:p w:rsidR="009A652E" w:rsidRPr="008A49D1" w:rsidRDefault="00D33F68" w:rsidP="00773756">
                  <w:pPr>
                    <w:pStyle w:val="B0"/>
                    <w:spacing w:before="48" w:after="48"/>
                  </w:pPr>
                  <w:r w:rsidRPr="008A49D1">
                    <w:t>污水类型</w:t>
                  </w:r>
                </w:p>
              </w:tc>
              <w:tc>
                <w:tcPr>
                  <w:tcW w:w="745" w:type="dxa"/>
                  <w:vMerge w:val="restart"/>
                  <w:tcBorders>
                    <w:tl2br w:val="nil"/>
                    <w:tr2bl w:val="nil"/>
                  </w:tcBorders>
                  <w:vAlign w:val="center"/>
                </w:tcPr>
                <w:p w:rsidR="009A652E" w:rsidRPr="008A49D1" w:rsidRDefault="00D33F68" w:rsidP="00773756">
                  <w:pPr>
                    <w:pStyle w:val="B0"/>
                    <w:spacing w:before="48" w:after="48"/>
                  </w:pPr>
                  <w:r w:rsidRPr="008A49D1">
                    <w:t>污染物名称</w:t>
                  </w:r>
                </w:p>
              </w:tc>
              <w:tc>
                <w:tcPr>
                  <w:tcW w:w="2035" w:type="dxa"/>
                  <w:gridSpan w:val="2"/>
                  <w:tcBorders>
                    <w:tl2br w:val="nil"/>
                    <w:tr2bl w:val="nil"/>
                  </w:tcBorders>
                  <w:vAlign w:val="center"/>
                </w:tcPr>
                <w:p w:rsidR="009A652E" w:rsidRPr="008A49D1" w:rsidRDefault="00D33F68" w:rsidP="00773756">
                  <w:pPr>
                    <w:pStyle w:val="B0"/>
                    <w:spacing w:before="48" w:after="48"/>
                  </w:pPr>
                  <w:r w:rsidRPr="008A49D1">
                    <w:t>污染物产生量</w:t>
                  </w:r>
                </w:p>
              </w:tc>
              <w:tc>
                <w:tcPr>
                  <w:tcW w:w="592" w:type="dxa"/>
                  <w:vMerge w:val="restart"/>
                  <w:tcBorders>
                    <w:tl2br w:val="nil"/>
                    <w:tr2bl w:val="nil"/>
                  </w:tcBorders>
                  <w:vAlign w:val="center"/>
                </w:tcPr>
                <w:p w:rsidR="009A652E" w:rsidRPr="008A49D1" w:rsidRDefault="00D33F68" w:rsidP="00773756">
                  <w:pPr>
                    <w:pStyle w:val="B0"/>
                    <w:spacing w:before="48" w:after="48"/>
                  </w:pPr>
                  <w:r w:rsidRPr="008A49D1">
                    <w:t>治理措施</w:t>
                  </w:r>
                </w:p>
              </w:tc>
              <w:tc>
                <w:tcPr>
                  <w:tcW w:w="734" w:type="dxa"/>
                  <w:vMerge w:val="restart"/>
                  <w:tcBorders>
                    <w:tl2br w:val="nil"/>
                    <w:tr2bl w:val="nil"/>
                  </w:tcBorders>
                  <w:vAlign w:val="center"/>
                </w:tcPr>
                <w:p w:rsidR="009A652E" w:rsidRPr="008A49D1" w:rsidRDefault="00D33F68" w:rsidP="00773756">
                  <w:pPr>
                    <w:pStyle w:val="B0"/>
                    <w:spacing w:before="48" w:after="48"/>
                  </w:pPr>
                  <w:r w:rsidRPr="008A49D1">
                    <w:t>去除率（</w:t>
                  </w:r>
                  <w:r w:rsidRPr="008A49D1">
                    <w:t>%</w:t>
                  </w:r>
                  <w:r w:rsidRPr="008A49D1">
                    <w:t>）</w:t>
                  </w:r>
                </w:p>
              </w:tc>
              <w:tc>
                <w:tcPr>
                  <w:tcW w:w="1976" w:type="dxa"/>
                  <w:gridSpan w:val="2"/>
                  <w:tcBorders>
                    <w:tl2br w:val="nil"/>
                    <w:tr2bl w:val="nil"/>
                  </w:tcBorders>
                  <w:vAlign w:val="center"/>
                </w:tcPr>
                <w:p w:rsidR="009A652E" w:rsidRPr="008A49D1" w:rsidRDefault="00D33F68" w:rsidP="00773756">
                  <w:pPr>
                    <w:pStyle w:val="B0"/>
                    <w:spacing w:before="48" w:after="48"/>
                  </w:pPr>
                  <w:r w:rsidRPr="008A49D1">
                    <w:t>污染物排放量</w:t>
                  </w:r>
                </w:p>
              </w:tc>
              <w:tc>
                <w:tcPr>
                  <w:tcW w:w="956" w:type="dxa"/>
                  <w:vMerge w:val="restart"/>
                  <w:tcBorders>
                    <w:tl2br w:val="nil"/>
                    <w:tr2bl w:val="nil"/>
                  </w:tcBorders>
                  <w:vAlign w:val="center"/>
                </w:tcPr>
                <w:p w:rsidR="009A652E" w:rsidRPr="008A49D1" w:rsidRDefault="00D33F68" w:rsidP="00773756">
                  <w:pPr>
                    <w:pStyle w:val="B0"/>
                    <w:spacing w:before="48" w:after="48"/>
                  </w:pPr>
                  <w:r w:rsidRPr="008A49D1">
                    <w:t>接管标准</w:t>
                  </w:r>
                </w:p>
                <w:p w:rsidR="009A652E" w:rsidRPr="008A49D1" w:rsidRDefault="00D33F68" w:rsidP="00773756">
                  <w:pPr>
                    <w:pStyle w:val="B0"/>
                    <w:spacing w:before="48" w:after="48"/>
                  </w:pPr>
                  <w:r w:rsidRPr="008A49D1">
                    <w:t>（</w:t>
                  </w:r>
                  <w:r w:rsidRPr="008A49D1">
                    <w:t>mg/L</w:t>
                  </w:r>
                  <w:r w:rsidRPr="008A49D1">
                    <w:t>）</w:t>
                  </w:r>
                </w:p>
              </w:tc>
              <w:tc>
                <w:tcPr>
                  <w:tcW w:w="781" w:type="dxa"/>
                  <w:vMerge w:val="restart"/>
                  <w:tcBorders>
                    <w:tl2br w:val="nil"/>
                    <w:tr2bl w:val="nil"/>
                  </w:tcBorders>
                  <w:vAlign w:val="center"/>
                </w:tcPr>
                <w:p w:rsidR="009A652E" w:rsidRPr="008A49D1" w:rsidRDefault="00D33F68" w:rsidP="00773756">
                  <w:pPr>
                    <w:pStyle w:val="B0"/>
                    <w:spacing w:before="48" w:after="48"/>
                  </w:pPr>
                  <w:r w:rsidRPr="008A49D1">
                    <w:t>排放方式与去向</w:t>
                  </w:r>
                </w:p>
              </w:tc>
            </w:tr>
            <w:tr w:rsidR="009A652E" w:rsidRPr="008A49D1" w:rsidTr="004365DC">
              <w:trPr>
                <w:cantSplit/>
                <w:trHeight w:val="340"/>
                <w:jc w:val="center"/>
              </w:trPr>
              <w:tc>
                <w:tcPr>
                  <w:tcW w:w="968" w:type="dxa"/>
                  <w:vMerge/>
                  <w:tcBorders>
                    <w:tl2br w:val="nil"/>
                    <w:tr2bl w:val="nil"/>
                  </w:tcBorders>
                  <w:vAlign w:val="center"/>
                </w:tcPr>
                <w:p w:rsidR="009A652E" w:rsidRPr="008A49D1" w:rsidRDefault="009A652E" w:rsidP="00773756">
                  <w:pPr>
                    <w:pStyle w:val="B0"/>
                    <w:spacing w:before="48" w:after="48"/>
                    <w:rPr>
                      <w:bCs/>
                      <w:color w:val="FF0000"/>
                    </w:rPr>
                  </w:pPr>
                </w:p>
              </w:tc>
              <w:tc>
                <w:tcPr>
                  <w:tcW w:w="745" w:type="dxa"/>
                  <w:vMerge/>
                  <w:tcBorders>
                    <w:tl2br w:val="nil"/>
                    <w:tr2bl w:val="nil"/>
                  </w:tcBorders>
                  <w:vAlign w:val="center"/>
                </w:tcPr>
                <w:p w:rsidR="009A652E" w:rsidRPr="008A49D1" w:rsidRDefault="009A652E" w:rsidP="00773756">
                  <w:pPr>
                    <w:pStyle w:val="B0"/>
                    <w:spacing w:before="48" w:after="48"/>
                    <w:rPr>
                      <w:bCs/>
                      <w:color w:val="FF0000"/>
                    </w:rPr>
                  </w:pPr>
                </w:p>
              </w:tc>
              <w:tc>
                <w:tcPr>
                  <w:tcW w:w="934" w:type="dxa"/>
                  <w:tcBorders>
                    <w:tl2br w:val="nil"/>
                    <w:tr2bl w:val="nil"/>
                  </w:tcBorders>
                  <w:vAlign w:val="center"/>
                </w:tcPr>
                <w:p w:rsidR="009A652E" w:rsidRPr="008A49D1" w:rsidRDefault="00D33F68" w:rsidP="00773756">
                  <w:pPr>
                    <w:pStyle w:val="B0"/>
                    <w:spacing w:before="48" w:after="48"/>
                  </w:pPr>
                  <w:r w:rsidRPr="008A49D1">
                    <w:t>浓度</w:t>
                  </w:r>
                  <w:r w:rsidRPr="008A49D1">
                    <w:rPr>
                      <w:spacing w:val="-20"/>
                    </w:rPr>
                    <w:t>(mg/l)</w:t>
                  </w:r>
                </w:p>
              </w:tc>
              <w:tc>
                <w:tcPr>
                  <w:tcW w:w="1101" w:type="dxa"/>
                  <w:tcBorders>
                    <w:tl2br w:val="nil"/>
                    <w:tr2bl w:val="nil"/>
                  </w:tcBorders>
                  <w:vAlign w:val="center"/>
                </w:tcPr>
                <w:p w:rsidR="009A652E" w:rsidRPr="008A49D1" w:rsidRDefault="00D33F68" w:rsidP="00773756">
                  <w:pPr>
                    <w:pStyle w:val="B0"/>
                    <w:spacing w:before="48" w:after="48"/>
                  </w:pPr>
                  <w:r w:rsidRPr="008A49D1">
                    <w:t>产生量</w:t>
                  </w:r>
                  <w:r w:rsidRPr="008A49D1">
                    <w:t>(t/a)</w:t>
                  </w:r>
                </w:p>
              </w:tc>
              <w:tc>
                <w:tcPr>
                  <w:tcW w:w="592" w:type="dxa"/>
                  <w:vMerge/>
                  <w:tcBorders>
                    <w:tl2br w:val="nil"/>
                    <w:tr2bl w:val="nil"/>
                  </w:tcBorders>
                  <w:vAlign w:val="center"/>
                </w:tcPr>
                <w:p w:rsidR="009A652E" w:rsidRPr="008A49D1" w:rsidRDefault="009A652E" w:rsidP="00773756">
                  <w:pPr>
                    <w:pStyle w:val="B0"/>
                    <w:spacing w:before="48" w:after="48"/>
                  </w:pPr>
                </w:p>
              </w:tc>
              <w:tc>
                <w:tcPr>
                  <w:tcW w:w="734" w:type="dxa"/>
                  <w:vMerge/>
                  <w:tcBorders>
                    <w:tl2br w:val="nil"/>
                    <w:tr2bl w:val="nil"/>
                  </w:tcBorders>
                  <w:vAlign w:val="center"/>
                </w:tcPr>
                <w:p w:rsidR="009A652E" w:rsidRPr="008A49D1" w:rsidRDefault="009A652E" w:rsidP="00773756">
                  <w:pPr>
                    <w:pStyle w:val="B0"/>
                    <w:spacing w:before="48" w:after="48"/>
                  </w:pPr>
                </w:p>
              </w:tc>
              <w:tc>
                <w:tcPr>
                  <w:tcW w:w="919" w:type="dxa"/>
                  <w:tcBorders>
                    <w:tl2br w:val="nil"/>
                    <w:tr2bl w:val="nil"/>
                  </w:tcBorders>
                  <w:vAlign w:val="center"/>
                </w:tcPr>
                <w:p w:rsidR="009A652E" w:rsidRPr="008A49D1" w:rsidRDefault="00D33F68" w:rsidP="00773756">
                  <w:pPr>
                    <w:pStyle w:val="B0"/>
                    <w:spacing w:before="48" w:after="48"/>
                  </w:pPr>
                  <w:r w:rsidRPr="008A49D1">
                    <w:t>浓度</w:t>
                  </w:r>
                  <w:r w:rsidRPr="008A49D1">
                    <w:rPr>
                      <w:spacing w:val="-20"/>
                    </w:rPr>
                    <w:t>(mg/l)</w:t>
                  </w:r>
                </w:p>
              </w:tc>
              <w:tc>
                <w:tcPr>
                  <w:tcW w:w="1057" w:type="dxa"/>
                  <w:tcBorders>
                    <w:tl2br w:val="nil"/>
                    <w:tr2bl w:val="nil"/>
                  </w:tcBorders>
                  <w:vAlign w:val="center"/>
                </w:tcPr>
                <w:p w:rsidR="009A652E" w:rsidRPr="008A49D1" w:rsidRDefault="00D33F68" w:rsidP="00773756">
                  <w:pPr>
                    <w:pStyle w:val="B0"/>
                    <w:spacing w:before="48" w:after="48"/>
                  </w:pPr>
                  <w:r w:rsidRPr="008A49D1">
                    <w:t>排放量</w:t>
                  </w:r>
                  <w:r w:rsidRPr="008A49D1">
                    <w:t>(t/a)</w:t>
                  </w:r>
                </w:p>
              </w:tc>
              <w:tc>
                <w:tcPr>
                  <w:tcW w:w="956" w:type="dxa"/>
                  <w:vMerge/>
                  <w:tcBorders>
                    <w:tl2br w:val="nil"/>
                    <w:tr2bl w:val="nil"/>
                  </w:tcBorders>
                  <w:vAlign w:val="center"/>
                </w:tcPr>
                <w:p w:rsidR="009A652E" w:rsidRPr="008A49D1" w:rsidRDefault="009A652E" w:rsidP="00773756">
                  <w:pPr>
                    <w:pStyle w:val="B0"/>
                    <w:spacing w:before="48" w:after="48"/>
                    <w:rPr>
                      <w:bCs/>
                      <w:color w:val="FF0000"/>
                    </w:rPr>
                  </w:pPr>
                </w:p>
              </w:tc>
              <w:tc>
                <w:tcPr>
                  <w:tcW w:w="781" w:type="dxa"/>
                  <w:vMerge/>
                  <w:tcBorders>
                    <w:tl2br w:val="nil"/>
                    <w:tr2bl w:val="nil"/>
                  </w:tcBorders>
                  <w:vAlign w:val="center"/>
                </w:tcPr>
                <w:p w:rsidR="009A652E" w:rsidRPr="008A49D1" w:rsidRDefault="009A652E" w:rsidP="00773756">
                  <w:pPr>
                    <w:pStyle w:val="B0"/>
                    <w:spacing w:before="48" w:after="48"/>
                    <w:rPr>
                      <w:bCs/>
                      <w:color w:val="FF0000"/>
                    </w:rPr>
                  </w:pPr>
                </w:p>
              </w:tc>
            </w:tr>
            <w:tr w:rsidR="00460E4D" w:rsidRPr="008A49D1" w:rsidTr="004365DC">
              <w:trPr>
                <w:cantSplit/>
                <w:trHeight w:val="340"/>
                <w:jc w:val="center"/>
              </w:trPr>
              <w:tc>
                <w:tcPr>
                  <w:tcW w:w="968" w:type="dxa"/>
                  <w:vMerge w:val="restart"/>
                  <w:tcBorders>
                    <w:tl2br w:val="nil"/>
                    <w:tr2bl w:val="nil"/>
                  </w:tcBorders>
                  <w:vAlign w:val="center"/>
                </w:tcPr>
                <w:p w:rsidR="00460E4D" w:rsidRPr="008A49D1" w:rsidRDefault="00460E4D" w:rsidP="000B7916">
                  <w:pPr>
                    <w:pStyle w:val="B0"/>
                    <w:spacing w:before="48" w:after="48"/>
                    <w:rPr>
                      <w:b w:val="0"/>
                      <w:bCs/>
                    </w:rPr>
                  </w:pPr>
                  <w:r w:rsidRPr="008A49D1">
                    <w:rPr>
                      <w:b w:val="0"/>
                      <w:bCs/>
                    </w:rPr>
                    <w:t>生活污水</w:t>
                  </w:r>
                  <w:r w:rsidRPr="008A49D1">
                    <w:rPr>
                      <w:b w:val="0"/>
                      <w:bCs/>
                    </w:rPr>
                    <w:t>540</w:t>
                  </w:r>
                  <w:r w:rsidR="000B7916" w:rsidRPr="008A49D1">
                    <w:rPr>
                      <w:b w:val="0"/>
                      <w:bCs/>
                      <w:sz w:val="24"/>
                      <w:szCs w:val="24"/>
                    </w:rPr>
                    <w:t xml:space="preserve"> m</w:t>
                  </w:r>
                  <w:r w:rsidR="000B7916" w:rsidRPr="008A49D1">
                    <w:rPr>
                      <w:b w:val="0"/>
                      <w:bCs/>
                      <w:sz w:val="24"/>
                      <w:szCs w:val="24"/>
                      <w:vertAlign w:val="superscript"/>
                    </w:rPr>
                    <w:t>3</w:t>
                  </w:r>
                  <w:r w:rsidR="000B7916" w:rsidRPr="008A49D1">
                    <w:rPr>
                      <w:b w:val="0"/>
                      <w:bCs/>
                      <w:sz w:val="24"/>
                      <w:szCs w:val="24"/>
                    </w:rPr>
                    <w:t>/a</w:t>
                  </w:r>
                </w:p>
              </w:tc>
              <w:tc>
                <w:tcPr>
                  <w:tcW w:w="745"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COD</w:t>
                  </w:r>
                </w:p>
              </w:tc>
              <w:tc>
                <w:tcPr>
                  <w:tcW w:w="934"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300</w:t>
                  </w:r>
                </w:p>
              </w:tc>
              <w:tc>
                <w:tcPr>
                  <w:tcW w:w="1101" w:type="dxa"/>
                  <w:tcBorders>
                    <w:tl2br w:val="nil"/>
                    <w:tr2bl w:val="nil"/>
                  </w:tcBorders>
                  <w:vAlign w:val="center"/>
                </w:tcPr>
                <w:p w:rsidR="00460E4D" w:rsidRPr="008A49D1" w:rsidRDefault="00460E4D" w:rsidP="004575D2">
                  <w:pPr>
                    <w:pStyle w:val="B0"/>
                    <w:spacing w:before="48" w:after="48"/>
                    <w:rPr>
                      <w:b w:val="0"/>
                      <w:bCs/>
                    </w:rPr>
                  </w:pPr>
                  <w:r w:rsidRPr="008A49D1">
                    <w:rPr>
                      <w:b w:val="0"/>
                      <w:kern w:val="0"/>
                    </w:rPr>
                    <w:t>0.</w:t>
                  </w:r>
                  <w:r w:rsidR="004575D2" w:rsidRPr="008A49D1">
                    <w:rPr>
                      <w:b w:val="0"/>
                      <w:kern w:val="0"/>
                    </w:rPr>
                    <w:t>162</w:t>
                  </w:r>
                </w:p>
              </w:tc>
              <w:tc>
                <w:tcPr>
                  <w:tcW w:w="592" w:type="dxa"/>
                  <w:vMerge w:val="restart"/>
                  <w:tcBorders>
                    <w:tl2br w:val="nil"/>
                    <w:tr2bl w:val="nil"/>
                  </w:tcBorders>
                  <w:vAlign w:val="center"/>
                </w:tcPr>
                <w:p w:rsidR="00460E4D" w:rsidRPr="008A49D1" w:rsidRDefault="00460E4D" w:rsidP="00773756">
                  <w:pPr>
                    <w:pStyle w:val="B0"/>
                    <w:spacing w:before="48" w:after="48"/>
                    <w:rPr>
                      <w:b w:val="0"/>
                      <w:bCs/>
                    </w:rPr>
                  </w:pPr>
                  <w:r w:rsidRPr="008A49D1">
                    <w:rPr>
                      <w:b w:val="0"/>
                      <w:bCs/>
                    </w:rPr>
                    <w:t>化粪池</w:t>
                  </w:r>
                </w:p>
              </w:tc>
              <w:tc>
                <w:tcPr>
                  <w:tcW w:w="734"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15</w:t>
                  </w:r>
                </w:p>
              </w:tc>
              <w:tc>
                <w:tcPr>
                  <w:tcW w:w="919"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255</w:t>
                  </w:r>
                </w:p>
              </w:tc>
              <w:tc>
                <w:tcPr>
                  <w:tcW w:w="1057" w:type="dxa"/>
                  <w:tcBorders>
                    <w:tl2br w:val="nil"/>
                    <w:tr2bl w:val="nil"/>
                  </w:tcBorders>
                  <w:vAlign w:val="center"/>
                </w:tcPr>
                <w:p w:rsidR="00460E4D" w:rsidRPr="008A49D1" w:rsidRDefault="00460E4D" w:rsidP="004575D2">
                  <w:pPr>
                    <w:pStyle w:val="B0"/>
                    <w:spacing w:before="48" w:after="48"/>
                    <w:rPr>
                      <w:b w:val="0"/>
                      <w:bCs/>
                    </w:rPr>
                  </w:pPr>
                  <w:r w:rsidRPr="008A49D1">
                    <w:rPr>
                      <w:b w:val="0"/>
                      <w:bCs/>
                    </w:rPr>
                    <w:t>0.</w:t>
                  </w:r>
                  <w:r w:rsidR="004575D2" w:rsidRPr="008A49D1">
                    <w:rPr>
                      <w:b w:val="0"/>
                      <w:bCs/>
                    </w:rPr>
                    <w:t>1287</w:t>
                  </w:r>
                </w:p>
              </w:tc>
              <w:tc>
                <w:tcPr>
                  <w:tcW w:w="956"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500</w:t>
                  </w:r>
                </w:p>
              </w:tc>
              <w:tc>
                <w:tcPr>
                  <w:tcW w:w="781" w:type="dxa"/>
                  <w:vMerge w:val="restart"/>
                  <w:tcBorders>
                    <w:tl2br w:val="nil"/>
                    <w:tr2bl w:val="nil"/>
                  </w:tcBorders>
                  <w:vAlign w:val="center"/>
                </w:tcPr>
                <w:p w:rsidR="00460E4D" w:rsidRPr="008A49D1" w:rsidRDefault="00460E4D" w:rsidP="004575D2">
                  <w:pPr>
                    <w:pStyle w:val="B0"/>
                    <w:spacing w:before="48" w:after="48"/>
                    <w:rPr>
                      <w:b w:val="0"/>
                      <w:bCs/>
                    </w:rPr>
                  </w:pPr>
                  <w:r w:rsidRPr="008A49D1">
                    <w:rPr>
                      <w:b w:val="0"/>
                      <w:bCs/>
                    </w:rPr>
                    <w:t>处理后经污水管网接管</w:t>
                  </w:r>
                  <w:r w:rsidR="004575D2" w:rsidRPr="008A49D1">
                    <w:rPr>
                      <w:b w:val="0"/>
                      <w:bCs/>
                    </w:rPr>
                    <w:t>至阜宁县水处理发展公司</w:t>
                  </w:r>
                </w:p>
              </w:tc>
            </w:tr>
            <w:tr w:rsidR="00460E4D" w:rsidRPr="008A49D1" w:rsidTr="004365DC">
              <w:trPr>
                <w:cantSplit/>
                <w:trHeight w:val="429"/>
                <w:jc w:val="center"/>
              </w:trPr>
              <w:tc>
                <w:tcPr>
                  <w:tcW w:w="968" w:type="dxa"/>
                  <w:vMerge/>
                  <w:tcBorders>
                    <w:tl2br w:val="nil"/>
                    <w:tr2bl w:val="nil"/>
                  </w:tcBorders>
                  <w:vAlign w:val="center"/>
                </w:tcPr>
                <w:p w:rsidR="00460E4D" w:rsidRPr="008A49D1" w:rsidRDefault="00460E4D" w:rsidP="00773756">
                  <w:pPr>
                    <w:pStyle w:val="B0"/>
                    <w:spacing w:before="48" w:after="48"/>
                    <w:rPr>
                      <w:b w:val="0"/>
                      <w:bCs/>
                      <w:color w:val="FF0000"/>
                    </w:rPr>
                  </w:pPr>
                </w:p>
              </w:tc>
              <w:tc>
                <w:tcPr>
                  <w:tcW w:w="745"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SS</w:t>
                  </w:r>
                </w:p>
              </w:tc>
              <w:tc>
                <w:tcPr>
                  <w:tcW w:w="934"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200</w:t>
                  </w:r>
                </w:p>
              </w:tc>
              <w:tc>
                <w:tcPr>
                  <w:tcW w:w="1101" w:type="dxa"/>
                  <w:tcBorders>
                    <w:tl2br w:val="nil"/>
                    <w:tr2bl w:val="nil"/>
                  </w:tcBorders>
                  <w:vAlign w:val="center"/>
                </w:tcPr>
                <w:p w:rsidR="00460E4D" w:rsidRPr="008A49D1" w:rsidRDefault="00460E4D" w:rsidP="004575D2">
                  <w:pPr>
                    <w:pStyle w:val="B0"/>
                    <w:spacing w:before="48" w:after="48"/>
                    <w:rPr>
                      <w:b w:val="0"/>
                      <w:bCs/>
                    </w:rPr>
                  </w:pPr>
                  <w:r w:rsidRPr="008A49D1">
                    <w:rPr>
                      <w:b w:val="0"/>
                      <w:kern w:val="0"/>
                    </w:rPr>
                    <w:t>0.</w:t>
                  </w:r>
                  <w:r w:rsidR="004575D2" w:rsidRPr="008A49D1">
                    <w:rPr>
                      <w:b w:val="0"/>
                      <w:kern w:val="0"/>
                    </w:rPr>
                    <w:t>0756</w:t>
                  </w:r>
                </w:p>
              </w:tc>
              <w:tc>
                <w:tcPr>
                  <w:tcW w:w="592" w:type="dxa"/>
                  <w:vMerge/>
                  <w:tcBorders>
                    <w:tl2br w:val="nil"/>
                    <w:tr2bl w:val="nil"/>
                  </w:tcBorders>
                  <w:vAlign w:val="center"/>
                </w:tcPr>
                <w:p w:rsidR="00460E4D" w:rsidRPr="008A49D1" w:rsidRDefault="00460E4D" w:rsidP="00773756">
                  <w:pPr>
                    <w:pStyle w:val="B0"/>
                    <w:spacing w:before="48" w:after="48"/>
                    <w:rPr>
                      <w:b w:val="0"/>
                      <w:bCs/>
                    </w:rPr>
                  </w:pPr>
                </w:p>
              </w:tc>
              <w:tc>
                <w:tcPr>
                  <w:tcW w:w="734"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30</w:t>
                  </w:r>
                </w:p>
              </w:tc>
              <w:tc>
                <w:tcPr>
                  <w:tcW w:w="919"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140</w:t>
                  </w:r>
                </w:p>
              </w:tc>
              <w:tc>
                <w:tcPr>
                  <w:tcW w:w="1057" w:type="dxa"/>
                  <w:tcBorders>
                    <w:tl2br w:val="nil"/>
                    <w:tr2bl w:val="nil"/>
                  </w:tcBorders>
                  <w:vAlign w:val="center"/>
                </w:tcPr>
                <w:p w:rsidR="00460E4D" w:rsidRPr="008A49D1" w:rsidRDefault="00460E4D" w:rsidP="004575D2">
                  <w:pPr>
                    <w:pStyle w:val="B0"/>
                    <w:spacing w:before="48" w:after="48"/>
                    <w:rPr>
                      <w:b w:val="0"/>
                      <w:bCs/>
                    </w:rPr>
                  </w:pPr>
                  <w:r w:rsidRPr="008A49D1">
                    <w:rPr>
                      <w:b w:val="0"/>
                      <w:bCs/>
                    </w:rPr>
                    <w:t>0.</w:t>
                  </w:r>
                  <w:r w:rsidR="00176832" w:rsidRPr="008A49D1">
                    <w:rPr>
                      <w:b w:val="0"/>
                      <w:bCs/>
                    </w:rPr>
                    <w:t>0</w:t>
                  </w:r>
                  <w:r w:rsidR="004575D2" w:rsidRPr="008A49D1">
                    <w:rPr>
                      <w:b w:val="0"/>
                      <w:bCs/>
                    </w:rPr>
                    <w:t>529</w:t>
                  </w:r>
                </w:p>
              </w:tc>
              <w:tc>
                <w:tcPr>
                  <w:tcW w:w="956"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400</w:t>
                  </w:r>
                </w:p>
              </w:tc>
              <w:tc>
                <w:tcPr>
                  <w:tcW w:w="781" w:type="dxa"/>
                  <w:vMerge/>
                  <w:tcBorders>
                    <w:tl2br w:val="nil"/>
                    <w:tr2bl w:val="nil"/>
                  </w:tcBorders>
                  <w:vAlign w:val="center"/>
                </w:tcPr>
                <w:p w:rsidR="00460E4D" w:rsidRPr="008A49D1" w:rsidRDefault="00460E4D" w:rsidP="00773756">
                  <w:pPr>
                    <w:pStyle w:val="B0"/>
                    <w:spacing w:before="48" w:after="48"/>
                    <w:rPr>
                      <w:bCs/>
                      <w:color w:val="FF0000"/>
                    </w:rPr>
                  </w:pPr>
                </w:p>
              </w:tc>
            </w:tr>
            <w:tr w:rsidR="00460E4D" w:rsidRPr="008A49D1" w:rsidTr="004365DC">
              <w:trPr>
                <w:cantSplit/>
                <w:trHeight w:val="340"/>
                <w:jc w:val="center"/>
              </w:trPr>
              <w:tc>
                <w:tcPr>
                  <w:tcW w:w="968" w:type="dxa"/>
                  <w:vMerge/>
                  <w:tcBorders>
                    <w:tl2br w:val="nil"/>
                    <w:tr2bl w:val="nil"/>
                  </w:tcBorders>
                  <w:vAlign w:val="center"/>
                </w:tcPr>
                <w:p w:rsidR="00460E4D" w:rsidRPr="008A49D1" w:rsidRDefault="00460E4D" w:rsidP="00773756">
                  <w:pPr>
                    <w:pStyle w:val="B0"/>
                    <w:spacing w:before="48" w:after="48"/>
                    <w:rPr>
                      <w:b w:val="0"/>
                      <w:bCs/>
                      <w:color w:val="FF0000"/>
                    </w:rPr>
                  </w:pPr>
                </w:p>
              </w:tc>
              <w:tc>
                <w:tcPr>
                  <w:tcW w:w="745"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氨氮</w:t>
                  </w:r>
                </w:p>
              </w:tc>
              <w:tc>
                <w:tcPr>
                  <w:tcW w:w="934"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30</w:t>
                  </w:r>
                </w:p>
              </w:tc>
              <w:tc>
                <w:tcPr>
                  <w:tcW w:w="1101" w:type="dxa"/>
                  <w:tcBorders>
                    <w:tl2br w:val="nil"/>
                    <w:tr2bl w:val="nil"/>
                  </w:tcBorders>
                  <w:vAlign w:val="center"/>
                </w:tcPr>
                <w:p w:rsidR="00460E4D" w:rsidRPr="008A49D1" w:rsidRDefault="00460E4D" w:rsidP="004575D2">
                  <w:pPr>
                    <w:pStyle w:val="B0"/>
                    <w:spacing w:before="48" w:after="48"/>
                    <w:rPr>
                      <w:b w:val="0"/>
                      <w:bCs/>
                    </w:rPr>
                  </w:pPr>
                  <w:r w:rsidRPr="008A49D1">
                    <w:rPr>
                      <w:b w:val="0"/>
                      <w:kern w:val="0"/>
                    </w:rPr>
                    <w:t>0.0</w:t>
                  </w:r>
                  <w:r w:rsidR="004575D2" w:rsidRPr="008A49D1">
                    <w:rPr>
                      <w:b w:val="0"/>
                      <w:kern w:val="0"/>
                    </w:rPr>
                    <w:t>122</w:t>
                  </w:r>
                </w:p>
              </w:tc>
              <w:tc>
                <w:tcPr>
                  <w:tcW w:w="592" w:type="dxa"/>
                  <w:vMerge/>
                  <w:tcBorders>
                    <w:tl2br w:val="nil"/>
                    <w:tr2bl w:val="nil"/>
                  </w:tcBorders>
                  <w:vAlign w:val="center"/>
                </w:tcPr>
                <w:p w:rsidR="00460E4D" w:rsidRPr="008A49D1" w:rsidRDefault="00460E4D" w:rsidP="00773756">
                  <w:pPr>
                    <w:pStyle w:val="B0"/>
                    <w:spacing w:before="48" w:after="48"/>
                    <w:rPr>
                      <w:b w:val="0"/>
                      <w:bCs/>
                    </w:rPr>
                  </w:pPr>
                </w:p>
              </w:tc>
              <w:tc>
                <w:tcPr>
                  <w:tcW w:w="734" w:type="dxa"/>
                  <w:tcBorders>
                    <w:tl2br w:val="nil"/>
                    <w:tr2bl w:val="nil"/>
                  </w:tcBorders>
                  <w:vAlign w:val="center"/>
                </w:tcPr>
                <w:p w:rsidR="00460E4D" w:rsidRPr="008A49D1" w:rsidRDefault="003B6177" w:rsidP="00773756">
                  <w:pPr>
                    <w:pStyle w:val="B0"/>
                    <w:spacing w:before="48" w:after="48"/>
                    <w:rPr>
                      <w:b w:val="0"/>
                      <w:bCs/>
                    </w:rPr>
                  </w:pPr>
                  <w:r>
                    <w:rPr>
                      <w:b w:val="0"/>
                      <w:bCs/>
                    </w:rPr>
                    <w:t>0</w:t>
                  </w:r>
                </w:p>
              </w:tc>
              <w:tc>
                <w:tcPr>
                  <w:tcW w:w="919" w:type="dxa"/>
                  <w:tcBorders>
                    <w:tl2br w:val="nil"/>
                    <w:tr2bl w:val="nil"/>
                  </w:tcBorders>
                  <w:vAlign w:val="center"/>
                </w:tcPr>
                <w:p w:rsidR="00460E4D" w:rsidRPr="008A49D1" w:rsidRDefault="003B6177" w:rsidP="00773756">
                  <w:pPr>
                    <w:pStyle w:val="B0"/>
                    <w:spacing w:before="48" w:after="48"/>
                    <w:rPr>
                      <w:b w:val="0"/>
                      <w:bCs/>
                    </w:rPr>
                  </w:pPr>
                  <w:r>
                    <w:rPr>
                      <w:rFonts w:hint="eastAsia"/>
                      <w:b w:val="0"/>
                      <w:bCs/>
                    </w:rPr>
                    <w:t>30</w:t>
                  </w:r>
                </w:p>
              </w:tc>
              <w:tc>
                <w:tcPr>
                  <w:tcW w:w="1057" w:type="dxa"/>
                  <w:tcBorders>
                    <w:tl2br w:val="nil"/>
                    <w:tr2bl w:val="nil"/>
                  </w:tcBorders>
                  <w:vAlign w:val="center"/>
                </w:tcPr>
                <w:p w:rsidR="00460E4D" w:rsidRPr="008A49D1" w:rsidRDefault="003B6177" w:rsidP="00773756">
                  <w:pPr>
                    <w:pStyle w:val="B0"/>
                    <w:spacing w:before="48" w:after="48"/>
                    <w:rPr>
                      <w:b w:val="0"/>
                      <w:bCs/>
                    </w:rPr>
                  </w:pPr>
                  <w:r w:rsidRPr="008A49D1">
                    <w:rPr>
                      <w:b w:val="0"/>
                      <w:kern w:val="0"/>
                    </w:rPr>
                    <w:t>0.0122</w:t>
                  </w:r>
                </w:p>
              </w:tc>
              <w:tc>
                <w:tcPr>
                  <w:tcW w:w="956"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45</w:t>
                  </w:r>
                </w:p>
              </w:tc>
              <w:tc>
                <w:tcPr>
                  <w:tcW w:w="781" w:type="dxa"/>
                  <w:vMerge/>
                  <w:tcBorders>
                    <w:tl2br w:val="nil"/>
                    <w:tr2bl w:val="nil"/>
                  </w:tcBorders>
                  <w:vAlign w:val="center"/>
                </w:tcPr>
                <w:p w:rsidR="00460E4D" w:rsidRPr="008A49D1" w:rsidRDefault="00460E4D" w:rsidP="00773756">
                  <w:pPr>
                    <w:pStyle w:val="B0"/>
                    <w:spacing w:before="48" w:after="48"/>
                    <w:rPr>
                      <w:bCs/>
                      <w:color w:val="FF0000"/>
                    </w:rPr>
                  </w:pPr>
                </w:p>
              </w:tc>
            </w:tr>
            <w:tr w:rsidR="00460E4D" w:rsidRPr="008A49D1" w:rsidTr="004365DC">
              <w:trPr>
                <w:cantSplit/>
                <w:trHeight w:val="395"/>
                <w:jc w:val="center"/>
              </w:trPr>
              <w:tc>
                <w:tcPr>
                  <w:tcW w:w="968" w:type="dxa"/>
                  <w:vMerge/>
                  <w:tcBorders>
                    <w:tl2br w:val="nil"/>
                    <w:tr2bl w:val="nil"/>
                  </w:tcBorders>
                  <w:vAlign w:val="center"/>
                </w:tcPr>
                <w:p w:rsidR="00460E4D" w:rsidRPr="008A49D1" w:rsidRDefault="00460E4D" w:rsidP="00773756">
                  <w:pPr>
                    <w:pStyle w:val="B0"/>
                    <w:spacing w:before="48" w:after="48"/>
                    <w:rPr>
                      <w:b w:val="0"/>
                      <w:bCs/>
                    </w:rPr>
                  </w:pPr>
                </w:p>
              </w:tc>
              <w:tc>
                <w:tcPr>
                  <w:tcW w:w="745"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TP</w:t>
                  </w:r>
                </w:p>
              </w:tc>
              <w:tc>
                <w:tcPr>
                  <w:tcW w:w="934"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3</w:t>
                  </w:r>
                </w:p>
              </w:tc>
              <w:tc>
                <w:tcPr>
                  <w:tcW w:w="1101" w:type="dxa"/>
                  <w:tcBorders>
                    <w:tl2br w:val="nil"/>
                    <w:tr2bl w:val="nil"/>
                  </w:tcBorders>
                  <w:vAlign w:val="center"/>
                </w:tcPr>
                <w:p w:rsidR="00460E4D" w:rsidRPr="008A49D1" w:rsidRDefault="00460E4D" w:rsidP="004575D2">
                  <w:pPr>
                    <w:pStyle w:val="B0"/>
                    <w:spacing w:before="48" w:after="48"/>
                    <w:rPr>
                      <w:b w:val="0"/>
                      <w:kern w:val="0"/>
                    </w:rPr>
                  </w:pPr>
                  <w:r w:rsidRPr="008A49D1">
                    <w:rPr>
                      <w:b w:val="0"/>
                      <w:kern w:val="0"/>
                    </w:rPr>
                    <w:t>0.00</w:t>
                  </w:r>
                  <w:r w:rsidR="004575D2" w:rsidRPr="008A49D1">
                    <w:rPr>
                      <w:b w:val="0"/>
                      <w:kern w:val="0"/>
                    </w:rPr>
                    <w:t>162</w:t>
                  </w:r>
                </w:p>
              </w:tc>
              <w:tc>
                <w:tcPr>
                  <w:tcW w:w="592" w:type="dxa"/>
                  <w:vMerge/>
                  <w:tcBorders>
                    <w:tl2br w:val="nil"/>
                    <w:tr2bl w:val="nil"/>
                  </w:tcBorders>
                  <w:vAlign w:val="center"/>
                </w:tcPr>
                <w:p w:rsidR="00460E4D" w:rsidRPr="008A49D1" w:rsidRDefault="00460E4D" w:rsidP="00773756">
                  <w:pPr>
                    <w:pStyle w:val="B0"/>
                    <w:spacing w:before="48" w:after="48"/>
                    <w:rPr>
                      <w:b w:val="0"/>
                      <w:bCs/>
                    </w:rPr>
                  </w:pPr>
                </w:p>
              </w:tc>
              <w:tc>
                <w:tcPr>
                  <w:tcW w:w="734"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0</w:t>
                  </w:r>
                </w:p>
              </w:tc>
              <w:tc>
                <w:tcPr>
                  <w:tcW w:w="919"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3</w:t>
                  </w:r>
                </w:p>
              </w:tc>
              <w:tc>
                <w:tcPr>
                  <w:tcW w:w="1057" w:type="dxa"/>
                  <w:tcBorders>
                    <w:tl2br w:val="nil"/>
                    <w:tr2bl w:val="nil"/>
                  </w:tcBorders>
                  <w:vAlign w:val="center"/>
                </w:tcPr>
                <w:p w:rsidR="00460E4D" w:rsidRPr="008A49D1" w:rsidRDefault="00460E4D" w:rsidP="004575D2">
                  <w:pPr>
                    <w:pStyle w:val="B0"/>
                    <w:spacing w:before="48" w:after="48"/>
                    <w:rPr>
                      <w:b w:val="0"/>
                      <w:bCs/>
                    </w:rPr>
                  </w:pPr>
                  <w:r w:rsidRPr="008A49D1">
                    <w:rPr>
                      <w:b w:val="0"/>
                      <w:bCs/>
                    </w:rPr>
                    <w:t>0.00</w:t>
                  </w:r>
                  <w:r w:rsidR="004575D2" w:rsidRPr="008A49D1">
                    <w:rPr>
                      <w:b w:val="0"/>
                      <w:bCs/>
                    </w:rPr>
                    <w:t>162</w:t>
                  </w:r>
                </w:p>
              </w:tc>
              <w:tc>
                <w:tcPr>
                  <w:tcW w:w="956" w:type="dxa"/>
                  <w:tcBorders>
                    <w:tl2br w:val="nil"/>
                    <w:tr2bl w:val="nil"/>
                  </w:tcBorders>
                  <w:vAlign w:val="center"/>
                </w:tcPr>
                <w:p w:rsidR="00460E4D" w:rsidRPr="008A49D1" w:rsidRDefault="00460E4D" w:rsidP="00773756">
                  <w:pPr>
                    <w:pStyle w:val="B0"/>
                    <w:spacing w:before="48" w:after="48"/>
                    <w:rPr>
                      <w:b w:val="0"/>
                      <w:bCs/>
                    </w:rPr>
                  </w:pPr>
                  <w:r w:rsidRPr="008A49D1">
                    <w:rPr>
                      <w:b w:val="0"/>
                      <w:bCs/>
                    </w:rPr>
                    <w:t>8</w:t>
                  </w:r>
                </w:p>
              </w:tc>
              <w:tc>
                <w:tcPr>
                  <w:tcW w:w="781" w:type="dxa"/>
                  <w:vMerge/>
                  <w:tcBorders>
                    <w:tl2br w:val="nil"/>
                    <w:tr2bl w:val="nil"/>
                  </w:tcBorders>
                  <w:vAlign w:val="center"/>
                </w:tcPr>
                <w:p w:rsidR="00460E4D" w:rsidRPr="008A49D1" w:rsidRDefault="00460E4D" w:rsidP="00773756">
                  <w:pPr>
                    <w:pStyle w:val="B0"/>
                    <w:spacing w:before="48" w:after="48"/>
                    <w:rPr>
                      <w:bCs/>
                      <w:color w:val="FF0000"/>
                    </w:rPr>
                  </w:pPr>
                </w:p>
              </w:tc>
            </w:tr>
          </w:tbl>
          <w:p w:rsidR="009A652E" w:rsidRPr="008A49D1" w:rsidRDefault="00D33F68" w:rsidP="00671370">
            <w:pPr>
              <w:spacing w:beforeLines="50" w:before="120" w:line="360" w:lineRule="auto"/>
              <w:ind w:firstLineChars="200" w:firstLine="482"/>
              <w:rPr>
                <w:b/>
                <w:bCs/>
                <w:sz w:val="24"/>
                <w:szCs w:val="24"/>
              </w:rPr>
            </w:pPr>
            <w:r w:rsidRPr="008A49D1">
              <w:rPr>
                <w:b/>
                <w:bCs/>
                <w:sz w:val="24"/>
                <w:szCs w:val="24"/>
              </w:rPr>
              <w:t>3</w:t>
            </w:r>
            <w:r w:rsidRPr="008A49D1">
              <w:rPr>
                <w:b/>
                <w:bCs/>
                <w:sz w:val="24"/>
                <w:szCs w:val="24"/>
              </w:rPr>
              <w:t>、噪声</w:t>
            </w:r>
          </w:p>
          <w:p w:rsidR="009A652E" w:rsidRPr="008A49D1" w:rsidRDefault="00D33F68" w:rsidP="0032503B">
            <w:pPr>
              <w:autoSpaceDE w:val="0"/>
              <w:autoSpaceDN w:val="0"/>
              <w:spacing w:line="360" w:lineRule="auto"/>
              <w:ind w:firstLineChars="200" w:firstLine="480"/>
              <w:jc w:val="left"/>
              <w:rPr>
                <w:color w:val="000000"/>
                <w:kern w:val="0"/>
                <w:sz w:val="24"/>
                <w:szCs w:val="24"/>
              </w:rPr>
            </w:pPr>
            <w:r w:rsidRPr="008A49D1">
              <w:rPr>
                <w:sz w:val="24"/>
                <w:szCs w:val="24"/>
              </w:rPr>
              <w:t>本项目主要噪声源为</w:t>
            </w:r>
            <w:r w:rsidR="0094324E">
              <w:rPr>
                <w:rFonts w:hint="eastAsia"/>
                <w:sz w:val="24"/>
                <w:szCs w:val="24"/>
              </w:rPr>
              <w:t>螺杆</w:t>
            </w:r>
            <w:r w:rsidR="0094324E">
              <w:rPr>
                <w:sz w:val="24"/>
                <w:szCs w:val="24"/>
              </w:rPr>
              <w:t>挤出机、</w:t>
            </w:r>
            <w:r w:rsidR="0094324E" w:rsidRPr="00D87E1E">
              <w:rPr>
                <w:rFonts w:ascii="宋体" w:hAnsi="宋体" w:hint="eastAsia"/>
                <w:sz w:val="24"/>
                <w:szCs w:val="24"/>
              </w:rPr>
              <w:t>流延压延机组</w:t>
            </w:r>
            <w:r w:rsidRPr="008A49D1">
              <w:rPr>
                <w:bCs/>
                <w:color w:val="000000"/>
                <w:sz w:val="24"/>
                <w:szCs w:val="24"/>
              </w:rPr>
              <w:t>等</w:t>
            </w:r>
            <w:r w:rsidRPr="008A49D1">
              <w:rPr>
                <w:sz w:val="24"/>
                <w:szCs w:val="24"/>
              </w:rPr>
              <w:t>，均为固定声源。根据类比调查，噪声源强在</w:t>
            </w:r>
            <w:r w:rsidR="005647E4" w:rsidRPr="005647E4">
              <w:rPr>
                <w:sz w:val="24"/>
                <w:szCs w:val="24"/>
              </w:rPr>
              <w:t>80-85</w:t>
            </w:r>
            <w:r w:rsidRPr="005647E4">
              <w:rPr>
                <w:sz w:val="24"/>
                <w:szCs w:val="24"/>
              </w:rPr>
              <w:t>dB</w:t>
            </w:r>
            <w:r w:rsidRPr="008A49D1">
              <w:rPr>
                <w:sz w:val="24"/>
                <w:szCs w:val="24"/>
              </w:rPr>
              <w:t>(A)</w:t>
            </w:r>
            <w:r w:rsidRPr="008A49D1">
              <w:rPr>
                <w:sz w:val="24"/>
                <w:szCs w:val="24"/>
              </w:rPr>
              <w:t>，</w:t>
            </w:r>
            <w:r w:rsidR="0032503B" w:rsidRPr="008A49D1">
              <w:rPr>
                <w:color w:val="000000"/>
                <w:kern w:val="0"/>
                <w:sz w:val="24"/>
                <w:szCs w:val="24"/>
              </w:rPr>
              <w:t>主要高噪声设备距厂界距离以对应车间边界距厂界距离估算</w:t>
            </w:r>
            <w:r w:rsidR="000379E0" w:rsidRPr="008A49D1">
              <w:rPr>
                <w:sz w:val="24"/>
                <w:szCs w:val="24"/>
              </w:rPr>
              <w:t>，</w:t>
            </w:r>
            <w:r w:rsidRPr="008A49D1">
              <w:rPr>
                <w:sz w:val="24"/>
                <w:szCs w:val="24"/>
              </w:rPr>
              <w:t>具体噪声源强见表</w:t>
            </w:r>
            <w:r w:rsidRPr="008A49D1">
              <w:rPr>
                <w:sz w:val="24"/>
                <w:szCs w:val="24"/>
              </w:rPr>
              <w:t>5-</w:t>
            </w:r>
            <w:r w:rsidR="004B26B2">
              <w:rPr>
                <w:sz w:val="24"/>
                <w:szCs w:val="24"/>
              </w:rPr>
              <w:t>9</w:t>
            </w:r>
            <w:r w:rsidRPr="008A49D1">
              <w:rPr>
                <w:sz w:val="24"/>
                <w:szCs w:val="24"/>
              </w:rPr>
              <w:t>。</w:t>
            </w:r>
          </w:p>
          <w:p w:rsidR="009A652E" w:rsidRPr="008A49D1" w:rsidRDefault="00D33F68" w:rsidP="003B6C69">
            <w:pPr>
              <w:ind w:firstLine="482"/>
              <w:jc w:val="center"/>
              <w:rPr>
                <w:sz w:val="24"/>
                <w:szCs w:val="24"/>
              </w:rPr>
            </w:pPr>
            <w:r w:rsidRPr="008A49D1">
              <w:rPr>
                <w:b/>
                <w:bCs/>
                <w:sz w:val="24"/>
                <w:szCs w:val="24"/>
              </w:rPr>
              <w:t>表</w:t>
            </w:r>
            <w:r w:rsidRPr="008A49D1">
              <w:rPr>
                <w:b/>
                <w:bCs/>
                <w:sz w:val="24"/>
                <w:szCs w:val="24"/>
              </w:rPr>
              <w:t>5-</w:t>
            </w:r>
            <w:r w:rsidR="004B26B2">
              <w:rPr>
                <w:b/>
                <w:bCs/>
                <w:sz w:val="24"/>
                <w:szCs w:val="24"/>
              </w:rPr>
              <w:t>9</w:t>
            </w:r>
            <w:r w:rsidR="00671370">
              <w:rPr>
                <w:rFonts w:hint="eastAsia"/>
                <w:b/>
                <w:bCs/>
                <w:sz w:val="24"/>
                <w:szCs w:val="24"/>
              </w:rPr>
              <w:t xml:space="preserve">  </w:t>
            </w:r>
            <w:r w:rsidRPr="008A49D1">
              <w:rPr>
                <w:b/>
                <w:bCs/>
                <w:sz w:val="24"/>
                <w:szCs w:val="24"/>
              </w:rPr>
              <w:t>本项目设备噪声一览表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33"/>
              <w:gridCol w:w="1640"/>
              <w:gridCol w:w="919"/>
              <w:gridCol w:w="1175"/>
              <w:gridCol w:w="826"/>
              <w:gridCol w:w="767"/>
              <w:gridCol w:w="1253"/>
              <w:gridCol w:w="1003"/>
              <w:gridCol w:w="924"/>
            </w:tblGrid>
            <w:tr w:rsidR="004575D2" w:rsidRPr="008A49D1" w:rsidTr="00785C5F">
              <w:trPr>
                <w:jc w:val="center"/>
              </w:trPr>
              <w:tc>
                <w:tcPr>
                  <w:tcW w:w="242" w:type="pct"/>
                  <w:vAlign w:val="center"/>
                </w:tcPr>
                <w:p w:rsidR="004575D2" w:rsidRPr="008A49D1" w:rsidRDefault="004575D2" w:rsidP="00785C5F">
                  <w:pPr>
                    <w:jc w:val="center"/>
                    <w:rPr>
                      <w:b/>
                    </w:rPr>
                  </w:pPr>
                  <w:r w:rsidRPr="008A49D1">
                    <w:rPr>
                      <w:b/>
                    </w:rPr>
                    <w:t>序号</w:t>
                  </w:r>
                </w:p>
              </w:tc>
              <w:tc>
                <w:tcPr>
                  <w:tcW w:w="917" w:type="pct"/>
                  <w:vAlign w:val="center"/>
                </w:tcPr>
                <w:p w:rsidR="00BA5B46" w:rsidRPr="008A49D1" w:rsidRDefault="004575D2" w:rsidP="00785C5F">
                  <w:pPr>
                    <w:jc w:val="center"/>
                    <w:rPr>
                      <w:b/>
                    </w:rPr>
                  </w:pPr>
                  <w:r w:rsidRPr="008A49D1">
                    <w:rPr>
                      <w:b/>
                    </w:rPr>
                    <w:t>高噪声设备</w:t>
                  </w:r>
                </w:p>
                <w:p w:rsidR="004575D2" w:rsidRPr="008A49D1" w:rsidRDefault="004575D2" w:rsidP="00785C5F">
                  <w:pPr>
                    <w:jc w:val="center"/>
                    <w:rPr>
                      <w:b/>
                    </w:rPr>
                  </w:pPr>
                  <w:r w:rsidRPr="008A49D1">
                    <w:rPr>
                      <w:b/>
                    </w:rPr>
                    <w:t>名称</w:t>
                  </w:r>
                </w:p>
              </w:tc>
              <w:tc>
                <w:tcPr>
                  <w:tcW w:w="514" w:type="pct"/>
                  <w:vAlign w:val="center"/>
                </w:tcPr>
                <w:p w:rsidR="004575D2" w:rsidRPr="008A49D1" w:rsidRDefault="004575D2" w:rsidP="00785C5F">
                  <w:pPr>
                    <w:jc w:val="center"/>
                    <w:rPr>
                      <w:b/>
                    </w:rPr>
                  </w:pPr>
                  <w:r w:rsidRPr="008A49D1">
                    <w:rPr>
                      <w:b/>
                    </w:rPr>
                    <w:t>数量（台</w:t>
                  </w:r>
                  <w:r w:rsidRPr="008A49D1">
                    <w:rPr>
                      <w:b/>
                    </w:rPr>
                    <w:t>/</w:t>
                  </w:r>
                  <w:r w:rsidRPr="008A49D1">
                    <w:rPr>
                      <w:b/>
                    </w:rPr>
                    <w:t>套）</w:t>
                  </w:r>
                </w:p>
              </w:tc>
              <w:tc>
                <w:tcPr>
                  <w:tcW w:w="657" w:type="pct"/>
                  <w:vAlign w:val="center"/>
                </w:tcPr>
                <w:p w:rsidR="004575D2" w:rsidRPr="008A49D1" w:rsidRDefault="004575D2" w:rsidP="00785C5F">
                  <w:pPr>
                    <w:jc w:val="center"/>
                    <w:rPr>
                      <w:b/>
                    </w:rPr>
                  </w:pPr>
                  <w:r w:rsidRPr="008A49D1">
                    <w:rPr>
                      <w:b/>
                    </w:rPr>
                    <w:t>单台噪声值</w:t>
                  </w:r>
                  <w:r w:rsidRPr="008A49D1">
                    <w:rPr>
                      <w:b/>
                    </w:rPr>
                    <w:t>dB</w:t>
                  </w:r>
                  <w:r w:rsidRPr="008A49D1">
                    <w:rPr>
                      <w:b/>
                    </w:rPr>
                    <w:t>（</w:t>
                  </w:r>
                  <w:r w:rsidRPr="008A49D1">
                    <w:rPr>
                      <w:b/>
                    </w:rPr>
                    <w:t>A</w:t>
                  </w:r>
                  <w:r w:rsidRPr="008A49D1">
                    <w:rPr>
                      <w:b/>
                    </w:rPr>
                    <w:t>）</w:t>
                  </w:r>
                </w:p>
              </w:tc>
              <w:tc>
                <w:tcPr>
                  <w:tcW w:w="462" w:type="pct"/>
                  <w:vAlign w:val="center"/>
                </w:tcPr>
                <w:p w:rsidR="004575D2" w:rsidRPr="008A49D1" w:rsidRDefault="004575D2" w:rsidP="00785C5F">
                  <w:pPr>
                    <w:snapToGrid w:val="0"/>
                    <w:jc w:val="center"/>
                    <w:rPr>
                      <w:b/>
                      <w:szCs w:val="21"/>
                    </w:rPr>
                  </w:pPr>
                  <w:r w:rsidRPr="008A49D1">
                    <w:rPr>
                      <w:b/>
                      <w:szCs w:val="21"/>
                    </w:rPr>
                    <w:t>位置</w:t>
                  </w:r>
                </w:p>
              </w:tc>
              <w:tc>
                <w:tcPr>
                  <w:tcW w:w="429" w:type="pct"/>
                  <w:vAlign w:val="center"/>
                </w:tcPr>
                <w:p w:rsidR="000379E0" w:rsidRPr="008A49D1" w:rsidRDefault="004575D2" w:rsidP="00785C5F">
                  <w:pPr>
                    <w:snapToGrid w:val="0"/>
                    <w:jc w:val="center"/>
                    <w:rPr>
                      <w:b/>
                      <w:szCs w:val="21"/>
                    </w:rPr>
                  </w:pPr>
                  <w:r w:rsidRPr="008A49D1">
                    <w:rPr>
                      <w:b/>
                      <w:szCs w:val="21"/>
                    </w:rPr>
                    <w:t>排放</w:t>
                  </w:r>
                </w:p>
                <w:p w:rsidR="004575D2" w:rsidRPr="008A49D1" w:rsidRDefault="004575D2" w:rsidP="00785C5F">
                  <w:pPr>
                    <w:snapToGrid w:val="0"/>
                    <w:jc w:val="center"/>
                    <w:rPr>
                      <w:b/>
                      <w:szCs w:val="21"/>
                    </w:rPr>
                  </w:pPr>
                  <w:r w:rsidRPr="008A49D1">
                    <w:rPr>
                      <w:b/>
                      <w:szCs w:val="21"/>
                    </w:rPr>
                    <w:t>方式</w:t>
                  </w:r>
                </w:p>
              </w:tc>
              <w:tc>
                <w:tcPr>
                  <w:tcW w:w="701" w:type="pct"/>
                  <w:vAlign w:val="center"/>
                </w:tcPr>
                <w:p w:rsidR="004575D2" w:rsidRPr="008A49D1" w:rsidRDefault="004575D2" w:rsidP="00785C5F">
                  <w:pPr>
                    <w:jc w:val="center"/>
                    <w:rPr>
                      <w:b/>
                    </w:rPr>
                  </w:pPr>
                  <w:r w:rsidRPr="008A49D1">
                    <w:rPr>
                      <w:b/>
                    </w:rPr>
                    <w:t>治理措施</w:t>
                  </w:r>
                </w:p>
              </w:tc>
              <w:tc>
                <w:tcPr>
                  <w:tcW w:w="561" w:type="pct"/>
                  <w:vAlign w:val="center"/>
                </w:tcPr>
                <w:p w:rsidR="004575D2" w:rsidRPr="008A49D1" w:rsidRDefault="004575D2" w:rsidP="00785C5F">
                  <w:pPr>
                    <w:jc w:val="center"/>
                    <w:rPr>
                      <w:b/>
                    </w:rPr>
                  </w:pPr>
                  <w:r w:rsidRPr="008A49D1">
                    <w:rPr>
                      <w:b/>
                    </w:rPr>
                    <w:t>降噪效果</w:t>
                  </w:r>
                  <w:r w:rsidRPr="008A49D1">
                    <w:rPr>
                      <w:b/>
                    </w:rPr>
                    <w:t>dB</w:t>
                  </w:r>
                  <w:r w:rsidRPr="008A49D1">
                    <w:rPr>
                      <w:b/>
                    </w:rPr>
                    <w:t>（</w:t>
                  </w:r>
                  <w:r w:rsidRPr="008A49D1">
                    <w:rPr>
                      <w:b/>
                    </w:rPr>
                    <w:t>A</w:t>
                  </w:r>
                  <w:r w:rsidRPr="008A49D1">
                    <w:rPr>
                      <w:b/>
                    </w:rPr>
                    <w:t>）</w:t>
                  </w:r>
                </w:p>
              </w:tc>
              <w:tc>
                <w:tcPr>
                  <w:tcW w:w="517" w:type="pct"/>
                  <w:vAlign w:val="center"/>
                </w:tcPr>
                <w:p w:rsidR="004575D2" w:rsidRPr="008A49D1" w:rsidRDefault="004575D2" w:rsidP="00785C5F">
                  <w:pPr>
                    <w:jc w:val="center"/>
                    <w:rPr>
                      <w:b/>
                    </w:rPr>
                  </w:pPr>
                  <w:r w:rsidRPr="008A49D1">
                    <w:rPr>
                      <w:b/>
                    </w:rPr>
                    <w:t>距厂界</w:t>
                  </w:r>
                  <w:r w:rsidR="0094324E">
                    <w:rPr>
                      <w:rFonts w:hint="eastAsia"/>
                      <w:b/>
                    </w:rPr>
                    <w:t>最近</w:t>
                  </w:r>
                  <w:r w:rsidRPr="008A49D1">
                    <w:rPr>
                      <w:b/>
                    </w:rPr>
                    <w:t>距离（</w:t>
                  </w:r>
                  <w:r w:rsidRPr="008A49D1">
                    <w:rPr>
                      <w:b/>
                    </w:rPr>
                    <w:t>m</w:t>
                  </w:r>
                  <w:r w:rsidRPr="008A49D1">
                    <w:rPr>
                      <w:b/>
                    </w:rPr>
                    <w:t>）</w:t>
                  </w:r>
                </w:p>
              </w:tc>
            </w:tr>
            <w:tr w:rsidR="005647E4" w:rsidRPr="008A49D1" w:rsidTr="00785C5F">
              <w:trPr>
                <w:jc w:val="center"/>
              </w:trPr>
              <w:tc>
                <w:tcPr>
                  <w:tcW w:w="242" w:type="pct"/>
                  <w:vAlign w:val="center"/>
                </w:tcPr>
                <w:p w:rsidR="005647E4" w:rsidRPr="008A49D1" w:rsidRDefault="005647E4" w:rsidP="005647E4">
                  <w:pPr>
                    <w:jc w:val="center"/>
                  </w:pPr>
                  <w:r w:rsidRPr="008A49D1">
                    <w:t>1</w:t>
                  </w:r>
                </w:p>
              </w:tc>
              <w:tc>
                <w:tcPr>
                  <w:tcW w:w="917" w:type="pct"/>
                  <w:vAlign w:val="center"/>
                </w:tcPr>
                <w:p w:rsidR="005647E4" w:rsidRPr="0094324E" w:rsidRDefault="005647E4" w:rsidP="005647E4">
                  <w:pPr>
                    <w:jc w:val="center"/>
                    <w:rPr>
                      <w:rFonts w:asciiTheme="minorEastAsia" w:eastAsiaTheme="minorEastAsia" w:hAnsiTheme="minorEastAsia"/>
                      <w:szCs w:val="21"/>
                    </w:rPr>
                  </w:pPr>
                  <w:r w:rsidRPr="0094324E">
                    <w:rPr>
                      <w:rFonts w:asciiTheme="minorEastAsia" w:eastAsiaTheme="minorEastAsia" w:hAnsiTheme="minorEastAsia" w:hint="eastAsia"/>
                      <w:szCs w:val="21"/>
                    </w:rPr>
                    <w:t>双螺杆挤出机</w:t>
                  </w:r>
                </w:p>
              </w:tc>
              <w:tc>
                <w:tcPr>
                  <w:tcW w:w="514" w:type="pct"/>
                  <w:vAlign w:val="center"/>
                </w:tcPr>
                <w:p w:rsidR="005647E4" w:rsidRPr="0094324E" w:rsidRDefault="005647E4" w:rsidP="005647E4">
                  <w:pPr>
                    <w:jc w:val="center"/>
                    <w:rPr>
                      <w:rFonts w:asciiTheme="minorEastAsia" w:eastAsiaTheme="minorEastAsia" w:hAnsiTheme="minorEastAsia"/>
                      <w:szCs w:val="21"/>
                    </w:rPr>
                  </w:pPr>
                  <w:r w:rsidRPr="0094324E">
                    <w:rPr>
                      <w:rFonts w:asciiTheme="minorEastAsia" w:eastAsiaTheme="minorEastAsia" w:hAnsiTheme="minorEastAsia" w:hint="eastAsia"/>
                      <w:szCs w:val="21"/>
                    </w:rPr>
                    <w:t>3</w:t>
                  </w:r>
                </w:p>
              </w:tc>
              <w:tc>
                <w:tcPr>
                  <w:tcW w:w="657" w:type="pct"/>
                  <w:vAlign w:val="center"/>
                </w:tcPr>
                <w:p w:rsidR="005647E4" w:rsidRPr="008A49D1" w:rsidRDefault="005647E4" w:rsidP="005647E4">
                  <w:pPr>
                    <w:jc w:val="center"/>
                  </w:pPr>
                  <w:r>
                    <w:t>80</w:t>
                  </w:r>
                </w:p>
              </w:tc>
              <w:tc>
                <w:tcPr>
                  <w:tcW w:w="462" w:type="pct"/>
                  <w:vMerge w:val="restart"/>
                  <w:vAlign w:val="center"/>
                </w:tcPr>
                <w:p w:rsidR="005647E4" w:rsidRPr="008A49D1" w:rsidRDefault="005647E4" w:rsidP="005647E4">
                  <w:pPr>
                    <w:jc w:val="center"/>
                    <w:rPr>
                      <w:szCs w:val="21"/>
                    </w:rPr>
                  </w:pPr>
                  <w:r>
                    <w:rPr>
                      <w:rFonts w:hint="eastAsia"/>
                      <w:szCs w:val="21"/>
                    </w:rPr>
                    <w:t>生产</w:t>
                  </w:r>
                  <w:r>
                    <w:rPr>
                      <w:szCs w:val="21"/>
                    </w:rPr>
                    <w:t>车间生产</w:t>
                  </w:r>
                  <w:r>
                    <w:rPr>
                      <w:szCs w:val="21"/>
                    </w:rPr>
                    <w:lastRenderedPageBreak/>
                    <w:t>区域</w:t>
                  </w:r>
                </w:p>
              </w:tc>
              <w:tc>
                <w:tcPr>
                  <w:tcW w:w="429" w:type="pct"/>
                  <w:vMerge w:val="restart"/>
                  <w:vAlign w:val="center"/>
                </w:tcPr>
                <w:p w:rsidR="005647E4" w:rsidRPr="008A49D1" w:rsidRDefault="005647E4" w:rsidP="005647E4">
                  <w:pPr>
                    <w:jc w:val="center"/>
                  </w:pPr>
                  <w:r w:rsidRPr="008A49D1">
                    <w:rPr>
                      <w:szCs w:val="21"/>
                    </w:rPr>
                    <w:lastRenderedPageBreak/>
                    <w:t>连续</w:t>
                  </w:r>
                </w:p>
                <w:p w:rsidR="005647E4" w:rsidRPr="008A49D1" w:rsidRDefault="005647E4" w:rsidP="005647E4">
                  <w:pPr>
                    <w:jc w:val="center"/>
                  </w:pPr>
                </w:p>
              </w:tc>
              <w:tc>
                <w:tcPr>
                  <w:tcW w:w="701" w:type="pct"/>
                  <w:vMerge w:val="restart"/>
                  <w:vAlign w:val="center"/>
                </w:tcPr>
                <w:p w:rsidR="005647E4" w:rsidRPr="008A49D1" w:rsidRDefault="005647E4" w:rsidP="005647E4">
                  <w:pPr>
                    <w:jc w:val="center"/>
                  </w:pPr>
                  <w:r w:rsidRPr="008A49D1">
                    <w:t>隔声、减振</w:t>
                  </w:r>
                </w:p>
                <w:p w:rsidR="005647E4" w:rsidRPr="008A49D1" w:rsidRDefault="005647E4" w:rsidP="005647E4">
                  <w:pPr>
                    <w:jc w:val="center"/>
                  </w:pPr>
                </w:p>
              </w:tc>
              <w:tc>
                <w:tcPr>
                  <w:tcW w:w="561" w:type="pct"/>
                  <w:vMerge w:val="restart"/>
                  <w:vAlign w:val="center"/>
                </w:tcPr>
                <w:p w:rsidR="005647E4" w:rsidRPr="008A49D1" w:rsidRDefault="005647E4" w:rsidP="005647E4">
                  <w:pPr>
                    <w:jc w:val="center"/>
                  </w:pPr>
                  <w:r>
                    <w:t>25</w:t>
                  </w:r>
                </w:p>
              </w:tc>
              <w:tc>
                <w:tcPr>
                  <w:tcW w:w="517" w:type="pct"/>
                  <w:vAlign w:val="center"/>
                </w:tcPr>
                <w:p w:rsidR="005647E4" w:rsidRPr="008A49D1" w:rsidRDefault="005647E4" w:rsidP="005647E4">
                  <w:pPr>
                    <w:jc w:val="center"/>
                  </w:pPr>
                  <w:r w:rsidRPr="008A49D1">
                    <w:t>10</w:t>
                  </w:r>
                </w:p>
              </w:tc>
            </w:tr>
            <w:tr w:rsidR="005647E4" w:rsidRPr="008A49D1" w:rsidTr="00785C5F">
              <w:trPr>
                <w:jc w:val="center"/>
              </w:trPr>
              <w:tc>
                <w:tcPr>
                  <w:tcW w:w="242" w:type="pct"/>
                  <w:vAlign w:val="center"/>
                </w:tcPr>
                <w:p w:rsidR="005647E4" w:rsidRPr="008A49D1" w:rsidRDefault="005647E4" w:rsidP="005647E4">
                  <w:pPr>
                    <w:jc w:val="center"/>
                  </w:pPr>
                  <w:r w:rsidRPr="008A49D1">
                    <w:t>2</w:t>
                  </w:r>
                </w:p>
              </w:tc>
              <w:tc>
                <w:tcPr>
                  <w:tcW w:w="917" w:type="pct"/>
                  <w:vAlign w:val="center"/>
                </w:tcPr>
                <w:p w:rsidR="005647E4" w:rsidRPr="0094324E" w:rsidRDefault="005647E4" w:rsidP="005647E4">
                  <w:pPr>
                    <w:jc w:val="center"/>
                    <w:rPr>
                      <w:rFonts w:asciiTheme="minorEastAsia" w:eastAsiaTheme="minorEastAsia" w:hAnsiTheme="minorEastAsia"/>
                      <w:szCs w:val="21"/>
                    </w:rPr>
                  </w:pPr>
                  <w:r w:rsidRPr="0094324E">
                    <w:rPr>
                      <w:rFonts w:asciiTheme="minorEastAsia" w:eastAsiaTheme="minorEastAsia" w:hAnsiTheme="minorEastAsia" w:hint="eastAsia"/>
                      <w:szCs w:val="21"/>
                    </w:rPr>
                    <w:t>流延压延机组</w:t>
                  </w:r>
                </w:p>
              </w:tc>
              <w:tc>
                <w:tcPr>
                  <w:tcW w:w="514" w:type="pct"/>
                  <w:vAlign w:val="center"/>
                </w:tcPr>
                <w:p w:rsidR="005647E4" w:rsidRPr="0094324E" w:rsidRDefault="005647E4" w:rsidP="005647E4">
                  <w:pPr>
                    <w:jc w:val="center"/>
                    <w:rPr>
                      <w:rFonts w:asciiTheme="minorEastAsia" w:eastAsiaTheme="minorEastAsia" w:hAnsiTheme="minorEastAsia"/>
                      <w:szCs w:val="21"/>
                    </w:rPr>
                  </w:pPr>
                  <w:r w:rsidRPr="0094324E">
                    <w:rPr>
                      <w:rFonts w:asciiTheme="minorEastAsia" w:eastAsiaTheme="minorEastAsia" w:hAnsiTheme="minorEastAsia" w:hint="eastAsia"/>
                      <w:szCs w:val="21"/>
                    </w:rPr>
                    <w:t>3</w:t>
                  </w:r>
                </w:p>
              </w:tc>
              <w:tc>
                <w:tcPr>
                  <w:tcW w:w="657" w:type="pct"/>
                  <w:vAlign w:val="center"/>
                </w:tcPr>
                <w:p w:rsidR="005647E4" w:rsidRPr="008A49D1" w:rsidRDefault="005647E4" w:rsidP="005647E4">
                  <w:pPr>
                    <w:jc w:val="center"/>
                  </w:pPr>
                  <w:r>
                    <w:t>85</w:t>
                  </w:r>
                </w:p>
              </w:tc>
              <w:tc>
                <w:tcPr>
                  <w:tcW w:w="462" w:type="pct"/>
                  <w:vMerge/>
                  <w:vAlign w:val="center"/>
                </w:tcPr>
                <w:p w:rsidR="005647E4" w:rsidRPr="008A49D1" w:rsidRDefault="005647E4" w:rsidP="005647E4">
                  <w:pPr>
                    <w:jc w:val="center"/>
                    <w:rPr>
                      <w:szCs w:val="21"/>
                    </w:rPr>
                  </w:pPr>
                </w:p>
              </w:tc>
              <w:tc>
                <w:tcPr>
                  <w:tcW w:w="429" w:type="pct"/>
                  <w:vMerge/>
                  <w:vAlign w:val="center"/>
                </w:tcPr>
                <w:p w:rsidR="005647E4" w:rsidRPr="008A49D1" w:rsidRDefault="005647E4" w:rsidP="005647E4">
                  <w:pPr>
                    <w:jc w:val="center"/>
                    <w:rPr>
                      <w:szCs w:val="21"/>
                    </w:rPr>
                  </w:pPr>
                </w:p>
              </w:tc>
              <w:tc>
                <w:tcPr>
                  <w:tcW w:w="701" w:type="pct"/>
                  <w:vMerge/>
                  <w:vAlign w:val="center"/>
                </w:tcPr>
                <w:p w:rsidR="005647E4" w:rsidRPr="008A49D1" w:rsidRDefault="005647E4" w:rsidP="005647E4">
                  <w:pPr>
                    <w:jc w:val="center"/>
                  </w:pPr>
                </w:p>
              </w:tc>
              <w:tc>
                <w:tcPr>
                  <w:tcW w:w="561" w:type="pct"/>
                  <w:vMerge/>
                  <w:vAlign w:val="center"/>
                </w:tcPr>
                <w:p w:rsidR="005647E4" w:rsidRPr="008A49D1" w:rsidRDefault="005647E4" w:rsidP="005647E4">
                  <w:pPr>
                    <w:jc w:val="center"/>
                  </w:pPr>
                </w:p>
              </w:tc>
              <w:tc>
                <w:tcPr>
                  <w:tcW w:w="517" w:type="pct"/>
                  <w:vAlign w:val="center"/>
                </w:tcPr>
                <w:p w:rsidR="005647E4" w:rsidRPr="008A49D1" w:rsidRDefault="005647E4" w:rsidP="005647E4">
                  <w:pPr>
                    <w:jc w:val="center"/>
                  </w:pPr>
                  <w:r w:rsidRPr="008A49D1">
                    <w:t>10</w:t>
                  </w:r>
                </w:p>
              </w:tc>
            </w:tr>
          </w:tbl>
          <w:p w:rsidR="009A652E" w:rsidRPr="008A49D1" w:rsidRDefault="00D33F68" w:rsidP="00671370">
            <w:pPr>
              <w:spacing w:beforeLines="50" w:before="120" w:line="360" w:lineRule="auto"/>
              <w:ind w:firstLineChars="200" w:firstLine="482"/>
              <w:rPr>
                <w:b/>
                <w:bCs/>
                <w:sz w:val="24"/>
                <w:szCs w:val="24"/>
              </w:rPr>
            </w:pPr>
            <w:r w:rsidRPr="008A49D1">
              <w:rPr>
                <w:b/>
                <w:bCs/>
                <w:sz w:val="24"/>
                <w:szCs w:val="24"/>
              </w:rPr>
              <w:lastRenderedPageBreak/>
              <w:t>4</w:t>
            </w:r>
            <w:r w:rsidRPr="008A49D1">
              <w:rPr>
                <w:b/>
                <w:bCs/>
                <w:sz w:val="24"/>
                <w:szCs w:val="24"/>
              </w:rPr>
              <w:t>、固体废物</w:t>
            </w:r>
          </w:p>
          <w:p w:rsidR="009A652E" w:rsidRPr="008A49D1" w:rsidRDefault="00D33F68">
            <w:pPr>
              <w:spacing w:line="360" w:lineRule="auto"/>
              <w:ind w:firstLineChars="200" w:firstLine="480"/>
              <w:rPr>
                <w:sz w:val="24"/>
                <w:szCs w:val="24"/>
              </w:rPr>
            </w:pPr>
            <w:r w:rsidRPr="008A49D1">
              <w:rPr>
                <w:sz w:val="24"/>
                <w:szCs w:val="24"/>
              </w:rPr>
              <w:t>本项目</w:t>
            </w:r>
            <w:r w:rsidRPr="008A49D1">
              <w:rPr>
                <w:sz w:val="24"/>
              </w:rPr>
              <w:t>营运期</w:t>
            </w:r>
            <w:r w:rsidRPr="008A49D1">
              <w:rPr>
                <w:sz w:val="24"/>
                <w:szCs w:val="24"/>
              </w:rPr>
              <w:t>产生的固废主要为生产过程中产生的</w:t>
            </w:r>
            <w:r w:rsidR="00460E4D" w:rsidRPr="008A49D1">
              <w:rPr>
                <w:sz w:val="24"/>
                <w:szCs w:val="24"/>
              </w:rPr>
              <w:t>边角料、</w:t>
            </w:r>
            <w:r w:rsidR="005647E4">
              <w:rPr>
                <w:rFonts w:hint="eastAsia"/>
                <w:sz w:val="24"/>
                <w:szCs w:val="24"/>
              </w:rPr>
              <w:t>不合格品</w:t>
            </w:r>
            <w:r w:rsidR="005647E4">
              <w:rPr>
                <w:sz w:val="24"/>
                <w:szCs w:val="24"/>
              </w:rPr>
              <w:t>、</w:t>
            </w:r>
            <w:r w:rsidR="005647E4">
              <w:rPr>
                <w:rFonts w:hint="eastAsia"/>
                <w:sz w:val="24"/>
                <w:szCs w:val="24"/>
              </w:rPr>
              <w:t>废活性炭</w:t>
            </w:r>
            <w:r w:rsidRPr="008A49D1">
              <w:rPr>
                <w:sz w:val="24"/>
                <w:szCs w:val="24"/>
              </w:rPr>
              <w:t>及职工生活垃圾。</w:t>
            </w:r>
          </w:p>
          <w:p w:rsidR="0094324E" w:rsidRDefault="00460E4D" w:rsidP="00460E4D">
            <w:pPr>
              <w:spacing w:line="360" w:lineRule="auto"/>
              <w:ind w:firstLineChars="200" w:firstLine="480"/>
              <w:rPr>
                <w:sz w:val="24"/>
                <w:szCs w:val="24"/>
              </w:rPr>
            </w:pPr>
            <w:r w:rsidRPr="008A49D1">
              <w:rPr>
                <w:sz w:val="24"/>
                <w:szCs w:val="24"/>
              </w:rPr>
              <w:t>（</w:t>
            </w:r>
            <w:r w:rsidR="004E66CA">
              <w:rPr>
                <w:sz w:val="24"/>
                <w:szCs w:val="24"/>
              </w:rPr>
              <w:t>1</w:t>
            </w:r>
            <w:r w:rsidRPr="008A49D1">
              <w:rPr>
                <w:sz w:val="24"/>
                <w:szCs w:val="24"/>
              </w:rPr>
              <w:t>）</w:t>
            </w:r>
            <w:r w:rsidR="005647E4">
              <w:rPr>
                <w:sz w:val="24"/>
                <w:szCs w:val="24"/>
              </w:rPr>
              <w:t>边角料：本项目</w:t>
            </w:r>
            <w:r w:rsidR="005647E4">
              <w:rPr>
                <w:rFonts w:hint="eastAsia"/>
                <w:sz w:val="24"/>
                <w:szCs w:val="24"/>
              </w:rPr>
              <w:t>切废边</w:t>
            </w:r>
            <w:r w:rsidRPr="008A49D1">
              <w:rPr>
                <w:sz w:val="24"/>
                <w:szCs w:val="24"/>
              </w:rPr>
              <w:t>过程中会产生少量的边角料，产生量约为</w:t>
            </w:r>
            <w:r w:rsidR="005647E4">
              <w:rPr>
                <w:sz w:val="24"/>
                <w:szCs w:val="24"/>
              </w:rPr>
              <w:t>0.2</w:t>
            </w:r>
            <w:r w:rsidRPr="008A49D1">
              <w:rPr>
                <w:sz w:val="24"/>
                <w:szCs w:val="24"/>
              </w:rPr>
              <w:t>t/a</w:t>
            </w:r>
            <w:r w:rsidRPr="008A49D1">
              <w:rPr>
                <w:sz w:val="24"/>
                <w:szCs w:val="24"/>
              </w:rPr>
              <w:t>，收集后出售</w:t>
            </w:r>
            <w:r w:rsidR="0094324E">
              <w:rPr>
                <w:rFonts w:hint="eastAsia"/>
                <w:sz w:val="24"/>
                <w:szCs w:val="24"/>
              </w:rPr>
              <w:t>。</w:t>
            </w:r>
          </w:p>
          <w:p w:rsidR="005647E4" w:rsidRDefault="005647E4" w:rsidP="005647E4">
            <w:pPr>
              <w:spacing w:line="360" w:lineRule="auto"/>
              <w:ind w:firstLineChars="200" w:firstLine="480"/>
              <w:rPr>
                <w:sz w:val="24"/>
                <w:szCs w:val="24"/>
              </w:rPr>
            </w:pPr>
            <w:r w:rsidRPr="008A49D1">
              <w:rPr>
                <w:sz w:val="24"/>
                <w:szCs w:val="24"/>
              </w:rPr>
              <w:t>（</w:t>
            </w:r>
            <w:r>
              <w:rPr>
                <w:sz w:val="24"/>
                <w:szCs w:val="24"/>
              </w:rPr>
              <w:t>2</w:t>
            </w:r>
            <w:r w:rsidRPr="008A49D1">
              <w:rPr>
                <w:sz w:val="24"/>
                <w:szCs w:val="24"/>
              </w:rPr>
              <w:t>）</w:t>
            </w:r>
            <w:r w:rsidR="00E613B9">
              <w:rPr>
                <w:rFonts w:hint="eastAsia"/>
                <w:sz w:val="24"/>
                <w:szCs w:val="24"/>
              </w:rPr>
              <w:t>不合格品</w:t>
            </w:r>
            <w:r w:rsidRPr="008A49D1">
              <w:rPr>
                <w:sz w:val="24"/>
                <w:szCs w:val="24"/>
              </w:rPr>
              <w:t>：</w:t>
            </w:r>
            <w:r w:rsidRPr="00AD3129">
              <w:rPr>
                <w:rFonts w:hint="eastAsia"/>
                <w:sz w:val="24"/>
                <w:szCs w:val="24"/>
              </w:rPr>
              <w:t>不合格品</w:t>
            </w:r>
            <w:r>
              <w:rPr>
                <w:rFonts w:hint="eastAsia"/>
                <w:sz w:val="24"/>
                <w:szCs w:val="24"/>
              </w:rPr>
              <w:t>产生量</w:t>
            </w:r>
            <w:r w:rsidRPr="00AD3129">
              <w:rPr>
                <w:sz w:val="24"/>
                <w:szCs w:val="24"/>
              </w:rPr>
              <w:t>约</w:t>
            </w:r>
            <w:r w:rsidRPr="00AD3129">
              <w:rPr>
                <w:rFonts w:hint="eastAsia"/>
                <w:sz w:val="24"/>
                <w:szCs w:val="24"/>
              </w:rPr>
              <w:t>为</w:t>
            </w:r>
            <w:r w:rsidRPr="00AD3129">
              <w:rPr>
                <w:sz w:val="24"/>
                <w:szCs w:val="24"/>
              </w:rPr>
              <w:t>产品的</w:t>
            </w:r>
            <w:r w:rsidRPr="00AD3129">
              <w:rPr>
                <w:rFonts w:hint="eastAsia"/>
                <w:sz w:val="24"/>
                <w:szCs w:val="24"/>
              </w:rPr>
              <w:t>0.08</w:t>
            </w:r>
            <w:r w:rsidRPr="00AD3129">
              <w:rPr>
                <w:sz w:val="24"/>
                <w:szCs w:val="24"/>
              </w:rPr>
              <w:t>%</w:t>
            </w:r>
            <w:r>
              <w:rPr>
                <w:rFonts w:hint="eastAsia"/>
                <w:sz w:val="24"/>
                <w:szCs w:val="24"/>
              </w:rPr>
              <w:t>，即</w:t>
            </w:r>
            <w:r>
              <w:rPr>
                <w:sz w:val="24"/>
                <w:szCs w:val="24"/>
              </w:rPr>
              <w:t>不合格品</w:t>
            </w:r>
            <w:r w:rsidRPr="008A49D1">
              <w:rPr>
                <w:sz w:val="24"/>
                <w:szCs w:val="24"/>
              </w:rPr>
              <w:t>产生量约为</w:t>
            </w:r>
            <w:r>
              <w:rPr>
                <w:sz w:val="24"/>
                <w:szCs w:val="24"/>
              </w:rPr>
              <w:t>4.8</w:t>
            </w:r>
            <w:r w:rsidRPr="008A49D1">
              <w:rPr>
                <w:sz w:val="24"/>
                <w:szCs w:val="24"/>
              </w:rPr>
              <w:t>t/a</w:t>
            </w:r>
            <w:r w:rsidRPr="008A49D1">
              <w:rPr>
                <w:sz w:val="24"/>
                <w:szCs w:val="24"/>
              </w:rPr>
              <w:t>，收集后出售</w:t>
            </w:r>
            <w:r>
              <w:rPr>
                <w:rFonts w:hint="eastAsia"/>
                <w:sz w:val="24"/>
                <w:szCs w:val="24"/>
              </w:rPr>
              <w:t>。</w:t>
            </w:r>
          </w:p>
          <w:p w:rsidR="00E613B9" w:rsidRPr="00673ECE" w:rsidRDefault="00E613B9" w:rsidP="00E613B9">
            <w:pPr>
              <w:spacing w:line="360" w:lineRule="auto"/>
              <w:ind w:firstLineChars="200" w:firstLine="480"/>
              <w:rPr>
                <w:sz w:val="24"/>
                <w:szCs w:val="24"/>
              </w:rPr>
            </w:pPr>
            <w:r w:rsidRPr="00673ECE">
              <w:rPr>
                <w:rFonts w:hint="eastAsia"/>
                <w:sz w:val="24"/>
                <w:szCs w:val="24"/>
              </w:rPr>
              <w:t>（</w:t>
            </w:r>
            <w:r>
              <w:rPr>
                <w:rFonts w:hint="eastAsia"/>
                <w:sz w:val="24"/>
                <w:szCs w:val="24"/>
              </w:rPr>
              <w:t>3</w:t>
            </w:r>
            <w:r w:rsidRPr="00673ECE">
              <w:rPr>
                <w:rFonts w:hint="eastAsia"/>
                <w:sz w:val="24"/>
                <w:szCs w:val="24"/>
              </w:rPr>
              <w:t>）废活性炭：根据《简明通风设计手册》</w:t>
            </w:r>
            <w:r w:rsidRPr="00673ECE">
              <w:rPr>
                <w:rFonts w:hint="eastAsia"/>
                <w:sz w:val="24"/>
                <w:szCs w:val="24"/>
              </w:rPr>
              <w:t>P510</w:t>
            </w:r>
            <w:r w:rsidRPr="00673ECE">
              <w:rPr>
                <w:rFonts w:hint="eastAsia"/>
                <w:sz w:val="24"/>
                <w:szCs w:val="24"/>
              </w:rPr>
              <w:t>页有效吸附量：每</w:t>
            </w:r>
            <w:r w:rsidRPr="00673ECE">
              <w:rPr>
                <w:rFonts w:hint="eastAsia"/>
                <w:sz w:val="24"/>
                <w:szCs w:val="24"/>
              </w:rPr>
              <w:t>1kg</w:t>
            </w:r>
            <w:r w:rsidRPr="00673ECE">
              <w:rPr>
                <w:rFonts w:hint="eastAsia"/>
                <w:sz w:val="24"/>
                <w:szCs w:val="24"/>
              </w:rPr>
              <w:t>活性炭可吸附</w:t>
            </w:r>
            <w:r w:rsidRPr="00673ECE">
              <w:rPr>
                <w:rFonts w:hint="eastAsia"/>
                <w:sz w:val="24"/>
                <w:szCs w:val="24"/>
              </w:rPr>
              <w:t>0.24kg</w:t>
            </w:r>
            <w:r w:rsidRPr="00673ECE">
              <w:rPr>
                <w:rFonts w:hint="eastAsia"/>
                <w:sz w:val="24"/>
                <w:szCs w:val="24"/>
              </w:rPr>
              <w:t>有机废气，本项目活性炭吸附有机废气量为</w:t>
            </w:r>
            <w:r>
              <w:rPr>
                <w:sz w:val="24"/>
                <w:szCs w:val="24"/>
              </w:rPr>
              <w:t>1.70262</w:t>
            </w:r>
            <w:r w:rsidRPr="00673ECE">
              <w:rPr>
                <w:rFonts w:hint="eastAsia"/>
                <w:sz w:val="24"/>
                <w:szCs w:val="24"/>
              </w:rPr>
              <w:t>t/a</w:t>
            </w:r>
            <w:r w:rsidRPr="00673ECE">
              <w:rPr>
                <w:rFonts w:hint="eastAsia"/>
                <w:sz w:val="24"/>
                <w:szCs w:val="24"/>
              </w:rPr>
              <w:t>，活性炭吸附</w:t>
            </w:r>
            <w:r>
              <w:rPr>
                <w:rFonts w:hint="eastAsia"/>
                <w:sz w:val="24"/>
                <w:szCs w:val="24"/>
              </w:rPr>
              <w:t>有效率为</w:t>
            </w:r>
            <w:r>
              <w:rPr>
                <w:rFonts w:hint="eastAsia"/>
                <w:sz w:val="24"/>
                <w:szCs w:val="24"/>
              </w:rPr>
              <w:t>90</w:t>
            </w:r>
            <w:r>
              <w:rPr>
                <w:sz w:val="24"/>
                <w:szCs w:val="24"/>
              </w:rPr>
              <w:t>%</w:t>
            </w:r>
            <w:r>
              <w:rPr>
                <w:sz w:val="24"/>
                <w:szCs w:val="24"/>
              </w:rPr>
              <w:t>，</w:t>
            </w:r>
            <w:r w:rsidRPr="00673ECE">
              <w:rPr>
                <w:rFonts w:hint="eastAsia"/>
                <w:sz w:val="24"/>
                <w:szCs w:val="24"/>
              </w:rPr>
              <w:t>故本项目</w:t>
            </w:r>
            <w:r w:rsidR="000D7A25" w:rsidRPr="00673ECE">
              <w:rPr>
                <w:rFonts w:hint="eastAsia"/>
                <w:sz w:val="24"/>
                <w:szCs w:val="24"/>
              </w:rPr>
              <w:t>活性炭</w:t>
            </w:r>
            <w:r w:rsidR="000D7A25">
              <w:rPr>
                <w:sz w:val="24"/>
                <w:szCs w:val="24"/>
              </w:rPr>
              <w:t>用量为</w:t>
            </w:r>
            <w:r w:rsidR="000D7A25">
              <w:rPr>
                <w:rFonts w:hint="eastAsia"/>
                <w:sz w:val="24"/>
                <w:szCs w:val="24"/>
              </w:rPr>
              <w:t>7.</w:t>
            </w:r>
            <w:r w:rsidR="000D7A25">
              <w:rPr>
                <w:sz w:val="24"/>
                <w:szCs w:val="24"/>
              </w:rPr>
              <w:t>8825</w:t>
            </w:r>
            <w:r w:rsidR="000D7A25" w:rsidRPr="000D7A25">
              <w:rPr>
                <w:sz w:val="24"/>
                <w:szCs w:val="24"/>
              </w:rPr>
              <w:t>t/a</w:t>
            </w:r>
            <w:r w:rsidR="000D7A25">
              <w:rPr>
                <w:rFonts w:hint="eastAsia"/>
                <w:sz w:val="24"/>
                <w:szCs w:val="24"/>
              </w:rPr>
              <w:t>，废活性炭</w:t>
            </w:r>
            <w:r w:rsidRPr="00673ECE">
              <w:rPr>
                <w:rFonts w:hint="eastAsia"/>
                <w:sz w:val="24"/>
                <w:szCs w:val="24"/>
              </w:rPr>
              <w:t>产生量约</w:t>
            </w:r>
            <w:r w:rsidR="000D7A25">
              <w:rPr>
                <w:sz w:val="24"/>
                <w:szCs w:val="24"/>
              </w:rPr>
              <w:t>9.58512</w:t>
            </w:r>
            <w:r w:rsidR="000D7A25" w:rsidRPr="000D7A25">
              <w:rPr>
                <w:sz w:val="24"/>
                <w:szCs w:val="24"/>
              </w:rPr>
              <w:t>t/a</w:t>
            </w:r>
            <w:r w:rsidR="000D7A25">
              <w:rPr>
                <w:rFonts w:hint="eastAsia"/>
                <w:sz w:val="24"/>
                <w:szCs w:val="24"/>
              </w:rPr>
              <w:t>，危险</w:t>
            </w:r>
            <w:r w:rsidRPr="00673ECE">
              <w:rPr>
                <w:rFonts w:hint="eastAsia"/>
                <w:sz w:val="24"/>
                <w:szCs w:val="24"/>
              </w:rPr>
              <w:t>废物代码为</w:t>
            </w:r>
            <w:r w:rsidRPr="00673ECE">
              <w:rPr>
                <w:rFonts w:hint="eastAsia"/>
                <w:sz w:val="24"/>
                <w:szCs w:val="24"/>
              </w:rPr>
              <w:t>900-039-049</w:t>
            </w:r>
            <w:r w:rsidRPr="00673ECE">
              <w:rPr>
                <w:rFonts w:hint="eastAsia"/>
                <w:sz w:val="24"/>
                <w:szCs w:val="24"/>
              </w:rPr>
              <w:t>，应委托有资质单位处置。</w:t>
            </w:r>
          </w:p>
          <w:p w:rsidR="004365DC" w:rsidRPr="008A49D1" w:rsidRDefault="004365DC">
            <w:pPr>
              <w:spacing w:line="360" w:lineRule="auto"/>
              <w:ind w:firstLineChars="200" w:firstLine="480"/>
              <w:rPr>
                <w:sz w:val="24"/>
                <w:szCs w:val="24"/>
              </w:rPr>
            </w:pPr>
            <w:r w:rsidRPr="008A49D1">
              <w:rPr>
                <w:sz w:val="24"/>
                <w:szCs w:val="24"/>
              </w:rPr>
              <w:t>（</w:t>
            </w:r>
            <w:r w:rsidR="005647E4">
              <w:rPr>
                <w:sz w:val="24"/>
                <w:szCs w:val="24"/>
              </w:rPr>
              <w:t>4</w:t>
            </w:r>
            <w:r w:rsidRPr="008A49D1">
              <w:rPr>
                <w:sz w:val="24"/>
                <w:szCs w:val="24"/>
              </w:rPr>
              <w:t>）生活垃圾：本项目建成后职工为</w:t>
            </w:r>
            <w:r w:rsidRPr="008A49D1">
              <w:rPr>
                <w:sz w:val="24"/>
                <w:szCs w:val="24"/>
              </w:rPr>
              <w:t>45</w:t>
            </w:r>
            <w:r w:rsidRPr="008A49D1">
              <w:rPr>
                <w:sz w:val="24"/>
                <w:szCs w:val="24"/>
              </w:rPr>
              <w:t>人，按每人每天产生</w:t>
            </w:r>
            <w:r w:rsidRPr="008A49D1">
              <w:rPr>
                <w:sz w:val="24"/>
                <w:szCs w:val="24"/>
              </w:rPr>
              <w:t>1kg</w:t>
            </w:r>
            <w:r w:rsidRPr="008A49D1">
              <w:rPr>
                <w:sz w:val="24"/>
                <w:szCs w:val="24"/>
              </w:rPr>
              <w:t>生活垃圾计算，年工作</w:t>
            </w:r>
            <w:r w:rsidRPr="008A49D1">
              <w:rPr>
                <w:sz w:val="24"/>
                <w:szCs w:val="24"/>
              </w:rPr>
              <w:t>300</w:t>
            </w:r>
            <w:r w:rsidRPr="008A49D1">
              <w:rPr>
                <w:sz w:val="24"/>
                <w:szCs w:val="24"/>
              </w:rPr>
              <w:t>天，则生活垃圾产生量为</w:t>
            </w:r>
            <w:r w:rsidRPr="008A49D1">
              <w:rPr>
                <w:sz w:val="24"/>
                <w:szCs w:val="24"/>
              </w:rPr>
              <w:t>13.5t/a</w:t>
            </w:r>
            <w:r w:rsidRPr="008A49D1">
              <w:rPr>
                <w:sz w:val="24"/>
                <w:szCs w:val="24"/>
              </w:rPr>
              <w:t>，由阜宁县环卫部门统一收集并进行无害化处理。</w:t>
            </w:r>
            <w:r w:rsidR="003B6177">
              <w:rPr>
                <w:rFonts w:hint="eastAsia"/>
              </w:rPr>
              <w:t>苏环办</w:t>
            </w:r>
            <w:r w:rsidR="003B6177">
              <w:rPr>
                <w:rFonts w:hint="eastAsia"/>
              </w:rPr>
              <w:t>[</w:t>
            </w:r>
            <w:r w:rsidR="003B6177">
              <w:t>2013]283</w:t>
            </w:r>
            <w:r w:rsidR="003B6177">
              <w:rPr>
                <w:rFonts w:hint="eastAsia"/>
              </w:rPr>
              <w:t>号文</w:t>
            </w:r>
            <w:r w:rsidR="007F21B6">
              <w:rPr>
                <w:rFonts w:hint="eastAsia"/>
              </w:rPr>
              <w:t>。</w:t>
            </w:r>
          </w:p>
          <w:p w:rsidR="003B6177" w:rsidRDefault="003B6177" w:rsidP="003B6177">
            <w:pPr>
              <w:adjustRightInd w:val="0"/>
              <w:snapToGrid w:val="0"/>
              <w:spacing w:line="360" w:lineRule="auto"/>
              <w:ind w:firstLineChars="200" w:firstLine="480"/>
              <w:rPr>
                <w:sz w:val="24"/>
                <w:szCs w:val="24"/>
              </w:rPr>
            </w:pPr>
            <w:r w:rsidRPr="008A49D1">
              <w:rPr>
                <w:sz w:val="24"/>
                <w:szCs w:val="24"/>
              </w:rPr>
              <w:t>根据《中华人民共和国固体废物污染环境防治法》的规定，判断建设项目生产过程中产生的副产物是否属于固体废物，判定依据（其中的</w:t>
            </w:r>
            <w:r w:rsidRPr="008A49D1">
              <w:rPr>
                <w:sz w:val="24"/>
                <w:szCs w:val="24"/>
              </w:rPr>
              <w:t>“</w:t>
            </w:r>
            <w:r w:rsidRPr="008A49D1">
              <w:rPr>
                <w:sz w:val="24"/>
                <w:szCs w:val="24"/>
              </w:rPr>
              <w:t>试行</w:t>
            </w:r>
            <w:r w:rsidRPr="008A49D1">
              <w:rPr>
                <w:sz w:val="24"/>
                <w:szCs w:val="24"/>
              </w:rPr>
              <w:t>”</w:t>
            </w:r>
            <w:r w:rsidRPr="008A49D1">
              <w:rPr>
                <w:sz w:val="24"/>
                <w:szCs w:val="24"/>
              </w:rPr>
              <w:t>表示《固体废物鉴别导则（试行）》）及结果见表</w:t>
            </w:r>
            <w:r w:rsidR="004B26B2">
              <w:rPr>
                <w:sz w:val="24"/>
                <w:szCs w:val="24"/>
              </w:rPr>
              <w:t>5-10</w:t>
            </w:r>
            <w:r w:rsidRPr="008A49D1">
              <w:rPr>
                <w:sz w:val="24"/>
                <w:szCs w:val="24"/>
              </w:rPr>
              <w:t>。</w:t>
            </w:r>
          </w:p>
          <w:p w:rsidR="003B6177" w:rsidRPr="008A49D1" w:rsidRDefault="003B6177" w:rsidP="003B6177">
            <w:pPr>
              <w:snapToGrid w:val="0"/>
              <w:jc w:val="center"/>
              <w:rPr>
                <w:bCs/>
                <w:snapToGrid w:val="0"/>
                <w:kern w:val="0"/>
                <w:sz w:val="24"/>
                <w:szCs w:val="24"/>
              </w:rPr>
            </w:pPr>
            <w:r w:rsidRPr="008A49D1">
              <w:rPr>
                <w:b/>
                <w:sz w:val="24"/>
                <w:szCs w:val="24"/>
              </w:rPr>
              <w:t>表</w:t>
            </w:r>
            <w:r w:rsidR="004B26B2">
              <w:rPr>
                <w:b/>
                <w:sz w:val="24"/>
                <w:szCs w:val="24"/>
              </w:rPr>
              <w:t>5-10</w:t>
            </w:r>
            <w:r w:rsidR="004E5DA2">
              <w:rPr>
                <w:b/>
                <w:sz w:val="24"/>
                <w:szCs w:val="24"/>
              </w:rPr>
              <w:t xml:space="preserve">  </w:t>
            </w:r>
            <w:r w:rsidR="000D7A25" w:rsidRPr="000D7A25">
              <w:rPr>
                <w:b/>
                <w:sz w:val="24"/>
                <w:szCs w:val="24"/>
              </w:rPr>
              <w:t>本项目固废属性判定一览表</w:t>
            </w:r>
          </w:p>
          <w:tbl>
            <w:tblPr>
              <w:tblW w:w="8940" w:type="dxa"/>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768"/>
              <w:gridCol w:w="1535"/>
              <w:gridCol w:w="1308"/>
              <w:gridCol w:w="919"/>
              <w:gridCol w:w="1099"/>
              <w:gridCol w:w="899"/>
              <w:gridCol w:w="700"/>
              <w:gridCol w:w="702"/>
              <w:gridCol w:w="1010"/>
            </w:tblGrid>
            <w:tr w:rsidR="003B6177" w:rsidRPr="008A49D1" w:rsidTr="007F21B6">
              <w:trPr>
                <w:trHeight w:val="20"/>
                <w:jc w:val="center"/>
              </w:trPr>
              <w:tc>
                <w:tcPr>
                  <w:tcW w:w="437" w:type="pct"/>
                  <w:vMerge w:val="restart"/>
                  <w:vAlign w:val="center"/>
                </w:tcPr>
                <w:p w:rsidR="003B6177" w:rsidRPr="008A49D1" w:rsidRDefault="003B6177" w:rsidP="003B6177">
                  <w:pPr>
                    <w:jc w:val="center"/>
                    <w:rPr>
                      <w:b/>
                      <w:szCs w:val="21"/>
                    </w:rPr>
                  </w:pPr>
                  <w:r w:rsidRPr="008A49D1">
                    <w:rPr>
                      <w:b/>
                      <w:szCs w:val="21"/>
                    </w:rPr>
                    <w:t>序号</w:t>
                  </w:r>
                </w:p>
              </w:tc>
              <w:tc>
                <w:tcPr>
                  <w:tcW w:w="866" w:type="pct"/>
                  <w:vMerge w:val="restart"/>
                  <w:vAlign w:val="center"/>
                </w:tcPr>
                <w:p w:rsidR="003B6177" w:rsidRPr="008A49D1" w:rsidRDefault="003B6177" w:rsidP="003B6177">
                  <w:pPr>
                    <w:snapToGrid w:val="0"/>
                    <w:ind w:leftChars="-50" w:left="-105" w:rightChars="-50" w:right="-105"/>
                    <w:jc w:val="center"/>
                    <w:rPr>
                      <w:b/>
                      <w:szCs w:val="21"/>
                    </w:rPr>
                  </w:pPr>
                  <w:r w:rsidRPr="008A49D1">
                    <w:rPr>
                      <w:b/>
                      <w:szCs w:val="21"/>
                    </w:rPr>
                    <w:t>固废名称</w:t>
                  </w:r>
                </w:p>
              </w:tc>
              <w:tc>
                <w:tcPr>
                  <w:tcW w:w="739" w:type="pct"/>
                  <w:vMerge w:val="restart"/>
                  <w:vAlign w:val="center"/>
                </w:tcPr>
                <w:p w:rsidR="003B6177" w:rsidRPr="008A49D1" w:rsidRDefault="003B6177" w:rsidP="003B6177">
                  <w:pPr>
                    <w:snapToGrid w:val="0"/>
                    <w:ind w:leftChars="-50" w:left="-105" w:rightChars="-50" w:right="-105"/>
                    <w:jc w:val="center"/>
                    <w:rPr>
                      <w:b/>
                      <w:szCs w:val="21"/>
                    </w:rPr>
                  </w:pPr>
                  <w:r w:rsidRPr="008A49D1">
                    <w:rPr>
                      <w:b/>
                      <w:szCs w:val="21"/>
                    </w:rPr>
                    <w:t>产生工序</w:t>
                  </w:r>
                </w:p>
              </w:tc>
              <w:tc>
                <w:tcPr>
                  <w:tcW w:w="521" w:type="pct"/>
                  <w:vMerge w:val="restart"/>
                  <w:vAlign w:val="center"/>
                </w:tcPr>
                <w:p w:rsidR="003B6177" w:rsidRPr="008A49D1" w:rsidRDefault="003B6177" w:rsidP="003B6177">
                  <w:pPr>
                    <w:snapToGrid w:val="0"/>
                    <w:ind w:leftChars="-50" w:left="-105" w:rightChars="-50" w:right="-105"/>
                    <w:jc w:val="center"/>
                    <w:rPr>
                      <w:b/>
                      <w:szCs w:val="21"/>
                    </w:rPr>
                  </w:pPr>
                  <w:r w:rsidRPr="008A49D1">
                    <w:rPr>
                      <w:b/>
                      <w:kern w:val="0"/>
                      <w:szCs w:val="21"/>
                    </w:rPr>
                    <w:t>形态</w:t>
                  </w:r>
                </w:p>
              </w:tc>
              <w:tc>
                <w:tcPr>
                  <w:tcW w:w="622" w:type="pct"/>
                  <w:vMerge w:val="restart"/>
                  <w:vAlign w:val="center"/>
                </w:tcPr>
                <w:p w:rsidR="003B6177" w:rsidRPr="008A49D1" w:rsidRDefault="003B6177" w:rsidP="003B6177">
                  <w:pPr>
                    <w:adjustRightInd w:val="0"/>
                    <w:snapToGrid w:val="0"/>
                    <w:ind w:leftChars="-50" w:left="-105" w:rightChars="-50" w:right="-105"/>
                    <w:jc w:val="center"/>
                    <w:rPr>
                      <w:b/>
                      <w:szCs w:val="21"/>
                    </w:rPr>
                  </w:pPr>
                  <w:r w:rsidRPr="008A49D1">
                    <w:rPr>
                      <w:b/>
                      <w:szCs w:val="21"/>
                    </w:rPr>
                    <w:t>主要成分</w:t>
                  </w:r>
                </w:p>
              </w:tc>
              <w:tc>
                <w:tcPr>
                  <w:tcW w:w="444" w:type="pct"/>
                  <w:vMerge w:val="restart"/>
                  <w:vAlign w:val="center"/>
                </w:tcPr>
                <w:p w:rsidR="003B6177" w:rsidRPr="008A49D1" w:rsidRDefault="003B6177" w:rsidP="003B6177">
                  <w:pPr>
                    <w:adjustRightInd w:val="0"/>
                    <w:snapToGrid w:val="0"/>
                    <w:ind w:leftChars="-50" w:left="-105" w:rightChars="-50" w:right="-105"/>
                    <w:jc w:val="center"/>
                    <w:rPr>
                      <w:b/>
                      <w:szCs w:val="21"/>
                    </w:rPr>
                  </w:pPr>
                  <w:r w:rsidRPr="008A49D1">
                    <w:rPr>
                      <w:b/>
                      <w:szCs w:val="21"/>
                    </w:rPr>
                    <w:t>预测产生量（</w:t>
                  </w:r>
                  <w:r w:rsidRPr="008A49D1">
                    <w:rPr>
                      <w:b/>
                      <w:szCs w:val="21"/>
                    </w:rPr>
                    <w:t>t/a</w:t>
                  </w:r>
                  <w:r w:rsidRPr="008A49D1">
                    <w:rPr>
                      <w:b/>
                      <w:szCs w:val="21"/>
                    </w:rPr>
                    <w:t>）</w:t>
                  </w:r>
                </w:p>
              </w:tc>
              <w:tc>
                <w:tcPr>
                  <w:tcW w:w="1371" w:type="pct"/>
                  <w:gridSpan w:val="3"/>
                  <w:vAlign w:val="center"/>
                </w:tcPr>
                <w:p w:rsidR="003B6177" w:rsidRPr="008A49D1" w:rsidRDefault="003B6177" w:rsidP="003B6177">
                  <w:pPr>
                    <w:snapToGrid w:val="0"/>
                    <w:ind w:leftChars="-50" w:left="-105" w:rightChars="-50" w:right="-105"/>
                    <w:jc w:val="center"/>
                    <w:rPr>
                      <w:b/>
                      <w:szCs w:val="21"/>
                    </w:rPr>
                  </w:pPr>
                  <w:r w:rsidRPr="008A49D1">
                    <w:rPr>
                      <w:b/>
                      <w:szCs w:val="21"/>
                    </w:rPr>
                    <w:t>种类判断</w:t>
                  </w:r>
                </w:p>
              </w:tc>
            </w:tr>
            <w:tr w:rsidR="003B6177" w:rsidRPr="008A49D1" w:rsidTr="007F21B6">
              <w:trPr>
                <w:trHeight w:val="471"/>
                <w:jc w:val="center"/>
              </w:trPr>
              <w:tc>
                <w:tcPr>
                  <w:tcW w:w="437" w:type="pct"/>
                  <w:vMerge/>
                  <w:tcBorders>
                    <w:bottom w:val="single" w:sz="4" w:space="0" w:color="auto"/>
                  </w:tcBorders>
                  <w:vAlign w:val="center"/>
                </w:tcPr>
                <w:p w:rsidR="003B6177" w:rsidRPr="008A49D1" w:rsidRDefault="003B6177" w:rsidP="003B6177">
                  <w:pPr>
                    <w:jc w:val="center"/>
                    <w:rPr>
                      <w:szCs w:val="21"/>
                    </w:rPr>
                  </w:pPr>
                </w:p>
              </w:tc>
              <w:tc>
                <w:tcPr>
                  <w:tcW w:w="866" w:type="pct"/>
                  <w:vMerge/>
                  <w:tcBorders>
                    <w:bottom w:val="single" w:sz="4" w:space="0" w:color="auto"/>
                  </w:tcBorders>
                  <w:vAlign w:val="center"/>
                </w:tcPr>
                <w:p w:rsidR="003B6177" w:rsidRPr="008A49D1" w:rsidRDefault="003B6177" w:rsidP="003B6177">
                  <w:pPr>
                    <w:snapToGrid w:val="0"/>
                    <w:ind w:leftChars="-50" w:left="-105" w:rightChars="-50" w:right="-105"/>
                    <w:jc w:val="center"/>
                    <w:rPr>
                      <w:b/>
                      <w:szCs w:val="21"/>
                    </w:rPr>
                  </w:pPr>
                </w:p>
              </w:tc>
              <w:tc>
                <w:tcPr>
                  <w:tcW w:w="739" w:type="pct"/>
                  <w:vMerge/>
                  <w:vAlign w:val="center"/>
                </w:tcPr>
                <w:p w:rsidR="003B6177" w:rsidRPr="008A49D1" w:rsidRDefault="003B6177" w:rsidP="003B6177">
                  <w:pPr>
                    <w:snapToGrid w:val="0"/>
                    <w:ind w:leftChars="-50" w:left="-105" w:rightChars="-50" w:right="-105"/>
                    <w:jc w:val="center"/>
                    <w:rPr>
                      <w:b/>
                      <w:szCs w:val="21"/>
                    </w:rPr>
                  </w:pPr>
                </w:p>
              </w:tc>
              <w:tc>
                <w:tcPr>
                  <w:tcW w:w="521" w:type="pct"/>
                  <w:vMerge/>
                  <w:tcBorders>
                    <w:bottom w:val="single" w:sz="4" w:space="0" w:color="auto"/>
                  </w:tcBorders>
                  <w:vAlign w:val="center"/>
                </w:tcPr>
                <w:p w:rsidR="003B6177" w:rsidRPr="008A49D1" w:rsidRDefault="003B6177" w:rsidP="003B6177">
                  <w:pPr>
                    <w:snapToGrid w:val="0"/>
                    <w:ind w:leftChars="-50" w:left="-105" w:rightChars="-50" w:right="-105"/>
                    <w:jc w:val="center"/>
                    <w:rPr>
                      <w:b/>
                      <w:kern w:val="0"/>
                      <w:szCs w:val="21"/>
                    </w:rPr>
                  </w:pPr>
                </w:p>
              </w:tc>
              <w:tc>
                <w:tcPr>
                  <w:tcW w:w="622" w:type="pct"/>
                  <w:vMerge/>
                  <w:tcBorders>
                    <w:bottom w:val="single" w:sz="4" w:space="0" w:color="auto"/>
                  </w:tcBorders>
                  <w:vAlign w:val="center"/>
                </w:tcPr>
                <w:p w:rsidR="003B6177" w:rsidRPr="008A49D1" w:rsidRDefault="003B6177" w:rsidP="003B6177">
                  <w:pPr>
                    <w:adjustRightInd w:val="0"/>
                    <w:snapToGrid w:val="0"/>
                    <w:ind w:leftChars="-50" w:left="-105" w:rightChars="-50" w:right="-105"/>
                    <w:jc w:val="center"/>
                    <w:rPr>
                      <w:b/>
                      <w:szCs w:val="21"/>
                    </w:rPr>
                  </w:pPr>
                </w:p>
              </w:tc>
              <w:tc>
                <w:tcPr>
                  <w:tcW w:w="444" w:type="pct"/>
                  <w:vMerge/>
                  <w:tcBorders>
                    <w:bottom w:val="single" w:sz="4" w:space="0" w:color="auto"/>
                  </w:tcBorders>
                  <w:vAlign w:val="center"/>
                </w:tcPr>
                <w:p w:rsidR="003B6177" w:rsidRPr="008A49D1" w:rsidRDefault="003B6177" w:rsidP="003B6177">
                  <w:pPr>
                    <w:adjustRightInd w:val="0"/>
                    <w:snapToGrid w:val="0"/>
                    <w:ind w:leftChars="-50" w:left="-105" w:rightChars="-50" w:right="-105"/>
                    <w:jc w:val="center"/>
                    <w:rPr>
                      <w:b/>
                      <w:szCs w:val="21"/>
                    </w:rPr>
                  </w:pPr>
                </w:p>
              </w:tc>
              <w:tc>
                <w:tcPr>
                  <w:tcW w:w="399" w:type="pct"/>
                  <w:tcBorders>
                    <w:bottom w:val="single" w:sz="4" w:space="0" w:color="auto"/>
                  </w:tcBorders>
                  <w:vAlign w:val="center"/>
                </w:tcPr>
                <w:p w:rsidR="003B6177" w:rsidRPr="008A49D1" w:rsidRDefault="003B6177" w:rsidP="003B6177">
                  <w:pPr>
                    <w:snapToGrid w:val="0"/>
                    <w:ind w:leftChars="-50" w:left="-105" w:rightChars="-50" w:right="-105"/>
                    <w:jc w:val="center"/>
                    <w:rPr>
                      <w:b/>
                      <w:szCs w:val="21"/>
                    </w:rPr>
                  </w:pPr>
                  <w:r w:rsidRPr="008A49D1">
                    <w:rPr>
                      <w:b/>
                      <w:szCs w:val="21"/>
                    </w:rPr>
                    <w:t>固体废物</w:t>
                  </w:r>
                </w:p>
              </w:tc>
              <w:tc>
                <w:tcPr>
                  <w:tcW w:w="400" w:type="pct"/>
                  <w:tcBorders>
                    <w:bottom w:val="single" w:sz="4" w:space="0" w:color="auto"/>
                  </w:tcBorders>
                  <w:vAlign w:val="center"/>
                </w:tcPr>
                <w:p w:rsidR="003B6177" w:rsidRPr="008A49D1" w:rsidRDefault="003B6177" w:rsidP="003B6177">
                  <w:pPr>
                    <w:snapToGrid w:val="0"/>
                    <w:ind w:leftChars="-50" w:left="-105" w:rightChars="-50" w:right="-105"/>
                    <w:jc w:val="center"/>
                    <w:rPr>
                      <w:b/>
                      <w:szCs w:val="21"/>
                    </w:rPr>
                  </w:pPr>
                  <w:r w:rsidRPr="008A49D1">
                    <w:rPr>
                      <w:b/>
                      <w:szCs w:val="21"/>
                    </w:rPr>
                    <w:t>副产品</w:t>
                  </w:r>
                </w:p>
              </w:tc>
              <w:tc>
                <w:tcPr>
                  <w:tcW w:w="572" w:type="pct"/>
                  <w:vAlign w:val="center"/>
                </w:tcPr>
                <w:p w:rsidR="003B6177" w:rsidRPr="008A49D1" w:rsidRDefault="003B6177" w:rsidP="003B6177">
                  <w:pPr>
                    <w:snapToGrid w:val="0"/>
                    <w:ind w:leftChars="-50" w:left="-105" w:rightChars="-50" w:right="-105"/>
                    <w:jc w:val="center"/>
                    <w:rPr>
                      <w:b/>
                      <w:szCs w:val="21"/>
                    </w:rPr>
                  </w:pPr>
                  <w:r w:rsidRPr="008A49D1">
                    <w:rPr>
                      <w:b/>
                      <w:szCs w:val="21"/>
                    </w:rPr>
                    <w:t>判定依据</w:t>
                  </w:r>
                </w:p>
              </w:tc>
            </w:tr>
            <w:tr w:rsidR="00E613B9" w:rsidRPr="008A49D1" w:rsidTr="007F21B6">
              <w:trPr>
                <w:trHeight w:val="219"/>
                <w:jc w:val="center"/>
              </w:trPr>
              <w:tc>
                <w:tcPr>
                  <w:tcW w:w="437" w:type="pct"/>
                  <w:tcBorders>
                    <w:bottom w:val="single" w:sz="4" w:space="0" w:color="auto"/>
                  </w:tcBorders>
                  <w:vAlign w:val="center"/>
                </w:tcPr>
                <w:p w:rsidR="00E613B9" w:rsidRPr="008A49D1" w:rsidRDefault="00E613B9" w:rsidP="00E613B9">
                  <w:pPr>
                    <w:jc w:val="center"/>
                    <w:rPr>
                      <w:szCs w:val="21"/>
                    </w:rPr>
                  </w:pPr>
                  <w:r w:rsidRPr="008A49D1">
                    <w:rPr>
                      <w:szCs w:val="21"/>
                    </w:rPr>
                    <w:t>1</w:t>
                  </w:r>
                </w:p>
              </w:tc>
              <w:tc>
                <w:tcPr>
                  <w:tcW w:w="866" w:type="pct"/>
                  <w:tcBorders>
                    <w:top w:val="single" w:sz="4" w:space="0" w:color="auto"/>
                    <w:bottom w:val="single" w:sz="4" w:space="0" w:color="auto"/>
                  </w:tcBorders>
                  <w:vAlign w:val="center"/>
                </w:tcPr>
                <w:p w:rsidR="00E613B9" w:rsidRPr="008A49D1" w:rsidRDefault="00E613B9" w:rsidP="00E613B9">
                  <w:pPr>
                    <w:adjustRightInd w:val="0"/>
                    <w:snapToGrid w:val="0"/>
                    <w:jc w:val="center"/>
                    <w:rPr>
                      <w:szCs w:val="21"/>
                    </w:rPr>
                  </w:pPr>
                  <w:r w:rsidRPr="00E613B9">
                    <w:rPr>
                      <w:rFonts w:hint="eastAsia"/>
                      <w:szCs w:val="21"/>
                    </w:rPr>
                    <w:t>边角料</w:t>
                  </w:r>
                </w:p>
              </w:tc>
              <w:tc>
                <w:tcPr>
                  <w:tcW w:w="739" w:type="pct"/>
                  <w:tcBorders>
                    <w:top w:val="single" w:sz="4" w:space="0" w:color="auto"/>
                    <w:bottom w:val="single" w:sz="4" w:space="0" w:color="auto"/>
                  </w:tcBorders>
                  <w:vAlign w:val="center"/>
                </w:tcPr>
                <w:p w:rsidR="00E613B9" w:rsidRPr="008A49D1" w:rsidRDefault="007F21B6" w:rsidP="00E613B9">
                  <w:pPr>
                    <w:adjustRightInd w:val="0"/>
                    <w:snapToGrid w:val="0"/>
                    <w:jc w:val="center"/>
                    <w:rPr>
                      <w:szCs w:val="21"/>
                    </w:rPr>
                  </w:pPr>
                  <w:r>
                    <w:rPr>
                      <w:rFonts w:hint="eastAsia"/>
                      <w:szCs w:val="21"/>
                    </w:rPr>
                    <w:t>切废边</w:t>
                  </w:r>
                </w:p>
              </w:tc>
              <w:tc>
                <w:tcPr>
                  <w:tcW w:w="521" w:type="pct"/>
                  <w:vAlign w:val="center"/>
                </w:tcPr>
                <w:p w:rsidR="00E613B9" w:rsidRPr="008A49D1" w:rsidRDefault="007F21B6" w:rsidP="00E613B9">
                  <w:pPr>
                    <w:snapToGrid w:val="0"/>
                    <w:ind w:leftChars="-50" w:left="-105" w:rightChars="-50" w:right="-105"/>
                    <w:jc w:val="center"/>
                    <w:rPr>
                      <w:szCs w:val="21"/>
                    </w:rPr>
                  </w:pPr>
                  <w:r w:rsidRPr="008A49D1">
                    <w:rPr>
                      <w:szCs w:val="21"/>
                    </w:rPr>
                    <w:t>固态</w:t>
                  </w:r>
                </w:p>
              </w:tc>
              <w:tc>
                <w:tcPr>
                  <w:tcW w:w="622" w:type="pct"/>
                  <w:vAlign w:val="center"/>
                </w:tcPr>
                <w:p w:rsidR="00E613B9" w:rsidRPr="008A49D1" w:rsidRDefault="007F21B6" w:rsidP="00E613B9">
                  <w:pPr>
                    <w:adjustRightInd w:val="0"/>
                    <w:snapToGrid w:val="0"/>
                    <w:jc w:val="center"/>
                    <w:rPr>
                      <w:szCs w:val="21"/>
                    </w:rPr>
                  </w:pPr>
                  <w:r>
                    <w:rPr>
                      <w:rFonts w:hint="eastAsia"/>
                      <w:szCs w:val="21"/>
                    </w:rPr>
                    <w:t>ASA</w:t>
                  </w:r>
                  <w:r>
                    <w:rPr>
                      <w:rFonts w:hint="eastAsia"/>
                      <w:szCs w:val="21"/>
                    </w:rPr>
                    <w:t>树脂</w:t>
                  </w:r>
                </w:p>
              </w:tc>
              <w:tc>
                <w:tcPr>
                  <w:tcW w:w="444" w:type="pct"/>
                  <w:vAlign w:val="center"/>
                </w:tcPr>
                <w:p w:rsidR="00E613B9" w:rsidRPr="008A49D1" w:rsidRDefault="00E613B9" w:rsidP="00E613B9">
                  <w:pPr>
                    <w:adjustRightInd w:val="0"/>
                    <w:snapToGrid w:val="0"/>
                    <w:jc w:val="center"/>
                    <w:rPr>
                      <w:szCs w:val="21"/>
                    </w:rPr>
                  </w:pPr>
                  <w:r>
                    <w:rPr>
                      <w:rFonts w:hint="eastAsia"/>
                      <w:szCs w:val="21"/>
                    </w:rPr>
                    <w:t>0.2</w:t>
                  </w:r>
                </w:p>
              </w:tc>
              <w:tc>
                <w:tcPr>
                  <w:tcW w:w="399" w:type="pct"/>
                  <w:tcBorders>
                    <w:top w:val="single" w:sz="4" w:space="0" w:color="auto"/>
                    <w:bottom w:val="single" w:sz="4" w:space="0" w:color="auto"/>
                  </w:tcBorders>
                  <w:vAlign w:val="center"/>
                </w:tcPr>
                <w:p w:rsidR="00E613B9" w:rsidRPr="008A49D1" w:rsidRDefault="00E613B9" w:rsidP="00E613B9">
                  <w:pPr>
                    <w:snapToGrid w:val="0"/>
                    <w:jc w:val="center"/>
                    <w:rPr>
                      <w:b/>
                      <w:bCs/>
                      <w:szCs w:val="21"/>
                    </w:rPr>
                  </w:pPr>
                  <w:r w:rsidRPr="008A49D1">
                    <w:rPr>
                      <w:b/>
                      <w:bCs/>
                      <w:szCs w:val="21"/>
                    </w:rPr>
                    <w:t>√</w:t>
                  </w:r>
                </w:p>
              </w:tc>
              <w:tc>
                <w:tcPr>
                  <w:tcW w:w="400" w:type="pct"/>
                  <w:tcBorders>
                    <w:top w:val="single" w:sz="4" w:space="0" w:color="auto"/>
                    <w:bottom w:val="single" w:sz="4" w:space="0" w:color="auto"/>
                  </w:tcBorders>
                  <w:vAlign w:val="center"/>
                </w:tcPr>
                <w:p w:rsidR="00E613B9" w:rsidRPr="008A49D1" w:rsidRDefault="00E613B9" w:rsidP="00E613B9">
                  <w:pPr>
                    <w:jc w:val="center"/>
                    <w:rPr>
                      <w:color w:val="000000"/>
                      <w:szCs w:val="21"/>
                    </w:rPr>
                  </w:pPr>
                  <w:r w:rsidRPr="008A49D1">
                    <w:rPr>
                      <w:color w:val="000000"/>
                      <w:szCs w:val="21"/>
                    </w:rPr>
                    <w:t>-</w:t>
                  </w:r>
                </w:p>
              </w:tc>
              <w:tc>
                <w:tcPr>
                  <w:tcW w:w="572" w:type="pct"/>
                  <w:vMerge w:val="restart"/>
                  <w:vAlign w:val="center"/>
                </w:tcPr>
                <w:p w:rsidR="00E613B9" w:rsidRPr="008A49D1" w:rsidRDefault="00E613B9" w:rsidP="00E613B9">
                  <w:pPr>
                    <w:snapToGrid w:val="0"/>
                    <w:ind w:leftChars="-50" w:left="-105" w:rightChars="-50" w:right="-105"/>
                    <w:jc w:val="center"/>
                    <w:rPr>
                      <w:color w:val="000000"/>
                      <w:szCs w:val="21"/>
                    </w:rPr>
                  </w:pPr>
                  <w:r w:rsidRPr="008A49D1">
                    <w:rPr>
                      <w:color w:val="000000"/>
                      <w:szCs w:val="21"/>
                    </w:rPr>
                    <w:t>《固体废物鉴别导则》</w:t>
                  </w:r>
                </w:p>
              </w:tc>
            </w:tr>
            <w:tr w:rsidR="007F21B6" w:rsidRPr="008A49D1" w:rsidTr="007F21B6">
              <w:trPr>
                <w:trHeight w:val="223"/>
                <w:jc w:val="center"/>
              </w:trPr>
              <w:tc>
                <w:tcPr>
                  <w:tcW w:w="437" w:type="pct"/>
                  <w:tcBorders>
                    <w:top w:val="single" w:sz="4" w:space="0" w:color="auto"/>
                    <w:bottom w:val="single" w:sz="4" w:space="0" w:color="auto"/>
                  </w:tcBorders>
                  <w:vAlign w:val="center"/>
                </w:tcPr>
                <w:p w:rsidR="007F21B6" w:rsidRPr="008A49D1" w:rsidRDefault="007F21B6" w:rsidP="007F21B6">
                  <w:pPr>
                    <w:jc w:val="center"/>
                    <w:rPr>
                      <w:color w:val="000000"/>
                      <w:szCs w:val="21"/>
                    </w:rPr>
                  </w:pPr>
                  <w:r>
                    <w:rPr>
                      <w:color w:val="000000"/>
                      <w:szCs w:val="21"/>
                    </w:rPr>
                    <w:t>2</w:t>
                  </w:r>
                </w:p>
              </w:tc>
              <w:tc>
                <w:tcPr>
                  <w:tcW w:w="866" w:type="pct"/>
                  <w:tcBorders>
                    <w:top w:val="single" w:sz="4" w:space="0" w:color="auto"/>
                    <w:bottom w:val="single" w:sz="4" w:space="0" w:color="auto"/>
                  </w:tcBorders>
                  <w:vAlign w:val="center"/>
                </w:tcPr>
                <w:p w:rsidR="007F21B6" w:rsidRPr="008A49D1" w:rsidRDefault="007F21B6" w:rsidP="007F21B6">
                  <w:pPr>
                    <w:adjustRightInd w:val="0"/>
                    <w:snapToGrid w:val="0"/>
                    <w:jc w:val="center"/>
                    <w:rPr>
                      <w:szCs w:val="21"/>
                    </w:rPr>
                  </w:pPr>
                  <w:r>
                    <w:rPr>
                      <w:rFonts w:hint="eastAsia"/>
                      <w:szCs w:val="21"/>
                    </w:rPr>
                    <w:t>不合格品</w:t>
                  </w:r>
                </w:p>
              </w:tc>
              <w:tc>
                <w:tcPr>
                  <w:tcW w:w="739" w:type="pct"/>
                  <w:tcBorders>
                    <w:top w:val="single" w:sz="4" w:space="0" w:color="auto"/>
                    <w:bottom w:val="single" w:sz="4" w:space="0" w:color="auto"/>
                  </w:tcBorders>
                  <w:vAlign w:val="center"/>
                </w:tcPr>
                <w:p w:rsidR="007F21B6" w:rsidRPr="008A49D1" w:rsidRDefault="007F21B6" w:rsidP="007F21B6">
                  <w:pPr>
                    <w:snapToGrid w:val="0"/>
                    <w:ind w:leftChars="-50" w:left="-105" w:rightChars="-50" w:right="-105"/>
                    <w:jc w:val="center"/>
                    <w:rPr>
                      <w:szCs w:val="21"/>
                    </w:rPr>
                  </w:pPr>
                  <w:r>
                    <w:rPr>
                      <w:rFonts w:hint="eastAsia"/>
                      <w:szCs w:val="21"/>
                    </w:rPr>
                    <w:t>检验</w:t>
                  </w:r>
                </w:p>
              </w:tc>
              <w:tc>
                <w:tcPr>
                  <w:tcW w:w="521" w:type="pct"/>
                  <w:tcBorders>
                    <w:top w:val="single" w:sz="4" w:space="0" w:color="auto"/>
                    <w:bottom w:val="single" w:sz="4" w:space="0" w:color="auto"/>
                  </w:tcBorders>
                  <w:vAlign w:val="center"/>
                </w:tcPr>
                <w:p w:rsidR="007F21B6" w:rsidRPr="008A49D1" w:rsidRDefault="007F21B6" w:rsidP="007F21B6">
                  <w:pPr>
                    <w:snapToGrid w:val="0"/>
                    <w:ind w:leftChars="-50" w:left="-105" w:rightChars="-50" w:right="-105"/>
                    <w:jc w:val="center"/>
                    <w:rPr>
                      <w:szCs w:val="21"/>
                    </w:rPr>
                  </w:pPr>
                  <w:r w:rsidRPr="008A49D1">
                    <w:rPr>
                      <w:szCs w:val="21"/>
                    </w:rPr>
                    <w:t>固态</w:t>
                  </w:r>
                </w:p>
              </w:tc>
              <w:tc>
                <w:tcPr>
                  <w:tcW w:w="622" w:type="pct"/>
                  <w:vAlign w:val="center"/>
                </w:tcPr>
                <w:p w:rsidR="007F21B6" w:rsidRPr="008A49D1" w:rsidRDefault="007F21B6" w:rsidP="007F21B6">
                  <w:pPr>
                    <w:adjustRightInd w:val="0"/>
                    <w:snapToGrid w:val="0"/>
                    <w:jc w:val="center"/>
                    <w:rPr>
                      <w:szCs w:val="21"/>
                    </w:rPr>
                  </w:pPr>
                  <w:r>
                    <w:rPr>
                      <w:rFonts w:hint="eastAsia"/>
                      <w:szCs w:val="21"/>
                    </w:rPr>
                    <w:t>ASA</w:t>
                  </w:r>
                  <w:r>
                    <w:rPr>
                      <w:rFonts w:hint="eastAsia"/>
                      <w:szCs w:val="21"/>
                    </w:rPr>
                    <w:t>树脂</w:t>
                  </w:r>
                </w:p>
              </w:tc>
              <w:tc>
                <w:tcPr>
                  <w:tcW w:w="444" w:type="pct"/>
                  <w:tcBorders>
                    <w:top w:val="single" w:sz="4" w:space="0" w:color="auto"/>
                    <w:bottom w:val="single" w:sz="4" w:space="0" w:color="auto"/>
                  </w:tcBorders>
                  <w:vAlign w:val="center"/>
                </w:tcPr>
                <w:p w:rsidR="007F21B6" w:rsidRPr="008A49D1" w:rsidRDefault="007F21B6" w:rsidP="007F21B6">
                  <w:pPr>
                    <w:adjustRightInd w:val="0"/>
                    <w:snapToGrid w:val="0"/>
                    <w:jc w:val="center"/>
                    <w:rPr>
                      <w:szCs w:val="21"/>
                    </w:rPr>
                  </w:pPr>
                  <w:r>
                    <w:rPr>
                      <w:szCs w:val="21"/>
                    </w:rPr>
                    <w:t>4.8</w:t>
                  </w:r>
                </w:p>
              </w:tc>
              <w:tc>
                <w:tcPr>
                  <w:tcW w:w="399" w:type="pct"/>
                  <w:tcBorders>
                    <w:top w:val="single" w:sz="4" w:space="0" w:color="auto"/>
                    <w:bottom w:val="single" w:sz="4" w:space="0" w:color="auto"/>
                  </w:tcBorders>
                  <w:vAlign w:val="center"/>
                </w:tcPr>
                <w:p w:rsidR="007F21B6" w:rsidRPr="008A49D1" w:rsidRDefault="007F21B6" w:rsidP="007F21B6">
                  <w:pPr>
                    <w:snapToGrid w:val="0"/>
                    <w:jc w:val="center"/>
                    <w:rPr>
                      <w:b/>
                      <w:bCs/>
                      <w:szCs w:val="21"/>
                    </w:rPr>
                  </w:pPr>
                  <w:r w:rsidRPr="008A49D1">
                    <w:rPr>
                      <w:b/>
                      <w:bCs/>
                      <w:szCs w:val="21"/>
                    </w:rPr>
                    <w:t>√</w:t>
                  </w:r>
                </w:p>
              </w:tc>
              <w:tc>
                <w:tcPr>
                  <w:tcW w:w="400" w:type="pct"/>
                  <w:tcBorders>
                    <w:top w:val="single" w:sz="4" w:space="0" w:color="auto"/>
                    <w:bottom w:val="single" w:sz="4" w:space="0" w:color="auto"/>
                  </w:tcBorders>
                  <w:vAlign w:val="center"/>
                </w:tcPr>
                <w:p w:rsidR="007F21B6" w:rsidRPr="008A49D1" w:rsidRDefault="007F21B6" w:rsidP="007F21B6">
                  <w:pPr>
                    <w:jc w:val="center"/>
                    <w:rPr>
                      <w:color w:val="000000"/>
                      <w:szCs w:val="21"/>
                    </w:rPr>
                  </w:pPr>
                  <w:r w:rsidRPr="008A49D1">
                    <w:rPr>
                      <w:color w:val="000000"/>
                      <w:szCs w:val="21"/>
                    </w:rPr>
                    <w:t>-</w:t>
                  </w:r>
                </w:p>
              </w:tc>
              <w:tc>
                <w:tcPr>
                  <w:tcW w:w="572" w:type="pct"/>
                  <w:vMerge/>
                  <w:vAlign w:val="center"/>
                </w:tcPr>
                <w:p w:rsidR="007F21B6" w:rsidRPr="008A49D1" w:rsidRDefault="007F21B6" w:rsidP="007F21B6">
                  <w:pPr>
                    <w:snapToGrid w:val="0"/>
                    <w:ind w:leftChars="-50" w:left="-105" w:rightChars="-50" w:right="-105"/>
                    <w:jc w:val="center"/>
                    <w:rPr>
                      <w:szCs w:val="21"/>
                    </w:rPr>
                  </w:pPr>
                </w:p>
              </w:tc>
            </w:tr>
            <w:tr w:rsidR="007F21B6" w:rsidRPr="008A49D1" w:rsidTr="007F21B6">
              <w:trPr>
                <w:trHeight w:val="223"/>
                <w:jc w:val="center"/>
              </w:trPr>
              <w:tc>
                <w:tcPr>
                  <w:tcW w:w="437" w:type="pct"/>
                  <w:tcBorders>
                    <w:top w:val="single" w:sz="4" w:space="0" w:color="auto"/>
                    <w:bottom w:val="single" w:sz="4" w:space="0" w:color="auto"/>
                  </w:tcBorders>
                  <w:vAlign w:val="center"/>
                </w:tcPr>
                <w:p w:rsidR="007F21B6" w:rsidRPr="008A49D1" w:rsidRDefault="007F21B6" w:rsidP="007F21B6">
                  <w:pPr>
                    <w:jc w:val="center"/>
                    <w:rPr>
                      <w:color w:val="000000"/>
                      <w:szCs w:val="21"/>
                    </w:rPr>
                  </w:pPr>
                  <w:r>
                    <w:rPr>
                      <w:rFonts w:hint="eastAsia"/>
                      <w:color w:val="000000"/>
                      <w:szCs w:val="21"/>
                    </w:rPr>
                    <w:t>3</w:t>
                  </w:r>
                </w:p>
              </w:tc>
              <w:tc>
                <w:tcPr>
                  <w:tcW w:w="866" w:type="pct"/>
                  <w:tcBorders>
                    <w:top w:val="single" w:sz="4" w:space="0" w:color="auto"/>
                    <w:bottom w:val="single" w:sz="4" w:space="0" w:color="auto"/>
                  </w:tcBorders>
                  <w:vAlign w:val="center"/>
                </w:tcPr>
                <w:p w:rsidR="007F21B6" w:rsidRPr="008A49D1" w:rsidRDefault="007F21B6" w:rsidP="007F21B6">
                  <w:pPr>
                    <w:adjustRightInd w:val="0"/>
                    <w:snapToGrid w:val="0"/>
                    <w:jc w:val="center"/>
                    <w:rPr>
                      <w:szCs w:val="21"/>
                    </w:rPr>
                  </w:pPr>
                  <w:r>
                    <w:rPr>
                      <w:rFonts w:hint="eastAsia"/>
                      <w:szCs w:val="21"/>
                    </w:rPr>
                    <w:t>废活性炭</w:t>
                  </w:r>
                </w:p>
              </w:tc>
              <w:tc>
                <w:tcPr>
                  <w:tcW w:w="739" w:type="pct"/>
                  <w:tcBorders>
                    <w:top w:val="single" w:sz="4" w:space="0" w:color="auto"/>
                    <w:bottom w:val="single" w:sz="4" w:space="0" w:color="auto"/>
                  </w:tcBorders>
                  <w:vAlign w:val="center"/>
                </w:tcPr>
                <w:p w:rsidR="007F21B6" w:rsidRPr="008A49D1" w:rsidRDefault="007F21B6" w:rsidP="000D7A25">
                  <w:pPr>
                    <w:snapToGrid w:val="0"/>
                    <w:ind w:leftChars="-50" w:left="-105" w:rightChars="-50" w:right="-105"/>
                    <w:jc w:val="center"/>
                    <w:rPr>
                      <w:szCs w:val="21"/>
                    </w:rPr>
                  </w:pPr>
                  <w:r>
                    <w:rPr>
                      <w:rFonts w:hint="eastAsia"/>
                      <w:szCs w:val="21"/>
                    </w:rPr>
                    <w:t>有机废气</w:t>
                  </w:r>
                  <w:r w:rsidR="000D7A25">
                    <w:rPr>
                      <w:szCs w:val="21"/>
                    </w:rPr>
                    <w:t>处置</w:t>
                  </w:r>
                </w:p>
              </w:tc>
              <w:tc>
                <w:tcPr>
                  <w:tcW w:w="521" w:type="pct"/>
                  <w:vAlign w:val="center"/>
                </w:tcPr>
                <w:p w:rsidR="007F21B6" w:rsidRPr="008A49D1" w:rsidRDefault="007F21B6" w:rsidP="007F21B6">
                  <w:pPr>
                    <w:snapToGrid w:val="0"/>
                    <w:ind w:leftChars="-50" w:left="-105" w:rightChars="-50" w:right="-105"/>
                    <w:jc w:val="center"/>
                    <w:rPr>
                      <w:szCs w:val="21"/>
                    </w:rPr>
                  </w:pPr>
                  <w:r w:rsidRPr="008A49D1">
                    <w:rPr>
                      <w:szCs w:val="21"/>
                    </w:rPr>
                    <w:t>固态</w:t>
                  </w:r>
                </w:p>
              </w:tc>
              <w:tc>
                <w:tcPr>
                  <w:tcW w:w="622" w:type="pct"/>
                  <w:vAlign w:val="center"/>
                </w:tcPr>
                <w:p w:rsidR="007F21B6" w:rsidRPr="008A49D1" w:rsidRDefault="007F21B6" w:rsidP="007F21B6">
                  <w:pPr>
                    <w:adjustRightInd w:val="0"/>
                    <w:snapToGrid w:val="0"/>
                    <w:jc w:val="center"/>
                    <w:rPr>
                      <w:szCs w:val="21"/>
                    </w:rPr>
                  </w:pPr>
                  <w:r>
                    <w:rPr>
                      <w:rFonts w:hint="eastAsia"/>
                      <w:szCs w:val="21"/>
                    </w:rPr>
                    <w:t>废活性炭</w:t>
                  </w:r>
                  <w:r>
                    <w:rPr>
                      <w:szCs w:val="21"/>
                    </w:rPr>
                    <w:t>、有机物</w:t>
                  </w:r>
                </w:p>
              </w:tc>
              <w:tc>
                <w:tcPr>
                  <w:tcW w:w="444" w:type="pct"/>
                  <w:tcBorders>
                    <w:top w:val="single" w:sz="4" w:space="0" w:color="auto"/>
                    <w:bottom w:val="single" w:sz="4" w:space="0" w:color="auto"/>
                  </w:tcBorders>
                  <w:vAlign w:val="center"/>
                </w:tcPr>
                <w:p w:rsidR="007F21B6" w:rsidRPr="000D7A25" w:rsidRDefault="000D7A25" w:rsidP="007F21B6">
                  <w:pPr>
                    <w:adjustRightInd w:val="0"/>
                    <w:snapToGrid w:val="0"/>
                    <w:jc w:val="center"/>
                    <w:rPr>
                      <w:szCs w:val="21"/>
                    </w:rPr>
                  </w:pPr>
                  <w:r w:rsidRPr="000D7A25">
                    <w:rPr>
                      <w:szCs w:val="24"/>
                    </w:rPr>
                    <w:t>9.58512</w:t>
                  </w:r>
                </w:p>
              </w:tc>
              <w:tc>
                <w:tcPr>
                  <w:tcW w:w="399" w:type="pct"/>
                  <w:tcBorders>
                    <w:top w:val="single" w:sz="4" w:space="0" w:color="auto"/>
                    <w:bottom w:val="single" w:sz="4" w:space="0" w:color="auto"/>
                  </w:tcBorders>
                  <w:vAlign w:val="center"/>
                </w:tcPr>
                <w:p w:rsidR="007F21B6" w:rsidRPr="008A49D1" w:rsidRDefault="007F21B6" w:rsidP="007F21B6">
                  <w:pPr>
                    <w:snapToGrid w:val="0"/>
                    <w:jc w:val="center"/>
                    <w:rPr>
                      <w:b/>
                      <w:bCs/>
                      <w:szCs w:val="21"/>
                    </w:rPr>
                  </w:pPr>
                  <w:r w:rsidRPr="008A49D1">
                    <w:rPr>
                      <w:b/>
                      <w:bCs/>
                      <w:szCs w:val="21"/>
                    </w:rPr>
                    <w:t>√</w:t>
                  </w:r>
                </w:p>
              </w:tc>
              <w:tc>
                <w:tcPr>
                  <w:tcW w:w="400" w:type="pct"/>
                  <w:tcBorders>
                    <w:top w:val="single" w:sz="4" w:space="0" w:color="auto"/>
                    <w:bottom w:val="single" w:sz="4" w:space="0" w:color="auto"/>
                  </w:tcBorders>
                  <w:vAlign w:val="center"/>
                </w:tcPr>
                <w:p w:rsidR="007F21B6" w:rsidRPr="008A49D1" w:rsidRDefault="007F21B6" w:rsidP="007F21B6">
                  <w:pPr>
                    <w:jc w:val="center"/>
                    <w:rPr>
                      <w:color w:val="000000"/>
                      <w:szCs w:val="21"/>
                    </w:rPr>
                  </w:pPr>
                  <w:r w:rsidRPr="008A49D1">
                    <w:rPr>
                      <w:color w:val="000000"/>
                      <w:szCs w:val="21"/>
                    </w:rPr>
                    <w:t>-</w:t>
                  </w:r>
                </w:p>
              </w:tc>
              <w:tc>
                <w:tcPr>
                  <w:tcW w:w="572" w:type="pct"/>
                  <w:vMerge/>
                  <w:vAlign w:val="center"/>
                </w:tcPr>
                <w:p w:rsidR="007F21B6" w:rsidRPr="008A49D1" w:rsidRDefault="007F21B6" w:rsidP="007F21B6">
                  <w:pPr>
                    <w:snapToGrid w:val="0"/>
                    <w:ind w:leftChars="-50" w:left="-105" w:rightChars="-50" w:right="-105"/>
                    <w:jc w:val="center"/>
                    <w:rPr>
                      <w:szCs w:val="21"/>
                    </w:rPr>
                  </w:pPr>
                </w:p>
              </w:tc>
            </w:tr>
            <w:tr w:rsidR="007F21B6" w:rsidRPr="008A49D1" w:rsidTr="007F21B6">
              <w:trPr>
                <w:trHeight w:val="223"/>
                <w:jc w:val="center"/>
              </w:trPr>
              <w:tc>
                <w:tcPr>
                  <w:tcW w:w="437" w:type="pct"/>
                  <w:tcBorders>
                    <w:top w:val="single" w:sz="4" w:space="0" w:color="auto"/>
                    <w:bottom w:val="single" w:sz="4" w:space="0" w:color="auto"/>
                  </w:tcBorders>
                  <w:vAlign w:val="center"/>
                </w:tcPr>
                <w:p w:rsidR="007F21B6" w:rsidRPr="008A49D1" w:rsidRDefault="007F21B6" w:rsidP="007F21B6">
                  <w:pPr>
                    <w:jc w:val="center"/>
                    <w:rPr>
                      <w:color w:val="000000"/>
                      <w:szCs w:val="21"/>
                    </w:rPr>
                  </w:pPr>
                  <w:r>
                    <w:rPr>
                      <w:rFonts w:hint="eastAsia"/>
                      <w:color w:val="000000"/>
                      <w:szCs w:val="21"/>
                    </w:rPr>
                    <w:t>4</w:t>
                  </w:r>
                </w:p>
              </w:tc>
              <w:tc>
                <w:tcPr>
                  <w:tcW w:w="866" w:type="pct"/>
                  <w:tcBorders>
                    <w:top w:val="single" w:sz="4" w:space="0" w:color="auto"/>
                    <w:bottom w:val="single" w:sz="4" w:space="0" w:color="auto"/>
                  </w:tcBorders>
                  <w:vAlign w:val="center"/>
                </w:tcPr>
                <w:p w:rsidR="007F21B6" w:rsidRPr="008A49D1" w:rsidRDefault="007F21B6" w:rsidP="007F21B6">
                  <w:pPr>
                    <w:adjustRightInd w:val="0"/>
                    <w:snapToGrid w:val="0"/>
                    <w:jc w:val="center"/>
                    <w:rPr>
                      <w:szCs w:val="21"/>
                    </w:rPr>
                  </w:pPr>
                  <w:r w:rsidRPr="008A49D1">
                    <w:rPr>
                      <w:szCs w:val="21"/>
                    </w:rPr>
                    <w:t>生活垃圾</w:t>
                  </w:r>
                </w:p>
              </w:tc>
              <w:tc>
                <w:tcPr>
                  <w:tcW w:w="739" w:type="pct"/>
                  <w:tcBorders>
                    <w:top w:val="single" w:sz="4" w:space="0" w:color="auto"/>
                    <w:bottom w:val="single" w:sz="4" w:space="0" w:color="auto"/>
                  </w:tcBorders>
                  <w:vAlign w:val="center"/>
                </w:tcPr>
                <w:p w:rsidR="007F21B6" w:rsidRPr="008A49D1" w:rsidRDefault="007F21B6" w:rsidP="007F21B6">
                  <w:pPr>
                    <w:adjustRightInd w:val="0"/>
                    <w:snapToGrid w:val="0"/>
                    <w:jc w:val="center"/>
                    <w:rPr>
                      <w:szCs w:val="21"/>
                    </w:rPr>
                  </w:pPr>
                  <w:r w:rsidRPr="008A49D1">
                    <w:rPr>
                      <w:szCs w:val="21"/>
                    </w:rPr>
                    <w:t>生活办公</w:t>
                  </w:r>
                </w:p>
              </w:tc>
              <w:tc>
                <w:tcPr>
                  <w:tcW w:w="521" w:type="pct"/>
                  <w:vAlign w:val="center"/>
                </w:tcPr>
                <w:p w:rsidR="007F21B6" w:rsidRPr="008A49D1" w:rsidRDefault="007F21B6" w:rsidP="007F21B6">
                  <w:pPr>
                    <w:snapToGrid w:val="0"/>
                    <w:ind w:leftChars="-50" w:left="-105" w:rightChars="-50" w:right="-105"/>
                    <w:jc w:val="center"/>
                    <w:rPr>
                      <w:szCs w:val="21"/>
                    </w:rPr>
                  </w:pPr>
                  <w:r w:rsidRPr="008A49D1">
                    <w:rPr>
                      <w:szCs w:val="21"/>
                    </w:rPr>
                    <w:t>固态</w:t>
                  </w:r>
                </w:p>
              </w:tc>
              <w:tc>
                <w:tcPr>
                  <w:tcW w:w="622" w:type="pct"/>
                  <w:vAlign w:val="center"/>
                </w:tcPr>
                <w:p w:rsidR="007F21B6" w:rsidRPr="008A49D1" w:rsidRDefault="007F21B6" w:rsidP="007F21B6">
                  <w:pPr>
                    <w:adjustRightInd w:val="0"/>
                    <w:snapToGrid w:val="0"/>
                    <w:jc w:val="center"/>
                    <w:rPr>
                      <w:szCs w:val="21"/>
                    </w:rPr>
                  </w:pPr>
                  <w:r w:rsidRPr="008A49D1">
                    <w:rPr>
                      <w:szCs w:val="21"/>
                    </w:rPr>
                    <w:t>垃圾</w:t>
                  </w:r>
                </w:p>
              </w:tc>
              <w:tc>
                <w:tcPr>
                  <w:tcW w:w="444" w:type="pct"/>
                  <w:vAlign w:val="center"/>
                </w:tcPr>
                <w:p w:rsidR="007F21B6" w:rsidRPr="008A49D1" w:rsidRDefault="007F21B6" w:rsidP="007F21B6">
                  <w:pPr>
                    <w:adjustRightInd w:val="0"/>
                    <w:snapToGrid w:val="0"/>
                    <w:jc w:val="center"/>
                    <w:rPr>
                      <w:szCs w:val="21"/>
                    </w:rPr>
                  </w:pPr>
                  <w:r w:rsidRPr="008A49D1">
                    <w:rPr>
                      <w:szCs w:val="21"/>
                    </w:rPr>
                    <w:t>13.5</w:t>
                  </w:r>
                </w:p>
              </w:tc>
              <w:tc>
                <w:tcPr>
                  <w:tcW w:w="399" w:type="pct"/>
                  <w:vAlign w:val="center"/>
                </w:tcPr>
                <w:p w:rsidR="007F21B6" w:rsidRPr="008A49D1" w:rsidRDefault="007F21B6" w:rsidP="007F21B6">
                  <w:pPr>
                    <w:snapToGrid w:val="0"/>
                    <w:jc w:val="center"/>
                    <w:rPr>
                      <w:b/>
                      <w:bCs/>
                      <w:szCs w:val="21"/>
                    </w:rPr>
                  </w:pPr>
                  <w:r w:rsidRPr="008A49D1">
                    <w:rPr>
                      <w:b/>
                      <w:bCs/>
                      <w:szCs w:val="21"/>
                    </w:rPr>
                    <w:t>√</w:t>
                  </w:r>
                </w:p>
              </w:tc>
              <w:tc>
                <w:tcPr>
                  <w:tcW w:w="400" w:type="pct"/>
                  <w:tcBorders>
                    <w:top w:val="single" w:sz="4" w:space="0" w:color="auto"/>
                    <w:bottom w:val="single" w:sz="4" w:space="0" w:color="auto"/>
                  </w:tcBorders>
                  <w:vAlign w:val="center"/>
                </w:tcPr>
                <w:p w:rsidR="007F21B6" w:rsidRPr="008A49D1" w:rsidRDefault="007F21B6" w:rsidP="007F21B6">
                  <w:pPr>
                    <w:jc w:val="center"/>
                    <w:rPr>
                      <w:color w:val="000000"/>
                      <w:szCs w:val="21"/>
                    </w:rPr>
                  </w:pPr>
                  <w:r w:rsidRPr="008A49D1">
                    <w:rPr>
                      <w:color w:val="000000"/>
                      <w:szCs w:val="21"/>
                    </w:rPr>
                    <w:t>-</w:t>
                  </w:r>
                </w:p>
              </w:tc>
              <w:tc>
                <w:tcPr>
                  <w:tcW w:w="572" w:type="pct"/>
                  <w:vMerge/>
                  <w:vAlign w:val="center"/>
                </w:tcPr>
                <w:p w:rsidR="007F21B6" w:rsidRPr="008A49D1" w:rsidRDefault="007F21B6" w:rsidP="007F21B6">
                  <w:pPr>
                    <w:snapToGrid w:val="0"/>
                    <w:ind w:leftChars="-50" w:left="-105" w:rightChars="-50" w:right="-105"/>
                    <w:jc w:val="center"/>
                    <w:rPr>
                      <w:szCs w:val="21"/>
                    </w:rPr>
                  </w:pPr>
                </w:p>
              </w:tc>
            </w:tr>
            <w:tr w:rsidR="007F21B6" w:rsidRPr="008A49D1" w:rsidTr="007F21B6">
              <w:trPr>
                <w:trHeight w:val="20"/>
                <w:jc w:val="center"/>
              </w:trPr>
              <w:tc>
                <w:tcPr>
                  <w:tcW w:w="437" w:type="pct"/>
                  <w:tcBorders>
                    <w:top w:val="single" w:sz="4" w:space="0" w:color="auto"/>
                  </w:tcBorders>
                </w:tcPr>
                <w:p w:rsidR="007F21B6" w:rsidRPr="008A49D1" w:rsidRDefault="007F21B6" w:rsidP="007F21B6">
                  <w:pPr>
                    <w:adjustRightInd w:val="0"/>
                    <w:snapToGrid w:val="0"/>
                    <w:jc w:val="center"/>
                    <w:rPr>
                      <w:szCs w:val="21"/>
                    </w:rPr>
                  </w:pPr>
                  <w:r>
                    <w:rPr>
                      <w:szCs w:val="21"/>
                    </w:rPr>
                    <w:t>5</w:t>
                  </w:r>
                </w:p>
              </w:tc>
              <w:tc>
                <w:tcPr>
                  <w:tcW w:w="2748" w:type="pct"/>
                  <w:gridSpan w:val="4"/>
                  <w:tcBorders>
                    <w:top w:val="single" w:sz="4" w:space="0" w:color="auto"/>
                  </w:tcBorders>
                  <w:vAlign w:val="center"/>
                </w:tcPr>
                <w:p w:rsidR="007F21B6" w:rsidRPr="008A49D1" w:rsidRDefault="007F21B6" w:rsidP="007F21B6">
                  <w:pPr>
                    <w:adjustRightInd w:val="0"/>
                    <w:snapToGrid w:val="0"/>
                    <w:jc w:val="center"/>
                    <w:rPr>
                      <w:szCs w:val="21"/>
                    </w:rPr>
                  </w:pPr>
                  <w:r w:rsidRPr="008A49D1">
                    <w:rPr>
                      <w:szCs w:val="21"/>
                    </w:rPr>
                    <w:t>合计</w:t>
                  </w:r>
                </w:p>
              </w:tc>
              <w:tc>
                <w:tcPr>
                  <w:tcW w:w="1815" w:type="pct"/>
                  <w:gridSpan w:val="4"/>
                  <w:vAlign w:val="center"/>
                </w:tcPr>
                <w:p w:rsidR="007F21B6" w:rsidRPr="008A49D1" w:rsidRDefault="000D7A25" w:rsidP="007F21B6">
                  <w:pPr>
                    <w:snapToGrid w:val="0"/>
                    <w:ind w:leftChars="-50" w:left="-105" w:rightChars="-50" w:right="-105"/>
                    <w:jc w:val="center"/>
                    <w:rPr>
                      <w:kern w:val="0"/>
                      <w:szCs w:val="21"/>
                    </w:rPr>
                  </w:pPr>
                  <w:r>
                    <w:rPr>
                      <w:rFonts w:hint="eastAsia"/>
                      <w:kern w:val="0"/>
                      <w:szCs w:val="21"/>
                    </w:rPr>
                    <w:t>2</w:t>
                  </w:r>
                  <w:r>
                    <w:rPr>
                      <w:kern w:val="0"/>
                      <w:szCs w:val="21"/>
                    </w:rPr>
                    <w:t>8.08512</w:t>
                  </w:r>
                </w:p>
              </w:tc>
            </w:tr>
          </w:tbl>
          <w:p w:rsidR="009A652E" w:rsidRDefault="009A652E">
            <w:pPr>
              <w:adjustRightInd w:val="0"/>
              <w:snapToGrid w:val="0"/>
              <w:spacing w:line="360" w:lineRule="auto"/>
              <w:ind w:firstLineChars="200" w:firstLine="480"/>
              <w:rPr>
                <w:sz w:val="24"/>
              </w:rPr>
            </w:pPr>
          </w:p>
          <w:p w:rsidR="000D7A25" w:rsidRDefault="000D7A25">
            <w:pPr>
              <w:adjustRightInd w:val="0"/>
              <w:snapToGrid w:val="0"/>
              <w:spacing w:line="360" w:lineRule="auto"/>
              <w:ind w:firstLineChars="200" w:firstLine="480"/>
              <w:rPr>
                <w:sz w:val="24"/>
              </w:rPr>
            </w:pPr>
          </w:p>
          <w:p w:rsidR="000D7A25" w:rsidRDefault="000D7A25">
            <w:pPr>
              <w:adjustRightInd w:val="0"/>
              <w:snapToGrid w:val="0"/>
              <w:spacing w:line="360" w:lineRule="auto"/>
              <w:ind w:firstLineChars="200" w:firstLine="480"/>
              <w:rPr>
                <w:sz w:val="24"/>
              </w:rPr>
            </w:pPr>
          </w:p>
          <w:p w:rsidR="000D7A25" w:rsidRDefault="000D7A25">
            <w:pPr>
              <w:adjustRightInd w:val="0"/>
              <w:snapToGrid w:val="0"/>
              <w:spacing w:line="360" w:lineRule="auto"/>
              <w:ind w:firstLineChars="200" w:firstLine="480"/>
              <w:rPr>
                <w:sz w:val="24"/>
              </w:rPr>
            </w:pPr>
          </w:p>
          <w:p w:rsidR="000D7A25" w:rsidRDefault="000D7A25">
            <w:pPr>
              <w:adjustRightInd w:val="0"/>
              <w:snapToGrid w:val="0"/>
              <w:spacing w:line="360" w:lineRule="auto"/>
              <w:ind w:firstLineChars="200" w:firstLine="480"/>
              <w:rPr>
                <w:sz w:val="24"/>
              </w:rPr>
            </w:pPr>
          </w:p>
          <w:p w:rsidR="000D7A25" w:rsidRPr="000D7A25" w:rsidRDefault="000D7A25">
            <w:pPr>
              <w:adjustRightInd w:val="0"/>
              <w:snapToGrid w:val="0"/>
              <w:spacing w:line="360" w:lineRule="auto"/>
              <w:ind w:firstLineChars="200" w:firstLine="480"/>
              <w:rPr>
                <w:sz w:val="24"/>
              </w:rPr>
            </w:pPr>
          </w:p>
          <w:p w:rsidR="000D7A25" w:rsidRPr="000D7A25" w:rsidRDefault="000D7A25" w:rsidP="000D7A25">
            <w:pPr>
              <w:jc w:val="center"/>
              <w:rPr>
                <w:b/>
                <w:sz w:val="24"/>
                <w:szCs w:val="24"/>
              </w:rPr>
            </w:pPr>
            <w:r w:rsidRPr="000D7A25">
              <w:rPr>
                <w:b/>
                <w:sz w:val="24"/>
                <w:szCs w:val="24"/>
              </w:rPr>
              <w:lastRenderedPageBreak/>
              <w:t>表</w:t>
            </w:r>
            <w:r w:rsidR="004B26B2">
              <w:rPr>
                <w:b/>
                <w:sz w:val="24"/>
                <w:szCs w:val="24"/>
              </w:rPr>
              <w:t>5-11</w:t>
            </w:r>
            <w:r w:rsidRPr="000D7A25">
              <w:rPr>
                <w:b/>
                <w:sz w:val="24"/>
                <w:szCs w:val="24"/>
              </w:rPr>
              <w:t xml:space="preserve">  </w:t>
            </w:r>
            <w:r w:rsidRPr="000D7A25">
              <w:rPr>
                <w:b/>
                <w:sz w:val="24"/>
                <w:szCs w:val="24"/>
              </w:rPr>
              <w:t>营运期固体废物分析结果汇总表</w:t>
            </w:r>
          </w:p>
          <w:tbl>
            <w:tblPr>
              <w:tblW w:w="5000" w:type="pct"/>
              <w:tblBorders>
                <w:top w:val="single" w:sz="12" w:space="0" w:color="000000"/>
                <w:bottom w:val="single" w:sz="12"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241"/>
              <w:gridCol w:w="1065"/>
              <w:gridCol w:w="903"/>
              <w:gridCol w:w="844"/>
              <w:gridCol w:w="423"/>
              <w:gridCol w:w="1025"/>
              <w:gridCol w:w="895"/>
              <w:gridCol w:w="600"/>
              <w:gridCol w:w="590"/>
              <w:gridCol w:w="1010"/>
              <w:gridCol w:w="818"/>
              <w:gridCol w:w="526"/>
            </w:tblGrid>
            <w:tr w:rsidR="000D7A25" w:rsidRPr="000D7A25" w:rsidTr="000D7A25">
              <w:trPr>
                <w:trHeight w:val="795"/>
              </w:trPr>
              <w:tc>
                <w:tcPr>
                  <w:tcW w:w="136" w:type="pct"/>
                  <w:tcBorders>
                    <w:top w:val="single" w:sz="12" w:space="0" w:color="000000"/>
                    <w:bottom w:val="single" w:sz="8" w:space="0" w:color="000000"/>
                  </w:tcBorders>
                  <w:vAlign w:val="center"/>
                </w:tcPr>
                <w:p w:rsidR="000D7A25" w:rsidRPr="000D7A25" w:rsidRDefault="000D7A25" w:rsidP="000D7A25">
                  <w:pPr>
                    <w:widowControl/>
                    <w:jc w:val="center"/>
                    <w:textAlignment w:val="center"/>
                    <w:rPr>
                      <w:b/>
                      <w:szCs w:val="21"/>
                    </w:rPr>
                  </w:pPr>
                  <w:r w:rsidRPr="000D7A25">
                    <w:rPr>
                      <w:b/>
                      <w:kern w:val="0"/>
                      <w:szCs w:val="21"/>
                    </w:rPr>
                    <w:t>序号</w:t>
                  </w:r>
                </w:p>
              </w:tc>
              <w:tc>
                <w:tcPr>
                  <w:tcW w:w="607" w:type="pct"/>
                  <w:tcBorders>
                    <w:top w:val="single" w:sz="12" w:space="0" w:color="000000"/>
                    <w:bottom w:val="single" w:sz="8" w:space="0" w:color="000000"/>
                  </w:tcBorders>
                  <w:vAlign w:val="center"/>
                </w:tcPr>
                <w:p w:rsidR="000D7A25" w:rsidRPr="000D7A25" w:rsidRDefault="000D7A25" w:rsidP="000D7A25">
                  <w:pPr>
                    <w:widowControl/>
                    <w:jc w:val="center"/>
                    <w:textAlignment w:val="center"/>
                    <w:rPr>
                      <w:b/>
                      <w:szCs w:val="21"/>
                    </w:rPr>
                  </w:pPr>
                  <w:r w:rsidRPr="000D7A25">
                    <w:rPr>
                      <w:b/>
                      <w:kern w:val="0"/>
                      <w:szCs w:val="21"/>
                    </w:rPr>
                    <w:t>固废名称</w:t>
                  </w:r>
                </w:p>
              </w:tc>
              <w:tc>
                <w:tcPr>
                  <w:tcW w:w="511" w:type="pct"/>
                  <w:tcBorders>
                    <w:top w:val="single" w:sz="12" w:space="0" w:color="000000"/>
                    <w:bottom w:val="single" w:sz="8" w:space="0" w:color="000000"/>
                  </w:tcBorders>
                  <w:vAlign w:val="center"/>
                </w:tcPr>
                <w:p w:rsidR="000D7A25" w:rsidRPr="000D7A25" w:rsidRDefault="000D7A25" w:rsidP="000D7A25">
                  <w:pPr>
                    <w:widowControl/>
                    <w:jc w:val="center"/>
                    <w:textAlignment w:val="center"/>
                    <w:rPr>
                      <w:b/>
                      <w:szCs w:val="21"/>
                    </w:rPr>
                  </w:pPr>
                  <w:r w:rsidRPr="000D7A25">
                    <w:rPr>
                      <w:b/>
                      <w:kern w:val="0"/>
                      <w:szCs w:val="21"/>
                    </w:rPr>
                    <w:t>属性（危险废物、一般工业固体废物或待鉴别）</w:t>
                  </w:r>
                </w:p>
              </w:tc>
              <w:tc>
                <w:tcPr>
                  <w:tcW w:w="478" w:type="pct"/>
                  <w:tcBorders>
                    <w:top w:val="single" w:sz="12" w:space="0" w:color="000000"/>
                    <w:bottom w:val="single" w:sz="8" w:space="0" w:color="000000"/>
                  </w:tcBorders>
                  <w:vAlign w:val="center"/>
                </w:tcPr>
                <w:p w:rsidR="000D7A25" w:rsidRPr="000D7A25" w:rsidRDefault="000D7A25" w:rsidP="000D7A25">
                  <w:pPr>
                    <w:widowControl/>
                    <w:jc w:val="center"/>
                    <w:textAlignment w:val="center"/>
                    <w:rPr>
                      <w:b/>
                      <w:szCs w:val="21"/>
                    </w:rPr>
                  </w:pPr>
                  <w:r w:rsidRPr="000D7A25">
                    <w:rPr>
                      <w:b/>
                      <w:kern w:val="0"/>
                      <w:szCs w:val="21"/>
                    </w:rPr>
                    <w:t>产生工序</w:t>
                  </w:r>
                </w:p>
              </w:tc>
              <w:tc>
                <w:tcPr>
                  <w:tcW w:w="243" w:type="pct"/>
                  <w:tcBorders>
                    <w:top w:val="single" w:sz="12" w:space="0" w:color="000000"/>
                    <w:bottom w:val="single" w:sz="8" w:space="0" w:color="000000"/>
                  </w:tcBorders>
                  <w:vAlign w:val="center"/>
                </w:tcPr>
                <w:p w:rsidR="000D7A25" w:rsidRPr="000D7A25" w:rsidRDefault="000D7A25" w:rsidP="000D7A25">
                  <w:pPr>
                    <w:widowControl/>
                    <w:jc w:val="center"/>
                    <w:textAlignment w:val="center"/>
                    <w:rPr>
                      <w:b/>
                      <w:szCs w:val="21"/>
                    </w:rPr>
                  </w:pPr>
                  <w:r w:rsidRPr="000D7A25">
                    <w:rPr>
                      <w:b/>
                      <w:kern w:val="0"/>
                      <w:szCs w:val="21"/>
                    </w:rPr>
                    <w:t>形态</w:t>
                  </w:r>
                </w:p>
              </w:tc>
              <w:tc>
                <w:tcPr>
                  <w:tcW w:w="579" w:type="pct"/>
                  <w:tcBorders>
                    <w:top w:val="single" w:sz="12" w:space="0" w:color="000000"/>
                    <w:bottom w:val="single" w:sz="8" w:space="0" w:color="000000"/>
                  </w:tcBorders>
                  <w:vAlign w:val="center"/>
                </w:tcPr>
                <w:p w:rsidR="000D7A25" w:rsidRPr="000D7A25" w:rsidRDefault="000D7A25" w:rsidP="000D7A25">
                  <w:pPr>
                    <w:widowControl/>
                    <w:jc w:val="center"/>
                    <w:textAlignment w:val="center"/>
                    <w:rPr>
                      <w:b/>
                      <w:szCs w:val="21"/>
                    </w:rPr>
                  </w:pPr>
                  <w:r w:rsidRPr="000D7A25">
                    <w:rPr>
                      <w:b/>
                      <w:kern w:val="0"/>
                      <w:szCs w:val="21"/>
                    </w:rPr>
                    <w:t>主要成分</w:t>
                  </w:r>
                </w:p>
              </w:tc>
              <w:tc>
                <w:tcPr>
                  <w:tcW w:w="506" w:type="pct"/>
                  <w:tcBorders>
                    <w:top w:val="single" w:sz="12" w:space="0" w:color="000000"/>
                    <w:bottom w:val="single" w:sz="8" w:space="0" w:color="000000"/>
                  </w:tcBorders>
                  <w:vAlign w:val="center"/>
                </w:tcPr>
                <w:p w:rsidR="000D7A25" w:rsidRPr="000D7A25" w:rsidRDefault="000D7A25" w:rsidP="000D7A25">
                  <w:pPr>
                    <w:widowControl/>
                    <w:jc w:val="center"/>
                    <w:textAlignment w:val="center"/>
                    <w:rPr>
                      <w:b/>
                      <w:szCs w:val="21"/>
                    </w:rPr>
                  </w:pPr>
                  <w:r w:rsidRPr="000D7A25">
                    <w:rPr>
                      <w:b/>
                      <w:kern w:val="0"/>
                      <w:szCs w:val="21"/>
                    </w:rPr>
                    <w:t>危险特性鉴别方法</w:t>
                  </w:r>
                </w:p>
              </w:tc>
              <w:tc>
                <w:tcPr>
                  <w:tcW w:w="341" w:type="pct"/>
                  <w:tcBorders>
                    <w:top w:val="single" w:sz="12" w:space="0" w:color="000000"/>
                    <w:bottom w:val="single" w:sz="8" w:space="0" w:color="000000"/>
                  </w:tcBorders>
                  <w:vAlign w:val="center"/>
                </w:tcPr>
                <w:p w:rsidR="000D7A25" w:rsidRPr="000D7A25" w:rsidRDefault="000D7A25" w:rsidP="000D7A25">
                  <w:pPr>
                    <w:widowControl/>
                    <w:jc w:val="center"/>
                    <w:textAlignment w:val="center"/>
                    <w:rPr>
                      <w:b/>
                      <w:szCs w:val="21"/>
                    </w:rPr>
                  </w:pPr>
                  <w:r w:rsidRPr="000D7A25">
                    <w:rPr>
                      <w:b/>
                      <w:kern w:val="0"/>
                      <w:szCs w:val="21"/>
                    </w:rPr>
                    <w:t>危险特性</w:t>
                  </w:r>
                </w:p>
              </w:tc>
              <w:tc>
                <w:tcPr>
                  <w:tcW w:w="330" w:type="pct"/>
                  <w:tcBorders>
                    <w:top w:val="single" w:sz="12" w:space="0" w:color="000000"/>
                    <w:bottom w:val="single" w:sz="8" w:space="0" w:color="000000"/>
                  </w:tcBorders>
                  <w:vAlign w:val="center"/>
                </w:tcPr>
                <w:p w:rsidR="000D7A25" w:rsidRPr="000D7A25" w:rsidRDefault="000D7A25" w:rsidP="000D7A25">
                  <w:pPr>
                    <w:widowControl/>
                    <w:jc w:val="center"/>
                    <w:textAlignment w:val="center"/>
                    <w:rPr>
                      <w:b/>
                      <w:szCs w:val="21"/>
                    </w:rPr>
                  </w:pPr>
                  <w:r w:rsidRPr="000D7A25">
                    <w:rPr>
                      <w:b/>
                      <w:kern w:val="0"/>
                      <w:szCs w:val="21"/>
                    </w:rPr>
                    <w:t>废物类别</w:t>
                  </w:r>
                </w:p>
              </w:tc>
              <w:tc>
                <w:tcPr>
                  <w:tcW w:w="565" w:type="pct"/>
                  <w:tcBorders>
                    <w:top w:val="single" w:sz="12" w:space="0" w:color="000000"/>
                    <w:bottom w:val="single" w:sz="8" w:space="0" w:color="000000"/>
                  </w:tcBorders>
                  <w:vAlign w:val="center"/>
                </w:tcPr>
                <w:p w:rsidR="000D7A25" w:rsidRPr="000D7A25" w:rsidRDefault="000D7A25" w:rsidP="000D7A25">
                  <w:pPr>
                    <w:widowControl/>
                    <w:jc w:val="center"/>
                    <w:textAlignment w:val="center"/>
                    <w:rPr>
                      <w:b/>
                      <w:szCs w:val="21"/>
                    </w:rPr>
                  </w:pPr>
                  <w:r w:rsidRPr="000D7A25">
                    <w:rPr>
                      <w:b/>
                      <w:kern w:val="0"/>
                      <w:szCs w:val="21"/>
                    </w:rPr>
                    <w:t>废物代码</w:t>
                  </w:r>
                </w:p>
              </w:tc>
              <w:tc>
                <w:tcPr>
                  <w:tcW w:w="399" w:type="pct"/>
                  <w:tcBorders>
                    <w:top w:val="single" w:sz="12" w:space="0" w:color="000000"/>
                    <w:bottom w:val="single" w:sz="8" w:space="0" w:color="000000"/>
                  </w:tcBorders>
                  <w:vAlign w:val="center"/>
                </w:tcPr>
                <w:p w:rsidR="000D7A25" w:rsidRPr="000D7A25" w:rsidRDefault="000D7A25" w:rsidP="000D7A25">
                  <w:pPr>
                    <w:widowControl/>
                    <w:jc w:val="center"/>
                    <w:textAlignment w:val="center"/>
                    <w:rPr>
                      <w:b/>
                      <w:szCs w:val="21"/>
                    </w:rPr>
                  </w:pPr>
                  <w:r w:rsidRPr="000D7A25">
                    <w:rPr>
                      <w:b/>
                      <w:kern w:val="0"/>
                      <w:szCs w:val="21"/>
                    </w:rPr>
                    <w:t>估算产生量（</w:t>
                  </w:r>
                  <w:r w:rsidRPr="000D7A25">
                    <w:rPr>
                      <w:b/>
                      <w:color w:val="000000"/>
                      <w:kern w:val="0"/>
                      <w:szCs w:val="21"/>
                    </w:rPr>
                    <w:t>t</w:t>
                  </w:r>
                  <w:r w:rsidRPr="000D7A25">
                    <w:rPr>
                      <w:b/>
                      <w:color w:val="000000"/>
                      <w:szCs w:val="21"/>
                    </w:rPr>
                    <w:t>/a</w:t>
                  </w:r>
                  <w:r w:rsidRPr="000D7A25">
                    <w:rPr>
                      <w:b/>
                      <w:color w:val="000000"/>
                      <w:szCs w:val="21"/>
                    </w:rPr>
                    <w:t>）</w:t>
                  </w:r>
                </w:p>
              </w:tc>
              <w:tc>
                <w:tcPr>
                  <w:tcW w:w="304" w:type="pct"/>
                  <w:tcBorders>
                    <w:bottom w:val="single" w:sz="4" w:space="0" w:color="auto"/>
                  </w:tcBorders>
                  <w:vAlign w:val="center"/>
                </w:tcPr>
                <w:p w:rsidR="000D7A25" w:rsidRPr="000D7A25" w:rsidRDefault="000D7A25" w:rsidP="000D7A25">
                  <w:pPr>
                    <w:widowControl/>
                    <w:jc w:val="center"/>
                    <w:textAlignment w:val="center"/>
                    <w:rPr>
                      <w:b/>
                      <w:szCs w:val="21"/>
                    </w:rPr>
                  </w:pPr>
                  <w:r w:rsidRPr="000D7A25">
                    <w:rPr>
                      <w:b/>
                      <w:kern w:val="0"/>
                      <w:szCs w:val="21"/>
                    </w:rPr>
                    <w:t>处置方式</w:t>
                  </w:r>
                </w:p>
              </w:tc>
            </w:tr>
            <w:tr w:rsidR="000D7A25" w:rsidRPr="000D7A25" w:rsidTr="000D7A25">
              <w:trPr>
                <w:trHeight w:val="285"/>
              </w:trPr>
              <w:tc>
                <w:tcPr>
                  <w:tcW w:w="136" w:type="pct"/>
                  <w:tcBorders>
                    <w:top w:val="single" w:sz="8" w:space="0" w:color="000000"/>
                  </w:tcBorders>
                  <w:vAlign w:val="center"/>
                </w:tcPr>
                <w:p w:rsidR="000D7A25" w:rsidRPr="000D7A25" w:rsidRDefault="000D7A25" w:rsidP="000D7A25">
                  <w:pPr>
                    <w:widowControl/>
                    <w:jc w:val="center"/>
                    <w:textAlignment w:val="center"/>
                    <w:rPr>
                      <w:szCs w:val="21"/>
                    </w:rPr>
                  </w:pPr>
                  <w:r w:rsidRPr="000D7A25">
                    <w:rPr>
                      <w:kern w:val="0"/>
                      <w:szCs w:val="21"/>
                    </w:rPr>
                    <w:t>1</w:t>
                  </w:r>
                </w:p>
              </w:tc>
              <w:tc>
                <w:tcPr>
                  <w:tcW w:w="607" w:type="pct"/>
                  <w:tcBorders>
                    <w:top w:val="single" w:sz="4" w:space="0" w:color="auto"/>
                    <w:bottom w:val="single" w:sz="4" w:space="0" w:color="auto"/>
                  </w:tcBorders>
                  <w:vAlign w:val="center"/>
                </w:tcPr>
                <w:p w:rsidR="000D7A25" w:rsidRPr="008A49D1" w:rsidRDefault="000D7A25" w:rsidP="000D7A25">
                  <w:pPr>
                    <w:adjustRightInd w:val="0"/>
                    <w:snapToGrid w:val="0"/>
                    <w:jc w:val="center"/>
                    <w:rPr>
                      <w:szCs w:val="21"/>
                    </w:rPr>
                  </w:pPr>
                  <w:r w:rsidRPr="00E613B9">
                    <w:rPr>
                      <w:rFonts w:hint="eastAsia"/>
                      <w:szCs w:val="21"/>
                    </w:rPr>
                    <w:t>边角料</w:t>
                  </w:r>
                </w:p>
              </w:tc>
              <w:tc>
                <w:tcPr>
                  <w:tcW w:w="511" w:type="pct"/>
                  <w:tcBorders>
                    <w:top w:val="single" w:sz="8" w:space="0" w:color="000000"/>
                  </w:tcBorders>
                  <w:vAlign w:val="center"/>
                </w:tcPr>
                <w:p w:rsidR="000D7A25" w:rsidRPr="000D7A25" w:rsidRDefault="000D7A25" w:rsidP="000D7A25">
                  <w:pPr>
                    <w:widowControl/>
                    <w:jc w:val="center"/>
                    <w:textAlignment w:val="center"/>
                    <w:rPr>
                      <w:szCs w:val="21"/>
                    </w:rPr>
                  </w:pPr>
                  <w:r w:rsidRPr="000D7A25">
                    <w:rPr>
                      <w:szCs w:val="21"/>
                    </w:rPr>
                    <w:t>一般固废</w:t>
                  </w:r>
                </w:p>
              </w:tc>
              <w:tc>
                <w:tcPr>
                  <w:tcW w:w="478" w:type="pct"/>
                  <w:tcBorders>
                    <w:top w:val="single" w:sz="4" w:space="0" w:color="auto"/>
                    <w:bottom w:val="single" w:sz="4" w:space="0" w:color="auto"/>
                  </w:tcBorders>
                  <w:vAlign w:val="center"/>
                </w:tcPr>
                <w:p w:rsidR="000D7A25" w:rsidRPr="008A49D1" w:rsidRDefault="000D7A25" w:rsidP="000D7A25">
                  <w:pPr>
                    <w:adjustRightInd w:val="0"/>
                    <w:snapToGrid w:val="0"/>
                    <w:jc w:val="center"/>
                    <w:rPr>
                      <w:szCs w:val="21"/>
                    </w:rPr>
                  </w:pPr>
                  <w:r>
                    <w:rPr>
                      <w:rFonts w:hint="eastAsia"/>
                      <w:szCs w:val="21"/>
                    </w:rPr>
                    <w:t>切废边</w:t>
                  </w:r>
                </w:p>
              </w:tc>
              <w:tc>
                <w:tcPr>
                  <w:tcW w:w="243" w:type="pct"/>
                  <w:tcBorders>
                    <w:top w:val="single" w:sz="8" w:space="0" w:color="000000"/>
                  </w:tcBorders>
                  <w:vAlign w:val="center"/>
                </w:tcPr>
                <w:p w:rsidR="000D7A25" w:rsidRPr="000D7A25" w:rsidRDefault="000D7A25" w:rsidP="000D7A25">
                  <w:pPr>
                    <w:widowControl/>
                    <w:jc w:val="center"/>
                    <w:textAlignment w:val="center"/>
                    <w:rPr>
                      <w:szCs w:val="21"/>
                    </w:rPr>
                  </w:pPr>
                  <w:r w:rsidRPr="000D7A25">
                    <w:rPr>
                      <w:szCs w:val="21"/>
                    </w:rPr>
                    <w:t>固</w:t>
                  </w:r>
                </w:p>
              </w:tc>
              <w:tc>
                <w:tcPr>
                  <w:tcW w:w="579" w:type="pct"/>
                  <w:vAlign w:val="center"/>
                </w:tcPr>
                <w:p w:rsidR="000D7A25" w:rsidRPr="008A49D1" w:rsidRDefault="000D7A25" w:rsidP="000D7A25">
                  <w:pPr>
                    <w:adjustRightInd w:val="0"/>
                    <w:snapToGrid w:val="0"/>
                    <w:jc w:val="center"/>
                    <w:rPr>
                      <w:szCs w:val="21"/>
                    </w:rPr>
                  </w:pPr>
                  <w:r>
                    <w:rPr>
                      <w:rFonts w:hint="eastAsia"/>
                      <w:szCs w:val="21"/>
                    </w:rPr>
                    <w:t>ASA</w:t>
                  </w:r>
                  <w:r>
                    <w:rPr>
                      <w:rFonts w:hint="eastAsia"/>
                      <w:szCs w:val="21"/>
                    </w:rPr>
                    <w:t>树脂</w:t>
                  </w:r>
                </w:p>
              </w:tc>
              <w:tc>
                <w:tcPr>
                  <w:tcW w:w="506" w:type="pct"/>
                  <w:tcBorders>
                    <w:top w:val="single" w:sz="8" w:space="0" w:color="000000"/>
                  </w:tcBorders>
                  <w:vAlign w:val="center"/>
                </w:tcPr>
                <w:p w:rsidR="000D7A25" w:rsidRPr="000D7A25" w:rsidRDefault="000D7A25" w:rsidP="000D7A25">
                  <w:pPr>
                    <w:widowControl/>
                    <w:jc w:val="center"/>
                    <w:textAlignment w:val="center"/>
                    <w:rPr>
                      <w:szCs w:val="21"/>
                    </w:rPr>
                  </w:pPr>
                  <w:r w:rsidRPr="000D7A25">
                    <w:rPr>
                      <w:szCs w:val="21"/>
                    </w:rPr>
                    <w:t>—</w:t>
                  </w:r>
                </w:p>
              </w:tc>
              <w:tc>
                <w:tcPr>
                  <w:tcW w:w="341" w:type="pct"/>
                  <w:tcBorders>
                    <w:top w:val="single" w:sz="8" w:space="0" w:color="000000"/>
                  </w:tcBorders>
                  <w:vAlign w:val="center"/>
                </w:tcPr>
                <w:p w:rsidR="000D7A25" w:rsidRPr="000D7A25" w:rsidRDefault="000D7A25" w:rsidP="000D7A25">
                  <w:pPr>
                    <w:widowControl/>
                    <w:jc w:val="center"/>
                    <w:textAlignment w:val="center"/>
                    <w:rPr>
                      <w:szCs w:val="21"/>
                    </w:rPr>
                  </w:pPr>
                  <w:r w:rsidRPr="000D7A25">
                    <w:rPr>
                      <w:szCs w:val="21"/>
                    </w:rPr>
                    <w:t>—</w:t>
                  </w:r>
                </w:p>
              </w:tc>
              <w:tc>
                <w:tcPr>
                  <w:tcW w:w="330" w:type="pct"/>
                  <w:tcBorders>
                    <w:top w:val="single" w:sz="8" w:space="0" w:color="000000"/>
                  </w:tcBorders>
                  <w:vAlign w:val="center"/>
                </w:tcPr>
                <w:p w:rsidR="000D7A25" w:rsidRPr="000D7A25" w:rsidRDefault="000D7A25" w:rsidP="000D7A25">
                  <w:pPr>
                    <w:widowControl/>
                    <w:jc w:val="center"/>
                    <w:textAlignment w:val="center"/>
                    <w:rPr>
                      <w:szCs w:val="21"/>
                    </w:rPr>
                  </w:pPr>
                  <w:r w:rsidRPr="000D7A25">
                    <w:rPr>
                      <w:szCs w:val="21"/>
                    </w:rPr>
                    <w:t>—</w:t>
                  </w:r>
                </w:p>
              </w:tc>
              <w:tc>
                <w:tcPr>
                  <w:tcW w:w="565" w:type="pct"/>
                  <w:tcBorders>
                    <w:top w:val="single" w:sz="8" w:space="0" w:color="000000"/>
                  </w:tcBorders>
                  <w:vAlign w:val="center"/>
                </w:tcPr>
                <w:p w:rsidR="000D7A25" w:rsidRPr="000D7A25" w:rsidRDefault="000D7A25" w:rsidP="000D7A25">
                  <w:pPr>
                    <w:widowControl/>
                    <w:jc w:val="center"/>
                    <w:textAlignment w:val="center"/>
                    <w:rPr>
                      <w:szCs w:val="21"/>
                    </w:rPr>
                  </w:pPr>
                  <w:r w:rsidRPr="000D7A25">
                    <w:rPr>
                      <w:szCs w:val="21"/>
                    </w:rPr>
                    <w:t>80</w:t>
                  </w:r>
                </w:p>
              </w:tc>
              <w:tc>
                <w:tcPr>
                  <w:tcW w:w="399" w:type="pct"/>
                  <w:vAlign w:val="center"/>
                </w:tcPr>
                <w:p w:rsidR="000D7A25" w:rsidRPr="008A49D1" w:rsidRDefault="000D7A25" w:rsidP="000D7A25">
                  <w:pPr>
                    <w:adjustRightInd w:val="0"/>
                    <w:snapToGrid w:val="0"/>
                    <w:jc w:val="center"/>
                    <w:rPr>
                      <w:szCs w:val="21"/>
                    </w:rPr>
                  </w:pPr>
                  <w:r>
                    <w:rPr>
                      <w:rFonts w:hint="eastAsia"/>
                      <w:szCs w:val="21"/>
                    </w:rPr>
                    <w:t>0.2</w:t>
                  </w:r>
                </w:p>
              </w:tc>
              <w:tc>
                <w:tcPr>
                  <w:tcW w:w="304" w:type="pct"/>
                  <w:tcBorders>
                    <w:bottom w:val="single" w:sz="4" w:space="0" w:color="auto"/>
                  </w:tcBorders>
                  <w:vAlign w:val="center"/>
                </w:tcPr>
                <w:p w:rsidR="000D7A25" w:rsidRPr="000D7A25" w:rsidRDefault="000D7A25" w:rsidP="000D7A25">
                  <w:pPr>
                    <w:widowControl/>
                    <w:jc w:val="center"/>
                    <w:textAlignment w:val="center"/>
                    <w:rPr>
                      <w:szCs w:val="21"/>
                    </w:rPr>
                  </w:pPr>
                  <w:r w:rsidRPr="000D7A25">
                    <w:rPr>
                      <w:szCs w:val="21"/>
                    </w:rPr>
                    <w:t>出售</w:t>
                  </w:r>
                </w:p>
              </w:tc>
            </w:tr>
            <w:tr w:rsidR="000D7A25" w:rsidRPr="000D7A25" w:rsidTr="000D7A25">
              <w:trPr>
                <w:trHeight w:val="285"/>
              </w:trPr>
              <w:tc>
                <w:tcPr>
                  <w:tcW w:w="136" w:type="pct"/>
                  <w:vAlign w:val="center"/>
                </w:tcPr>
                <w:p w:rsidR="000D7A25" w:rsidRPr="000D7A25" w:rsidRDefault="000D7A25" w:rsidP="000D7A25">
                  <w:pPr>
                    <w:widowControl/>
                    <w:jc w:val="center"/>
                    <w:rPr>
                      <w:szCs w:val="21"/>
                    </w:rPr>
                  </w:pPr>
                  <w:r w:rsidRPr="000D7A25">
                    <w:rPr>
                      <w:szCs w:val="21"/>
                    </w:rPr>
                    <w:t>2</w:t>
                  </w:r>
                </w:p>
              </w:tc>
              <w:tc>
                <w:tcPr>
                  <w:tcW w:w="607" w:type="pct"/>
                  <w:tcBorders>
                    <w:top w:val="single" w:sz="4" w:space="0" w:color="auto"/>
                    <w:bottom w:val="single" w:sz="4" w:space="0" w:color="auto"/>
                  </w:tcBorders>
                  <w:vAlign w:val="center"/>
                </w:tcPr>
                <w:p w:rsidR="000D7A25" w:rsidRPr="008A49D1" w:rsidRDefault="000D7A25" w:rsidP="000D7A25">
                  <w:pPr>
                    <w:adjustRightInd w:val="0"/>
                    <w:snapToGrid w:val="0"/>
                    <w:jc w:val="center"/>
                    <w:rPr>
                      <w:szCs w:val="21"/>
                    </w:rPr>
                  </w:pPr>
                  <w:r>
                    <w:rPr>
                      <w:rFonts w:hint="eastAsia"/>
                      <w:szCs w:val="21"/>
                    </w:rPr>
                    <w:t>不合格品</w:t>
                  </w:r>
                </w:p>
              </w:tc>
              <w:tc>
                <w:tcPr>
                  <w:tcW w:w="511" w:type="pct"/>
                  <w:vAlign w:val="center"/>
                </w:tcPr>
                <w:p w:rsidR="000D7A25" w:rsidRPr="000D7A25" w:rsidRDefault="000D7A25" w:rsidP="000D7A25">
                  <w:pPr>
                    <w:widowControl/>
                    <w:jc w:val="center"/>
                    <w:textAlignment w:val="center"/>
                    <w:rPr>
                      <w:szCs w:val="21"/>
                    </w:rPr>
                  </w:pPr>
                  <w:r w:rsidRPr="000D7A25">
                    <w:rPr>
                      <w:szCs w:val="21"/>
                    </w:rPr>
                    <w:t>一般固废</w:t>
                  </w:r>
                </w:p>
              </w:tc>
              <w:tc>
                <w:tcPr>
                  <w:tcW w:w="478" w:type="pct"/>
                  <w:tcBorders>
                    <w:top w:val="single" w:sz="4" w:space="0" w:color="auto"/>
                    <w:bottom w:val="single" w:sz="4" w:space="0" w:color="auto"/>
                  </w:tcBorders>
                  <w:vAlign w:val="center"/>
                </w:tcPr>
                <w:p w:rsidR="000D7A25" w:rsidRPr="008A49D1" w:rsidRDefault="000D7A25" w:rsidP="000D7A25">
                  <w:pPr>
                    <w:snapToGrid w:val="0"/>
                    <w:ind w:leftChars="-50" w:left="-105" w:rightChars="-50" w:right="-105"/>
                    <w:jc w:val="center"/>
                    <w:rPr>
                      <w:szCs w:val="21"/>
                    </w:rPr>
                  </w:pPr>
                  <w:r>
                    <w:rPr>
                      <w:rFonts w:hint="eastAsia"/>
                      <w:szCs w:val="21"/>
                    </w:rPr>
                    <w:t>检验</w:t>
                  </w:r>
                </w:p>
              </w:tc>
              <w:tc>
                <w:tcPr>
                  <w:tcW w:w="243" w:type="pct"/>
                  <w:vAlign w:val="center"/>
                </w:tcPr>
                <w:p w:rsidR="000D7A25" w:rsidRPr="000D7A25" w:rsidRDefault="000D7A25" w:rsidP="000D7A25">
                  <w:pPr>
                    <w:widowControl/>
                    <w:jc w:val="center"/>
                    <w:textAlignment w:val="center"/>
                    <w:rPr>
                      <w:szCs w:val="21"/>
                    </w:rPr>
                  </w:pPr>
                  <w:r w:rsidRPr="000D7A25">
                    <w:rPr>
                      <w:szCs w:val="21"/>
                    </w:rPr>
                    <w:t>固</w:t>
                  </w:r>
                </w:p>
              </w:tc>
              <w:tc>
                <w:tcPr>
                  <w:tcW w:w="579" w:type="pct"/>
                  <w:vAlign w:val="center"/>
                </w:tcPr>
                <w:p w:rsidR="000D7A25" w:rsidRPr="008A49D1" w:rsidRDefault="000D7A25" w:rsidP="000D7A25">
                  <w:pPr>
                    <w:adjustRightInd w:val="0"/>
                    <w:snapToGrid w:val="0"/>
                    <w:jc w:val="center"/>
                    <w:rPr>
                      <w:szCs w:val="21"/>
                    </w:rPr>
                  </w:pPr>
                  <w:r>
                    <w:rPr>
                      <w:rFonts w:hint="eastAsia"/>
                      <w:szCs w:val="21"/>
                    </w:rPr>
                    <w:t>ASA</w:t>
                  </w:r>
                  <w:r>
                    <w:rPr>
                      <w:rFonts w:hint="eastAsia"/>
                      <w:szCs w:val="21"/>
                    </w:rPr>
                    <w:t>树脂</w:t>
                  </w:r>
                </w:p>
              </w:tc>
              <w:tc>
                <w:tcPr>
                  <w:tcW w:w="506" w:type="pct"/>
                  <w:vAlign w:val="center"/>
                </w:tcPr>
                <w:p w:rsidR="000D7A25" w:rsidRPr="000D7A25" w:rsidRDefault="000D7A25" w:rsidP="000D7A25">
                  <w:pPr>
                    <w:widowControl/>
                    <w:jc w:val="center"/>
                    <w:textAlignment w:val="center"/>
                    <w:rPr>
                      <w:szCs w:val="21"/>
                    </w:rPr>
                  </w:pPr>
                  <w:r w:rsidRPr="000D7A25">
                    <w:rPr>
                      <w:szCs w:val="21"/>
                    </w:rPr>
                    <w:t>—</w:t>
                  </w:r>
                </w:p>
              </w:tc>
              <w:tc>
                <w:tcPr>
                  <w:tcW w:w="341" w:type="pct"/>
                  <w:vAlign w:val="center"/>
                </w:tcPr>
                <w:p w:rsidR="000D7A25" w:rsidRPr="000D7A25" w:rsidRDefault="000D7A25" w:rsidP="000D7A25">
                  <w:pPr>
                    <w:jc w:val="center"/>
                    <w:rPr>
                      <w:szCs w:val="21"/>
                    </w:rPr>
                  </w:pPr>
                  <w:r w:rsidRPr="000D7A25">
                    <w:rPr>
                      <w:szCs w:val="21"/>
                    </w:rPr>
                    <w:t>—</w:t>
                  </w:r>
                </w:p>
              </w:tc>
              <w:tc>
                <w:tcPr>
                  <w:tcW w:w="330" w:type="pct"/>
                  <w:vAlign w:val="center"/>
                </w:tcPr>
                <w:p w:rsidR="000D7A25" w:rsidRPr="000D7A25" w:rsidRDefault="000D7A25" w:rsidP="000D7A25">
                  <w:pPr>
                    <w:jc w:val="center"/>
                    <w:rPr>
                      <w:szCs w:val="21"/>
                    </w:rPr>
                  </w:pPr>
                  <w:r w:rsidRPr="000D7A25">
                    <w:rPr>
                      <w:szCs w:val="21"/>
                    </w:rPr>
                    <w:t>—</w:t>
                  </w:r>
                </w:p>
              </w:tc>
              <w:tc>
                <w:tcPr>
                  <w:tcW w:w="565" w:type="pct"/>
                  <w:vAlign w:val="center"/>
                </w:tcPr>
                <w:p w:rsidR="000D7A25" w:rsidRPr="000D7A25" w:rsidRDefault="000D7A25" w:rsidP="000D7A25">
                  <w:pPr>
                    <w:widowControl/>
                    <w:jc w:val="center"/>
                    <w:textAlignment w:val="center"/>
                    <w:rPr>
                      <w:szCs w:val="21"/>
                    </w:rPr>
                  </w:pPr>
                  <w:r w:rsidRPr="000D7A25">
                    <w:rPr>
                      <w:szCs w:val="21"/>
                    </w:rPr>
                    <w:t>99</w:t>
                  </w:r>
                </w:p>
              </w:tc>
              <w:tc>
                <w:tcPr>
                  <w:tcW w:w="399" w:type="pct"/>
                  <w:tcBorders>
                    <w:top w:val="single" w:sz="4" w:space="0" w:color="auto"/>
                    <w:bottom w:val="single" w:sz="4" w:space="0" w:color="auto"/>
                  </w:tcBorders>
                  <w:vAlign w:val="center"/>
                </w:tcPr>
                <w:p w:rsidR="000D7A25" w:rsidRPr="008A49D1" w:rsidRDefault="000D7A25" w:rsidP="000D7A25">
                  <w:pPr>
                    <w:adjustRightInd w:val="0"/>
                    <w:snapToGrid w:val="0"/>
                    <w:jc w:val="center"/>
                    <w:rPr>
                      <w:szCs w:val="21"/>
                    </w:rPr>
                  </w:pPr>
                  <w:r>
                    <w:rPr>
                      <w:szCs w:val="21"/>
                    </w:rPr>
                    <w:t>4.8</w:t>
                  </w:r>
                </w:p>
              </w:tc>
              <w:tc>
                <w:tcPr>
                  <w:tcW w:w="304" w:type="pct"/>
                  <w:vAlign w:val="center"/>
                </w:tcPr>
                <w:p w:rsidR="000D7A25" w:rsidRPr="000D7A25" w:rsidRDefault="000D7A25" w:rsidP="000D7A25">
                  <w:pPr>
                    <w:widowControl/>
                    <w:jc w:val="center"/>
                    <w:textAlignment w:val="center"/>
                    <w:rPr>
                      <w:szCs w:val="21"/>
                    </w:rPr>
                  </w:pPr>
                  <w:r w:rsidRPr="000D7A25">
                    <w:rPr>
                      <w:szCs w:val="21"/>
                    </w:rPr>
                    <w:t>出售</w:t>
                  </w:r>
                </w:p>
              </w:tc>
            </w:tr>
            <w:tr w:rsidR="000D7A25" w:rsidRPr="000D7A25" w:rsidTr="000D7A25">
              <w:trPr>
                <w:trHeight w:val="90"/>
              </w:trPr>
              <w:tc>
                <w:tcPr>
                  <w:tcW w:w="136" w:type="pct"/>
                  <w:vAlign w:val="center"/>
                </w:tcPr>
                <w:p w:rsidR="000D7A25" w:rsidRPr="000D7A25" w:rsidRDefault="000D7A25" w:rsidP="000D7A25">
                  <w:pPr>
                    <w:widowControl/>
                    <w:jc w:val="center"/>
                    <w:rPr>
                      <w:szCs w:val="21"/>
                    </w:rPr>
                  </w:pPr>
                  <w:r>
                    <w:rPr>
                      <w:szCs w:val="21"/>
                    </w:rPr>
                    <w:t>3</w:t>
                  </w:r>
                </w:p>
              </w:tc>
              <w:tc>
                <w:tcPr>
                  <w:tcW w:w="607" w:type="pct"/>
                  <w:vAlign w:val="center"/>
                </w:tcPr>
                <w:p w:rsidR="000D7A25" w:rsidRPr="000D7A25" w:rsidRDefault="000D7A25" w:rsidP="000D7A25">
                  <w:pPr>
                    <w:widowControl/>
                    <w:adjustRightInd w:val="0"/>
                    <w:snapToGrid w:val="0"/>
                    <w:jc w:val="center"/>
                    <w:rPr>
                      <w:kern w:val="44"/>
                      <w:szCs w:val="21"/>
                    </w:rPr>
                  </w:pPr>
                  <w:r w:rsidRPr="000D7A25">
                    <w:rPr>
                      <w:kern w:val="44"/>
                      <w:szCs w:val="21"/>
                    </w:rPr>
                    <w:t>废活性炭</w:t>
                  </w:r>
                </w:p>
              </w:tc>
              <w:tc>
                <w:tcPr>
                  <w:tcW w:w="511" w:type="pct"/>
                  <w:vAlign w:val="center"/>
                </w:tcPr>
                <w:p w:rsidR="000D7A25" w:rsidRPr="000D7A25" w:rsidRDefault="000D7A25" w:rsidP="000D7A25">
                  <w:pPr>
                    <w:widowControl/>
                    <w:jc w:val="center"/>
                    <w:textAlignment w:val="center"/>
                    <w:rPr>
                      <w:szCs w:val="21"/>
                    </w:rPr>
                  </w:pPr>
                  <w:r w:rsidRPr="000D7A25">
                    <w:rPr>
                      <w:szCs w:val="21"/>
                    </w:rPr>
                    <w:t>危险固废</w:t>
                  </w:r>
                </w:p>
              </w:tc>
              <w:tc>
                <w:tcPr>
                  <w:tcW w:w="478" w:type="pct"/>
                  <w:vAlign w:val="center"/>
                </w:tcPr>
                <w:p w:rsidR="000D7A25" w:rsidRPr="000D7A25" w:rsidRDefault="000D7A25" w:rsidP="000D7A25">
                  <w:pPr>
                    <w:jc w:val="center"/>
                    <w:rPr>
                      <w:szCs w:val="21"/>
                    </w:rPr>
                  </w:pPr>
                  <w:r w:rsidRPr="000D7A25">
                    <w:rPr>
                      <w:szCs w:val="21"/>
                    </w:rPr>
                    <w:t>喷漆</w:t>
                  </w:r>
                </w:p>
              </w:tc>
              <w:tc>
                <w:tcPr>
                  <w:tcW w:w="243" w:type="pct"/>
                  <w:vAlign w:val="center"/>
                </w:tcPr>
                <w:p w:rsidR="000D7A25" w:rsidRPr="000D7A25" w:rsidRDefault="000D7A25" w:rsidP="000D7A25">
                  <w:pPr>
                    <w:widowControl/>
                    <w:jc w:val="center"/>
                    <w:textAlignment w:val="center"/>
                    <w:rPr>
                      <w:szCs w:val="21"/>
                    </w:rPr>
                  </w:pPr>
                  <w:r w:rsidRPr="000D7A25">
                    <w:rPr>
                      <w:szCs w:val="21"/>
                    </w:rPr>
                    <w:t>固</w:t>
                  </w:r>
                </w:p>
              </w:tc>
              <w:tc>
                <w:tcPr>
                  <w:tcW w:w="579" w:type="pct"/>
                  <w:vAlign w:val="center"/>
                </w:tcPr>
                <w:p w:rsidR="000D7A25" w:rsidRPr="000D7A25" w:rsidRDefault="000D7A25" w:rsidP="000D7A25">
                  <w:pPr>
                    <w:jc w:val="center"/>
                    <w:rPr>
                      <w:szCs w:val="21"/>
                    </w:rPr>
                  </w:pPr>
                  <w:r>
                    <w:rPr>
                      <w:color w:val="000000"/>
                      <w:szCs w:val="21"/>
                    </w:rPr>
                    <w:t>废</w:t>
                  </w:r>
                  <w:r w:rsidRPr="000D7A25">
                    <w:rPr>
                      <w:color w:val="000000"/>
                      <w:szCs w:val="21"/>
                    </w:rPr>
                    <w:t>性炭、有机物</w:t>
                  </w:r>
                </w:p>
              </w:tc>
              <w:tc>
                <w:tcPr>
                  <w:tcW w:w="506" w:type="pct"/>
                  <w:vAlign w:val="center"/>
                </w:tcPr>
                <w:p w:rsidR="000D7A25" w:rsidRPr="000D7A25" w:rsidRDefault="000D7A25" w:rsidP="000D7A25">
                  <w:pPr>
                    <w:jc w:val="center"/>
                    <w:rPr>
                      <w:szCs w:val="21"/>
                    </w:rPr>
                  </w:pPr>
                  <w:r w:rsidRPr="000D7A25">
                    <w:rPr>
                      <w:szCs w:val="21"/>
                    </w:rPr>
                    <w:t>《国家危险固废名录》（</w:t>
                  </w:r>
                  <w:r w:rsidRPr="000D7A25">
                    <w:rPr>
                      <w:szCs w:val="21"/>
                    </w:rPr>
                    <w:t>2016</w:t>
                  </w:r>
                  <w:r w:rsidRPr="000D7A25">
                    <w:rPr>
                      <w:szCs w:val="21"/>
                    </w:rPr>
                    <w:t>年）</w:t>
                  </w:r>
                </w:p>
              </w:tc>
              <w:tc>
                <w:tcPr>
                  <w:tcW w:w="341" w:type="pct"/>
                  <w:vAlign w:val="center"/>
                </w:tcPr>
                <w:p w:rsidR="000D7A25" w:rsidRPr="000D7A25" w:rsidRDefault="000D7A25" w:rsidP="000D7A25">
                  <w:pPr>
                    <w:widowControl/>
                    <w:jc w:val="center"/>
                    <w:textAlignment w:val="center"/>
                    <w:rPr>
                      <w:szCs w:val="21"/>
                    </w:rPr>
                  </w:pPr>
                  <w:r w:rsidRPr="000D7A25">
                    <w:rPr>
                      <w:szCs w:val="21"/>
                    </w:rPr>
                    <w:t>T</w:t>
                  </w:r>
                </w:p>
              </w:tc>
              <w:tc>
                <w:tcPr>
                  <w:tcW w:w="330" w:type="pct"/>
                  <w:vAlign w:val="center"/>
                </w:tcPr>
                <w:p w:rsidR="000D7A25" w:rsidRPr="000D7A25" w:rsidRDefault="000D7A25" w:rsidP="000D7A25">
                  <w:pPr>
                    <w:widowControl/>
                    <w:jc w:val="center"/>
                    <w:textAlignment w:val="center"/>
                    <w:rPr>
                      <w:szCs w:val="21"/>
                    </w:rPr>
                  </w:pPr>
                  <w:r w:rsidRPr="000D7A25">
                    <w:rPr>
                      <w:szCs w:val="21"/>
                    </w:rPr>
                    <w:t>HW49</w:t>
                  </w:r>
                </w:p>
              </w:tc>
              <w:tc>
                <w:tcPr>
                  <w:tcW w:w="565" w:type="pct"/>
                  <w:vAlign w:val="center"/>
                </w:tcPr>
                <w:p w:rsidR="000D7A25" w:rsidRPr="000D7A25" w:rsidRDefault="000D7A25" w:rsidP="000D7A25">
                  <w:pPr>
                    <w:widowControl/>
                    <w:jc w:val="center"/>
                    <w:textAlignment w:val="center"/>
                    <w:rPr>
                      <w:szCs w:val="21"/>
                    </w:rPr>
                  </w:pPr>
                  <w:r w:rsidRPr="000D7A25">
                    <w:rPr>
                      <w:szCs w:val="21"/>
                    </w:rPr>
                    <w:t>900-041-49</w:t>
                  </w:r>
                </w:p>
              </w:tc>
              <w:tc>
                <w:tcPr>
                  <w:tcW w:w="399" w:type="pct"/>
                  <w:vAlign w:val="center"/>
                </w:tcPr>
                <w:p w:rsidR="000D7A25" w:rsidRPr="000D7A25" w:rsidRDefault="000D7A25" w:rsidP="000D7A25">
                  <w:pPr>
                    <w:jc w:val="center"/>
                    <w:rPr>
                      <w:szCs w:val="21"/>
                    </w:rPr>
                  </w:pPr>
                  <w:r w:rsidRPr="000D7A25">
                    <w:rPr>
                      <w:szCs w:val="24"/>
                    </w:rPr>
                    <w:t>9.58512</w:t>
                  </w:r>
                </w:p>
              </w:tc>
              <w:tc>
                <w:tcPr>
                  <w:tcW w:w="304" w:type="pct"/>
                  <w:vAlign w:val="center"/>
                </w:tcPr>
                <w:p w:rsidR="000D7A25" w:rsidRPr="000D7A25" w:rsidRDefault="000D7A25" w:rsidP="000D7A25">
                  <w:pPr>
                    <w:widowControl/>
                    <w:jc w:val="center"/>
                    <w:rPr>
                      <w:szCs w:val="21"/>
                    </w:rPr>
                  </w:pPr>
                  <w:r w:rsidRPr="000D7A25">
                    <w:rPr>
                      <w:szCs w:val="21"/>
                    </w:rPr>
                    <w:t>有资质单位处置</w:t>
                  </w:r>
                </w:p>
              </w:tc>
            </w:tr>
            <w:tr w:rsidR="000D7A25" w:rsidRPr="000D7A25" w:rsidTr="000D7A25">
              <w:trPr>
                <w:trHeight w:val="90"/>
              </w:trPr>
              <w:tc>
                <w:tcPr>
                  <w:tcW w:w="136" w:type="pct"/>
                  <w:vAlign w:val="center"/>
                </w:tcPr>
                <w:p w:rsidR="000D7A25" w:rsidRPr="000D7A25" w:rsidRDefault="000D7A25" w:rsidP="000D7A25">
                  <w:pPr>
                    <w:widowControl/>
                    <w:jc w:val="center"/>
                    <w:rPr>
                      <w:szCs w:val="21"/>
                    </w:rPr>
                  </w:pPr>
                  <w:r>
                    <w:rPr>
                      <w:szCs w:val="21"/>
                    </w:rPr>
                    <w:t>4</w:t>
                  </w:r>
                </w:p>
              </w:tc>
              <w:tc>
                <w:tcPr>
                  <w:tcW w:w="607" w:type="pct"/>
                  <w:vAlign w:val="center"/>
                </w:tcPr>
                <w:p w:rsidR="000D7A25" w:rsidRPr="000D7A25" w:rsidRDefault="000D7A25" w:rsidP="000D7A25">
                  <w:pPr>
                    <w:widowControl/>
                    <w:adjustRightInd w:val="0"/>
                    <w:snapToGrid w:val="0"/>
                    <w:jc w:val="center"/>
                    <w:rPr>
                      <w:kern w:val="44"/>
                      <w:szCs w:val="21"/>
                    </w:rPr>
                  </w:pPr>
                  <w:r w:rsidRPr="000D7A25">
                    <w:rPr>
                      <w:kern w:val="44"/>
                      <w:szCs w:val="21"/>
                    </w:rPr>
                    <w:t>生活垃圾</w:t>
                  </w:r>
                </w:p>
              </w:tc>
              <w:tc>
                <w:tcPr>
                  <w:tcW w:w="511" w:type="pct"/>
                  <w:vAlign w:val="center"/>
                </w:tcPr>
                <w:p w:rsidR="000D7A25" w:rsidRPr="000D7A25" w:rsidRDefault="000D7A25" w:rsidP="000D7A25">
                  <w:pPr>
                    <w:widowControl/>
                    <w:jc w:val="center"/>
                    <w:textAlignment w:val="center"/>
                    <w:rPr>
                      <w:szCs w:val="21"/>
                    </w:rPr>
                  </w:pPr>
                  <w:r w:rsidRPr="000D7A25">
                    <w:rPr>
                      <w:szCs w:val="21"/>
                    </w:rPr>
                    <w:t>一般固废</w:t>
                  </w:r>
                </w:p>
              </w:tc>
              <w:tc>
                <w:tcPr>
                  <w:tcW w:w="478" w:type="pct"/>
                  <w:vAlign w:val="center"/>
                </w:tcPr>
                <w:p w:rsidR="000D7A25" w:rsidRPr="000D7A25" w:rsidRDefault="000D7A25" w:rsidP="000D7A25">
                  <w:pPr>
                    <w:jc w:val="center"/>
                    <w:rPr>
                      <w:szCs w:val="21"/>
                    </w:rPr>
                  </w:pPr>
                  <w:r w:rsidRPr="000D7A25">
                    <w:rPr>
                      <w:szCs w:val="21"/>
                    </w:rPr>
                    <w:t>生活</w:t>
                  </w:r>
                </w:p>
              </w:tc>
              <w:tc>
                <w:tcPr>
                  <w:tcW w:w="243" w:type="pct"/>
                  <w:vAlign w:val="center"/>
                </w:tcPr>
                <w:p w:rsidR="000D7A25" w:rsidRPr="000D7A25" w:rsidRDefault="000D7A25" w:rsidP="000D7A25">
                  <w:pPr>
                    <w:widowControl/>
                    <w:jc w:val="center"/>
                    <w:textAlignment w:val="center"/>
                    <w:rPr>
                      <w:szCs w:val="21"/>
                    </w:rPr>
                  </w:pPr>
                  <w:r w:rsidRPr="000D7A25">
                    <w:rPr>
                      <w:szCs w:val="21"/>
                    </w:rPr>
                    <w:t>固</w:t>
                  </w:r>
                </w:p>
              </w:tc>
              <w:tc>
                <w:tcPr>
                  <w:tcW w:w="579" w:type="pct"/>
                  <w:vAlign w:val="center"/>
                </w:tcPr>
                <w:p w:rsidR="000D7A25" w:rsidRPr="000D7A25" w:rsidRDefault="000D7A25" w:rsidP="000D7A25">
                  <w:pPr>
                    <w:jc w:val="center"/>
                    <w:rPr>
                      <w:szCs w:val="21"/>
                    </w:rPr>
                  </w:pPr>
                  <w:r w:rsidRPr="000D7A25">
                    <w:rPr>
                      <w:szCs w:val="21"/>
                    </w:rPr>
                    <w:t>生活垃圾</w:t>
                  </w:r>
                </w:p>
              </w:tc>
              <w:tc>
                <w:tcPr>
                  <w:tcW w:w="506" w:type="pct"/>
                  <w:vAlign w:val="center"/>
                </w:tcPr>
                <w:p w:rsidR="000D7A25" w:rsidRPr="000D7A25" w:rsidRDefault="000D7A25" w:rsidP="000D7A25">
                  <w:pPr>
                    <w:jc w:val="center"/>
                    <w:rPr>
                      <w:szCs w:val="21"/>
                    </w:rPr>
                  </w:pPr>
                  <w:r w:rsidRPr="000D7A25">
                    <w:rPr>
                      <w:szCs w:val="21"/>
                    </w:rPr>
                    <w:t>—</w:t>
                  </w:r>
                </w:p>
              </w:tc>
              <w:tc>
                <w:tcPr>
                  <w:tcW w:w="341" w:type="pct"/>
                  <w:vAlign w:val="center"/>
                </w:tcPr>
                <w:p w:rsidR="000D7A25" w:rsidRPr="000D7A25" w:rsidRDefault="000D7A25" w:rsidP="000D7A25">
                  <w:pPr>
                    <w:widowControl/>
                    <w:jc w:val="center"/>
                    <w:textAlignment w:val="center"/>
                    <w:rPr>
                      <w:kern w:val="0"/>
                      <w:szCs w:val="21"/>
                    </w:rPr>
                  </w:pPr>
                  <w:r w:rsidRPr="000D7A25">
                    <w:rPr>
                      <w:szCs w:val="21"/>
                    </w:rPr>
                    <w:t>—</w:t>
                  </w:r>
                </w:p>
              </w:tc>
              <w:tc>
                <w:tcPr>
                  <w:tcW w:w="330" w:type="pct"/>
                  <w:vAlign w:val="center"/>
                </w:tcPr>
                <w:p w:rsidR="000D7A25" w:rsidRPr="000D7A25" w:rsidRDefault="000D7A25" w:rsidP="000D7A25">
                  <w:pPr>
                    <w:widowControl/>
                    <w:jc w:val="center"/>
                    <w:textAlignment w:val="center"/>
                    <w:rPr>
                      <w:kern w:val="0"/>
                      <w:szCs w:val="21"/>
                    </w:rPr>
                  </w:pPr>
                  <w:r w:rsidRPr="000D7A25">
                    <w:rPr>
                      <w:szCs w:val="21"/>
                    </w:rPr>
                    <w:t>—</w:t>
                  </w:r>
                </w:p>
              </w:tc>
              <w:tc>
                <w:tcPr>
                  <w:tcW w:w="565" w:type="pct"/>
                  <w:vAlign w:val="center"/>
                </w:tcPr>
                <w:p w:rsidR="000D7A25" w:rsidRPr="000D7A25" w:rsidRDefault="000D7A25" w:rsidP="000D7A25">
                  <w:pPr>
                    <w:widowControl/>
                    <w:jc w:val="center"/>
                    <w:textAlignment w:val="center"/>
                    <w:rPr>
                      <w:szCs w:val="21"/>
                    </w:rPr>
                  </w:pPr>
                  <w:r w:rsidRPr="000D7A25">
                    <w:rPr>
                      <w:szCs w:val="21"/>
                    </w:rPr>
                    <w:t>99</w:t>
                  </w:r>
                </w:p>
              </w:tc>
              <w:tc>
                <w:tcPr>
                  <w:tcW w:w="399" w:type="pct"/>
                  <w:vAlign w:val="center"/>
                </w:tcPr>
                <w:p w:rsidR="00955B63" w:rsidRPr="000D7A25" w:rsidRDefault="00955B63" w:rsidP="00955B63">
                  <w:pPr>
                    <w:jc w:val="center"/>
                    <w:rPr>
                      <w:szCs w:val="21"/>
                    </w:rPr>
                  </w:pPr>
                  <w:r>
                    <w:rPr>
                      <w:szCs w:val="21"/>
                    </w:rPr>
                    <w:t>13.5</w:t>
                  </w:r>
                </w:p>
              </w:tc>
              <w:tc>
                <w:tcPr>
                  <w:tcW w:w="304" w:type="pct"/>
                  <w:vAlign w:val="center"/>
                </w:tcPr>
                <w:p w:rsidR="000D7A25" w:rsidRPr="000D7A25" w:rsidRDefault="000D7A25" w:rsidP="000D7A25">
                  <w:pPr>
                    <w:widowControl/>
                    <w:jc w:val="center"/>
                    <w:rPr>
                      <w:szCs w:val="21"/>
                    </w:rPr>
                  </w:pPr>
                  <w:r w:rsidRPr="000D7A25">
                    <w:rPr>
                      <w:szCs w:val="21"/>
                    </w:rPr>
                    <w:t>环卫清运</w:t>
                  </w:r>
                </w:p>
              </w:tc>
            </w:tr>
            <w:tr w:rsidR="000D7A25" w:rsidRPr="000D7A25" w:rsidTr="000D7A25">
              <w:trPr>
                <w:trHeight w:val="90"/>
              </w:trPr>
              <w:tc>
                <w:tcPr>
                  <w:tcW w:w="136" w:type="pct"/>
                  <w:vAlign w:val="center"/>
                </w:tcPr>
                <w:p w:rsidR="000D7A25" w:rsidRPr="000D7A25" w:rsidRDefault="000D7A25" w:rsidP="000D7A25">
                  <w:pPr>
                    <w:widowControl/>
                    <w:jc w:val="center"/>
                    <w:rPr>
                      <w:szCs w:val="21"/>
                    </w:rPr>
                  </w:pPr>
                  <w:r>
                    <w:rPr>
                      <w:rFonts w:hint="eastAsia"/>
                      <w:szCs w:val="21"/>
                    </w:rPr>
                    <w:t>5</w:t>
                  </w:r>
                </w:p>
              </w:tc>
              <w:tc>
                <w:tcPr>
                  <w:tcW w:w="4161" w:type="pct"/>
                  <w:gridSpan w:val="9"/>
                  <w:vAlign w:val="center"/>
                </w:tcPr>
                <w:p w:rsidR="000D7A25" w:rsidRPr="000D7A25" w:rsidRDefault="000D7A25" w:rsidP="000D7A25">
                  <w:pPr>
                    <w:widowControl/>
                    <w:jc w:val="center"/>
                    <w:textAlignment w:val="center"/>
                    <w:rPr>
                      <w:szCs w:val="21"/>
                    </w:rPr>
                  </w:pPr>
                  <w:r>
                    <w:rPr>
                      <w:rFonts w:hint="eastAsia"/>
                      <w:szCs w:val="21"/>
                    </w:rPr>
                    <w:t xml:space="preserve"> </w:t>
                  </w:r>
                  <w:r>
                    <w:rPr>
                      <w:szCs w:val="21"/>
                    </w:rPr>
                    <w:t>合计</w:t>
                  </w:r>
                </w:p>
              </w:tc>
              <w:tc>
                <w:tcPr>
                  <w:tcW w:w="399" w:type="pct"/>
                  <w:vAlign w:val="center"/>
                </w:tcPr>
                <w:p w:rsidR="000D7A25" w:rsidRPr="000D7A25" w:rsidRDefault="00955B63" w:rsidP="00955B63">
                  <w:pPr>
                    <w:jc w:val="center"/>
                    <w:rPr>
                      <w:szCs w:val="21"/>
                    </w:rPr>
                  </w:pPr>
                  <w:r w:rsidRPr="00955B63">
                    <w:rPr>
                      <w:szCs w:val="21"/>
                    </w:rPr>
                    <w:t>28.08512</w:t>
                  </w:r>
                </w:p>
              </w:tc>
              <w:tc>
                <w:tcPr>
                  <w:tcW w:w="304" w:type="pct"/>
                  <w:vAlign w:val="center"/>
                </w:tcPr>
                <w:p w:rsidR="000D7A25" w:rsidRPr="000D7A25" w:rsidRDefault="000D7A25" w:rsidP="000D7A25">
                  <w:pPr>
                    <w:widowControl/>
                    <w:jc w:val="center"/>
                    <w:rPr>
                      <w:szCs w:val="21"/>
                    </w:rPr>
                  </w:pPr>
                </w:p>
              </w:tc>
            </w:tr>
          </w:tbl>
          <w:p w:rsidR="002A2F4F" w:rsidRDefault="002A2F4F"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1B27A3" w:rsidRDefault="001B27A3" w:rsidP="00542FDF">
            <w:pPr>
              <w:adjustRightInd w:val="0"/>
              <w:snapToGrid w:val="0"/>
              <w:spacing w:line="360" w:lineRule="auto"/>
              <w:rPr>
                <w:sz w:val="24"/>
              </w:rPr>
            </w:pPr>
          </w:p>
          <w:p w:rsidR="000D7A25" w:rsidRDefault="000D7A25" w:rsidP="00542FDF">
            <w:pPr>
              <w:adjustRightInd w:val="0"/>
              <w:snapToGrid w:val="0"/>
              <w:spacing w:line="360" w:lineRule="auto"/>
              <w:rPr>
                <w:sz w:val="24"/>
              </w:rPr>
            </w:pPr>
          </w:p>
          <w:p w:rsidR="000D7A25" w:rsidRDefault="000D7A25" w:rsidP="00542FDF">
            <w:pPr>
              <w:adjustRightInd w:val="0"/>
              <w:snapToGrid w:val="0"/>
              <w:spacing w:line="360" w:lineRule="auto"/>
              <w:rPr>
                <w:sz w:val="24"/>
              </w:rPr>
            </w:pPr>
          </w:p>
          <w:p w:rsidR="000D7A25" w:rsidRDefault="000D7A25" w:rsidP="00542FDF">
            <w:pPr>
              <w:adjustRightInd w:val="0"/>
              <w:snapToGrid w:val="0"/>
              <w:spacing w:line="360" w:lineRule="auto"/>
              <w:rPr>
                <w:sz w:val="24"/>
              </w:rPr>
            </w:pPr>
          </w:p>
          <w:p w:rsidR="000D7A25" w:rsidRDefault="000D7A25" w:rsidP="00542FDF">
            <w:pPr>
              <w:adjustRightInd w:val="0"/>
              <w:snapToGrid w:val="0"/>
              <w:spacing w:line="360" w:lineRule="auto"/>
              <w:rPr>
                <w:sz w:val="24"/>
              </w:rPr>
            </w:pPr>
          </w:p>
          <w:p w:rsidR="000D7A25" w:rsidRPr="008A49D1" w:rsidRDefault="000D7A25" w:rsidP="00542FDF">
            <w:pPr>
              <w:adjustRightInd w:val="0"/>
              <w:snapToGrid w:val="0"/>
              <w:spacing w:line="360" w:lineRule="auto"/>
              <w:rPr>
                <w:sz w:val="24"/>
              </w:rPr>
            </w:pPr>
          </w:p>
        </w:tc>
      </w:tr>
    </w:tbl>
    <w:p w:rsidR="009A652E" w:rsidRPr="008A49D1" w:rsidRDefault="009A652E">
      <w:pPr>
        <w:snapToGrid w:val="0"/>
        <w:spacing w:line="360" w:lineRule="auto"/>
        <w:ind w:firstLineChars="200" w:firstLine="480"/>
        <w:rPr>
          <w:sz w:val="24"/>
        </w:rPr>
        <w:sectPr w:rsidR="009A652E" w:rsidRPr="008A49D1" w:rsidSect="00D9558F">
          <w:pgSz w:w="11906" w:h="16838"/>
          <w:pgMar w:top="1134" w:right="1134" w:bottom="1134" w:left="1985" w:header="1134" w:footer="992" w:gutter="0"/>
          <w:pgNumType w:fmt="numberInDash"/>
          <w:cols w:space="720"/>
          <w:docGrid w:linePitch="312"/>
        </w:sectPr>
      </w:pPr>
    </w:p>
    <w:p w:rsidR="009A652E" w:rsidRPr="008A49D1" w:rsidRDefault="00D33F68" w:rsidP="000B7916">
      <w:pPr>
        <w:pStyle w:val="1"/>
        <w:spacing w:line="240" w:lineRule="auto"/>
        <w:rPr>
          <w:rFonts w:eastAsia="宋体"/>
          <w:szCs w:val="28"/>
        </w:rPr>
      </w:pPr>
      <w:r w:rsidRPr="008A49D1">
        <w:rPr>
          <w:rFonts w:eastAsia="宋体"/>
          <w:szCs w:val="28"/>
        </w:rPr>
        <w:lastRenderedPageBreak/>
        <w:t>六、项目主要污染物产生及预计排放情况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53"/>
        <w:gridCol w:w="1135"/>
        <w:gridCol w:w="1418"/>
        <w:gridCol w:w="2409"/>
        <w:gridCol w:w="2692"/>
      </w:tblGrid>
      <w:tr w:rsidR="009A652E" w:rsidRPr="008A49D1" w:rsidTr="007F21B6">
        <w:trPr>
          <w:trHeight w:val="357"/>
          <w:jc w:val="center"/>
        </w:trPr>
        <w:tc>
          <w:tcPr>
            <w:tcW w:w="964" w:type="dxa"/>
            <w:tcBorders>
              <w:tl2br w:val="single" w:sz="4" w:space="0" w:color="auto"/>
            </w:tcBorders>
            <w:vAlign w:val="center"/>
          </w:tcPr>
          <w:p w:rsidR="009A652E" w:rsidRPr="008A49D1" w:rsidRDefault="00D33F68" w:rsidP="004A3427">
            <w:pPr>
              <w:jc w:val="center"/>
              <w:rPr>
                <w:b/>
                <w:szCs w:val="21"/>
              </w:rPr>
            </w:pPr>
            <w:r w:rsidRPr="008A49D1">
              <w:rPr>
                <w:b/>
                <w:szCs w:val="21"/>
              </w:rPr>
              <w:t>内容</w:t>
            </w:r>
          </w:p>
          <w:p w:rsidR="009A652E" w:rsidRPr="008A49D1" w:rsidRDefault="00D33F68" w:rsidP="004A3427">
            <w:pPr>
              <w:jc w:val="center"/>
              <w:rPr>
                <w:b/>
                <w:szCs w:val="21"/>
              </w:rPr>
            </w:pPr>
            <w:r w:rsidRPr="008A49D1">
              <w:rPr>
                <w:b/>
                <w:szCs w:val="21"/>
              </w:rPr>
              <w:t>类型</w:t>
            </w:r>
          </w:p>
        </w:tc>
        <w:tc>
          <w:tcPr>
            <w:tcW w:w="1588" w:type="dxa"/>
            <w:gridSpan w:val="2"/>
            <w:vAlign w:val="center"/>
          </w:tcPr>
          <w:p w:rsidR="009A652E" w:rsidRPr="008A49D1" w:rsidRDefault="00D33F68" w:rsidP="004A3427">
            <w:pPr>
              <w:jc w:val="center"/>
              <w:rPr>
                <w:b/>
                <w:szCs w:val="21"/>
              </w:rPr>
            </w:pPr>
            <w:r w:rsidRPr="008A49D1">
              <w:rPr>
                <w:b/>
                <w:szCs w:val="21"/>
              </w:rPr>
              <w:t>排放源</w:t>
            </w:r>
          </w:p>
          <w:p w:rsidR="009A652E" w:rsidRPr="008A49D1" w:rsidRDefault="00D33F68" w:rsidP="004A3427">
            <w:pPr>
              <w:jc w:val="center"/>
              <w:rPr>
                <w:b/>
                <w:szCs w:val="21"/>
              </w:rPr>
            </w:pPr>
            <w:r w:rsidRPr="008A49D1">
              <w:rPr>
                <w:b/>
                <w:szCs w:val="21"/>
              </w:rPr>
              <w:t>（编号）</w:t>
            </w:r>
          </w:p>
        </w:tc>
        <w:tc>
          <w:tcPr>
            <w:tcW w:w="1418" w:type="dxa"/>
            <w:vAlign w:val="center"/>
          </w:tcPr>
          <w:p w:rsidR="009A652E" w:rsidRPr="008A49D1" w:rsidRDefault="00D33F68" w:rsidP="004A3427">
            <w:pPr>
              <w:jc w:val="center"/>
              <w:rPr>
                <w:b/>
                <w:szCs w:val="21"/>
              </w:rPr>
            </w:pPr>
            <w:r w:rsidRPr="008A49D1">
              <w:rPr>
                <w:b/>
                <w:szCs w:val="21"/>
              </w:rPr>
              <w:t>污染物</w:t>
            </w:r>
          </w:p>
          <w:p w:rsidR="009A652E" w:rsidRPr="008A49D1" w:rsidRDefault="00D33F68" w:rsidP="004A3427">
            <w:pPr>
              <w:jc w:val="center"/>
              <w:rPr>
                <w:b/>
                <w:szCs w:val="21"/>
              </w:rPr>
            </w:pPr>
            <w:r w:rsidRPr="008A49D1">
              <w:rPr>
                <w:b/>
                <w:szCs w:val="21"/>
              </w:rPr>
              <w:t>名称</w:t>
            </w:r>
          </w:p>
        </w:tc>
        <w:tc>
          <w:tcPr>
            <w:tcW w:w="2409" w:type="dxa"/>
            <w:vAlign w:val="center"/>
          </w:tcPr>
          <w:p w:rsidR="009A652E" w:rsidRPr="008A49D1" w:rsidRDefault="00D33F68" w:rsidP="004A3427">
            <w:pPr>
              <w:jc w:val="center"/>
              <w:rPr>
                <w:b/>
                <w:szCs w:val="21"/>
              </w:rPr>
            </w:pPr>
            <w:r w:rsidRPr="008A49D1">
              <w:rPr>
                <w:b/>
                <w:szCs w:val="21"/>
              </w:rPr>
              <w:t>产生浓度及产生量</w:t>
            </w:r>
          </w:p>
          <w:p w:rsidR="009A652E" w:rsidRPr="008A49D1" w:rsidRDefault="00D33F68" w:rsidP="004A3427">
            <w:pPr>
              <w:jc w:val="center"/>
              <w:rPr>
                <w:b/>
                <w:szCs w:val="21"/>
              </w:rPr>
            </w:pPr>
            <w:r w:rsidRPr="008A49D1">
              <w:rPr>
                <w:b/>
                <w:szCs w:val="21"/>
              </w:rPr>
              <w:t>（单位）</w:t>
            </w:r>
          </w:p>
        </w:tc>
        <w:tc>
          <w:tcPr>
            <w:tcW w:w="2692" w:type="dxa"/>
            <w:vAlign w:val="center"/>
          </w:tcPr>
          <w:p w:rsidR="009A652E" w:rsidRPr="008A49D1" w:rsidRDefault="00D33F68" w:rsidP="004A3427">
            <w:pPr>
              <w:jc w:val="center"/>
              <w:rPr>
                <w:b/>
                <w:szCs w:val="21"/>
              </w:rPr>
            </w:pPr>
            <w:r w:rsidRPr="008A49D1">
              <w:rPr>
                <w:b/>
                <w:szCs w:val="21"/>
              </w:rPr>
              <w:t>排放浓度及排放量</w:t>
            </w:r>
          </w:p>
          <w:p w:rsidR="009A652E" w:rsidRPr="008A49D1" w:rsidRDefault="00D33F68" w:rsidP="004A3427">
            <w:pPr>
              <w:jc w:val="center"/>
              <w:rPr>
                <w:b/>
                <w:szCs w:val="21"/>
              </w:rPr>
            </w:pPr>
            <w:r w:rsidRPr="008A49D1">
              <w:rPr>
                <w:b/>
                <w:szCs w:val="21"/>
              </w:rPr>
              <w:t>（单位）</w:t>
            </w:r>
          </w:p>
        </w:tc>
      </w:tr>
      <w:tr w:rsidR="0094324E" w:rsidRPr="008A49D1" w:rsidTr="007F21B6">
        <w:trPr>
          <w:cantSplit/>
          <w:trHeight w:val="565"/>
          <w:jc w:val="center"/>
        </w:trPr>
        <w:tc>
          <w:tcPr>
            <w:tcW w:w="964" w:type="dxa"/>
            <w:vMerge w:val="restart"/>
            <w:vAlign w:val="center"/>
          </w:tcPr>
          <w:p w:rsidR="0094324E" w:rsidRPr="008A49D1" w:rsidRDefault="0094324E" w:rsidP="004A3427">
            <w:pPr>
              <w:jc w:val="center"/>
              <w:rPr>
                <w:szCs w:val="21"/>
              </w:rPr>
            </w:pPr>
            <w:r w:rsidRPr="008A49D1">
              <w:rPr>
                <w:szCs w:val="21"/>
              </w:rPr>
              <w:t>大</w:t>
            </w:r>
          </w:p>
          <w:p w:rsidR="0094324E" w:rsidRPr="008A49D1" w:rsidRDefault="0094324E" w:rsidP="004A3427">
            <w:pPr>
              <w:jc w:val="center"/>
              <w:rPr>
                <w:szCs w:val="21"/>
              </w:rPr>
            </w:pPr>
            <w:r w:rsidRPr="008A49D1">
              <w:rPr>
                <w:szCs w:val="21"/>
              </w:rPr>
              <w:t>气</w:t>
            </w:r>
          </w:p>
          <w:p w:rsidR="0094324E" w:rsidRPr="008A49D1" w:rsidRDefault="0094324E" w:rsidP="004A3427">
            <w:pPr>
              <w:jc w:val="center"/>
              <w:rPr>
                <w:szCs w:val="21"/>
              </w:rPr>
            </w:pPr>
            <w:r w:rsidRPr="008A49D1">
              <w:rPr>
                <w:szCs w:val="21"/>
              </w:rPr>
              <w:t>污</w:t>
            </w:r>
          </w:p>
          <w:p w:rsidR="0094324E" w:rsidRPr="008A49D1" w:rsidRDefault="0094324E" w:rsidP="004A3427">
            <w:pPr>
              <w:jc w:val="center"/>
              <w:rPr>
                <w:szCs w:val="21"/>
              </w:rPr>
            </w:pPr>
            <w:r w:rsidRPr="008A49D1">
              <w:rPr>
                <w:szCs w:val="21"/>
              </w:rPr>
              <w:t>染</w:t>
            </w:r>
          </w:p>
        </w:tc>
        <w:tc>
          <w:tcPr>
            <w:tcW w:w="453" w:type="dxa"/>
            <w:vAlign w:val="center"/>
          </w:tcPr>
          <w:p w:rsidR="0094324E" w:rsidRPr="008A49D1" w:rsidRDefault="0094324E" w:rsidP="004A3427">
            <w:pPr>
              <w:jc w:val="center"/>
              <w:rPr>
                <w:szCs w:val="21"/>
              </w:rPr>
            </w:pPr>
            <w:r>
              <w:rPr>
                <w:rFonts w:hint="eastAsia"/>
                <w:szCs w:val="21"/>
              </w:rPr>
              <w:t>有</w:t>
            </w:r>
            <w:r w:rsidRPr="008A49D1">
              <w:rPr>
                <w:szCs w:val="21"/>
              </w:rPr>
              <w:t>组织</w:t>
            </w:r>
          </w:p>
        </w:tc>
        <w:tc>
          <w:tcPr>
            <w:tcW w:w="1135" w:type="dxa"/>
            <w:vAlign w:val="center"/>
          </w:tcPr>
          <w:p w:rsidR="0094324E" w:rsidRPr="008A49D1" w:rsidRDefault="0094324E" w:rsidP="004A3427">
            <w:pPr>
              <w:jc w:val="center"/>
              <w:rPr>
                <w:szCs w:val="21"/>
              </w:rPr>
            </w:pPr>
            <w:r>
              <w:rPr>
                <w:rFonts w:hint="eastAsia"/>
                <w:szCs w:val="21"/>
              </w:rPr>
              <w:t>1</w:t>
            </w:r>
            <w:r>
              <w:rPr>
                <w:szCs w:val="21"/>
              </w:rPr>
              <w:t>#</w:t>
            </w:r>
            <w:r>
              <w:rPr>
                <w:szCs w:val="21"/>
              </w:rPr>
              <w:t>排气筒</w:t>
            </w:r>
          </w:p>
        </w:tc>
        <w:tc>
          <w:tcPr>
            <w:tcW w:w="1418" w:type="dxa"/>
            <w:vAlign w:val="center"/>
          </w:tcPr>
          <w:p w:rsidR="0094324E" w:rsidRPr="008A49D1" w:rsidRDefault="0094324E" w:rsidP="004A3427">
            <w:pPr>
              <w:jc w:val="center"/>
              <w:rPr>
                <w:szCs w:val="21"/>
              </w:rPr>
            </w:pPr>
            <w:r>
              <w:rPr>
                <w:rFonts w:hint="eastAsia"/>
                <w:szCs w:val="21"/>
              </w:rPr>
              <w:t>非甲烷</w:t>
            </w:r>
            <w:r>
              <w:rPr>
                <w:szCs w:val="21"/>
              </w:rPr>
              <w:t>总烃</w:t>
            </w:r>
          </w:p>
        </w:tc>
        <w:tc>
          <w:tcPr>
            <w:tcW w:w="2409" w:type="dxa"/>
            <w:vAlign w:val="center"/>
          </w:tcPr>
          <w:p w:rsidR="0094324E" w:rsidRPr="008A49D1" w:rsidRDefault="007F21B6" w:rsidP="007F21B6">
            <w:pPr>
              <w:jc w:val="center"/>
              <w:rPr>
                <w:szCs w:val="21"/>
                <w:highlight w:val="yellow"/>
              </w:rPr>
            </w:pPr>
            <w:r w:rsidRPr="007F21B6">
              <w:rPr>
                <w:szCs w:val="21"/>
              </w:rPr>
              <w:t>157.65</w:t>
            </w:r>
            <w:r w:rsidR="0094324E" w:rsidRPr="008A49D1">
              <w:rPr>
                <w:szCs w:val="21"/>
              </w:rPr>
              <w:t>mg/m</w:t>
            </w:r>
            <w:r w:rsidR="0094324E" w:rsidRPr="008A49D1">
              <w:rPr>
                <w:szCs w:val="21"/>
                <w:vertAlign w:val="superscript"/>
              </w:rPr>
              <w:t>3</w:t>
            </w:r>
            <w:r w:rsidR="0094324E" w:rsidRPr="008A49D1">
              <w:rPr>
                <w:szCs w:val="21"/>
              </w:rPr>
              <w:t>，</w:t>
            </w:r>
            <w:r w:rsidRPr="007F21B6">
              <w:rPr>
                <w:szCs w:val="21"/>
              </w:rPr>
              <w:t>1.8918</w:t>
            </w:r>
            <w:r w:rsidR="0094324E" w:rsidRPr="008A49D1">
              <w:rPr>
                <w:szCs w:val="21"/>
              </w:rPr>
              <w:t>t/a</w:t>
            </w:r>
          </w:p>
        </w:tc>
        <w:tc>
          <w:tcPr>
            <w:tcW w:w="2692" w:type="dxa"/>
            <w:vAlign w:val="center"/>
          </w:tcPr>
          <w:p w:rsidR="0094324E" w:rsidRPr="008A49D1" w:rsidRDefault="007F21B6" w:rsidP="007F21B6">
            <w:pPr>
              <w:jc w:val="center"/>
              <w:rPr>
                <w:szCs w:val="21"/>
                <w:highlight w:val="yellow"/>
              </w:rPr>
            </w:pPr>
            <w:r w:rsidRPr="007F21B6">
              <w:rPr>
                <w:szCs w:val="21"/>
              </w:rPr>
              <w:t>15.77</w:t>
            </w:r>
            <w:r w:rsidR="0094324E" w:rsidRPr="008A49D1">
              <w:rPr>
                <w:szCs w:val="21"/>
              </w:rPr>
              <w:t>mg/m</w:t>
            </w:r>
            <w:r w:rsidR="0094324E" w:rsidRPr="008A49D1">
              <w:rPr>
                <w:szCs w:val="21"/>
                <w:vertAlign w:val="superscript"/>
              </w:rPr>
              <w:t>3</w:t>
            </w:r>
            <w:r w:rsidR="0094324E" w:rsidRPr="008A49D1">
              <w:rPr>
                <w:szCs w:val="21"/>
              </w:rPr>
              <w:t>，</w:t>
            </w:r>
            <w:r>
              <w:rPr>
                <w:szCs w:val="21"/>
              </w:rPr>
              <w:t>0.18918</w:t>
            </w:r>
            <w:r w:rsidRPr="008A49D1">
              <w:rPr>
                <w:szCs w:val="21"/>
              </w:rPr>
              <w:t xml:space="preserve"> </w:t>
            </w:r>
            <w:r w:rsidR="0094324E" w:rsidRPr="008A49D1">
              <w:rPr>
                <w:szCs w:val="21"/>
              </w:rPr>
              <w:t>t/a</w:t>
            </w:r>
          </w:p>
        </w:tc>
      </w:tr>
      <w:tr w:rsidR="0094324E" w:rsidRPr="008A49D1" w:rsidTr="007F21B6">
        <w:trPr>
          <w:cantSplit/>
          <w:trHeight w:val="565"/>
          <w:jc w:val="center"/>
        </w:trPr>
        <w:tc>
          <w:tcPr>
            <w:tcW w:w="964" w:type="dxa"/>
            <w:vMerge/>
            <w:vAlign w:val="center"/>
          </w:tcPr>
          <w:p w:rsidR="0094324E" w:rsidRPr="008A49D1" w:rsidRDefault="0094324E" w:rsidP="0094324E">
            <w:pPr>
              <w:jc w:val="center"/>
              <w:rPr>
                <w:szCs w:val="21"/>
              </w:rPr>
            </w:pPr>
          </w:p>
        </w:tc>
        <w:tc>
          <w:tcPr>
            <w:tcW w:w="453" w:type="dxa"/>
            <w:vAlign w:val="center"/>
          </w:tcPr>
          <w:p w:rsidR="0094324E" w:rsidRPr="008A49D1" w:rsidRDefault="0094324E" w:rsidP="0094324E">
            <w:pPr>
              <w:jc w:val="center"/>
              <w:rPr>
                <w:szCs w:val="21"/>
              </w:rPr>
            </w:pPr>
            <w:r>
              <w:rPr>
                <w:rFonts w:hint="eastAsia"/>
                <w:szCs w:val="21"/>
              </w:rPr>
              <w:t>无</w:t>
            </w:r>
            <w:r w:rsidRPr="008A49D1">
              <w:rPr>
                <w:szCs w:val="21"/>
              </w:rPr>
              <w:t>组织</w:t>
            </w:r>
          </w:p>
        </w:tc>
        <w:tc>
          <w:tcPr>
            <w:tcW w:w="1135" w:type="dxa"/>
            <w:vAlign w:val="center"/>
          </w:tcPr>
          <w:p w:rsidR="0094324E" w:rsidRPr="008A49D1" w:rsidRDefault="0094324E" w:rsidP="0094324E">
            <w:pPr>
              <w:jc w:val="center"/>
              <w:rPr>
                <w:szCs w:val="21"/>
              </w:rPr>
            </w:pPr>
            <w:r>
              <w:rPr>
                <w:rFonts w:hint="eastAsia"/>
                <w:szCs w:val="21"/>
              </w:rPr>
              <w:t>生产</w:t>
            </w:r>
            <w:r>
              <w:rPr>
                <w:szCs w:val="21"/>
              </w:rPr>
              <w:t>车间</w:t>
            </w:r>
          </w:p>
        </w:tc>
        <w:tc>
          <w:tcPr>
            <w:tcW w:w="1418" w:type="dxa"/>
            <w:vAlign w:val="center"/>
          </w:tcPr>
          <w:p w:rsidR="0094324E" w:rsidRPr="008A49D1" w:rsidRDefault="0094324E" w:rsidP="0094324E">
            <w:pPr>
              <w:jc w:val="center"/>
              <w:rPr>
                <w:szCs w:val="21"/>
              </w:rPr>
            </w:pPr>
            <w:r>
              <w:rPr>
                <w:rFonts w:hint="eastAsia"/>
                <w:szCs w:val="21"/>
              </w:rPr>
              <w:t>非甲烷</w:t>
            </w:r>
            <w:r>
              <w:rPr>
                <w:szCs w:val="21"/>
              </w:rPr>
              <w:t>总烃</w:t>
            </w:r>
          </w:p>
        </w:tc>
        <w:tc>
          <w:tcPr>
            <w:tcW w:w="2409" w:type="dxa"/>
            <w:vAlign w:val="center"/>
          </w:tcPr>
          <w:p w:rsidR="0094324E" w:rsidRPr="008A49D1" w:rsidRDefault="007F21B6" w:rsidP="007F21B6">
            <w:pPr>
              <w:jc w:val="center"/>
              <w:rPr>
                <w:szCs w:val="21"/>
                <w:highlight w:val="yellow"/>
              </w:rPr>
            </w:pPr>
            <w:r>
              <w:rPr>
                <w:rFonts w:hint="eastAsia"/>
                <w:szCs w:val="21"/>
              </w:rPr>
              <w:t>＜</w:t>
            </w:r>
            <w:r>
              <w:rPr>
                <w:rFonts w:hint="eastAsia"/>
                <w:szCs w:val="21"/>
              </w:rPr>
              <w:t>2.0</w:t>
            </w:r>
            <w:r w:rsidR="0094324E" w:rsidRPr="008A49D1">
              <w:rPr>
                <w:szCs w:val="21"/>
              </w:rPr>
              <w:t>mg/m</w:t>
            </w:r>
            <w:r w:rsidR="0094324E" w:rsidRPr="008A49D1">
              <w:rPr>
                <w:szCs w:val="21"/>
                <w:vertAlign w:val="superscript"/>
              </w:rPr>
              <w:t>3</w:t>
            </w:r>
            <w:r w:rsidR="0094324E" w:rsidRPr="008A49D1">
              <w:rPr>
                <w:szCs w:val="21"/>
              </w:rPr>
              <w:t>，</w:t>
            </w:r>
            <w:r w:rsidRPr="007F21B6">
              <w:rPr>
                <w:szCs w:val="21"/>
              </w:rPr>
              <w:t>0.2102</w:t>
            </w:r>
            <w:r w:rsidR="0094324E" w:rsidRPr="008A49D1">
              <w:rPr>
                <w:szCs w:val="21"/>
              </w:rPr>
              <w:t>t/a</w:t>
            </w:r>
          </w:p>
        </w:tc>
        <w:tc>
          <w:tcPr>
            <w:tcW w:w="2692" w:type="dxa"/>
            <w:vAlign w:val="center"/>
          </w:tcPr>
          <w:p w:rsidR="0094324E" w:rsidRPr="008A49D1" w:rsidRDefault="007F21B6" w:rsidP="007F21B6">
            <w:pPr>
              <w:jc w:val="center"/>
              <w:rPr>
                <w:szCs w:val="21"/>
                <w:highlight w:val="yellow"/>
              </w:rPr>
            </w:pPr>
            <w:r>
              <w:rPr>
                <w:rFonts w:hint="eastAsia"/>
                <w:szCs w:val="21"/>
              </w:rPr>
              <w:t>＜</w:t>
            </w:r>
            <w:r>
              <w:rPr>
                <w:rFonts w:hint="eastAsia"/>
                <w:szCs w:val="21"/>
              </w:rPr>
              <w:t>2.0</w:t>
            </w:r>
            <w:r w:rsidR="0094324E" w:rsidRPr="008A49D1">
              <w:rPr>
                <w:szCs w:val="21"/>
              </w:rPr>
              <w:t>mg/m</w:t>
            </w:r>
            <w:r w:rsidR="0094324E" w:rsidRPr="008A49D1">
              <w:rPr>
                <w:szCs w:val="21"/>
                <w:vertAlign w:val="superscript"/>
              </w:rPr>
              <w:t>3</w:t>
            </w:r>
            <w:r w:rsidR="0094324E" w:rsidRPr="008A49D1">
              <w:rPr>
                <w:szCs w:val="21"/>
              </w:rPr>
              <w:t>，</w:t>
            </w:r>
            <w:r w:rsidRPr="007F21B6">
              <w:rPr>
                <w:szCs w:val="21"/>
              </w:rPr>
              <w:t>0.2102</w:t>
            </w:r>
            <w:r w:rsidR="0094324E" w:rsidRPr="008A49D1">
              <w:rPr>
                <w:szCs w:val="21"/>
              </w:rPr>
              <w:t>t/a</w:t>
            </w:r>
          </w:p>
        </w:tc>
      </w:tr>
      <w:tr w:rsidR="0094324E" w:rsidRPr="008A49D1" w:rsidTr="007F21B6">
        <w:trPr>
          <w:cantSplit/>
          <w:trHeight w:val="327"/>
          <w:jc w:val="center"/>
        </w:trPr>
        <w:tc>
          <w:tcPr>
            <w:tcW w:w="964" w:type="dxa"/>
            <w:vMerge w:val="restart"/>
            <w:vAlign w:val="center"/>
          </w:tcPr>
          <w:p w:rsidR="0094324E" w:rsidRPr="008A49D1" w:rsidRDefault="0094324E" w:rsidP="0094324E">
            <w:pPr>
              <w:jc w:val="center"/>
              <w:rPr>
                <w:szCs w:val="21"/>
              </w:rPr>
            </w:pPr>
            <w:r w:rsidRPr="008A49D1">
              <w:rPr>
                <w:szCs w:val="21"/>
              </w:rPr>
              <w:t>水</w:t>
            </w:r>
          </w:p>
          <w:p w:rsidR="0094324E" w:rsidRPr="008A49D1" w:rsidRDefault="0094324E" w:rsidP="0094324E">
            <w:pPr>
              <w:jc w:val="center"/>
              <w:rPr>
                <w:szCs w:val="21"/>
              </w:rPr>
            </w:pPr>
            <w:r w:rsidRPr="008A49D1">
              <w:rPr>
                <w:szCs w:val="21"/>
              </w:rPr>
              <w:t>污</w:t>
            </w:r>
          </w:p>
          <w:p w:rsidR="0094324E" w:rsidRPr="008A49D1" w:rsidRDefault="0094324E" w:rsidP="0094324E">
            <w:pPr>
              <w:jc w:val="center"/>
              <w:rPr>
                <w:szCs w:val="21"/>
              </w:rPr>
            </w:pPr>
            <w:r w:rsidRPr="008A49D1">
              <w:rPr>
                <w:szCs w:val="21"/>
              </w:rPr>
              <w:t>染</w:t>
            </w:r>
          </w:p>
          <w:p w:rsidR="0094324E" w:rsidRPr="008A49D1" w:rsidRDefault="0094324E" w:rsidP="0094324E">
            <w:pPr>
              <w:jc w:val="center"/>
              <w:rPr>
                <w:szCs w:val="21"/>
              </w:rPr>
            </w:pPr>
            <w:r w:rsidRPr="008A49D1">
              <w:rPr>
                <w:szCs w:val="21"/>
              </w:rPr>
              <w:t>物</w:t>
            </w:r>
          </w:p>
        </w:tc>
        <w:tc>
          <w:tcPr>
            <w:tcW w:w="1588" w:type="dxa"/>
            <w:gridSpan w:val="2"/>
            <w:vMerge w:val="restart"/>
            <w:vAlign w:val="center"/>
          </w:tcPr>
          <w:p w:rsidR="0094324E" w:rsidRPr="008A49D1" w:rsidRDefault="0094324E" w:rsidP="0094324E">
            <w:pPr>
              <w:jc w:val="center"/>
              <w:rPr>
                <w:szCs w:val="21"/>
              </w:rPr>
            </w:pPr>
            <w:r w:rsidRPr="008A49D1">
              <w:rPr>
                <w:szCs w:val="21"/>
              </w:rPr>
              <w:t>生活污水</w:t>
            </w:r>
          </w:p>
          <w:p w:rsidR="0094324E" w:rsidRPr="008A49D1" w:rsidRDefault="0094324E" w:rsidP="0094324E">
            <w:pPr>
              <w:jc w:val="center"/>
              <w:rPr>
                <w:szCs w:val="21"/>
              </w:rPr>
            </w:pPr>
            <w:r w:rsidRPr="008A49D1">
              <w:rPr>
                <w:color w:val="000000"/>
                <w:szCs w:val="21"/>
              </w:rPr>
              <w:t>540m</w:t>
            </w:r>
            <w:r w:rsidRPr="008A49D1">
              <w:rPr>
                <w:color w:val="000000"/>
                <w:szCs w:val="21"/>
                <w:vertAlign w:val="superscript"/>
              </w:rPr>
              <w:t>3</w:t>
            </w:r>
            <w:r w:rsidRPr="008A49D1">
              <w:rPr>
                <w:color w:val="000000"/>
                <w:szCs w:val="21"/>
              </w:rPr>
              <w:t>/a</w:t>
            </w:r>
          </w:p>
        </w:tc>
        <w:tc>
          <w:tcPr>
            <w:tcW w:w="1418" w:type="dxa"/>
            <w:tcBorders>
              <w:bottom w:val="single" w:sz="4" w:space="0" w:color="auto"/>
            </w:tcBorders>
            <w:vAlign w:val="center"/>
          </w:tcPr>
          <w:p w:rsidR="0094324E" w:rsidRPr="008A49D1" w:rsidRDefault="0094324E" w:rsidP="0094324E">
            <w:pPr>
              <w:jc w:val="center"/>
              <w:rPr>
                <w:szCs w:val="21"/>
              </w:rPr>
            </w:pPr>
            <w:r w:rsidRPr="008A49D1">
              <w:rPr>
                <w:szCs w:val="21"/>
              </w:rPr>
              <w:t>废水量</w:t>
            </w:r>
          </w:p>
        </w:tc>
        <w:tc>
          <w:tcPr>
            <w:tcW w:w="2409" w:type="dxa"/>
            <w:tcBorders>
              <w:bottom w:val="single" w:sz="4" w:space="0" w:color="auto"/>
            </w:tcBorders>
            <w:vAlign w:val="center"/>
          </w:tcPr>
          <w:p w:rsidR="0094324E" w:rsidRPr="008A49D1" w:rsidRDefault="0094324E" w:rsidP="0094324E">
            <w:pPr>
              <w:jc w:val="center"/>
              <w:rPr>
                <w:szCs w:val="21"/>
              </w:rPr>
            </w:pPr>
            <w:r w:rsidRPr="008A49D1">
              <w:rPr>
                <w:szCs w:val="21"/>
              </w:rPr>
              <w:t>-</w:t>
            </w:r>
            <w:r w:rsidRPr="008A49D1">
              <w:rPr>
                <w:szCs w:val="21"/>
              </w:rPr>
              <w:t>，</w:t>
            </w:r>
            <w:r w:rsidRPr="008A49D1">
              <w:rPr>
                <w:szCs w:val="21"/>
              </w:rPr>
              <w:t>540t/a</w:t>
            </w:r>
          </w:p>
        </w:tc>
        <w:tc>
          <w:tcPr>
            <w:tcW w:w="2692" w:type="dxa"/>
            <w:tcBorders>
              <w:bottom w:val="single" w:sz="4" w:space="0" w:color="auto"/>
            </w:tcBorders>
            <w:vAlign w:val="center"/>
          </w:tcPr>
          <w:p w:rsidR="0094324E" w:rsidRPr="008A49D1" w:rsidRDefault="0094324E" w:rsidP="0094324E">
            <w:pPr>
              <w:jc w:val="center"/>
              <w:rPr>
                <w:szCs w:val="21"/>
              </w:rPr>
            </w:pPr>
            <w:r w:rsidRPr="008A49D1">
              <w:rPr>
                <w:szCs w:val="21"/>
              </w:rPr>
              <w:t>-</w:t>
            </w:r>
            <w:r w:rsidRPr="008A49D1">
              <w:rPr>
                <w:szCs w:val="21"/>
              </w:rPr>
              <w:t>，</w:t>
            </w:r>
            <w:r w:rsidRPr="008A49D1">
              <w:rPr>
                <w:szCs w:val="21"/>
              </w:rPr>
              <w:t>540t/a</w:t>
            </w:r>
          </w:p>
        </w:tc>
      </w:tr>
      <w:tr w:rsidR="0094324E" w:rsidRPr="008A49D1" w:rsidTr="007F21B6">
        <w:trPr>
          <w:cantSplit/>
          <w:trHeight w:val="331"/>
          <w:jc w:val="center"/>
        </w:trPr>
        <w:tc>
          <w:tcPr>
            <w:tcW w:w="964" w:type="dxa"/>
            <w:vMerge/>
            <w:vAlign w:val="center"/>
          </w:tcPr>
          <w:p w:rsidR="0094324E" w:rsidRPr="008A49D1" w:rsidRDefault="0094324E" w:rsidP="0094324E">
            <w:pPr>
              <w:jc w:val="center"/>
              <w:rPr>
                <w:szCs w:val="21"/>
              </w:rPr>
            </w:pPr>
          </w:p>
        </w:tc>
        <w:tc>
          <w:tcPr>
            <w:tcW w:w="1588" w:type="dxa"/>
            <w:gridSpan w:val="2"/>
            <w:vMerge/>
            <w:vAlign w:val="center"/>
          </w:tcPr>
          <w:p w:rsidR="0094324E" w:rsidRPr="008A49D1" w:rsidRDefault="0094324E" w:rsidP="0094324E">
            <w:pPr>
              <w:jc w:val="center"/>
              <w:rPr>
                <w:szCs w:val="21"/>
              </w:rPr>
            </w:pPr>
          </w:p>
        </w:tc>
        <w:tc>
          <w:tcPr>
            <w:tcW w:w="1418" w:type="dxa"/>
            <w:tcBorders>
              <w:bottom w:val="single" w:sz="4" w:space="0" w:color="auto"/>
            </w:tcBorders>
            <w:vAlign w:val="center"/>
          </w:tcPr>
          <w:p w:rsidR="0094324E" w:rsidRPr="008A49D1" w:rsidRDefault="0094324E" w:rsidP="0094324E">
            <w:pPr>
              <w:jc w:val="center"/>
              <w:rPr>
                <w:szCs w:val="21"/>
              </w:rPr>
            </w:pPr>
            <w:r w:rsidRPr="008A49D1">
              <w:rPr>
                <w:szCs w:val="21"/>
              </w:rPr>
              <w:t>COD</w:t>
            </w:r>
          </w:p>
        </w:tc>
        <w:tc>
          <w:tcPr>
            <w:tcW w:w="2409" w:type="dxa"/>
            <w:tcBorders>
              <w:bottom w:val="single" w:sz="4" w:space="0" w:color="auto"/>
            </w:tcBorders>
            <w:vAlign w:val="center"/>
          </w:tcPr>
          <w:p w:rsidR="0094324E" w:rsidRPr="008A49D1" w:rsidRDefault="0094324E" w:rsidP="0094324E">
            <w:pPr>
              <w:jc w:val="center"/>
              <w:rPr>
                <w:szCs w:val="21"/>
              </w:rPr>
            </w:pPr>
            <w:r w:rsidRPr="008A49D1">
              <w:rPr>
                <w:szCs w:val="21"/>
              </w:rPr>
              <w:t>300mg/L</w:t>
            </w:r>
            <w:r w:rsidRPr="008A49D1">
              <w:rPr>
                <w:szCs w:val="21"/>
              </w:rPr>
              <w:t>，</w:t>
            </w:r>
            <w:r w:rsidRPr="008A49D1">
              <w:rPr>
                <w:szCs w:val="21"/>
              </w:rPr>
              <w:t>0.162t/a</w:t>
            </w:r>
          </w:p>
        </w:tc>
        <w:tc>
          <w:tcPr>
            <w:tcW w:w="2692" w:type="dxa"/>
            <w:tcBorders>
              <w:bottom w:val="single" w:sz="4" w:space="0" w:color="auto"/>
            </w:tcBorders>
            <w:vAlign w:val="center"/>
          </w:tcPr>
          <w:p w:rsidR="0094324E" w:rsidRPr="008A49D1" w:rsidRDefault="0094324E" w:rsidP="0094324E">
            <w:pPr>
              <w:jc w:val="center"/>
              <w:rPr>
                <w:szCs w:val="21"/>
              </w:rPr>
            </w:pPr>
            <w:r w:rsidRPr="008A49D1">
              <w:rPr>
                <w:szCs w:val="21"/>
              </w:rPr>
              <w:t>255mg/L</w:t>
            </w:r>
            <w:r w:rsidRPr="008A49D1">
              <w:rPr>
                <w:szCs w:val="21"/>
              </w:rPr>
              <w:t>，</w:t>
            </w:r>
            <w:r w:rsidRPr="008A49D1">
              <w:rPr>
                <w:szCs w:val="21"/>
              </w:rPr>
              <w:t>0.1287t/a</w:t>
            </w:r>
          </w:p>
        </w:tc>
      </w:tr>
      <w:tr w:rsidR="0094324E" w:rsidRPr="008A49D1" w:rsidTr="007F21B6">
        <w:trPr>
          <w:cantSplit/>
          <w:trHeight w:val="326"/>
          <w:jc w:val="center"/>
        </w:trPr>
        <w:tc>
          <w:tcPr>
            <w:tcW w:w="964" w:type="dxa"/>
            <w:vMerge/>
            <w:vAlign w:val="center"/>
          </w:tcPr>
          <w:p w:rsidR="0094324E" w:rsidRPr="008A49D1" w:rsidRDefault="0094324E" w:rsidP="0094324E">
            <w:pPr>
              <w:jc w:val="center"/>
              <w:rPr>
                <w:szCs w:val="21"/>
              </w:rPr>
            </w:pPr>
          </w:p>
        </w:tc>
        <w:tc>
          <w:tcPr>
            <w:tcW w:w="1588" w:type="dxa"/>
            <w:gridSpan w:val="2"/>
            <w:vMerge/>
            <w:vAlign w:val="center"/>
          </w:tcPr>
          <w:p w:rsidR="0094324E" w:rsidRPr="008A49D1" w:rsidRDefault="0094324E" w:rsidP="0094324E">
            <w:pPr>
              <w:jc w:val="center"/>
              <w:rPr>
                <w:szCs w:val="21"/>
              </w:rPr>
            </w:pPr>
          </w:p>
        </w:tc>
        <w:tc>
          <w:tcPr>
            <w:tcW w:w="1418" w:type="dxa"/>
            <w:tcBorders>
              <w:bottom w:val="single" w:sz="4" w:space="0" w:color="auto"/>
            </w:tcBorders>
            <w:vAlign w:val="center"/>
          </w:tcPr>
          <w:p w:rsidR="0094324E" w:rsidRPr="008A49D1" w:rsidRDefault="0094324E" w:rsidP="0094324E">
            <w:pPr>
              <w:jc w:val="center"/>
              <w:rPr>
                <w:szCs w:val="21"/>
              </w:rPr>
            </w:pPr>
            <w:r w:rsidRPr="008A49D1">
              <w:rPr>
                <w:szCs w:val="21"/>
              </w:rPr>
              <w:t>SS</w:t>
            </w:r>
          </w:p>
        </w:tc>
        <w:tc>
          <w:tcPr>
            <w:tcW w:w="2409" w:type="dxa"/>
            <w:tcBorders>
              <w:bottom w:val="single" w:sz="4" w:space="0" w:color="auto"/>
            </w:tcBorders>
            <w:vAlign w:val="center"/>
          </w:tcPr>
          <w:p w:rsidR="0094324E" w:rsidRPr="008A49D1" w:rsidRDefault="0094324E" w:rsidP="0094324E">
            <w:pPr>
              <w:jc w:val="center"/>
              <w:rPr>
                <w:szCs w:val="21"/>
              </w:rPr>
            </w:pPr>
            <w:r w:rsidRPr="008A49D1">
              <w:rPr>
                <w:szCs w:val="21"/>
              </w:rPr>
              <w:t>200mg/L</w:t>
            </w:r>
            <w:r w:rsidRPr="008A49D1">
              <w:rPr>
                <w:szCs w:val="21"/>
              </w:rPr>
              <w:t>，</w:t>
            </w:r>
            <w:r w:rsidRPr="008A49D1">
              <w:rPr>
                <w:szCs w:val="21"/>
              </w:rPr>
              <w:t>0.0756t/a</w:t>
            </w:r>
          </w:p>
        </w:tc>
        <w:tc>
          <w:tcPr>
            <w:tcW w:w="2692" w:type="dxa"/>
            <w:tcBorders>
              <w:bottom w:val="single" w:sz="4" w:space="0" w:color="auto"/>
            </w:tcBorders>
            <w:vAlign w:val="center"/>
          </w:tcPr>
          <w:p w:rsidR="0094324E" w:rsidRPr="008A49D1" w:rsidRDefault="0094324E" w:rsidP="0094324E">
            <w:pPr>
              <w:jc w:val="center"/>
              <w:rPr>
                <w:szCs w:val="21"/>
              </w:rPr>
            </w:pPr>
            <w:r w:rsidRPr="008A49D1">
              <w:rPr>
                <w:szCs w:val="21"/>
              </w:rPr>
              <w:t>140mg/L</w:t>
            </w:r>
            <w:r w:rsidRPr="008A49D1">
              <w:rPr>
                <w:szCs w:val="21"/>
              </w:rPr>
              <w:t>，</w:t>
            </w:r>
            <w:r w:rsidRPr="008A49D1">
              <w:rPr>
                <w:szCs w:val="21"/>
              </w:rPr>
              <w:t>0.0529t/a</w:t>
            </w:r>
          </w:p>
        </w:tc>
      </w:tr>
      <w:tr w:rsidR="0094324E" w:rsidRPr="008A49D1" w:rsidTr="007F21B6">
        <w:trPr>
          <w:cantSplit/>
          <w:trHeight w:val="178"/>
          <w:jc w:val="center"/>
        </w:trPr>
        <w:tc>
          <w:tcPr>
            <w:tcW w:w="964" w:type="dxa"/>
            <w:vMerge/>
            <w:vAlign w:val="center"/>
          </w:tcPr>
          <w:p w:rsidR="0094324E" w:rsidRPr="008A49D1" w:rsidRDefault="0094324E" w:rsidP="0094324E">
            <w:pPr>
              <w:jc w:val="center"/>
              <w:rPr>
                <w:szCs w:val="21"/>
              </w:rPr>
            </w:pPr>
          </w:p>
        </w:tc>
        <w:tc>
          <w:tcPr>
            <w:tcW w:w="1588" w:type="dxa"/>
            <w:gridSpan w:val="2"/>
            <w:vMerge/>
            <w:vAlign w:val="center"/>
          </w:tcPr>
          <w:p w:rsidR="0094324E" w:rsidRPr="008A49D1" w:rsidRDefault="0094324E" w:rsidP="0094324E">
            <w:pPr>
              <w:jc w:val="center"/>
              <w:rPr>
                <w:szCs w:val="21"/>
              </w:rPr>
            </w:pPr>
          </w:p>
        </w:tc>
        <w:tc>
          <w:tcPr>
            <w:tcW w:w="1418" w:type="dxa"/>
            <w:tcBorders>
              <w:bottom w:val="single" w:sz="4" w:space="0" w:color="auto"/>
            </w:tcBorders>
            <w:vAlign w:val="center"/>
          </w:tcPr>
          <w:p w:rsidR="0094324E" w:rsidRPr="008A49D1" w:rsidRDefault="0094324E" w:rsidP="0094324E">
            <w:pPr>
              <w:jc w:val="center"/>
              <w:rPr>
                <w:szCs w:val="21"/>
              </w:rPr>
            </w:pPr>
            <w:r w:rsidRPr="008A49D1">
              <w:rPr>
                <w:szCs w:val="21"/>
              </w:rPr>
              <w:t>氨氮</w:t>
            </w:r>
          </w:p>
        </w:tc>
        <w:tc>
          <w:tcPr>
            <w:tcW w:w="2409" w:type="dxa"/>
            <w:tcBorders>
              <w:bottom w:val="single" w:sz="4" w:space="0" w:color="auto"/>
            </w:tcBorders>
            <w:vAlign w:val="center"/>
          </w:tcPr>
          <w:p w:rsidR="0094324E" w:rsidRPr="008A49D1" w:rsidRDefault="0094324E" w:rsidP="0094324E">
            <w:pPr>
              <w:jc w:val="center"/>
              <w:rPr>
                <w:szCs w:val="21"/>
              </w:rPr>
            </w:pPr>
            <w:r w:rsidRPr="008A49D1">
              <w:rPr>
                <w:szCs w:val="21"/>
              </w:rPr>
              <w:t>30mg/L</w:t>
            </w:r>
            <w:r w:rsidRPr="008A49D1">
              <w:rPr>
                <w:szCs w:val="21"/>
              </w:rPr>
              <w:t>，</w:t>
            </w:r>
            <w:r w:rsidRPr="008A49D1">
              <w:rPr>
                <w:szCs w:val="21"/>
              </w:rPr>
              <w:t>0.0122/a</w:t>
            </w:r>
          </w:p>
        </w:tc>
        <w:tc>
          <w:tcPr>
            <w:tcW w:w="2692" w:type="dxa"/>
            <w:tcBorders>
              <w:bottom w:val="single" w:sz="4" w:space="0" w:color="auto"/>
            </w:tcBorders>
            <w:vAlign w:val="center"/>
          </w:tcPr>
          <w:p w:rsidR="0094324E" w:rsidRPr="008A49D1" w:rsidRDefault="0094324E" w:rsidP="0094324E">
            <w:pPr>
              <w:jc w:val="center"/>
              <w:rPr>
                <w:szCs w:val="21"/>
              </w:rPr>
            </w:pPr>
            <w:r w:rsidRPr="008A49D1">
              <w:rPr>
                <w:szCs w:val="21"/>
              </w:rPr>
              <w:t>30mg/L</w:t>
            </w:r>
            <w:r w:rsidRPr="008A49D1">
              <w:rPr>
                <w:szCs w:val="21"/>
              </w:rPr>
              <w:t>，</w:t>
            </w:r>
            <w:r w:rsidRPr="008A49D1">
              <w:rPr>
                <w:szCs w:val="21"/>
              </w:rPr>
              <w:t>0.0122/a</w:t>
            </w:r>
          </w:p>
        </w:tc>
      </w:tr>
      <w:tr w:rsidR="0094324E" w:rsidRPr="008A49D1" w:rsidTr="007F21B6">
        <w:trPr>
          <w:cantSplit/>
          <w:trHeight w:val="332"/>
          <w:jc w:val="center"/>
        </w:trPr>
        <w:tc>
          <w:tcPr>
            <w:tcW w:w="964" w:type="dxa"/>
            <w:vMerge/>
            <w:vAlign w:val="center"/>
          </w:tcPr>
          <w:p w:rsidR="0094324E" w:rsidRPr="008A49D1" w:rsidRDefault="0094324E" w:rsidP="0094324E">
            <w:pPr>
              <w:jc w:val="center"/>
              <w:rPr>
                <w:szCs w:val="21"/>
              </w:rPr>
            </w:pPr>
          </w:p>
        </w:tc>
        <w:tc>
          <w:tcPr>
            <w:tcW w:w="1588" w:type="dxa"/>
            <w:gridSpan w:val="2"/>
            <w:vMerge/>
            <w:vAlign w:val="center"/>
          </w:tcPr>
          <w:p w:rsidR="0094324E" w:rsidRPr="008A49D1" w:rsidRDefault="0094324E" w:rsidP="0094324E">
            <w:pPr>
              <w:jc w:val="center"/>
              <w:rPr>
                <w:szCs w:val="21"/>
              </w:rPr>
            </w:pPr>
          </w:p>
        </w:tc>
        <w:tc>
          <w:tcPr>
            <w:tcW w:w="1418" w:type="dxa"/>
            <w:tcBorders>
              <w:bottom w:val="single" w:sz="4" w:space="0" w:color="auto"/>
            </w:tcBorders>
            <w:vAlign w:val="center"/>
          </w:tcPr>
          <w:p w:rsidR="0094324E" w:rsidRPr="008A49D1" w:rsidRDefault="0094324E" w:rsidP="0094324E">
            <w:pPr>
              <w:jc w:val="center"/>
              <w:rPr>
                <w:szCs w:val="21"/>
              </w:rPr>
            </w:pPr>
            <w:r w:rsidRPr="008A49D1">
              <w:rPr>
                <w:szCs w:val="21"/>
              </w:rPr>
              <w:t>总磷</w:t>
            </w:r>
          </w:p>
        </w:tc>
        <w:tc>
          <w:tcPr>
            <w:tcW w:w="2409" w:type="dxa"/>
            <w:tcBorders>
              <w:bottom w:val="single" w:sz="4" w:space="0" w:color="auto"/>
            </w:tcBorders>
            <w:vAlign w:val="center"/>
          </w:tcPr>
          <w:p w:rsidR="0094324E" w:rsidRPr="008A49D1" w:rsidRDefault="0094324E" w:rsidP="0094324E">
            <w:pPr>
              <w:jc w:val="center"/>
              <w:rPr>
                <w:szCs w:val="21"/>
              </w:rPr>
            </w:pPr>
            <w:r w:rsidRPr="008A49D1">
              <w:rPr>
                <w:szCs w:val="21"/>
              </w:rPr>
              <w:t>3mg/L</w:t>
            </w:r>
            <w:r w:rsidRPr="008A49D1">
              <w:rPr>
                <w:szCs w:val="21"/>
              </w:rPr>
              <w:t>，</w:t>
            </w:r>
            <w:r w:rsidRPr="008A49D1">
              <w:rPr>
                <w:szCs w:val="21"/>
              </w:rPr>
              <w:t>0.00162t/a</w:t>
            </w:r>
          </w:p>
        </w:tc>
        <w:tc>
          <w:tcPr>
            <w:tcW w:w="2692" w:type="dxa"/>
            <w:tcBorders>
              <w:bottom w:val="single" w:sz="4" w:space="0" w:color="auto"/>
            </w:tcBorders>
            <w:vAlign w:val="center"/>
          </w:tcPr>
          <w:p w:rsidR="0094324E" w:rsidRPr="008A49D1" w:rsidRDefault="0094324E" w:rsidP="0094324E">
            <w:pPr>
              <w:jc w:val="center"/>
              <w:rPr>
                <w:szCs w:val="21"/>
              </w:rPr>
            </w:pPr>
            <w:r w:rsidRPr="008A49D1">
              <w:rPr>
                <w:szCs w:val="21"/>
              </w:rPr>
              <w:t>3mg/L</w:t>
            </w:r>
            <w:r w:rsidRPr="008A49D1">
              <w:rPr>
                <w:szCs w:val="21"/>
              </w:rPr>
              <w:t>，</w:t>
            </w:r>
            <w:r w:rsidRPr="008A49D1">
              <w:rPr>
                <w:szCs w:val="21"/>
              </w:rPr>
              <w:t>0.00162t/a</w:t>
            </w:r>
          </w:p>
        </w:tc>
      </w:tr>
      <w:tr w:rsidR="0094324E" w:rsidRPr="008A49D1" w:rsidTr="007F21B6">
        <w:trPr>
          <w:trHeight w:val="340"/>
          <w:jc w:val="center"/>
        </w:trPr>
        <w:tc>
          <w:tcPr>
            <w:tcW w:w="964" w:type="dxa"/>
            <w:vAlign w:val="center"/>
          </w:tcPr>
          <w:p w:rsidR="0094324E" w:rsidRPr="008A49D1" w:rsidRDefault="0094324E" w:rsidP="0094324E">
            <w:pPr>
              <w:jc w:val="center"/>
              <w:rPr>
                <w:szCs w:val="21"/>
              </w:rPr>
            </w:pPr>
            <w:r w:rsidRPr="008A49D1">
              <w:rPr>
                <w:szCs w:val="21"/>
              </w:rPr>
              <w:t>电离辐射和电磁辐射</w:t>
            </w:r>
          </w:p>
        </w:tc>
        <w:tc>
          <w:tcPr>
            <w:tcW w:w="1588" w:type="dxa"/>
            <w:gridSpan w:val="2"/>
            <w:tcBorders>
              <w:bottom w:val="single" w:sz="4" w:space="0" w:color="auto"/>
            </w:tcBorders>
            <w:vAlign w:val="center"/>
          </w:tcPr>
          <w:p w:rsidR="0094324E" w:rsidRPr="008A49D1" w:rsidRDefault="0094324E" w:rsidP="0094324E">
            <w:pPr>
              <w:jc w:val="center"/>
              <w:rPr>
                <w:szCs w:val="21"/>
              </w:rPr>
            </w:pPr>
            <w:r w:rsidRPr="008A49D1">
              <w:rPr>
                <w:szCs w:val="21"/>
              </w:rPr>
              <w:t>-</w:t>
            </w:r>
          </w:p>
        </w:tc>
        <w:tc>
          <w:tcPr>
            <w:tcW w:w="1418" w:type="dxa"/>
            <w:tcBorders>
              <w:bottom w:val="single" w:sz="4" w:space="0" w:color="auto"/>
            </w:tcBorders>
            <w:vAlign w:val="center"/>
          </w:tcPr>
          <w:p w:rsidR="0094324E" w:rsidRPr="008A49D1" w:rsidRDefault="0094324E" w:rsidP="0094324E">
            <w:pPr>
              <w:jc w:val="center"/>
              <w:rPr>
                <w:szCs w:val="21"/>
              </w:rPr>
            </w:pPr>
            <w:r w:rsidRPr="008A49D1">
              <w:rPr>
                <w:szCs w:val="21"/>
              </w:rPr>
              <w:t>-</w:t>
            </w:r>
          </w:p>
        </w:tc>
        <w:tc>
          <w:tcPr>
            <w:tcW w:w="2409" w:type="dxa"/>
            <w:tcBorders>
              <w:bottom w:val="single" w:sz="4" w:space="0" w:color="auto"/>
            </w:tcBorders>
            <w:vAlign w:val="center"/>
          </w:tcPr>
          <w:p w:rsidR="0094324E" w:rsidRPr="008A49D1" w:rsidRDefault="0094324E" w:rsidP="0094324E">
            <w:pPr>
              <w:jc w:val="center"/>
              <w:rPr>
                <w:szCs w:val="21"/>
              </w:rPr>
            </w:pPr>
            <w:r w:rsidRPr="008A49D1">
              <w:rPr>
                <w:szCs w:val="21"/>
              </w:rPr>
              <w:t>-</w:t>
            </w:r>
          </w:p>
        </w:tc>
        <w:tc>
          <w:tcPr>
            <w:tcW w:w="2692" w:type="dxa"/>
            <w:tcBorders>
              <w:bottom w:val="single" w:sz="4" w:space="0" w:color="auto"/>
            </w:tcBorders>
            <w:vAlign w:val="center"/>
          </w:tcPr>
          <w:p w:rsidR="0094324E" w:rsidRPr="008A49D1" w:rsidRDefault="0094324E" w:rsidP="0094324E">
            <w:pPr>
              <w:jc w:val="center"/>
              <w:rPr>
                <w:szCs w:val="21"/>
              </w:rPr>
            </w:pPr>
            <w:r w:rsidRPr="008A49D1">
              <w:rPr>
                <w:szCs w:val="21"/>
              </w:rPr>
              <w:t>-</w:t>
            </w:r>
          </w:p>
        </w:tc>
      </w:tr>
      <w:tr w:rsidR="008052D7" w:rsidRPr="008A49D1" w:rsidTr="002D67EC">
        <w:trPr>
          <w:cantSplit/>
          <w:trHeight w:val="393"/>
          <w:jc w:val="center"/>
        </w:trPr>
        <w:tc>
          <w:tcPr>
            <w:tcW w:w="964" w:type="dxa"/>
            <w:vMerge w:val="restart"/>
            <w:vAlign w:val="center"/>
          </w:tcPr>
          <w:p w:rsidR="008052D7" w:rsidRPr="008A49D1" w:rsidRDefault="008052D7" w:rsidP="008052D7">
            <w:pPr>
              <w:jc w:val="center"/>
              <w:rPr>
                <w:szCs w:val="21"/>
              </w:rPr>
            </w:pPr>
            <w:r w:rsidRPr="008A49D1">
              <w:rPr>
                <w:szCs w:val="21"/>
              </w:rPr>
              <w:t>固废</w:t>
            </w:r>
          </w:p>
        </w:tc>
        <w:tc>
          <w:tcPr>
            <w:tcW w:w="1588" w:type="dxa"/>
            <w:gridSpan w:val="2"/>
            <w:vMerge w:val="restart"/>
            <w:tcBorders>
              <w:top w:val="single" w:sz="4" w:space="0" w:color="auto"/>
            </w:tcBorders>
            <w:vAlign w:val="center"/>
          </w:tcPr>
          <w:p w:rsidR="008052D7" w:rsidRPr="008A49D1" w:rsidRDefault="008052D7" w:rsidP="008052D7">
            <w:pPr>
              <w:jc w:val="center"/>
              <w:rPr>
                <w:szCs w:val="21"/>
              </w:rPr>
            </w:pPr>
            <w:r w:rsidRPr="008A49D1">
              <w:rPr>
                <w:szCs w:val="21"/>
              </w:rPr>
              <w:t>生产</w:t>
            </w:r>
          </w:p>
        </w:tc>
        <w:tc>
          <w:tcPr>
            <w:tcW w:w="1418" w:type="dxa"/>
            <w:tcBorders>
              <w:top w:val="single" w:sz="4" w:space="0" w:color="auto"/>
              <w:bottom w:val="single" w:sz="4" w:space="0" w:color="auto"/>
            </w:tcBorders>
            <w:vAlign w:val="center"/>
          </w:tcPr>
          <w:p w:rsidR="008052D7" w:rsidRPr="008A49D1" w:rsidRDefault="008052D7" w:rsidP="008052D7">
            <w:pPr>
              <w:adjustRightInd w:val="0"/>
              <w:snapToGrid w:val="0"/>
              <w:jc w:val="center"/>
              <w:rPr>
                <w:szCs w:val="21"/>
              </w:rPr>
            </w:pPr>
            <w:r w:rsidRPr="00E613B9">
              <w:rPr>
                <w:rFonts w:hint="eastAsia"/>
                <w:szCs w:val="21"/>
              </w:rPr>
              <w:t>边角料</w:t>
            </w:r>
          </w:p>
        </w:tc>
        <w:tc>
          <w:tcPr>
            <w:tcW w:w="2409" w:type="dxa"/>
            <w:tcBorders>
              <w:top w:val="single" w:sz="4" w:space="0" w:color="auto"/>
            </w:tcBorders>
            <w:vAlign w:val="center"/>
          </w:tcPr>
          <w:p w:rsidR="008052D7" w:rsidRPr="008A49D1" w:rsidRDefault="008052D7" w:rsidP="008052D7">
            <w:pPr>
              <w:adjustRightInd w:val="0"/>
              <w:snapToGrid w:val="0"/>
              <w:jc w:val="center"/>
              <w:rPr>
                <w:szCs w:val="21"/>
              </w:rPr>
            </w:pPr>
            <w:r>
              <w:rPr>
                <w:szCs w:val="21"/>
              </w:rPr>
              <w:t>0.2</w:t>
            </w:r>
            <w:r w:rsidRPr="008A49D1">
              <w:rPr>
                <w:szCs w:val="21"/>
              </w:rPr>
              <w:t xml:space="preserve"> t/a</w:t>
            </w:r>
          </w:p>
        </w:tc>
        <w:tc>
          <w:tcPr>
            <w:tcW w:w="2692" w:type="dxa"/>
            <w:vMerge w:val="restart"/>
            <w:tcBorders>
              <w:tl2br w:val="nil"/>
              <w:tr2bl w:val="nil"/>
            </w:tcBorders>
            <w:vAlign w:val="center"/>
          </w:tcPr>
          <w:p w:rsidR="008052D7" w:rsidRPr="008A49D1" w:rsidRDefault="008052D7" w:rsidP="008052D7">
            <w:pPr>
              <w:adjustRightInd w:val="0"/>
              <w:snapToGrid w:val="0"/>
              <w:jc w:val="center"/>
              <w:rPr>
                <w:szCs w:val="21"/>
              </w:rPr>
            </w:pPr>
            <w:r w:rsidRPr="008A49D1">
              <w:rPr>
                <w:szCs w:val="21"/>
              </w:rPr>
              <w:t>收集后统一外售</w:t>
            </w:r>
          </w:p>
          <w:p w:rsidR="008052D7" w:rsidRPr="008A49D1" w:rsidRDefault="008052D7" w:rsidP="008052D7">
            <w:pPr>
              <w:adjustRightInd w:val="0"/>
              <w:snapToGrid w:val="0"/>
              <w:jc w:val="center"/>
              <w:rPr>
                <w:szCs w:val="21"/>
              </w:rPr>
            </w:pPr>
          </w:p>
        </w:tc>
      </w:tr>
      <w:tr w:rsidR="008052D7" w:rsidRPr="008A49D1" w:rsidTr="002D67EC">
        <w:trPr>
          <w:cantSplit/>
          <w:trHeight w:val="426"/>
          <w:jc w:val="center"/>
        </w:trPr>
        <w:tc>
          <w:tcPr>
            <w:tcW w:w="964" w:type="dxa"/>
            <w:vMerge/>
            <w:vAlign w:val="center"/>
          </w:tcPr>
          <w:p w:rsidR="008052D7" w:rsidRPr="008A49D1" w:rsidRDefault="008052D7" w:rsidP="008052D7">
            <w:pPr>
              <w:jc w:val="center"/>
              <w:rPr>
                <w:szCs w:val="21"/>
              </w:rPr>
            </w:pPr>
          </w:p>
        </w:tc>
        <w:tc>
          <w:tcPr>
            <w:tcW w:w="1588" w:type="dxa"/>
            <w:gridSpan w:val="2"/>
            <w:vMerge/>
            <w:vAlign w:val="center"/>
          </w:tcPr>
          <w:p w:rsidR="008052D7" w:rsidRPr="008A49D1" w:rsidRDefault="008052D7" w:rsidP="008052D7">
            <w:pPr>
              <w:jc w:val="center"/>
              <w:rPr>
                <w:szCs w:val="21"/>
              </w:rPr>
            </w:pPr>
          </w:p>
        </w:tc>
        <w:tc>
          <w:tcPr>
            <w:tcW w:w="1418" w:type="dxa"/>
            <w:tcBorders>
              <w:top w:val="single" w:sz="4" w:space="0" w:color="auto"/>
              <w:bottom w:val="single" w:sz="4" w:space="0" w:color="auto"/>
            </w:tcBorders>
            <w:vAlign w:val="center"/>
          </w:tcPr>
          <w:p w:rsidR="008052D7" w:rsidRPr="008A49D1" w:rsidRDefault="008052D7" w:rsidP="008052D7">
            <w:pPr>
              <w:adjustRightInd w:val="0"/>
              <w:snapToGrid w:val="0"/>
              <w:jc w:val="center"/>
              <w:rPr>
                <w:szCs w:val="21"/>
              </w:rPr>
            </w:pPr>
            <w:r>
              <w:rPr>
                <w:rFonts w:hint="eastAsia"/>
                <w:szCs w:val="21"/>
              </w:rPr>
              <w:t>不合格品</w:t>
            </w:r>
          </w:p>
        </w:tc>
        <w:tc>
          <w:tcPr>
            <w:tcW w:w="2409" w:type="dxa"/>
            <w:tcBorders>
              <w:top w:val="single" w:sz="4" w:space="0" w:color="auto"/>
            </w:tcBorders>
            <w:vAlign w:val="center"/>
          </w:tcPr>
          <w:p w:rsidR="008052D7" w:rsidRPr="008A49D1" w:rsidRDefault="008052D7" w:rsidP="008052D7">
            <w:pPr>
              <w:adjustRightInd w:val="0"/>
              <w:snapToGrid w:val="0"/>
              <w:jc w:val="center"/>
              <w:rPr>
                <w:szCs w:val="21"/>
              </w:rPr>
            </w:pPr>
            <w:r>
              <w:rPr>
                <w:szCs w:val="21"/>
              </w:rPr>
              <w:t>4.8</w:t>
            </w:r>
            <w:r w:rsidRPr="008A49D1">
              <w:rPr>
                <w:szCs w:val="21"/>
              </w:rPr>
              <w:t xml:space="preserve"> t/a</w:t>
            </w:r>
          </w:p>
        </w:tc>
        <w:tc>
          <w:tcPr>
            <w:tcW w:w="2692" w:type="dxa"/>
            <w:vMerge/>
            <w:tcBorders>
              <w:tl2br w:val="nil"/>
              <w:tr2bl w:val="nil"/>
            </w:tcBorders>
            <w:vAlign w:val="center"/>
          </w:tcPr>
          <w:p w:rsidR="008052D7" w:rsidRPr="008A49D1" w:rsidRDefault="008052D7" w:rsidP="008052D7">
            <w:pPr>
              <w:jc w:val="center"/>
              <w:rPr>
                <w:szCs w:val="21"/>
              </w:rPr>
            </w:pPr>
          </w:p>
        </w:tc>
      </w:tr>
      <w:tr w:rsidR="008052D7" w:rsidRPr="008A49D1" w:rsidTr="002D67EC">
        <w:trPr>
          <w:cantSplit/>
          <w:trHeight w:val="426"/>
          <w:jc w:val="center"/>
        </w:trPr>
        <w:tc>
          <w:tcPr>
            <w:tcW w:w="964" w:type="dxa"/>
            <w:vMerge/>
            <w:vAlign w:val="center"/>
          </w:tcPr>
          <w:p w:rsidR="008052D7" w:rsidRPr="008A49D1" w:rsidRDefault="008052D7" w:rsidP="008052D7">
            <w:pPr>
              <w:jc w:val="center"/>
              <w:rPr>
                <w:szCs w:val="21"/>
              </w:rPr>
            </w:pPr>
          </w:p>
        </w:tc>
        <w:tc>
          <w:tcPr>
            <w:tcW w:w="1588" w:type="dxa"/>
            <w:gridSpan w:val="2"/>
            <w:vMerge/>
            <w:vAlign w:val="center"/>
          </w:tcPr>
          <w:p w:rsidR="008052D7" w:rsidRPr="008A49D1" w:rsidRDefault="008052D7" w:rsidP="008052D7">
            <w:pPr>
              <w:jc w:val="center"/>
              <w:rPr>
                <w:szCs w:val="21"/>
              </w:rPr>
            </w:pPr>
          </w:p>
        </w:tc>
        <w:tc>
          <w:tcPr>
            <w:tcW w:w="1418" w:type="dxa"/>
            <w:tcBorders>
              <w:top w:val="single" w:sz="4" w:space="0" w:color="auto"/>
              <w:bottom w:val="single" w:sz="4" w:space="0" w:color="auto"/>
            </w:tcBorders>
            <w:vAlign w:val="center"/>
          </w:tcPr>
          <w:p w:rsidR="008052D7" w:rsidRPr="008A49D1" w:rsidRDefault="008052D7" w:rsidP="008052D7">
            <w:pPr>
              <w:adjustRightInd w:val="0"/>
              <w:snapToGrid w:val="0"/>
              <w:jc w:val="center"/>
              <w:rPr>
                <w:szCs w:val="21"/>
              </w:rPr>
            </w:pPr>
            <w:r>
              <w:rPr>
                <w:rFonts w:hint="eastAsia"/>
                <w:szCs w:val="21"/>
              </w:rPr>
              <w:t>废活性炭</w:t>
            </w:r>
          </w:p>
        </w:tc>
        <w:tc>
          <w:tcPr>
            <w:tcW w:w="2409" w:type="dxa"/>
            <w:tcBorders>
              <w:top w:val="single" w:sz="4" w:space="0" w:color="auto"/>
              <w:bottom w:val="single" w:sz="4" w:space="0" w:color="auto"/>
            </w:tcBorders>
            <w:vAlign w:val="center"/>
          </w:tcPr>
          <w:p w:rsidR="008052D7" w:rsidRPr="008A49D1" w:rsidRDefault="00EC4034" w:rsidP="008052D7">
            <w:pPr>
              <w:adjustRightInd w:val="0"/>
              <w:snapToGrid w:val="0"/>
              <w:jc w:val="center"/>
              <w:rPr>
                <w:szCs w:val="21"/>
              </w:rPr>
            </w:pPr>
            <w:r w:rsidRPr="00EC4034">
              <w:rPr>
                <w:szCs w:val="21"/>
              </w:rPr>
              <w:t>9.58512</w:t>
            </w:r>
          </w:p>
        </w:tc>
        <w:tc>
          <w:tcPr>
            <w:tcW w:w="2692" w:type="dxa"/>
            <w:vAlign w:val="center"/>
          </w:tcPr>
          <w:p w:rsidR="008052D7" w:rsidRPr="008A49D1" w:rsidRDefault="008052D7" w:rsidP="008052D7">
            <w:pPr>
              <w:jc w:val="center"/>
              <w:rPr>
                <w:szCs w:val="21"/>
              </w:rPr>
            </w:pPr>
            <w:r>
              <w:rPr>
                <w:rFonts w:hint="eastAsia"/>
                <w:szCs w:val="21"/>
              </w:rPr>
              <w:t>委托</w:t>
            </w:r>
            <w:r>
              <w:rPr>
                <w:szCs w:val="21"/>
              </w:rPr>
              <w:t>有资质单位处置</w:t>
            </w:r>
          </w:p>
        </w:tc>
      </w:tr>
      <w:tr w:rsidR="008052D7" w:rsidRPr="008A49D1" w:rsidTr="007F21B6">
        <w:trPr>
          <w:cantSplit/>
          <w:trHeight w:val="409"/>
          <w:jc w:val="center"/>
        </w:trPr>
        <w:tc>
          <w:tcPr>
            <w:tcW w:w="964" w:type="dxa"/>
            <w:vMerge/>
            <w:vAlign w:val="center"/>
          </w:tcPr>
          <w:p w:rsidR="008052D7" w:rsidRPr="008A49D1" w:rsidRDefault="008052D7" w:rsidP="008052D7">
            <w:pPr>
              <w:jc w:val="center"/>
              <w:rPr>
                <w:szCs w:val="21"/>
              </w:rPr>
            </w:pPr>
          </w:p>
        </w:tc>
        <w:tc>
          <w:tcPr>
            <w:tcW w:w="1588" w:type="dxa"/>
            <w:gridSpan w:val="2"/>
            <w:tcBorders>
              <w:top w:val="single" w:sz="4" w:space="0" w:color="auto"/>
            </w:tcBorders>
            <w:vAlign w:val="center"/>
          </w:tcPr>
          <w:p w:rsidR="008052D7" w:rsidRPr="008A49D1" w:rsidRDefault="008052D7" w:rsidP="008052D7">
            <w:pPr>
              <w:jc w:val="center"/>
              <w:rPr>
                <w:szCs w:val="21"/>
              </w:rPr>
            </w:pPr>
            <w:r w:rsidRPr="008A49D1">
              <w:rPr>
                <w:szCs w:val="21"/>
              </w:rPr>
              <w:t>生活</w:t>
            </w:r>
          </w:p>
        </w:tc>
        <w:tc>
          <w:tcPr>
            <w:tcW w:w="1418" w:type="dxa"/>
            <w:tcBorders>
              <w:top w:val="single" w:sz="4" w:space="0" w:color="auto"/>
            </w:tcBorders>
            <w:vAlign w:val="center"/>
          </w:tcPr>
          <w:p w:rsidR="008052D7" w:rsidRPr="008A49D1" w:rsidRDefault="008052D7" w:rsidP="008052D7">
            <w:pPr>
              <w:jc w:val="center"/>
              <w:rPr>
                <w:szCs w:val="21"/>
              </w:rPr>
            </w:pPr>
            <w:r w:rsidRPr="008A49D1">
              <w:rPr>
                <w:szCs w:val="21"/>
              </w:rPr>
              <w:t>生活垃圾</w:t>
            </w:r>
          </w:p>
        </w:tc>
        <w:tc>
          <w:tcPr>
            <w:tcW w:w="2409" w:type="dxa"/>
            <w:tcBorders>
              <w:top w:val="single" w:sz="4" w:space="0" w:color="auto"/>
            </w:tcBorders>
            <w:vAlign w:val="center"/>
          </w:tcPr>
          <w:p w:rsidR="008052D7" w:rsidRPr="008A49D1" w:rsidRDefault="008052D7" w:rsidP="008052D7">
            <w:pPr>
              <w:jc w:val="center"/>
              <w:rPr>
                <w:szCs w:val="21"/>
              </w:rPr>
            </w:pPr>
            <w:r w:rsidRPr="008A49D1">
              <w:rPr>
                <w:szCs w:val="21"/>
              </w:rPr>
              <w:t>13.5t/a</w:t>
            </w:r>
          </w:p>
        </w:tc>
        <w:tc>
          <w:tcPr>
            <w:tcW w:w="2692" w:type="dxa"/>
            <w:vAlign w:val="center"/>
          </w:tcPr>
          <w:p w:rsidR="008052D7" w:rsidRPr="008A49D1" w:rsidRDefault="008052D7" w:rsidP="008052D7">
            <w:pPr>
              <w:jc w:val="center"/>
              <w:rPr>
                <w:szCs w:val="21"/>
              </w:rPr>
            </w:pPr>
            <w:r w:rsidRPr="008A49D1">
              <w:rPr>
                <w:szCs w:val="21"/>
              </w:rPr>
              <w:t>环卫部门统一清运</w:t>
            </w:r>
          </w:p>
        </w:tc>
      </w:tr>
      <w:tr w:rsidR="008052D7" w:rsidRPr="008A49D1" w:rsidTr="004A3427">
        <w:trPr>
          <w:cantSplit/>
          <w:trHeight w:val="998"/>
          <w:jc w:val="center"/>
        </w:trPr>
        <w:tc>
          <w:tcPr>
            <w:tcW w:w="964" w:type="dxa"/>
            <w:vAlign w:val="center"/>
          </w:tcPr>
          <w:p w:rsidR="008052D7" w:rsidRPr="008A49D1" w:rsidRDefault="008052D7" w:rsidP="008052D7">
            <w:pPr>
              <w:jc w:val="center"/>
              <w:rPr>
                <w:szCs w:val="21"/>
              </w:rPr>
            </w:pPr>
            <w:r w:rsidRPr="008A49D1">
              <w:rPr>
                <w:szCs w:val="21"/>
              </w:rPr>
              <w:t>噪</w:t>
            </w:r>
          </w:p>
          <w:p w:rsidR="008052D7" w:rsidRPr="008A49D1" w:rsidRDefault="008052D7" w:rsidP="008052D7">
            <w:pPr>
              <w:jc w:val="center"/>
              <w:rPr>
                <w:szCs w:val="21"/>
              </w:rPr>
            </w:pPr>
            <w:r w:rsidRPr="008A49D1">
              <w:rPr>
                <w:szCs w:val="21"/>
              </w:rPr>
              <w:t>声</w:t>
            </w:r>
          </w:p>
        </w:tc>
        <w:tc>
          <w:tcPr>
            <w:tcW w:w="8107" w:type="dxa"/>
            <w:gridSpan w:val="5"/>
            <w:vAlign w:val="center"/>
          </w:tcPr>
          <w:p w:rsidR="008052D7" w:rsidRPr="008A49D1" w:rsidRDefault="008052D7" w:rsidP="008052D7">
            <w:pPr>
              <w:spacing w:line="360" w:lineRule="auto"/>
              <w:ind w:firstLineChars="200" w:firstLine="420"/>
              <w:jc w:val="left"/>
              <w:rPr>
                <w:szCs w:val="21"/>
              </w:rPr>
            </w:pPr>
            <w:r w:rsidRPr="008A49D1">
              <w:rPr>
                <w:szCs w:val="21"/>
              </w:rPr>
              <w:t>项目运营期噪声</w:t>
            </w:r>
            <w:r>
              <w:rPr>
                <w:rFonts w:hint="eastAsia"/>
                <w:szCs w:val="21"/>
              </w:rPr>
              <w:t>为</w:t>
            </w:r>
            <w:r w:rsidRPr="008052D7">
              <w:rPr>
                <w:rFonts w:hint="eastAsia"/>
                <w:szCs w:val="21"/>
              </w:rPr>
              <w:t>螺杆挤出机、流延压延机组</w:t>
            </w:r>
            <w:r w:rsidRPr="008A49D1">
              <w:rPr>
                <w:szCs w:val="21"/>
              </w:rPr>
              <w:t>等设备运行时产生的噪声，经采取隔声、减振等相应措施后，厂界噪声可达到《工业企业厂界环境噪声排放标准》（</w:t>
            </w:r>
            <w:r w:rsidRPr="008A49D1">
              <w:rPr>
                <w:szCs w:val="21"/>
              </w:rPr>
              <w:t>GB12348-2008</w:t>
            </w:r>
            <w:r w:rsidRPr="008A49D1">
              <w:rPr>
                <w:szCs w:val="21"/>
              </w:rPr>
              <w:t>）</w:t>
            </w:r>
            <w:r w:rsidRPr="008A49D1">
              <w:rPr>
                <w:szCs w:val="21"/>
              </w:rPr>
              <w:t>2</w:t>
            </w:r>
            <w:r w:rsidRPr="008A49D1">
              <w:rPr>
                <w:szCs w:val="21"/>
              </w:rPr>
              <w:t>类，不会降低周围声环境功能类别。</w:t>
            </w:r>
          </w:p>
        </w:tc>
      </w:tr>
      <w:tr w:rsidR="008052D7" w:rsidRPr="008A49D1" w:rsidTr="00E16740">
        <w:trPr>
          <w:cantSplit/>
          <w:trHeight w:val="384"/>
          <w:jc w:val="center"/>
        </w:trPr>
        <w:tc>
          <w:tcPr>
            <w:tcW w:w="964" w:type="dxa"/>
            <w:vAlign w:val="center"/>
          </w:tcPr>
          <w:p w:rsidR="008052D7" w:rsidRPr="008A49D1" w:rsidRDefault="008052D7" w:rsidP="008052D7">
            <w:pPr>
              <w:jc w:val="center"/>
              <w:rPr>
                <w:szCs w:val="21"/>
              </w:rPr>
            </w:pPr>
            <w:r w:rsidRPr="008A49D1">
              <w:rPr>
                <w:szCs w:val="21"/>
              </w:rPr>
              <w:t>其它</w:t>
            </w:r>
          </w:p>
        </w:tc>
        <w:tc>
          <w:tcPr>
            <w:tcW w:w="8107" w:type="dxa"/>
            <w:gridSpan w:val="5"/>
            <w:vAlign w:val="center"/>
          </w:tcPr>
          <w:p w:rsidR="008052D7" w:rsidRPr="008A49D1" w:rsidRDefault="008052D7" w:rsidP="008052D7">
            <w:pPr>
              <w:jc w:val="left"/>
              <w:rPr>
                <w:szCs w:val="21"/>
              </w:rPr>
            </w:pPr>
            <w:r w:rsidRPr="008A49D1">
              <w:rPr>
                <w:szCs w:val="21"/>
              </w:rPr>
              <w:t>无</w:t>
            </w:r>
          </w:p>
        </w:tc>
      </w:tr>
      <w:tr w:rsidR="008052D7" w:rsidRPr="008A49D1" w:rsidTr="00E16740">
        <w:trPr>
          <w:cantSplit/>
          <w:trHeight w:val="630"/>
          <w:jc w:val="center"/>
        </w:trPr>
        <w:tc>
          <w:tcPr>
            <w:tcW w:w="9071" w:type="dxa"/>
            <w:gridSpan w:val="6"/>
            <w:vAlign w:val="center"/>
          </w:tcPr>
          <w:p w:rsidR="008052D7" w:rsidRPr="008A49D1" w:rsidRDefault="008052D7" w:rsidP="008052D7">
            <w:pPr>
              <w:rPr>
                <w:b/>
                <w:szCs w:val="21"/>
              </w:rPr>
            </w:pPr>
            <w:r w:rsidRPr="008A49D1">
              <w:rPr>
                <w:b/>
                <w:szCs w:val="21"/>
              </w:rPr>
              <w:t>主要生态影响（不够时可附另页）：</w:t>
            </w:r>
          </w:p>
          <w:p w:rsidR="008052D7" w:rsidRPr="008A49D1" w:rsidRDefault="008052D7" w:rsidP="008052D7">
            <w:pPr>
              <w:snapToGrid w:val="0"/>
              <w:spacing w:line="360" w:lineRule="auto"/>
              <w:ind w:firstLineChars="200" w:firstLine="420"/>
              <w:rPr>
                <w:szCs w:val="21"/>
              </w:rPr>
            </w:pPr>
            <w:r w:rsidRPr="008A49D1">
              <w:rPr>
                <w:szCs w:val="21"/>
              </w:rPr>
              <w:t>无。</w:t>
            </w:r>
          </w:p>
          <w:p w:rsidR="008052D7" w:rsidRPr="008A49D1" w:rsidRDefault="008052D7" w:rsidP="008052D7">
            <w:pPr>
              <w:snapToGrid w:val="0"/>
              <w:spacing w:line="360" w:lineRule="auto"/>
              <w:ind w:firstLineChars="200" w:firstLine="420"/>
              <w:rPr>
                <w:szCs w:val="21"/>
              </w:rPr>
            </w:pPr>
          </w:p>
          <w:p w:rsidR="008052D7" w:rsidRDefault="008052D7" w:rsidP="008052D7">
            <w:pPr>
              <w:snapToGrid w:val="0"/>
              <w:spacing w:line="360" w:lineRule="auto"/>
              <w:ind w:firstLineChars="200" w:firstLine="420"/>
              <w:rPr>
                <w:szCs w:val="21"/>
              </w:rPr>
            </w:pPr>
          </w:p>
          <w:p w:rsidR="008052D7" w:rsidRDefault="008052D7" w:rsidP="008052D7">
            <w:pPr>
              <w:snapToGrid w:val="0"/>
              <w:spacing w:line="360" w:lineRule="auto"/>
              <w:ind w:firstLineChars="200" w:firstLine="420"/>
              <w:rPr>
                <w:szCs w:val="21"/>
              </w:rPr>
            </w:pPr>
          </w:p>
          <w:p w:rsidR="008052D7" w:rsidRDefault="008052D7" w:rsidP="008052D7">
            <w:pPr>
              <w:snapToGrid w:val="0"/>
              <w:spacing w:line="360" w:lineRule="auto"/>
              <w:ind w:firstLineChars="200" w:firstLine="420"/>
              <w:rPr>
                <w:szCs w:val="21"/>
              </w:rPr>
            </w:pPr>
          </w:p>
          <w:p w:rsidR="008052D7" w:rsidRDefault="008052D7" w:rsidP="008052D7">
            <w:pPr>
              <w:snapToGrid w:val="0"/>
              <w:spacing w:line="360" w:lineRule="auto"/>
              <w:ind w:firstLineChars="200" w:firstLine="420"/>
              <w:rPr>
                <w:szCs w:val="21"/>
              </w:rPr>
            </w:pPr>
          </w:p>
          <w:p w:rsidR="008052D7" w:rsidRDefault="008052D7" w:rsidP="008052D7">
            <w:pPr>
              <w:snapToGrid w:val="0"/>
              <w:spacing w:line="360" w:lineRule="auto"/>
              <w:ind w:firstLineChars="200" w:firstLine="420"/>
              <w:rPr>
                <w:szCs w:val="21"/>
              </w:rPr>
            </w:pPr>
          </w:p>
          <w:p w:rsidR="008052D7" w:rsidRPr="008A49D1" w:rsidRDefault="008052D7" w:rsidP="008052D7">
            <w:pPr>
              <w:snapToGrid w:val="0"/>
              <w:spacing w:line="360" w:lineRule="auto"/>
              <w:ind w:firstLineChars="200" w:firstLine="420"/>
              <w:rPr>
                <w:szCs w:val="21"/>
              </w:rPr>
            </w:pPr>
          </w:p>
          <w:p w:rsidR="008052D7" w:rsidRDefault="008052D7" w:rsidP="008052D7">
            <w:pPr>
              <w:snapToGrid w:val="0"/>
              <w:spacing w:line="360" w:lineRule="auto"/>
              <w:ind w:firstLineChars="200" w:firstLine="420"/>
              <w:rPr>
                <w:szCs w:val="21"/>
              </w:rPr>
            </w:pPr>
          </w:p>
          <w:p w:rsidR="008052D7" w:rsidRDefault="008052D7" w:rsidP="008052D7">
            <w:pPr>
              <w:snapToGrid w:val="0"/>
              <w:spacing w:line="360" w:lineRule="auto"/>
              <w:ind w:firstLineChars="200" w:firstLine="420"/>
              <w:rPr>
                <w:szCs w:val="21"/>
              </w:rPr>
            </w:pPr>
          </w:p>
          <w:p w:rsidR="008052D7" w:rsidRDefault="008052D7" w:rsidP="008052D7">
            <w:pPr>
              <w:snapToGrid w:val="0"/>
              <w:spacing w:line="360" w:lineRule="auto"/>
              <w:ind w:firstLineChars="200" w:firstLine="420"/>
              <w:rPr>
                <w:szCs w:val="21"/>
              </w:rPr>
            </w:pPr>
          </w:p>
          <w:p w:rsidR="008052D7" w:rsidRDefault="008052D7" w:rsidP="008052D7">
            <w:pPr>
              <w:snapToGrid w:val="0"/>
              <w:spacing w:line="360" w:lineRule="auto"/>
              <w:ind w:firstLineChars="200" w:firstLine="420"/>
              <w:rPr>
                <w:szCs w:val="21"/>
              </w:rPr>
            </w:pPr>
          </w:p>
          <w:p w:rsidR="008052D7" w:rsidRDefault="008052D7" w:rsidP="008052D7">
            <w:pPr>
              <w:snapToGrid w:val="0"/>
              <w:spacing w:line="360" w:lineRule="auto"/>
              <w:ind w:firstLineChars="200" w:firstLine="420"/>
              <w:rPr>
                <w:szCs w:val="21"/>
              </w:rPr>
            </w:pPr>
          </w:p>
          <w:p w:rsidR="008052D7" w:rsidRDefault="008052D7" w:rsidP="008052D7">
            <w:pPr>
              <w:snapToGrid w:val="0"/>
              <w:spacing w:line="360" w:lineRule="auto"/>
              <w:ind w:firstLineChars="200" w:firstLine="420"/>
              <w:rPr>
                <w:szCs w:val="21"/>
              </w:rPr>
            </w:pPr>
          </w:p>
          <w:p w:rsidR="008052D7" w:rsidRPr="008A49D1" w:rsidRDefault="008052D7" w:rsidP="008052D7">
            <w:pPr>
              <w:snapToGrid w:val="0"/>
              <w:spacing w:line="360" w:lineRule="auto"/>
              <w:ind w:firstLineChars="200" w:firstLine="420"/>
              <w:rPr>
                <w:szCs w:val="21"/>
              </w:rPr>
            </w:pPr>
          </w:p>
        </w:tc>
      </w:tr>
    </w:tbl>
    <w:p w:rsidR="009A652E" w:rsidRPr="008A49D1" w:rsidRDefault="00D33F68" w:rsidP="000B7916">
      <w:pPr>
        <w:pStyle w:val="1"/>
        <w:spacing w:line="240" w:lineRule="auto"/>
        <w:ind w:firstLine="561"/>
        <w:rPr>
          <w:rFonts w:eastAsia="宋体"/>
          <w:szCs w:val="28"/>
        </w:rPr>
      </w:pPr>
      <w:r w:rsidRPr="008A49D1">
        <w:rPr>
          <w:rFonts w:eastAsia="宋体"/>
          <w:szCs w:val="28"/>
        </w:rPr>
        <w:lastRenderedPageBreak/>
        <w:t>七、环境影响分析</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9A652E" w:rsidRPr="008A49D1" w:rsidTr="00BA6C14">
        <w:trPr>
          <w:trHeight w:val="13328"/>
          <w:jc w:val="center"/>
        </w:trPr>
        <w:tc>
          <w:tcPr>
            <w:tcW w:w="9071" w:type="dxa"/>
          </w:tcPr>
          <w:p w:rsidR="00B91037" w:rsidRPr="008A49D1" w:rsidRDefault="00B91037" w:rsidP="00B91037">
            <w:pPr>
              <w:overflowPunct w:val="0"/>
              <w:adjustRightInd w:val="0"/>
              <w:snapToGrid w:val="0"/>
              <w:spacing w:line="360" w:lineRule="auto"/>
              <w:ind w:firstLine="562"/>
              <w:rPr>
                <w:b/>
                <w:bCs/>
                <w:sz w:val="24"/>
              </w:rPr>
            </w:pPr>
            <w:r w:rsidRPr="008A49D1">
              <w:rPr>
                <w:b/>
                <w:bCs/>
                <w:sz w:val="24"/>
              </w:rPr>
              <w:t>一、施工期环境影响简要分析：</w:t>
            </w:r>
          </w:p>
          <w:p w:rsidR="00267A36" w:rsidRPr="008A49D1" w:rsidRDefault="00267A36" w:rsidP="00267A36">
            <w:pPr>
              <w:widowControl/>
              <w:spacing w:line="360" w:lineRule="auto"/>
              <w:ind w:firstLineChars="200" w:firstLine="482"/>
              <w:rPr>
                <w:sz w:val="24"/>
                <w:szCs w:val="24"/>
              </w:rPr>
            </w:pPr>
            <w:r w:rsidRPr="008A49D1">
              <w:rPr>
                <w:b/>
                <w:sz w:val="24"/>
                <w:szCs w:val="24"/>
              </w:rPr>
              <w:t>1</w:t>
            </w:r>
            <w:r w:rsidRPr="008A49D1">
              <w:rPr>
                <w:b/>
                <w:sz w:val="24"/>
                <w:szCs w:val="24"/>
              </w:rPr>
              <w:t>、大气环境影响分析及防治措施</w:t>
            </w:r>
          </w:p>
          <w:p w:rsidR="00267A36" w:rsidRPr="008A49D1" w:rsidRDefault="00267A36" w:rsidP="00267A36">
            <w:pPr>
              <w:widowControl/>
              <w:spacing w:line="360" w:lineRule="auto"/>
              <w:ind w:firstLineChars="200" w:firstLine="480"/>
              <w:rPr>
                <w:sz w:val="24"/>
                <w:szCs w:val="24"/>
              </w:rPr>
            </w:pPr>
            <w:r w:rsidRPr="008A49D1">
              <w:rPr>
                <w:sz w:val="24"/>
                <w:szCs w:val="24"/>
              </w:rPr>
              <w:t>（</w:t>
            </w:r>
            <w:r w:rsidRPr="008A49D1">
              <w:rPr>
                <w:sz w:val="24"/>
                <w:szCs w:val="24"/>
              </w:rPr>
              <w:t>1</w:t>
            </w:r>
            <w:r w:rsidRPr="008A49D1">
              <w:rPr>
                <w:sz w:val="24"/>
                <w:szCs w:val="24"/>
              </w:rPr>
              <w:t>）施工期废气环境影响分析</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①</w:t>
            </w:r>
            <w:r w:rsidRPr="008A49D1">
              <w:rPr>
                <w:sz w:val="24"/>
                <w:szCs w:val="24"/>
              </w:rPr>
              <w:t>各类燃油动力机械在进行场地挖填、清理平整、运输等施工活动时排放的废气，主要有害成分有</w:t>
            </w:r>
            <w:r w:rsidRPr="008A49D1">
              <w:rPr>
                <w:sz w:val="24"/>
                <w:szCs w:val="24"/>
              </w:rPr>
              <w:t>CO</w:t>
            </w:r>
            <w:r w:rsidRPr="008A49D1">
              <w:rPr>
                <w:sz w:val="24"/>
                <w:szCs w:val="24"/>
              </w:rPr>
              <w:t>、</w:t>
            </w:r>
            <w:r w:rsidRPr="008A49D1">
              <w:rPr>
                <w:sz w:val="24"/>
                <w:szCs w:val="24"/>
              </w:rPr>
              <w:t>NOx</w:t>
            </w:r>
            <w:r w:rsidRPr="008A49D1">
              <w:rPr>
                <w:sz w:val="24"/>
                <w:szCs w:val="24"/>
              </w:rPr>
              <w:t>、</w:t>
            </w:r>
            <w:r w:rsidRPr="008A49D1">
              <w:rPr>
                <w:sz w:val="24"/>
                <w:szCs w:val="24"/>
              </w:rPr>
              <w:t>HC</w:t>
            </w:r>
            <w:r w:rsidRPr="008A49D1">
              <w:rPr>
                <w:sz w:val="24"/>
                <w:szCs w:val="24"/>
              </w:rPr>
              <w:t>等。由于施工的燃油机械为间断作业，且使用数量不多，通过加强对设备的维护保养，减少排放量，对空气质量产生的影响较小。</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②</w:t>
            </w:r>
            <w:r w:rsidRPr="008A49D1">
              <w:rPr>
                <w:sz w:val="24"/>
                <w:szCs w:val="24"/>
              </w:rPr>
              <w:t>在整个建设施工阶段土石方开挖、整地、钻孔、散装水泥和建筑材料运输及混泥土搅拌等作业过程中会产生扬尘，对周围环境有一定影响。其影响分为主要在扬尘下风向</w:t>
            </w:r>
            <w:r w:rsidRPr="008A49D1">
              <w:rPr>
                <w:sz w:val="24"/>
                <w:szCs w:val="24"/>
              </w:rPr>
              <w:t>200m</w:t>
            </w:r>
            <w:r w:rsidRPr="008A49D1">
              <w:rPr>
                <w:sz w:val="24"/>
                <w:szCs w:val="24"/>
              </w:rPr>
              <w:t>范围内，其中，</w:t>
            </w:r>
            <w:r w:rsidRPr="008A49D1">
              <w:rPr>
                <w:sz w:val="24"/>
                <w:szCs w:val="24"/>
              </w:rPr>
              <w:t>0~50m</w:t>
            </w:r>
            <w:r w:rsidRPr="008A49D1">
              <w:rPr>
                <w:sz w:val="24"/>
                <w:szCs w:val="24"/>
              </w:rPr>
              <w:t>为重污染带，</w:t>
            </w:r>
            <w:r w:rsidRPr="008A49D1">
              <w:rPr>
                <w:sz w:val="24"/>
                <w:szCs w:val="24"/>
              </w:rPr>
              <w:t>50~100m</w:t>
            </w:r>
            <w:r w:rsidRPr="008A49D1">
              <w:rPr>
                <w:sz w:val="24"/>
                <w:szCs w:val="24"/>
              </w:rPr>
              <w:t>为较重污染带，</w:t>
            </w:r>
            <w:r w:rsidRPr="008A49D1">
              <w:rPr>
                <w:sz w:val="24"/>
                <w:szCs w:val="24"/>
              </w:rPr>
              <w:t>100~200m</w:t>
            </w:r>
            <w:r w:rsidRPr="008A49D1">
              <w:rPr>
                <w:sz w:val="24"/>
                <w:szCs w:val="24"/>
              </w:rPr>
              <w:t>为轻污染带，</w:t>
            </w:r>
            <w:r w:rsidRPr="008A49D1">
              <w:rPr>
                <w:sz w:val="24"/>
                <w:szCs w:val="24"/>
              </w:rPr>
              <w:t>200m</w:t>
            </w:r>
            <w:r w:rsidRPr="008A49D1">
              <w:rPr>
                <w:sz w:val="24"/>
                <w:szCs w:val="24"/>
              </w:rPr>
              <w:t>以外影响甚微。根据类似工程实地监测资料，在正常情况下，对施工区域周围</w:t>
            </w:r>
            <w:r w:rsidRPr="008A49D1">
              <w:rPr>
                <w:sz w:val="24"/>
                <w:szCs w:val="24"/>
              </w:rPr>
              <w:t>50</w:t>
            </w:r>
            <w:r w:rsidRPr="008A49D1">
              <w:rPr>
                <w:sz w:val="24"/>
                <w:szCs w:val="24"/>
              </w:rPr>
              <w:t>～</w:t>
            </w:r>
            <w:r w:rsidRPr="008A49D1">
              <w:rPr>
                <w:sz w:val="24"/>
                <w:szCs w:val="24"/>
              </w:rPr>
              <w:t>100m</w:t>
            </w:r>
            <w:r w:rsidRPr="008A49D1">
              <w:rPr>
                <w:sz w:val="24"/>
                <w:szCs w:val="24"/>
              </w:rPr>
              <w:t>范围以外环境空气中的</w:t>
            </w:r>
            <w:r w:rsidRPr="008A49D1">
              <w:rPr>
                <w:sz w:val="24"/>
                <w:szCs w:val="24"/>
              </w:rPr>
              <w:t>TSP</w:t>
            </w:r>
            <w:r w:rsidRPr="008A49D1">
              <w:rPr>
                <w:sz w:val="24"/>
                <w:szCs w:val="24"/>
              </w:rPr>
              <w:t>仍可达二级标准（</w:t>
            </w:r>
            <w:r w:rsidRPr="008A49D1">
              <w:rPr>
                <w:sz w:val="24"/>
                <w:szCs w:val="24"/>
              </w:rPr>
              <w:t>TSP</w:t>
            </w:r>
            <w:r w:rsidRPr="008A49D1">
              <w:rPr>
                <w:sz w:val="24"/>
                <w:szCs w:val="24"/>
              </w:rPr>
              <w:t>浓度</w:t>
            </w:r>
            <w:r w:rsidRPr="008A49D1">
              <w:rPr>
                <w:sz w:val="24"/>
                <w:szCs w:val="24"/>
              </w:rPr>
              <w:t>1.5</w:t>
            </w:r>
            <w:r w:rsidRPr="008A49D1">
              <w:rPr>
                <w:sz w:val="24"/>
                <w:szCs w:val="24"/>
              </w:rPr>
              <w:t>～</w:t>
            </w:r>
            <w:r w:rsidRPr="008A49D1">
              <w:rPr>
                <w:sz w:val="24"/>
                <w:szCs w:val="24"/>
              </w:rPr>
              <w:t>30mg/m</w:t>
            </w:r>
            <w:r w:rsidRPr="008A49D1">
              <w:rPr>
                <w:sz w:val="24"/>
                <w:szCs w:val="24"/>
                <w:vertAlign w:val="superscript"/>
              </w:rPr>
              <w:t>3</w:t>
            </w:r>
            <w:r w:rsidRPr="008A49D1">
              <w:rPr>
                <w:sz w:val="24"/>
                <w:szCs w:val="24"/>
              </w:rPr>
              <w:t>）。但在大风（＞</w:t>
            </w:r>
            <w:r w:rsidRPr="008A49D1">
              <w:rPr>
                <w:sz w:val="24"/>
                <w:szCs w:val="24"/>
              </w:rPr>
              <w:t>5</w:t>
            </w:r>
            <w:r w:rsidRPr="008A49D1">
              <w:rPr>
                <w:sz w:val="24"/>
                <w:szCs w:val="24"/>
              </w:rPr>
              <w:t>级）情况下，施工粉尘对施工区域周围</w:t>
            </w:r>
            <w:r w:rsidRPr="008A49D1">
              <w:rPr>
                <w:sz w:val="24"/>
                <w:szCs w:val="24"/>
              </w:rPr>
              <w:t>100</w:t>
            </w:r>
            <w:r w:rsidRPr="008A49D1">
              <w:rPr>
                <w:sz w:val="24"/>
                <w:szCs w:val="24"/>
              </w:rPr>
              <w:t>～</w:t>
            </w:r>
            <w:r w:rsidRPr="008A49D1">
              <w:rPr>
                <w:sz w:val="24"/>
                <w:szCs w:val="24"/>
              </w:rPr>
              <w:t>300m</w:t>
            </w:r>
            <w:r w:rsidRPr="008A49D1">
              <w:rPr>
                <w:sz w:val="24"/>
                <w:szCs w:val="24"/>
              </w:rPr>
              <w:t>范围以外的</w:t>
            </w:r>
            <w:r w:rsidRPr="008A49D1">
              <w:rPr>
                <w:sz w:val="24"/>
                <w:szCs w:val="24"/>
              </w:rPr>
              <w:t>TSP</w:t>
            </w:r>
            <w:r w:rsidRPr="008A49D1">
              <w:rPr>
                <w:sz w:val="24"/>
                <w:szCs w:val="24"/>
              </w:rPr>
              <w:t>才能达二级标准。如果在施工期间对车辆行驶的路面撒水抑尘，每天撒水</w:t>
            </w:r>
            <w:r w:rsidRPr="008A49D1">
              <w:rPr>
                <w:sz w:val="24"/>
                <w:szCs w:val="24"/>
              </w:rPr>
              <w:t>4</w:t>
            </w:r>
            <w:r w:rsidRPr="008A49D1">
              <w:rPr>
                <w:sz w:val="24"/>
                <w:szCs w:val="24"/>
              </w:rPr>
              <w:t>～</w:t>
            </w:r>
            <w:r w:rsidRPr="008A49D1">
              <w:rPr>
                <w:sz w:val="24"/>
                <w:szCs w:val="24"/>
              </w:rPr>
              <w:t>5</w:t>
            </w:r>
            <w:r w:rsidRPr="008A49D1">
              <w:rPr>
                <w:sz w:val="24"/>
                <w:szCs w:val="24"/>
              </w:rPr>
              <w:t>次，预计扬尘可减少</w:t>
            </w:r>
            <w:r w:rsidRPr="008A49D1">
              <w:rPr>
                <w:sz w:val="24"/>
                <w:szCs w:val="24"/>
              </w:rPr>
              <w:t>70%</w:t>
            </w:r>
            <w:r w:rsidRPr="008A49D1">
              <w:rPr>
                <w:sz w:val="24"/>
                <w:szCs w:val="24"/>
              </w:rPr>
              <w:t>左右。对环境影响较小。</w:t>
            </w:r>
          </w:p>
          <w:p w:rsidR="00267A36" w:rsidRPr="008A49D1" w:rsidRDefault="00267A36" w:rsidP="00267A36">
            <w:pPr>
              <w:widowControl/>
              <w:spacing w:line="360" w:lineRule="auto"/>
              <w:ind w:firstLineChars="200" w:firstLine="480"/>
              <w:rPr>
                <w:sz w:val="24"/>
                <w:szCs w:val="24"/>
              </w:rPr>
            </w:pPr>
            <w:r w:rsidRPr="008A49D1">
              <w:rPr>
                <w:sz w:val="24"/>
                <w:szCs w:val="24"/>
              </w:rPr>
              <w:t>（</w:t>
            </w:r>
            <w:r w:rsidRPr="008A49D1">
              <w:rPr>
                <w:sz w:val="24"/>
                <w:szCs w:val="24"/>
              </w:rPr>
              <w:t>2</w:t>
            </w:r>
            <w:r w:rsidRPr="008A49D1">
              <w:rPr>
                <w:sz w:val="24"/>
                <w:szCs w:val="24"/>
              </w:rPr>
              <w:t>）防治措施</w:t>
            </w:r>
          </w:p>
          <w:p w:rsidR="00267A36" w:rsidRPr="008A49D1" w:rsidRDefault="00267A36" w:rsidP="00267A36">
            <w:pPr>
              <w:widowControl/>
              <w:spacing w:line="360" w:lineRule="auto"/>
              <w:ind w:firstLineChars="200" w:firstLine="480"/>
              <w:rPr>
                <w:sz w:val="24"/>
                <w:szCs w:val="24"/>
              </w:rPr>
            </w:pPr>
            <w:r w:rsidRPr="008A49D1">
              <w:rPr>
                <w:sz w:val="24"/>
                <w:szCs w:val="24"/>
              </w:rPr>
              <w:t>根据城市房地产开发工程施工特点，施工场地的二次扬尘是主要的大气污染源。为尽可能减少施工期有害气体和粉尘在工程区及周围环境中的扩散，本环评要求施工时施工方应严格按照国家环保总局、建设部《关于有效控制城市扬尘污染的通知》和建设部的有关施工规范，采取有效的抑尘措施，尽量将施工扬尘对周边环境的影响降到最低，主要措施如下：</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①</w:t>
            </w:r>
            <w:r w:rsidRPr="008A49D1">
              <w:rPr>
                <w:sz w:val="24"/>
                <w:szCs w:val="24"/>
              </w:rPr>
              <w:t>加强管理，工程建设单位应制定施工扬尘污染防治方案，根据施工工序编制施工期内扬尘污染防治任务书，实施扬尘防治全过程管理，责任到每个施工工序；</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②</w:t>
            </w:r>
            <w:r w:rsidRPr="008A49D1">
              <w:rPr>
                <w:sz w:val="24"/>
                <w:szCs w:val="24"/>
              </w:rPr>
              <w:t>实行封闭施工</w:t>
            </w:r>
          </w:p>
          <w:p w:rsidR="00267A36" w:rsidRPr="008A49D1" w:rsidRDefault="00267A36" w:rsidP="00267A36">
            <w:pPr>
              <w:widowControl/>
              <w:spacing w:line="360" w:lineRule="auto"/>
              <w:ind w:firstLineChars="200" w:firstLine="480"/>
              <w:rPr>
                <w:sz w:val="24"/>
                <w:szCs w:val="24"/>
              </w:rPr>
            </w:pPr>
            <w:r w:rsidRPr="008A49D1">
              <w:rPr>
                <w:sz w:val="24"/>
                <w:szCs w:val="24"/>
              </w:rPr>
              <w:t>建筑工地必须实行围挡封闭施工，围墙高度不低于</w:t>
            </w:r>
            <w:r w:rsidRPr="008A49D1">
              <w:rPr>
                <w:sz w:val="24"/>
                <w:szCs w:val="24"/>
              </w:rPr>
              <w:t>1.8m</w:t>
            </w:r>
            <w:r w:rsidRPr="008A49D1">
              <w:rPr>
                <w:sz w:val="24"/>
                <w:szCs w:val="24"/>
              </w:rPr>
              <w:t>。建筑工地脚手架外侧必须用密闭式安全网全封闭，封闭高度要高出作业面</w:t>
            </w:r>
            <w:r w:rsidRPr="008A49D1">
              <w:rPr>
                <w:sz w:val="24"/>
                <w:szCs w:val="24"/>
              </w:rPr>
              <w:t>1.5m</w:t>
            </w:r>
            <w:r w:rsidRPr="008A49D1">
              <w:rPr>
                <w:sz w:val="24"/>
                <w:szCs w:val="24"/>
              </w:rPr>
              <w:t>以上并定期保洁。同时施工过程中使用水泥、石灰、沙石、涂料、铺装材料等易产生扬尘的建筑材料时，应采取密闭存储；设置围挡或堆砌围墙；采用防尘布苫盖等一系列措施减少扬尘；</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③</w:t>
            </w:r>
            <w:r w:rsidRPr="008A49D1">
              <w:rPr>
                <w:sz w:val="24"/>
                <w:szCs w:val="24"/>
              </w:rPr>
              <w:t>采用湿式作业</w:t>
            </w:r>
          </w:p>
          <w:p w:rsidR="00267A36" w:rsidRPr="008A49D1" w:rsidRDefault="00267A36" w:rsidP="00267A36">
            <w:pPr>
              <w:widowControl/>
              <w:spacing w:line="360" w:lineRule="auto"/>
              <w:ind w:firstLineChars="200" w:firstLine="480"/>
              <w:rPr>
                <w:sz w:val="24"/>
                <w:szCs w:val="24"/>
              </w:rPr>
            </w:pPr>
            <w:r w:rsidRPr="008A49D1">
              <w:rPr>
                <w:sz w:val="24"/>
                <w:szCs w:val="24"/>
              </w:rPr>
              <w:t>对施工主要产尘工作面进行洒水降尘，按排专人对施工场地进出路口</w:t>
            </w:r>
            <w:r w:rsidRPr="008A49D1">
              <w:rPr>
                <w:sz w:val="24"/>
                <w:szCs w:val="24"/>
              </w:rPr>
              <w:t>100m</w:t>
            </w:r>
            <w:r w:rsidRPr="008A49D1">
              <w:rPr>
                <w:sz w:val="24"/>
                <w:szCs w:val="24"/>
              </w:rPr>
              <w:t>范围</w:t>
            </w:r>
            <w:r w:rsidRPr="008A49D1">
              <w:rPr>
                <w:sz w:val="24"/>
                <w:szCs w:val="24"/>
              </w:rPr>
              <w:lastRenderedPageBreak/>
              <w:t>内的道路进行洒水降尘。视天气情况而定，一般每天洒水</w:t>
            </w:r>
            <w:r w:rsidRPr="008A49D1">
              <w:rPr>
                <w:sz w:val="24"/>
                <w:szCs w:val="24"/>
              </w:rPr>
              <w:t>2</w:t>
            </w:r>
            <w:r w:rsidRPr="008A49D1">
              <w:rPr>
                <w:sz w:val="24"/>
                <w:szCs w:val="24"/>
              </w:rPr>
              <w:t>～</w:t>
            </w:r>
            <w:r w:rsidRPr="008A49D1">
              <w:rPr>
                <w:sz w:val="24"/>
                <w:szCs w:val="24"/>
              </w:rPr>
              <w:t>3</w:t>
            </w:r>
            <w:r w:rsidRPr="008A49D1">
              <w:rPr>
                <w:sz w:val="24"/>
                <w:szCs w:val="24"/>
              </w:rPr>
              <w:t>次；若遇大风或干燥天气可适当增加洒水次数。遇到四级或四级以上大风天气，应停止土方作业，同时作业处覆以防尘网；</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④</w:t>
            </w:r>
            <w:r w:rsidRPr="008A49D1">
              <w:rPr>
                <w:sz w:val="24"/>
                <w:szCs w:val="24"/>
              </w:rPr>
              <w:t>实行硬地坪施工</w:t>
            </w:r>
          </w:p>
          <w:p w:rsidR="00267A36" w:rsidRPr="008A49D1" w:rsidRDefault="00267A36" w:rsidP="00267A36">
            <w:pPr>
              <w:widowControl/>
              <w:spacing w:line="360" w:lineRule="auto"/>
              <w:ind w:firstLineChars="200" w:firstLine="480"/>
              <w:rPr>
                <w:sz w:val="24"/>
                <w:szCs w:val="24"/>
              </w:rPr>
            </w:pPr>
            <w:r w:rsidRPr="008A49D1">
              <w:rPr>
                <w:sz w:val="24"/>
                <w:szCs w:val="24"/>
              </w:rPr>
              <w:t>建筑工地的场内道路，采用桩基础的工地要进行硬化处理，实行硬地坪施工。工地出入口必须设置车辆冲洗、排水设施，安排专人对施工场进出路口</w:t>
            </w:r>
            <w:r w:rsidRPr="008A49D1">
              <w:rPr>
                <w:sz w:val="24"/>
                <w:szCs w:val="24"/>
              </w:rPr>
              <w:t>100</w:t>
            </w:r>
            <w:r w:rsidRPr="008A49D1">
              <w:rPr>
                <w:sz w:val="24"/>
                <w:szCs w:val="24"/>
              </w:rPr>
              <w:t>范围内的道路进行清扫。</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⑤</w:t>
            </w:r>
            <w:r w:rsidRPr="008A49D1">
              <w:rPr>
                <w:sz w:val="24"/>
                <w:szCs w:val="24"/>
              </w:rPr>
              <w:t>加强施工现场运输车辆管理</w:t>
            </w:r>
          </w:p>
          <w:p w:rsidR="00267A36" w:rsidRPr="008A49D1" w:rsidRDefault="00267A36" w:rsidP="00267A36">
            <w:pPr>
              <w:widowControl/>
              <w:spacing w:line="360" w:lineRule="auto"/>
              <w:ind w:firstLineChars="200" w:firstLine="480"/>
              <w:rPr>
                <w:sz w:val="24"/>
                <w:szCs w:val="24"/>
              </w:rPr>
            </w:pPr>
            <w:r w:rsidRPr="008A49D1">
              <w:rPr>
                <w:sz w:val="24"/>
                <w:szCs w:val="24"/>
              </w:rPr>
              <w:t>加强密闭运渣车辆管理，防止施工工地进出车辆的带泥和冒装撒漏，严禁运输车辆沿路撒漏和污染道路，确保密闭运输效果。驶入建筑工地的运输车辆必须车身整洁，装卸车厢完好，装卸货物堆码整齐，不得污染道路；驶出建筑工地的运输车辆必须冲洗干净，严禁带泥土上路，严禁超载，必须有遮盖和防护措施，防止建筑材料、垃圾和尘土飞洒落和流溢。</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⑥</w:t>
            </w:r>
            <w:r w:rsidRPr="008A49D1">
              <w:rPr>
                <w:sz w:val="24"/>
                <w:szCs w:val="24"/>
              </w:rPr>
              <w:t>规定制度、定期监控，制定控制扬尘污染方案，对施工工地和道路的扬尘污染进行监控，定期公布监控结果。</w:t>
            </w:r>
          </w:p>
          <w:p w:rsidR="00267A36" w:rsidRPr="008A49D1" w:rsidRDefault="00267A36" w:rsidP="00267A36">
            <w:pPr>
              <w:pStyle w:val="22"/>
              <w:widowControl/>
              <w:ind w:firstLine="482"/>
              <w:rPr>
                <w:b/>
                <w:szCs w:val="24"/>
              </w:rPr>
            </w:pPr>
            <w:r w:rsidRPr="008A49D1">
              <w:rPr>
                <w:b/>
                <w:szCs w:val="24"/>
              </w:rPr>
              <w:t>2</w:t>
            </w:r>
            <w:r w:rsidRPr="008A49D1">
              <w:rPr>
                <w:b/>
                <w:szCs w:val="24"/>
              </w:rPr>
              <w:t>、水环境影响分析及防治措施</w:t>
            </w:r>
          </w:p>
          <w:p w:rsidR="00267A36" w:rsidRPr="008A49D1" w:rsidRDefault="00267A36" w:rsidP="00267A36">
            <w:pPr>
              <w:widowControl/>
              <w:spacing w:line="360" w:lineRule="auto"/>
              <w:ind w:firstLineChars="200" w:firstLine="480"/>
              <w:rPr>
                <w:sz w:val="24"/>
                <w:szCs w:val="24"/>
              </w:rPr>
            </w:pPr>
            <w:r w:rsidRPr="008A49D1">
              <w:rPr>
                <w:sz w:val="24"/>
                <w:szCs w:val="24"/>
              </w:rPr>
              <w:t>（</w:t>
            </w:r>
            <w:r w:rsidRPr="008A49D1">
              <w:rPr>
                <w:sz w:val="24"/>
                <w:szCs w:val="24"/>
              </w:rPr>
              <w:t>1</w:t>
            </w:r>
            <w:r w:rsidRPr="008A49D1">
              <w:rPr>
                <w:sz w:val="24"/>
                <w:szCs w:val="24"/>
              </w:rPr>
              <w:t>）施工废水环境影响分析</w:t>
            </w:r>
          </w:p>
          <w:p w:rsidR="00267A36" w:rsidRPr="008A49D1" w:rsidRDefault="00267A36" w:rsidP="00267A36">
            <w:pPr>
              <w:widowControl/>
              <w:spacing w:line="360" w:lineRule="auto"/>
              <w:ind w:firstLineChars="200" w:firstLine="480"/>
              <w:rPr>
                <w:sz w:val="24"/>
                <w:szCs w:val="24"/>
              </w:rPr>
            </w:pPr>
            <w:r w:rsidRPr="008A49D1">
              <w:rPr>
                <w:sz w:val="24"/>
                <w:szCs w:val="24"/>
              </w:rPr>
              <w:t>施工期间产生的混凝土养护废水，拟设简易沉淀池，经沉淀处理后全部回用，不会对周边环境造成影响；动力、运输设备的冲洗设固定场地，冲洗废水主要污染物为</w:t>
            </w:r>
            <w:r w:rsidRPr="008A49D1">
              <w:rPr>
                <w:sz w:val="24"/>
                <w:szCs w:val="24"/>
              </w:rPr>
              <w:t>SS</w:t>
            </w:r>
            <w:r w:rsidRPr="008A49D1">
              <w:rPr>
                <w:sz w:val="24"/>
                <w:szCs w:val="24"/>
              </w:rPr>
              <w:t>和石油类，经隔油</w:t>
            </w:r>
            <w:r w:rsidRPr="008A49D1">
              <w:rPr>
                <w:sz w:val="24"/>
                <w:szCs w:val="24"/>
              </w:rPr>
              <w:t>-</w:t>
            </w:r>
            <w:r w:rsidRPr="008A49D1">
              <w:rPr>
                <w:sz w:val="24"/>
                <w:szCs w:val="24"/>
              </w:rPr>
              <w:t>沉淀池处理后回用于场地防尘及冲洗用水，不外排，对环境影响小。施工人员按</w:t>
            </w:r>
            <w:r w:rsidRPr="008A49D1">
              <w:rPr>
                <w:sz w:val="24"/>
                <w:szCs w:val="24"/>
              </w:rPr>
              <w:t>50</w:t>
            </w:r>
            <w:r w:rsidRPr="008A49D1">
              <w:rPr>
                <w:sz w:val="24"/>
                <w:szCs w:val="24"/>
              </w:rPr>
              <w:t>人计，每人每天用水</w:t>
            </w:r>
            <w:r w:rsidRPr="008A49D1">
              <w:rPr>
                <w:sz w:val="24"/>
                <w:szCs w:val="24"/>
              </w:rPr>
              <w:t>0.06m</w:t>
            </w:r>
            <w:r w:rsidRPr="008A49D1">
              <w:rPr>
                <w:sz w:val="24"/>
                <w:szCs w:val="24"/>
                <w:vertAlign w:val="superscript"/>
              </w:rPr>
              <w:t>3</w:t>
            </w:r>
            <w:r w:rsidRPr="008A49D1">
              <w:rPr>
                <w:sz w:val="24"/>
                <w:szCs w:val="24"/>
              </w:rPr>
              <w:t>，则用水量为</w:t>
            </w:r>
            <w:r w:rsidRPr="008A49D1">
              <w:rPr>
                <w:sz w:val="24"/>
                <w:szCs w:val="24"/>
              </w:rPr>
              <w:t>3m</w:t>
            </w:r>
            <w:r w:rsidRPr="008A49D1">
              <w:rPr>
                <w:sz w:val="24"/>
                <w:szCs w:val="24"/>
                <w:vertAlign w:val="superscript"/>
              </w:rPr>
              <w:t>3</w:t>
            </w:r>
            <w:r w:rsidRPr="008A49D1">
              <w:rPr>
                <w:sz w:val="24"/>
                <w:szCs w:val="24"/>
              </w:rPr>
              <w:t>/d</w:t>
            </w:r>
            <w:r w:rsidRPr="008A49D1">
              <w:rPr>
                <w:sz w:val="24"/>
                <w:szCs w:val="24"/>
              </w:rPr>
              <w:t>，生活污水产生量约为</w:t>
            </w:r>
            <w:r w:rsidRPr="008A49D1">
              <w:rPr>
                <w:sz w:val="24"/>
                <w:szCs w:val="24"/>
              </w:rPr>
              <w:t>2.4m</w:t>
            </w:r>
            <w:r w:rsidRPr="008A49D1">
              <w:rPr>
                <w:sz w:val="24"/>
                <w:szCs w:val="24"/>
                <w:vertAlign w:val="superscript"/>
              </w:rPr>
              <w:t>3</w:t>
            </w:r>
            <w:r w:rsidRPr="008A49D1">
              <w:rPr>
                <w:sz w:val="24"/>
                <w:szCs w:val="24"/>
              </w:rPr>
              <w:t>/d</w:t>
            </w:r>
            <w:r w:rsidRPr="008A49D1">
              <w:rPr>
                <w:sz w:val="24"/>
                <w:szCs w:val="24"/>
              </w:rPr>
              <w:t>，经化粪池处理后排入</w:t>
            </w:r>
            <w:r w:rsidR="002242DE" w:rsidRPr="008A49D1">
              <w:rPr>
                <w:sz w:val="24"/>
                <w:szCs w:val="24"/>
              </w:rPr>
              <w:t>市政</w:t>
            </w:r>
            <w:r w:rsidRPr="008A49D1">
              <w:rPr>
                <w:sz w:val="24"/>
                <w:szCs w:val="24"/>
              </w:rPr>
              <w:t>污水管网，由于生活污水量很小，对地表水环境影响小。</w:t>
            </w:r>
          </w:p>
          <w:p w:rsidR="00267A36" w:rsidRPr="008A49D1" w:rsidRDefault="00267A36" w:rsidP="00267A36">
            <w:pPr>
              <w:widowControl/>
              <w:spacing w:line="360" w:lineRule="auto"/>
              <w:ind w:firstLineChars="200" w:firstLine="480"/>
              <w:rPr>
                <w:sz w:val="24"/>
                <w:szCs w:val="24"/>
              </w:rPr>
            </w:pPr>
            <w:r w:rsidRPr="008A49D1">
              <w:rPr>
                <w:sz w:val="24"/>
                <w:szCs w:val="24"/>
              </w:rPr>
              <w:t>（</w:t>
            </w:r>
            <w:r w:rsidRPr="008A49D1">
              <w:rPr>
                <w:sz w:val="24"/>
                <w:szCs w:val="24"/>
              </w:rPr>
              <w:t>2</w:t>
            </w:r>
            <w:r w:rsidRPr="008A49D1">
              <w:rPr>
                <w:sz w:val="24"/>
                <w:szCs w:val="24"/>
              </w:rPr>
              <w:t>）防治措施</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①</w:t>
            </w:r>
            <w:r w:rsidRPr="008A49D1">
              <w:rPr>
                <w:sz w:val="24"/>
                <w:szCs w:val="24"/>
              </w:rPr>
              <w:t>施工场地四周设排水沟，设置固定的车辆冲洗场所，施工燃油机械维护和冲洗的含油污水经隔油、沉淀，用于场地防尘及冲洗用水，不外排。同时加强施工机械管理，防止油的跑、冒、漏、滴。</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②</w:t>
            </w:r>
            <w:r w:rsidRPr="008A49D1">
              <w:rPr>
                <w:sz w:val="24"/>
                <w:szCs w:val="24"/>
              </w:rPr>
              <w:t>在施工场地自建营地生活的施工人员产生的生活污水，经预建的简易生活污水处理系统处理达后排入</w:t>
            </w:r>
            <w:r w:rsidR="002242DE" w:rsidRPr="008A49D1">
              <w:rPr>
                <w:sz w:val="24"/>
                <w:szCs w:val="24"/>
              </w:rPr>
              <w:t>市政</w:t>
            </w:r>
            <w:r w:rsidRPr="008A49D1">
              <w:rPr>
                <w:sz w:val="24"/>
                <w:szCs w:val="24"/>
              </w:rPr>
              <w:t>污水管网。</w:t>
            </w:r>
          </w:p>
          <w:p w:rsidR="00267A36" w:rsidRPr="008A49D1" w:rsidRDefault="00267A36" w:rsidP="002242DE">
            <w:pPr>
              <w:widowControl/>
              <w:spacing w:line="360" w:lineRule="auto"/>
              <w:ind w:firstLineChars="200" w:firstLine="480"/>
              <w:rPr>
                <w:sz w:val="24"/>
                <w:szCs w:val="24"/>
              </w:rPr>
            </w:pPr>
            <w:r w:rsidRPr="008A49D1">
              <w:rPr>
                <w:rFonts w:ascii="宋体" w:hAnsi="宋体" w:cs="宋体" w:hint="eastAsia"/>
                <w:sz w:val="24"/>
                <w:szCs w:val="24"/>
              </w:rPr>
              <w:t>③</w:t>
            </w:r>
            <w:r w:rsidRPr="008A49D1">
              <w:rPr>
                <w:sz w:val="24"/>
                <w:szCs w:val="24"/>
              </w:rPr>
              <w:t>实行一水多用、循环利用、节约用水的原则、对施工废水应分类收集，按其不</w:t>
            </w:r>
            <w:r w:rsidRPr="008A49D1">
              <w:rPr>
                <w:sz w:val="24"/>
                <w:szCs w:val="24"/>
              </w:rPr>
              <w:lastRenderedPageBreak/>
              <w:t>同的性质，做相应的处理后循环利用或排放。</w:t>
            </w:r>
          </w:p>
          <w:p w:rsidR="00267A36" w:rsidRPr="008A49D1" w:rsidRDefault="00267A36" w:rsidP="00267A36">
            <w:pPr>
              <w:pStyle w:val="22"/>
              <w:widowControl/>
              <w:ind w:firstLine="482"/>
              <w:rPr>
                <w:b/>
                <w:szCs w:val="24"/>
              </w:rPr>
            </w:pPr>
            <w:r w:rsidRPr="008A49D1">
              <w:rPr>
                <w:b/>
                <w:szCs w:val="24"/>
              </w:rPr>
              <w:t>3</w:t>
            </w:r>
            <w:r w:rsidRPr="008A49D1">
              <w:rPr>
                <w:b/>
                <w:szCs w:val="24"/>
              </w:rPr>
              <w:t>、声环境影响分析及防治措施</w:t>
            </w:r>
          </w:p>
          <w:p w:rsidR="00267A36" w:rsidRPr="008A49D1" w:rsidRDefault="00267A36" w:rsidP="00267A36">
            <w:pPr>
              <w:widowControl/>
              <w:spacing w:line="360" w:lineRule="auto"/>
              <w:ind w:firstLineChars="200" w:firstLine="480"/>
              <w:rPr>
                <w:sz w:val="24"/>
                <w:szCs w:val="24"/>
              </w:rPr>
            </w:pPr>
            <w:r w:rsidRPr="008A49D1">
              <w:rPr>
                <w:sz w:val="24"/>
                <w:szCs w:val="24"/>
              </w:rPr>
              <w:t>（</w:t>
            </w:r>
            <w:r w:rsidRPr="008A49D1">
              <w:rPr>
                <w:sz w:val="24"/>
                <w:szCs w:val="24"/>
              </w:rPr>
              <w:t>1</w:t>
            </w:r>
            <w:r w:rsidRPr="008A49D1">
              <w:rPr>
                <w:sz w:val="24"/>
                <w:szCs w:val="24"/>
              </w:rPr>
              <w:t>）声环境影响分析</w:t>
            </w:r>
          </w:p>
          <w:p w:rsidR="00267A36" w:rsidRPr="008A49D1" w:rsidRDefault="00267A36" w:rsidP="00267A36">
            <w:pPr>
              <w:widowControl/>
              <w:spacing w:line="360" w:lineRule="auto"/>
              <w:ind w:firstLineChars="200" w:firstLine="480"/>
              <w:rPr>
                <w:sz w:val="24"/>
                <w:szCs w:val="24"/>
              </w:rPr>
            </w:pPr>
            <w:r w:rsidRPr="008A49D1">
              <w:rPr>
                <w:sz w:val="24"/>
                <w:szCs w:val="24"/>
              </w:rPr>
              <w:t>在施工过程中，由于各种施工机械设备的运转和各类车辆的运行，将不可避免地产生噪声污染。施工中使用的挖掘机、推土机、混凝土搅拌机、运输车辆等都是噪声的产生源。施工期高噪声设备的噪声值见表</w:t>
            </w:r>
            <w:r w:rsidRPr="008A49D1">
              <w:rPr>
                <w:sz w:val="24"/>
                <w:szCs w:val="24"/>
              </w:rPr>
              <w:t>7-1</w:t>
            </w:r>
            <w:r w:rsidRPr="008A49D1">
              <w:rPr>
                <w:sz w:val="24"/>
                <w:szCs w:val="24"/>
              </w:rPr>
              <w:t>。</w:t>
            </w:r>
          </w:p>
          <w:p w:rsidR="00267A36" w:rsidRPr="008A49D1" w:rsidRDefault="00267A36" w:rsidP="00267A36">
            <w:pPr>
              <w:pStyle w:val="p0"/>
              <w:snapToGrid/>
              <w:spacing w:line="240" w:lineRule="auto"/>
              <w:jc w:val="center"/>
              <w:rPr>
                <w:rFonts w:ascii="Times New Roman" w:hAnsi="Times New Roman" w:cs="Times New Roman"/>
                <w:b/>
                <w:lang w:val="zh-CN"/>
              </w:rPr>
            </w:pPr>
            <w:r w:rsidRPr="008A49D1">
              <w:rPr>
                <w:rFonts w:ascii="Times New Roman" w:hAnsi="Times New Roman" w:cs="Times New Roman"/>
                <w:b/>
                <w:lang w:val="zh-CN"/>
              </w:rPr>
              <w:t>表</w:t>
            </w:r>
            <w:r w:rsidRPr="008A49D1">
              <w:rPr>
                <w:rFonts w:ascii="Times New Roman" w:hAnsi="Times New Roman" w:cs="Times New Roman"/>
                <w:b/>
              </w:rPr>
              <w:t>7-1</w:t>
            </w:r>
            <w:r w:rsidRPr="008A49D1">
              <w:rPr>
                <w:rFonts w:ascii="Times New Roman" w:hAnsi="Times New Roman" w:cs="Times New Roman"/>
                <w:b/>
                <w:lang w:val="zh-CN"/>
              </w:rPr>
              <w:t>各种施工机械设备的噪声源强单位：</w:t>
            </w:r>
            <w:r w:rsidRPr="008A49D1">
              <w:rPr>
                <w:rFonts w:ascii="Times New Roman" w:hAnsi="Times New Roman" w:cs="Times New Roman"/>
                <w:b/>
                <w:lang w:val="zh-CN"/>
              </w:rPr>
              <w:t>dB(A)</w:t>
            </w:r>
          </w:p>
          <w:tbl>
            <w:tblPr>
              <w:tblW w:w="8789" w:type="dxa"/>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948"/>
              <w:gridCol w:w="1550"/>
              <w:gridCol w:w="3643"/>
              <w:gridCol w:w="2648"/>
            </w:tblGrid>
            <w:tr w:rsidR="00267A36" w:rsidRPr="008A49D1" w:rsidTr="00267A36">
              <w:trPr>
                <w:jc w:val="center"/>
              </w:trPr>
              <w:tc>
                <w:tcPr>
                  <w:tcW w:w="948" w:type="dxa"/>
                  <w:vAlign w:val="center"/>
                </w:tcPr>
                <w:p w:rsidR="00267A36" w:rsidRPr="008A49D1" w:rsidRDefault="00267A36" w:rsidP="00267A36">
                  <w:pPr>
                    <w:pStyle w:val="aff7"/>
                    <w:spacing w:line="240" w:lineRule="auto"/>
                    <w:rPr>
                      <w:rFonts w:ascii="Times New Roman" w:eastAsia="宋体" w:hAnsi="Times New Roman"/>
                      <w:b/>
                      <w:bCs/>
                      <w:kern w:val="2"/>
                      <w:sz w:val="21"/>
                      <w:szCs w:val="21"/>
                    </w:rPr>
                  </w:pPr>
                  <w:r w:rsidRPr="008A49D1">
                    <w:rPr>
                      <w:rFonts w:ascii="Times New Roman" w:eastAsia="宋体" w:hAnsi="Times New Roman"/>
                      <w:b/>
                      <w:bCs/>
                      <w:kern w:val="2"/>
                      <w:sz w:val="21"/>
                      <w:szCs w:val="21"/>
                    </w:rPr>
                    <w:t>序号</w:t>
                  </w:r>
                </w:p>
              </w:tc>
              <w:tc>
                <w:tcPr>
                  <w:tcW w:w="1550" w:type="dxa"/>
                  <w:vAlign w:val="center"/>
                </w:tcPr>
                <w:p w:rsidR="00267A36" w:rsidRPr="008A49D1" w:rsidRDefault="00267A36" w:rsidP="00267A36">
                  <w:pPr>
                    <w:pStyle w:val="aff7"/>
                    <w:spacing w:line="240" w:lineRule="auto"/>
                    <w:rPr>
                      <w:rFonts w:ascii="Times New Roman" w:eastAsia="宋体" w:hAnsi="Times New Roman"/>
                      <w:b/>
                      <w:bCs/>
                      <w:kern w:val="2"/>
                      <w:sz w:val="21"/>
                      <w:szCs w:val="21"/>
                    </w:rPr>
                  </w:pPr>
                  <w:r w:rsidRPr="008A49D1">
                    <w:rPr>
                      <w:rFonts w:ascii="Times New Roman" w:eastAsia="宋体" w:hAnsi="Times New Roman"/>
                      <w:b/>
                      <w:bCs/>
                      <w:kern w:val="2"/>
                      <w:sz w:val="21"/>
                      <w:szCs w:val="21"/>
                    </w:rPr>
                    <w:t>主要噪声源</w:t>
                  </w:r>
                </w:p>
              </w:tc>
              <w:tc>
                <w:tcPr>
                  <w:tcW w:w="3643" w:type="dxa"/>
                  <w:vAlign w:val="center"/>
                </w:tcPr>
                <w:p w:rsidR="00267A36" w:rsidRPr="008A49D1" w:rsidRDefault="00267A36" w:rsidP="00267A36">
                  <w:pPr>
                    <w:pStyle w:val="aff7"/>
                    <w:spacing w:line="240" w:lineRule="auto"/>
                    <w:rPr>
                      <w:rFonts w:ascii="Times New Roman" w:eastAsia="宋体" w:hAnsi="Times New Roman"/>
                      <w:b/>
                      <w:bCs/>
                      <w:kern w:val="2"/>
                      <w:sz w:val="21"/>
                      <w:szCs w:val="21"/>
                    </w:rPr>
                  </w:pPr>
                  <w:r w:rsidRPr="008A49D1">
                    <w:rPr>
                      <w:rFonts w:ascii="Times New Roman" w:eastAsia="宋体" w:hAnsi="Times New Roman"/>
                      <w:b/>
                      <w:bCs/>
                      <w:kern w:val="2"/>
                      <w:sz w:val="21"/>
                      <w:szCs w:val="21"/>
                    </w:rPr>
                    <w:t>测点距施工机械设备的噪声源强</w:t>
                  </w:r>
                  <w:r w:rsidRPr="008A49D1">
                    <w:rPr>
                      <w:rFonts w:ascii="Times New Roman" w:eastAsia="宋体" w:hAnsi="Times New Roman"/>
                      <w:b/>
                      <w:bCs/>
                      <w:kern w:val="2"/>
                      <w:sz w:val="21"/>
                      <w:szCs w:val="21"/>
                    </w:rPr>
                    <w:t>(m)</w:t>
                  </w:r>
                </w:p>
              </w:tc>
              <w:tc>
                <w:tcPr>
                  <w:tcW w:w="2648" w:type="dxa"/>
                  <w:vAlign w:val="center"/>
                </w:tcPr>
                <w:p w:rsidR="00267A36" w:rsidRPr="008A49D1" w:rsidRDefault="00267A36" w:rsidP="00267A36">
                  <w:pPr>
                    <w:pStyle w:val="aff7"/>
                    <w:spacing w:line="240" w:lineRule="auto"/>
                    <w:rPr>
                      <w:rFonts w:ascii="Times New Roman" w:eastAsia="宋体" w:hAnsi="Times New Roman"/>
                      <w:b/>
                      <w:bCs/>
                      <w:kern w:val="2"/>
                      <w:sz w:val="21"/>
                      <w:szCs w:val="21"/>
                    </w:rPr>
                  </w:pPr>
                  <w:r w:rsidRPr="008A49D1">
                    <w:rPr>
                      <w:rFonts w:ascii="Times New Roman" w:eastAsia="宋体" w:hAnsi="Times New Roman"/>
                      <w:b/>
                      <w:bCs/>
                      <w:kern w:val="2"/>
                      <w:sz w:val="21"/>
                      <w:szCs w:val="21"/>
                    </w:rPr>
                    <w:t>等效连续</w:t>
                  </w:r>
                  <w:r w:rsidRPr="008A49D1">
                    <w:rPr>
                      <w:rFonts w:ascii="Times New Roman" w:eastAsia="宋体" w:hAnsi="Times New Roman"/>
                      <w:b/>
                      <w:bCs/>
                      <w:kern w:val="2"/>
                      <w:sz w:val="21"/>
                      <w:szCs w:val="21"/>
                    </w:rPr>
                    <w:t>A</w:t>
                  </w:r>
                  <w:r w:rsidRPr="008A49D1">
                    <w:rPr>
                      <w:rFonts w:ascii="Times New Roman" w:eastAsia="宋体" w:hAnsi="Times New Roman"/>
                      <w:b/>
                      <w:bCs/>
                      <w:kern w:val="2"/>
                      <w:sz w:val="21"/>
                      <w:szCs w:val="21"/>
                    </w:rPr>
                    <w:t>声级</w:t>
                  </w:r>
                  <w:r w:rsidRPr="008A49D1">
                    <w:rPr>
                      <w:rFonts w:ascii="Times New Roman" w:eastAsia="宋体" w:hAnsi="Times New Roman"/>
                      <w:b/>
                      <w:bCs/>
                      <w:kern w:val="2"/>
                      <w:sz w:val="21"/>
                      <w:szCs w:val="21"/>
                    </w:rPr>
                    <w:t>dB(A)</w:t>
                  </w:r>
                </w:p>
              </w:tc>
            </w:tr>
            <w:tr w:rsidR="00267A36" w:rsidRPr="008A49D1" w:rsidTr="00267A36">
              <w:trPr>
                <w:jc w:val="center"/>
              </w:trPr>
              <w:tc>
                <w:tcPr>
                  <w:tcW w:w="948"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1</w:t>
                  </w:r>
                </w:p>
              </w:tc>
              <w:tc>
                <w:tcPr>
                  <w:tcW w:w="1550"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挖掘机</w:t>
                  </w:r>
                </w:p>
              </w:tc>
              <w:tc>
                <w:tcPr>
                  <w:tcW w:w="3643"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10</w:t>
                  </w:r>
                </w:p>
              </w:tc>
              <w:tc>
                <w:tcPr>
                  <w:tcW w:w="2648"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82</w:t>
                  </w:r>
                </w:p>
              </w:tc>
            </w:tr>
            <w:tr w:rsidR="00267A36" w:rsidRPr="008A49D1" w:rsidTr="00267A36">
              <w:trPr>
                <w:jc w:val="center"/>
              </w:trPr>
              <w:tc>
                <w:tcPr>
                  <w:tcW w:w="948"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2</w:t>
                  </w:r>
                </w:p>
              </w:tc>
              <w:tc>
                <w:tcPr>
                  <w:tcW w:w="1550"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推土机</w:t>
                  </w:r>
                </w:p>
              </w:tc>
              <w:tc>
                <w:tcPr>
                  <w:tcW w:w="3643"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10</w:t>
                  </w:r>
                </w:p>
              </w:tc>
              <w:tc>
                <w:tcPr>
                  <w:tcW w:w="2648"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76</w:t>
                  </w:r>
                </w:p>
              </w:tc>
            </w:tr>
            <w:tr w:rsidR="00267A36" w:rsidRPr="008A49D1" w:rsidTr="00267A36">
              <w:trPr>
                <w:jc w:val="center"/>
              </w:trPr>
              <w:tc>
                <w:tcPr>
                  <w:tcW w:w="948"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3</w:t>
                  </w:r>
                </w:p>
              </w:tc>
              <w:tc>
                <w:tcPr>
                  <w:tcW w:w="1550"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搅拌机</w:t>
                  </w:r>
                </w:p>
              </w:tc>
              <w:tc>
                <w:tcPr>
                  <w:tcW w:w="3643"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10</w:t>
                  </w:r>
                </w:p>
              </w:tc>
              <w:tc>
                <w:tcPr>
                  <w:tcW w:w="2648"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84</w:t>
                  </w:r>
                </w:p>
              </w:tc>
            </w:tr>
            <w:tr w:rsidR="00267A36" w:rsidRPr="008A49D1" w:rsidTr="00267A36">
              <w:trPr>
                <w:jc w:val="center"/>
              </w:trPr>
              <w:tc>
                <w:tcPr>
                  <w:tcW w:w="948"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4</w:t>
                  </w:r>
                </w:p>
              </w:tc>
              <w:tc>
                <w:tcPr>
                  <w:tcW w:w="1550"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夯土机</w:t>
                  </w:r>
                </w:p>
              </w:tc>
              <w:tc>
                <w:tcPr>
                  <w:tcW w:w="3643"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10</w:t>
                  </w:r>
                </w:p>
              </w:tc>
              <w:tc>
                <w:tcPr>
                  <w:tcW w:w="2648"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83</w:t>
                  </w:r>
                </w:p>
              </w:tc>
            </w:tr>
            <w:tr w:rsidR="00267A36" w:rsidRPr="008A49D1" w:rsidTr="00267A36">
              <w:trPr>
                <w:jc w:val="center"/>
              </w:trPr>
              <w:tc>
                <w:tcPr>
                  <w:tcW w:w="948"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5</w:t>
                  </w:r>
                </w:p>
              </w:tc>
              <w:tc>
                <w:tcPr>
                  <w:tcW w:w="1550"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起重机</w:t>
                  </w:r>
                </w:p>
              </w:tc>
              <w:tc>
                <w:tcPr>
                  <w:tcW w:w="3643"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10</w:t>
                  </w:r>
                </w:p>
              </w:tc>
              <w:tc>
                <w:tcPr>
                  <w:tcW w:w="2648"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82</w:t>
                  </w:r>
                </w:p>
              </w:tc>
            </w:tr>
            <w:tr w:rsidR="00267A36" w:rsidRPr="008A49D1" w:rsidTr="00267A36">
              <w:trPr>
                <w:jc w:val="center"/>
              </w:trPr>
              <w:tc>
                <w:tcPr>
                  <w:tcW w:w="948"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6</w:t>
                  </w:r>
                </w:p>
              </w:tc>
              <w:tc>
                <w:tcPr>
                  <w:tcW w:w="1550"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卡车</w:t>
                  </w:r>
                </w:p>
              </w:tc>
              <w:tc>
                <w:tcPr>
                  <w:tcW w:w="3643"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10</w:t>
                  </w:r>
                </w:p>
              </w:tc>
              <w:tc>
                <w:tcPr>
                  <w:tcW w:w="2648"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85</w:t>
                  </w:r>
                </w:p>
              </w:tc>
            </w:tr>
            <w:tr w:rsidR="00267A36" w:rsidRPr="008A49D1" w:rsidTr="00267A36">
              <w:trPr>
                <w:jc w:val="center"/>
              </w:trPr>
              <w:tc>
                <w:tcPr>
                  <w:tcW w:w="948"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7</w:t>
                  </w:r>
                </w:p>
              </w:tc>
              <w:tc>
                <w:tcPr>
                  <w:tcW w:w="1550"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电锯</w:t>
                  </w:r>
                </w:p>
              </w:tc>
              <w:tc>
                <w:tcPr>
                  <w:tcW w:w="3643"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10</w:t>
                  </w:r>
                </w:p>
              </w:tc>
              <w:tc>
                <w:tcPr>
                  <w:tcW w:w="2648" w:type="dxa"/>
                  <w:vAlign w:val="center"/>
                </w:tcPr>
                <w:p w:rsidR="00267A36" w:rsidRPr="008A49D1" w:rsidRDefault="00267A36" w:rsidP="00267A36">
                  <w:pPr>
                    <w:pStyle w:val="aff7"/>
                    <w:spacing w:line="240" w:lineRule="auto"/>
                    <w:rPr>
                      <w:rFonts w:ascii="Times New Roman" w:eastAsia="宋体" w:hAnsi="Times New Roman"/>
                      <w:kern w:val="2"/>
                      <w:sz w:val="21"/>
                      <w:szCs w:val="21"/>
                    </w:rPr>
                  </w:pPr>
                  <w:r w:rsidRPr="008A49D1">
                    <w:rPr>
                      <w:rFonts w:ascii="Times New Roman" w:eastAsia="宋体" w:hAnsi="Times New Roman"/>
                      <w:kern w:val="2"/>
                      <w:sz w:val="21"/>
                      <w:szCs w:val="21"/>
                    </w:rPr>
                    <w:t>84</w:t>
                  </w:r>
                </w:p>
              </w:tc>
            </w:tr>
          </w:tbl>
          <w:p w:rsidR="00267A36" w:rsidRPr="008A49D1" w:rsidRDefault="00267A36" w:rsidP="00267A36">
            <w:pPr>
              <w:widowControl/>
              <w:spacing w:line="360" w:lineRule="auto"/>
              <w:ind w:firstLineChars="200" w:firstLine="480"/>
              <w:rPr>
                <w:sz w:val="24"/>
                <w:szCs w:val="24"/>
              </w:rPr>
            </w:pPr>
            <w:r w:rsidRPr="008A49D1">
              <w:rPr>
                <w:sz w:val="24"/>
                <w:szCs w:val="24"/>
              </w:rPr>
              <w:t>本项目施工噪声源可近似作为点声源处理，属于低频噪声，根据点声源噪声衰减模式，可估算其施工期间离噪声源不同距离处的噪声值，预测模式如下：</w:t>
            </w:r>
          </w:p>
          <w:p w:rsidR="00267A36" w:rsidRPr="008A49D1" w:rsidRDefault="00267A36" w:rsidP="00267A36">
            <w:pPr>
              <w:widowControl/>
              <w:spacing w:line="360" w:lineRule="auto"/>
              <w:jc w:val="center"/>
              <w:rPr>
                <w:sz w:val="24"/>
              </w:rPr>
            </w:pPr>
            <w:r w:rsidRPr="008A49D1">
              <w:rPr>
                <w:noProof/>
                <w:sz w:val="24"/>
                <w:szCs w:val="24"/>
              </w:rPr>
              <w:drawing>
                <wp:inline distT="0" distB="0" distL="0" distR="0">
                  <wp:extent cx="1562735" cy="386080"/>
                  <wp:effectExtent l="0" t="0" r="18415" b="1460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
                          <pic:cNvPicPr>
                            <a:picLocks noChangeAspect="1" noChangeArrowheads="1"/>
                          </pic:cNvPicPr>
                        </pic:nvPicPr>
                        <pic:blipFill>
                          <a:blip r:embed="rId20"/>
                          <a:srcRect/>
                          <a:stretch>
                            <a:fillRect/>
                          </a:stretch>
                        </pic:blipFill>
                        <pic:spPr>
                          <a:xfrm>
                            <a:off x="0" y="0"/>
                            <a:ext cx="1562735" cy="386080"/>
                          </a:xfrm>
                          <a:prstGeom prst="rect">
                            <a:avLst/>
                          </a:prstGeom>
                          <a:noFill/>
                          <a:ln w="9525">
                            <a:noFill/>
                            <a:miter lim="800000"/>
                            <a:headEnd/>
                            <a:tailEnd/>
                          </a:ln>
                        </pic:spPr>
                      </pic:pic>
                    </a:graphicData>
                  </a:graphic>
                </wp:inline>
              </w:drawing>
            </w:r>
          </w:p>
          <w:p w:rsidR="00267A36" w:rsidRPr="008A49D1" w:rsidRDefault="00267A36" w:rsidP="00267A36">
            <w:pPr>
              <w:widowControl/>
              <w:spacing w:line="360" w:lineRule="auto"/>
              <w:ind w:firstLineChars="200" w:firstLine="480"/>
              <w:rPr>
                <w:sz w:val="24"/>
                <w:szCs w:val="24"/>
              </w:rPr>
            </w:pPr>
            <w:r w:rsidRPr="008A49D1">
              <w:rPr>
                <w:sz w:val="24"/>
                <w:szCs w:val="24"/>
              </w:rPr>
              <w:t>式中：</w:t>
            </w:r>
            <w:r w:rsidRPr="008A49D1">
              <w:rPr>
                <w:sz w:val="24"/>
                <w:szCs w:val="24"/>
              </w:rPr>
              <w:t>L</w:t>
            </w:r>
            <w:r w:rsidRPr="008A49D1">
              <w:rPr>
                <w:sz w:val="24"/>
                <w:szCs w:val="24"/>
                <w:vertAlign w:val="subscript"/>
              </w:rPr>
              <w:t>2</w:t>
            </w:r>
            <w:r w:rsidRPr="008A49D1">
              <w:rPr>
                <w:sz w:val="24"/>
                <w:szCs w:val="24"/>
              </w:rPr>
              <w:t>—</w:t>
            </w:r>
            <w:r w:rsidRPr="008A49D1">
              <w:rPr>
                <w:sz w:val="24"/>
                <w:szCs w:val="24"/>
              </w:rPr>
              <w:t>声点源在预测点产生的声压级；</w:t>
            </w:r>
          </w:p>
          <w:p w:rsidR="00267A36" w:rsidRPr="008A49D1" w:rsidRDefault="00267A36" w:rsidP="00267A36">
            <w:pPr>
              <w:widowControl/>
              <w:spacing w:line="360" w:lineRule="auto"/>
              <w:ind w:firstLineChars="200" w:firstLine="480"/>
              <w:rPr>
                <w:sz w:val="24"/>
                <w:szCs w:val="24"/>
              </w:rPr>
            </w:pPr>
            <w:r w:rsidRPr="008A49D1">
              <w:rPr>
                <w:sz w:val="24"/>
                <w:szCs w:val="24"/>
              </w:rPr>
              <w:t xml:space="preserve">      L</w:t>
            </w:r>
            <w:r w:rsidRPr="008A49D1">
              <w:rPr>
                <w:sz w:val="24"/>
                <w:szCs w:val="24"/>
                <w:vertAlign w:val="subscript"/>
              </w:rPr>
              <w:t>1</w:t>
            </w:r>
            <w:r w:rsidRPr="008A49D1">
              <w:rPr>
                <w:sz w:val="24"/>
                <w:szCs w:val="24"/>
              </w:rPr>
              <w:t>—</w:t>
            </w:r>
            <w:r w:rsidRPr="008A49D1">
              <w:rPr>
                <w:sz w:val="24"/>
                <w:szCs w:val="24"/>
              </w:rPr>
              <w:t>声电源在参考点产生的声压级；</w:t>
            </w:r>
          </w:p>
          <w:p w:rsidR="00267A36" w:rsidRPr="008A49D1" w:rsidRDefault="00267A36" w:rsidP="00267A36">
            <w:pPr>
              <w:widowControl/>
              <w:spacing w:line="360" w:lineRule="auto"/>
              <w:ind w:firstLineChars="200" w:firstLine="480"/>
              <w:rPr>
                <w:sz w:val="24"/>
                <w:szCs w:val="24"/>
              </w:rPr>
            </w:pPr>
            <w:r w:rsidRPr="008A49D1">
              <w:rPr>
                <w:sz w:val="24"/>
                <w:szCs w:val="24"/>
              </w:rPr>
              <w:t xml:space="preserve">      r</w:t>
            </w:r>
            <w:r w:rsidRPr="008A49D1">
              <w:rPr>
                <w:sz w:val="24"/>
                <w:szCs w:val="24"/>
                <w:vertAlign w:val="subscript"/>
              </w:rPr>
              <w:t>2</w:t>
            </w:r>
            <w:r w:rsidRPr="008A49D1">
              <w:rPr>
                <w:sz w:val="24"/>
                <w:szCs w:val="24"/>
              </w:rPr>
              <w:t>—</w:t>
            </w:r>
            <w:r w:rsidRPr="008A49D1">
              <w:rPr>
                <w:sz w:val="24"/>
                <w:szCs w:val="24"/>
              </w:rPr>
              <w:t>预测点距声源的距离；</w:t>
            </w:r>
          </w:p>
          <w:p w:rsidR="00267A36" w:rsidRPr="008A49D1" w:rsidRDefault="00267A36" w:rsidP="00267A36">
            <w:pPr>
              <w:widowControl/>
              <w:spacing w:line="360" w:lineRule="auto"/>
              <w:ind w:firstLineChars="200" w:firstLine="480"/>
              <w:rPr>
                <w:sz w:val="24"/>
                <w:szCs w:val="24"/>
              </w:rPr>
            </w:pPr>
            <w:r w:rsidRPr="008A49D1">
              <w:rPr>
                <w:sz w:val="24"/>
                <w:szCs w:val="24"/>
              </w:rPr>
              <w:t xml:space="preserve">      r</w:t>
            </w:r>
            <w:r w:rsidRPr="008A49D1">
              <w:rPr>
                <w:sz w:val="24"/>
                <w:szCs w:val="24"/>
                <w:vertAlign w:val="subscript"/>
              </w:rPr>
              <w:t>1</w:t>
            </w:r>
            <w:r w:rsidRPr="008A49D1">
              <w:rPr>
                <w:sz w:val="24"/>
                <w:szCs w:val="24"/>
              </w:rPr>
              <w:t>—</w:t>
            </w:r>
            <w:r w:rsidRPr="008A49D1">
              <w:rPr>
                <w:sz w:val="24"/>
                <w:szCs w:val="24"/>
              </w:rPr>
              <w:t>参考点距声源的距离；</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w:t>
            </w:r>
            <w:r w:rsidRPr="008A49D1">
              <w:rPr>
                <w:sz w:val="24"/>
                <w:szCs w:val="24"/>
              </w:rPr>
              <w:t>L—</w:t>
            </w:r>
            <w:r w:rsidRPr="008A49D1">
              <w:rPr>
                <w:sz w:val="24"/>
                <w:szCs w:val="24"/>
              </w:rPr>
              <w:t>各种因素引起的衰减量</w:t>
            </w:r>
            <w:r w:rsidRPr="008A49D1">
              <w:rPr>
                <w:sz w:val="24"/>
                <w:szCs w:val="24"/>
              </w:rPr>
              <w:t>(</w:t>
            </w:r>
            <w:r w:rsidRPr="008A49D1">
              <w:rPr>
                <w:sz w:val="24"/>
                <w:szCs w:val="24"/>
              </w:rPr>
              <w:t>包括声屏障、空气吸收引起的衰减量</w:t>
            </w:r>
            <w:r w:rsidRPr="008A49D1">
              <w:rPr>
                <w:sz w:val="24"/>
                <w:szCs w:val="24"/>
              </w:rPr>
              <w:t>)</w:t>
            </w:r>
          </w:p>
          <w:p w:rsidR="00267A36" w:rsidRPr="008A49D1" w:rsidRDefault="00267A36" w:rsidP="00267A36">
            <w:pPr>
              <w:widowControl/>
              <w:spacing w:line="360" w:lineRule="auto"/>
              <w:ind w:firstLineChars="200" w:firstLine="480"/>
              <w:rPr>
                <w:sz w:val="24"/>
                <w:szCs w:val="24"/>
              </w:rPr>
            </w:pPr>
            <w:r w:rsidRPr="008A49D1">
              <w:rPr>
                <w:sz w:val="24"/>
                <w:szCs w:val="24"/>
              </w:rPr>
              <w:t>在不考虑各种衰减影响情况下，利用模式可模拟计算得到各种施工机械在不同距离处的噪声影响值，具体结果详见表</w:t>
            </w:r>
            <w:r w:rsidRPr="008A49D1">
              <w:rPr>
                <w:sz w:val="24"/>
                <w:szCs w:val="24"/>
              </w:rPr>
              <w:t>7-2</w:t>
            </w:r>
            <w:r w:rsidRPr="008A49D1">
              <w:rPr>
                <w:sz w:val="24"/>
                <w:szCs w:val="24"/>
              </w:rPr>
              <w:t>。</w:t>
            </w:r>
          </w:p>
          <w:p w:rsidR="00267A36" w:rsidRPr="008A49D1" w:rsidRDefault="00267A36" w:rsidP="00267A36">
            <w:pPr>
              <w:pStyle w:val="p0"/>
              <w:snapToGrid/>
              <w:spacing w:line="240" w:lineRule="auto"/>
              <w:jc w:val="center"/>
              <w:rPr>
                <w:rFonts w:ascii="Times New Roman" w:hAnsi="Times New Roman" w:cs="Times New Roman"/>
                <w:b/>
                <w:lang w:val="zh-CN"/>
              </w:rPr>
            </w:pPr>
            <w:r w:rsidRPr="008A49D1">
              <w:rPr>
                <w:rFonts w:ascii="Times New Roman" w:hAnsi="Times New Roman" w:cs="Times New Roman"/>
                <w:b/>
                <w:lang w:val="zh-CN"/>
              </w:rPr>
              <w:t>表</w:t>
            </w:r>
            <w:r w:rsidRPr="008A49D1">
              <w:rPr>
                <w:rFonts w:ascii="Times New Roman" w:hAnsi="Times New Roman" w:cs="Times New Roman"/>
                <w:b/>
              </w:rPr>
              <w:t>7-2</w:t>
            </w:r>
            <w:r w:rsidRPr="008A49D1">
              <w:rPr>
                <w:rFonts w:ascii="Times New Roman" w:hAnsi="Times New Roman" w:cs="Times New Roman"/>
                <w:b/>
                <w:lang w:val="zh-CN"/>
              </w:rPr>
              <w:t>各种施工机械在不同距离处的噪声预测值单位：</w:t>
            </w:r>
            <w:r w:rsidRPr="008A49D1">
              <w:rPr>
                <w:rFonts w:ascii="Times New Roman" w:hAnsi="Times New Roman" w:cs="Times New Roman"/>
                <w:b/>
                <w:lang w:val="zh-CN"/>
              </w:rPr>
              <w:t>dB(A)</w:t>
            </w:r>
          </w:p>
          <w:tbl>
            <w:tblPr>
              <w:tblW w:w="8789" w:type="dxa"/>
              <w:jc w:val="center"/>
              <w:tblLook w:val="04A0" w:firstRow="1" w:lastRow="0" w:firstColumn="1" w:lastColumn="0" w:noHBand="0" w:noVBand="1"/>
            </w:tblPr>
            <w:tblGrid>
              <w:gridCol w:w="3133"/>
              <w:gridCol w:w="707"/>
              <w:gridCol w:w="707"/>
              <w:gridCol w:w="707"/>
              <w:gridCol w:w="707"/>
              <w:gridCol w:w="707"/>
              <w:gridCol w:w="707"/>
              <w:gridCol w:w="707"/>
              <w:gridCol w:w="707"/>
            </w:tblGrid>
            <w:tr w:rsidR="00267A36" w:rsidRPr="008A49D1" w:rsidTr="00267A36">
              <w:trPr>
                <w:jc w:val="center"/>
              </w:trPr>
              <w:tc>
                <w:tcPr>
                  <w:tcW w:w="3133" w:type="dxa"/>
                  <w:tcBorders>
                    <w:top w:val="single" w:sz="12" w:space="0" w:color="auto"/>
                    <w:left w:val="nil"/>
                    <w:bottom w:val="single" w:sz="4" w:space="0" w:color="auto"/>
                    <w:right w:val="single" w:sz="8" w:space="0" w:color="auto"/>
                    <w:tl2br w:val="single" w:sz="4" w:space="0" w:color="auto"/>
                  </w:tcBorders>
                  <w:vAlign w:val="center"/>
                </w:tcPr>
                <w:p w:rsidR="00267A36" w:rsidRPr="008A49D1" w:rsidRDefault="00267A36" w:rsidP="00267A36">
                  <w:pPr>
                    <w:widowControl/>
                    <w:ind w:firstLineChars="50" w:firstLine="105"/>
                    <w:jc w:val="left"/>
                    <w:rPr>
                      <w:b/>
                      <w:bCs/>
                      <w:color w:val="000000"/>
                      <w:kern w:val="0"/>
                      <w:szCs w:val="21"/>
                    </w:rPr>
                  </w:pPr>
                  <w:r w:rsidRPr="008A49D1">
                    <w:rPr>
                      <w:b/>
                      <w:bCs/>
                      <w:color w:val="000000"/>
                      <w:kern w:val="0"/>
                      <w:szCs w:val="21"/>
                    </w:rPr>
                    <w:t>距离（</w:t>
                  </w:r>
                  <w:r w:rsidRPr="008A49D1">
                    <w:rPr>
                      <w:b/>
                      <w:bCs/>
                      <w:color w:val="000000"/>
                      <w:kern w:val="0"/>
                      <w:szCs w:val="21"/>
                    </w:rPr>
                    <w:t>m</w:t>
                  </w:r>
                  <w:r w:rsidRPr="008A49D1">
                    <w:rPr>
                      <w:b/>
                      <w:bCs/>
                      <w:color w:val="000000"/>
                      <w:kern w:val="0"/>
                      <w:szCs w:val="21"/>
                    </w:rPr>
                    <w:t>）</w:t>
                  </w:r>
                </w:p>
                <w:p w:rsidR="00267A36" w:rsidRPr="008A49D1" w:rsidRDefault="00267A36" w:rsidP="00267A36">
                  <w:pPr>
                    <w:widowControl/>
                    <w:jc w:val="left"/>
                    <w:rPr>
                      <w:color w:val="000000"/>
                      <w:kern w:val="0"/>
                      <w:szCs w:val="21"/>
                    </w:rPr>
                  </w:pPr>
                  <w:r w:rsidRPr="008A49D1">
                    <w:rPr>
                      <w:b/>
                      <w:bCs/>
                      <w:color w:val="000000"/>
                      <w:kern w:val="0"/>
                      <w:szCs w:val="21"/>
                    </w:rPr>
                    <w:t>噪声源</w:t>
                  </w:r>
                </w:p>
              </w:tc>
              <w:tc>
                <w:tcPr>
                  <w:tcW w:w="707" w:type="dxa"/>
                  <w:tcBorders>
                    <w:top w:val="single" w:sz="12" w:space="0" w:color="auto"/>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10</w:t>
                  </w:r>
                </w:p>
              </w:tc>
              <w:tc>
                <w:tcPr>
                  <w:tcW w:w="707" w:type="dxa"/>
                  <w:tcBorders>
                    <w:top w:val="single" w:sz="12" w:space="0" w:color="auto"/>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25</w:t>
                  </w:r>
                </w:p>
              </w:tc>
              <w:tc>
                <w:tcPr>
                  <w:tcW w:w="707" w:type="dxa"/>
                  <w:tcBorders>
                    <w:top w:val="single" w:sz="12" w:space="0" w:color="auto"/>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50</w:t>
                  </w:r>
                </w:p>
              </w:tc>
              <w:tc>
                <w:tcPr>
                  <w:tcW w:w="707" w:type="dxa"/>
                  <w:tcBorders>
                    <w:top w:val="single" w:sz="12" w:space="0" w:color="auto"/>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100</w:t>
                  </w:r>
                </w:p>
              </w:tc>
              <w:tc>
                <w:tcPr>
                  <w:tcW w:w="707" w:type="dxa"/>
                  <w:tcBorders>
                    <w:top w:val="single" w:sz="12" w:space="0" w:color="auto"/>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180</w:t>
                  </w:r>
                </w:p>
              </w:tc>
              <w:tc>
                <w:tcPr>
                  <w:tcW w:w="707" w:type="dxa"/>
                  <w:tcBorders>
                    <w:top w:val="single" w:sz="12" w:space="0" w:color="auto"/>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300</w:t>
                  </w:r>
                </w:p>
              </w:tc>
              <w:tc>
                <w:tcPr>
                  <w:tcW w:w="707" w:type="dxa"/>
                  <w:tcBorders>
                    <w:top w:val="single" w:sz="12" w:space="0" w:color="auto"/>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400</w:t>
                  </w:r>
                </w:p>
              </w:tc>
              <w:tc>
                <w:tcPr>
                  <w:tcW w:w="707" w:type="dxa"/>
                  <w:tcBorders>
                    <w:top w:val="single" w:sz="12" w:space="0" w:color="auto"/>
                    <w:left w:val="nil"/>
                    <w:bottom w:val="single" w:sz="8" w:space="0" w:color="auto"/>
                    <w:right w:val="nil"/>
                  </w:tcBorders>
                  <w:vAlign w:val="center"/>
                </w:tcPr>
                <w:p w:rsidR="00267A36" w:rsidRPr="008A49D1" w:rsidRDefault="00267A36" w:rsidP="00267A36">
                  <w:pPr>
                    <w:widowControl/>
                    <w:jc w:val="center"/>
                    <w:rPr>
                      <w:color w:val="000000"/>
                      <w:kern w:val="0"/>
                      <w:szCs w:val="21"/>
                    </w:rPr>
                  </w:pPr>
                  <w:r w:rsidRPr="008A49D1">
                    <w:rPr>
                      <w:color w:val="000000"/>
                      <w:kern w:val="0"/>
                      <w:szCs w:val="21"/>
                    </w:rPr>
                    <w:t>550</w:t>
                  </w:r>
                </w:p>
              </w:tc>
            </w:tr>
            <w:tr w:rsidR="00267A36" w:rsidRPr="008A49D1" w:rsidTr="00267A36">
              <w:trPr>
                <w:jc w:val="center"/>
              </w:trPr>
              <w:tc>
                <w:tcPr>
                  <w:tcW w:w="3133" w:type="dxa"/>
                  <w:tcBorders>
                    <w:top w:val="single" w:sz="4" w:space="0" w:color="auto"/>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搅拌机、电锯、卡车、夯土机</w:t>
                  </w:r>
                </w:p>
              </w:tc>
              <w:tc>
                <w:tcPr>
                  <w:tcW w:w="707" w:type="dxa"/>
                  <w:tcBorders>
                    <w:top w:val="nil"/>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85</w:t>
                  </w:r>
                </w:p>
              </w:tc>
              <w:tc>
                <w:tcPr>
                  <w:tcW w:w="707" w:type="dxa"/>
                  <w:tcBorders>
                    <w:top w:val="nil"/>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77</w:t>
                  </w:r>
                </w:p>
              </w:tc>
              <w:tc>
                <w:tcPr>
                  <w:tcW w:w="707" w:type="dxa"/>
                  <w:tcBorders>
                    <w:top w:val="nil"/>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71</w:t>
                  </w:r>
                </w:p>
              </w:tc>
              <w:tc>
                <w:tcPr>
                  <w:tcW w:w="707" w:type="dxa"/>
                  <w:tcBorders>
                    <w:top w:val="nil"/>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65</w:t>
                  </w:r>
                </w:p>
              </w:tc>
              <w:tc>
                <w:tcPr>
                  <w:tcW w:w="707" w:type="dxa"/>
                  <w:tcBorders>
                    <w:top w:val="nil"/>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60</w:t>
                  </w:r>
                </w:p>
              </w:tc>
              <w:tc>
                <w:tcPr>
                  <w:tcW w:w="707" w:type="dxa"/>
                  <w:tcBorders>
                    <w:top w:val="nil"/>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55</w:t>
                  </w:r>
                </w:p>
              </w:tc>
              <w:tc>
                <w:tcPr>
                  <w:tcW w:w="707" w:type="dxa"/>
                  <w:tcBorders>
                    <w:top w:val="nil"/>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53</w:t>
                  </w:r>
                </w:p>
              </w:tc>
              <w:tc>
                <w:tcPr>
                  <w:tcW w:w="707" w:type="dxa"/>
                  <w:tcBorders>
                    <w:top w:val="nil"/>
                    <w:left w:val="nil"/>
                    <w:bottom w:val="single" w:sz="8" w:space="0" w:color="auto"/>
                    <w:right w:val="nil"/>
                  </w:tcBorders>
                  <w:vAlign w:val="center"/>
                </w:tcPr>
                <w:p w:rsidR="00267A36" w:rsidRPr="008A49D1" w:rsidRDefault="00267A36" w:rsidP="00267A36">
                  <w:pPr>
                    <w:widowControl/>
                    <w:jc w:val="center"/>
                    <w:rPr>
                      <w:color w:val="000000"/>
                      <w:kern w:val="0"/>
                      <w:szCs w:val="21"/>
                    </w:rPr>
                  </w:pPr>
                  <w:r w:rsidRPr="008A49D1">
                    <w:rPr>
                      <w:color w:val="000000"/>
                      <w:kern w:val="0"/>
                      <w:szCs w:val="21"/>
                    </w:rPr>
                    <w:t>50</w:t>
                  </w:r>
                </w:p>
              </w:tc>
            </w:tr>
            <w:tr w:rsidR="00267A36" w:rsidRPr="008A49D1" w:rsidTr="00267A36">
              <w:trPr>
                <w:jc w:val="center"/>
              </w:trPr>
              <w:tc>
                <w:tcPr>
                  <w:tcW w:w="3133" w:type="dxa"/>
                  <w:tcBorders>
                    <w:top w:val="nil"/>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起重机、挖掘机</w:t>
                  </w:r>
                </w:p>
              </w:tc>
              <w:tc>
                <w:tcPr>
                  <w:tcW w:w="707" w:type="dxa"/>
                  <w:tcBorders>
                    <w:top w:val="nil"/>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84</w:t>
                  </w:r>
                </w:p>
              </w:tc>
              <w:tc>
                <w:tcPr>
                  <w:tcW w:w="707" w:type="dxa"/>
                  <w:tcBorders>
                    <w:top w:val="nil"/>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76</w:t>
                  </w:r>
                </w:p>
              </w:tc>
              <w:tc>
                <w:tcPr>
                  <w:tcW w:w="707" w:type="dxa"/>
                  <w:tcBorders>
                    <w:top w:val="nil"/>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70</w:t>
                  </w:r>
                </w:p>
              </w:tc>
              <w:tc>
                <w:tcPr>
                  <w:tcW w:w="707" w:type="dxa"/>
                  <w:tcBorders>
                    <w:top w:val="nil"/>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64</w:t>
                  </w:r>
                </w:p>
              </w:tc>
              <w:tc>
                <w:tcPr>
                  <w:tcW w:w="707" w:type="dxa"/>
                  <w:tcBorders>
                    <w:top w:val="nil"/>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59</w:t>
                  </w:r>
                </w:p>
              </w:tc>
              <w:tc>
                <w:tcPr>
                  <w:tcW w:w="707" w:type="dxa"/>
                  <w:tcBorders>
                    <w:top w:val="nil"/>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54</w:t>
                  </w:r>
                </w:p>
              </w:tc>
              <w:tc>
                <w:tcPr>
                  <w:tcW w:w="707" w:type="dxa"/>
                  <w:tcBorders>
                    <w:top w:val="nil"/>
                    <w:left w:val="nil"/>
                    <w:bottom w:val="single" w:sz="8"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52</w:t>
                  </w:r>
                </w:p>
              </w:tc>
              <w:tc>
                <w:tcPr>
                  <w:tcW w:w="707" w:type="dxa"/>
                  <w:tcBorders>
                    <w:top w:val="nil"/>
                    <w:left w:val="nil"/>
                    <w:bottom w:val="single" w:sz="8" w:space="0" w:color="auto"/>
                    <w:right w:val="nil"/>
                  </w:tcBorders>
                  <w:vAlign w:val="center"/>
                </w:tcPr>
                <w:p w:rsidR="00267A36" w:rsidRPr="008A49D1" w:rsidRDefault="00267A36" w:rsidP="00267A36">
                  <w:pPr>
                    <w:widowControl/>
                    <w:jc w:val="center"/>
                    <w:rPr>
                      <w:color w:val="000000"/>
                      <w:kern w:val="0"/>
                      <w:szCs w:val="21"/>
                    </w:rPr>
                  </w:pPr>
                  <w:r w:rsidRPr="008A49D1">
                    <w:rPr>
                      <w:color w:val="000000"/>
                      <w:kern w:val="0"/>
                      <w:szCs w:val="21"/>
                    </w:rPr>
                    <w:t>49</w:t>
                  </w:r>
                </w:p>
              </w:tc>
            </w:tr>
            <w:tr w:rsidR="00267A36" w:rsidRPr="008A49D1" w:rsidTr="00267A36">
              <w:trPr>
                <w:jc w:val="center"/>
              </w:trPr>
              <w:tc>
                <w:tcPr>
                  <w:tcW w:w="3133" w:type="dxa"/>
                  <w:tcBorders>
                    <w:top w:val="nil"/>
                    <w:left w:val="nil"/>
                    <w:bottom w:val="single" w:sz="12"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推土机</w:t>
                  </w:r>
                </w:p>
              </w:tc>
              <w:tc>
                <w:tcPr>
                  <w:tcW w:w="707" w:type="dxa"/>
                  <w:tcBorders>
                    <w:top w:val="nil"/>
                    <w:left w:val="nil"/>
                    <w:bottom w:val="single" w:sz="12"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76</w:t>
                  </w:r>
                </w:p>
              </w:tc>
              <w:tc>
                <w:tcPr>
                  <w:tcW w:w="707" w:type="dxa"/>
                  <w:tcBorders>
                    <w:top w:val="nil"/>
                    <w:left w:val="nil"/>
                    <w:bottom w:val="single" w:sz="12"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68</w:t>
                  </w:r>
                </w:p>
              </w:tc>
              <w:tc>
                <w:tcPr>
                  <w:tcW w:w="707" w:type="dxa"/>
                  <w:tcBorders>
                    <w:top w:val="nil"/>
                    <w:left w:val="nil"/>
                    <w:bottom w:val="single" w:sz="12"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62</w:t>
                  </w:r>
                </w:p>
              </w:tc>
              <w:tc>
                <w:tcPr>
                  <w:tcW w:w="707" w:type="dxa"/>
                  <w:tcBorders>
                    <w:top w:val="nil"/>
                    <w:left w:val="nil"/>
                    <w:bottom w:val="single" w:sz="12"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56</w:t>
                  </w:r>
                </w:p>
              </w:tc>
              <w:tc>
                <w:tcPr>
                  <w:tcW w:w="707" w:type="dxa"/>
                  <w:tcBorders>
                    <w:top w:val="nil"/>
                    <w:left w:val="nil"/>
                    <w:bottom w:val="single" w:sz="12"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51</w:t>
                  </w:r>
                </w:p>
              </w:tc>
              <w:tc>
                <w:tcPr>
                  <w:tcW w:w="707" w:type="dxa"/>
                  <w:tcBorders>
                    <w:top w:val="nil"/>
                    <w:left w:val="nil"/>
                    <w:bottom w:val="single" w:sz="12"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46</w:t>
                  </w:r>
                </w:p>
              </w:tc>
              <w:tc>
                <w:tcPr>
                  <w:tcW w:w="707" w:type="dxa"/>
                  <w:tcBorders>
                    <w:top w:val="nil"/>
                    <w:left w:val="nil"/>
                    <w:bottom w:val="single" w:sz="12" w:space="0" w:color="auto"/>
                    <w:right w:val="single" w:sz="8" w:space="0" w:color="auto"/>
                  </w:tcBorders>
                  <w:vAlign w:val="center"/>
                </w:tcPr>
                <w:p w:rsidR="00267A36" w:rsidRPr="008A49D1" w:rsidRDefault="00267A36" w:rsidP="00267A36">
                  <w:pPr>
                    <w:widowControl/>
                    <w:jc w:val="center"/>
                    <w:rPr>
                      <w:color w:val="000000"/>
                      <w:kern w:val="0"/>
                      <w:szCs w:val="21"/>
                    </w:rPr>
                  </w:pPr>
                  <w:r w:rsidRPr="008A49D1">
                    <w:rPr>
                      <w:color w:val="000000"/>
                      <w:kern w:val="0"/>
                      <w:szCs w:val="21"/>
                    </w:rPr>
                    <w:t>44</w:t>
                  </w:r>
                </w:p>
              </w:tc>
              <w:tc>
                <w:tcPr>
                  <w:tcW w:w="707" w:type="dxa"/>
                  <w:tcBorders>
                    <w:top w:val="nil"/>
                    <w:left w:val="nil"/>
                    <w:bottom w:val="single" w:sz="12" w:space="0" w:color="auto"/>
                    <w:right w:val="nil"/>
                  </w:tcBorders>
                  <w:vAlign w:val="center"/>
                </w:tcPr>
                <w:p w:rsidR="00267A36" w:rsidRPr="008A49D1" w:rsidRDefault="00267A36" w:rsidP="00267A36">
                  <w:pPr>
                    <w:widowControl/>
                    <w:jc w:val="center"/>
                    <w:rPr>
                      <w:color w:val="000000"/>
                      <w:kern w:val="0"/>
                      <w:szCs w:val="21"/>
                    </w:rPr>
                  </w:pPr>
                  <w:r w:rsidRPr="008A49D1">
                    <w:rPr>
                      <w:color w:val="000000"/>
                      <w:kern w:val="0"/>
                      <w:szCs w:val="21"/>
                    </w:rPr>
                    <w:t>41</w:t>
                  </w:r>
                </w:p>
              </w:tc>
            </w:tr>
          </w:tbl>
          <w:p w:rsidR="00267A36" w:rsidRPr="008A49D1" w:rsidRDefault="00267A36" w:rsidP="00267A36">
            <w:pPr>
              <w:widowControl/>
              <w:spacing w:line="360" w:lineRule="auto"/>
              <w:ind w:firstLineChars="200" w:firstLine="480"/>
              <w:rPr>
                <w:sz w:val="24"/>
                <w:szCs w:val="24"/>
              </w:rPr>
            </w:pPr>
            <w:r w:rsidRPr="008A49D1">
              <w:rPr>
                <w:sz w:val="24"/>
                <w:szCs w:val="24"/>
              </w:rPr>
              <w:t>对照《建筑施工场界环境噪声排放标准》（</w:t>
            </w:r>
            <w:r w:rsidRPr="008A49D1">
              <w:rPr>
                <w:sz w:val="24"/>
                <w:szCs w:val="24"/>
              </w:rPr>
              <w:t>GB12523-2011</w:t>
            </w:r>
            <w:r w:rsidRPr="008A49D1">
              <w:rPr>
                <w:sz w:val="24"/>
                <w:szCs w:val="24"/>
              </w:rPr>
              <w:t>）标准，白天施工时，施工设备超标范围在</w:t>
            </w:r>
            <w:r w:rsidRPr="008A49D1">
              <w:rPr>
                <w:sz w:val="24"/>
                <w:szCs w:val="24"/>
              </w:rPr>
              <w:t>50m</w:t>
            </w:r>
            <w:r w:rsidRPr="008A49D1">
              <w:rPr>
                <w:sz w:val="24"/>
                <w:szCs w:val="24"/>
              </w:rPr>
              <w:t>以内；夜间施工影响范围为</w:t>
            </w:r>
            <w:r w:rsidRPr="008A49D1">
              <w:rPr>
                <w:sz w:val="24"/>
                <w:szCs w:val="24"/>
              </w:rPr>
              <w:t>300m</w:t>
            </w:r>
            <w:r w:rsidRPr="008A49D1">
              <w:rPr>
                <w:sz w:val="24"/>
                <w:szCs w:val="24"/>
              </w:rPr>
              <w:t>，夜间禁止任何施工作业。</w:t>
            </w:r>
          </w:p>
          <w:p w:rsidR="00267A36" w:rsidRPr="008A49D1" w:rsidRDefault="00267A36" w:rsidP="00267A36">
            <w:pPr>
              <w:widowControl/>
              <w:spacing w:line="360" w:lineRule="auto"/>
              <w:ind w:firstLineChars="200" w:firstLine="480"/>
              <w:rPr>
                <w:sz w:val="24"/>
                <w:szCs w:val="24"/>
              </w:rPr>
            </w:pPr>
            <w:r w:rsidRPr="008A49D1">
              <w:rPr>
                <w:sz w:val="24"/>
                <w:szCs w:val="24"/>
              </w:rPr>
              <w:t>（</w:t>
            </w:r>
            <w:r w:rsidRPr="008A49D1">
              <w:rPr>
                <w:sz w:val="24"/>
                <w:szCs w:val="24"/>
              </w:rPr>
              <w:t>2</w:t>
            </w:r>
            <w:r w:rsidRPr="008A49D1">
              <w:rPr>
                <w:sz w:val="24"/>
                <w:szCs w:val="24"/>
              </w:rPr>
              <w:t>）防治措施</w:t>
            </w:r>
          </w:p>
          <w:p w:rsidR="00267A36" w:rsidRPr="008A49D1" w:rsidRDefault="00267A36" w:rsidP="00267A36">
            <w:pPr>
              <w:widowControl/>
              <w:spacing w:line="360" w:lineRule="auto"/>
              <w:ind w:firstLineChars="200" w:firstLine="480"/>
              <w:rPr>
                <w:sz w:val="24"/>
                <w:szCs w:val="24"/>
              </w:rPr>
            </w:pPr>
            <w:r w:rsidRPr="008A49D1">
              <w:rPr>
                <w:sz w:val="24"/>
                <w:szCs w:val="24"/>
              </w:rPr>
              <w:t>鉴于施工场地的开放性质及施工机械自身特点，不易进行噪声防治，只能从声源</w:t>
            </w:r>
            <w:r w:rsidRPr="008A49D1">
              <w:rPr>
                <w:sz w:val="24"/>
                <w:szCs w:val="24"/>
              </w:rPr>
              <w:lastRenderedPageBreak/>
              <w:t>上控制和靠距离、绿化等自然衰减，尽量降低对周围环境的影响。施工期噪声控制主要措施有：</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①</w:t>
            </w:r>
            <w:r w:rsidRPr="008A49D1">
              <w:rPr>
                <w:sz w:val="24"/>
                <w:szCs w:val="24"/>
              </w:rPr>
              <w:t>从声源上控制，在满足施工需要的前提下，尽可能选取噪声低、振动小、能耗小的先进设备。同时加强对施工机械的维护保养，避免由于设备性能差而使机械噪声增大的现象发生。</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②</w:t>
            </w:r>
            <w:r w:rsidRPr="008A49D1">
              <w:rPr>
                <w:sz w:val="24"/>
                <w:szCs w:val="24"/>
              </w:rPr>
              <w:t>减少噪声干扰范围，充分利用地形、地物等自然条件，选择环境要求低的位置安放强噪声设施；移动噪声源如空压机、混凝土搅拌机等应尽可能屏蔽，在可能的条件下应尽量远离噪声敏感区，以减少噪声对周围地区的影响。同时施工场地应采用屏障围护，减弱噪声对外辐射，同时应在不同的施工阶段，按照《建筑施工场界环境噪声排放标准》（</w:t>
            </w:r>
            <w:r w:rsidRPr="008A49D1">
              <w:rPr>
                <w:sz w:val="24"/>
                <w:szCs w:val="24"/>
              </w:rPr>
              <w:t>GB12523-2011</w:t>
            </w:r>
            <w:r w:rsidRPr="008A49D1">
              <w:rPr>
                <w:sz w:val="24"/>
                <w:szCs w:val="24"/>
              </w:rPr>
              <w:t>）对施工场界进行噪声控制。</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③</w:t>
            </w:r>
            <w:r w:rsidRPr="008A49D1">
              <w:rPr>
                <w:sz w:val="24"/>
                <w:szCs w:val="24"/>
              </w:rPr>
              <w:t>施工车辆，特别是重型运载车辆的运行线路和时间，应尽量避开噪声敏感区域和敏感时段。进出施工场地的车辆应严格执行施工计划，按城市交通管制规定和规定路线进出场地，并设专人负责指挥小区内部运输交通运输和接入，在项目施工出入口前后应设置标示牌，施工场地车辆出入地点应尽量远离敏感点，经过敏感地段必须限速、禁鸣。</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④</w:t>
            </w:r>
            <w:r w:rsidRPr="008A49D1">
              <w:rPr>
                <w:sz w:val="24"/>
                <w:szCs w:val="24"/>
              </w:rPr>
              <w:t>加强对施工人员的环境宣传和教育，使他们认真落实各项降噪措施，做到文明施工。在保证施工质量前提下，加快施工进度，尽量缩短工期。</w:t>
            </w:r>
          </w:p>
          <w:p w:rsidR="00267A36" w:rsidRPr="008A49D1" w:rsidRDefault="00267A36" w:rsidP="00267A36">
            <w:pPr>
              <w:pStyle w:val="22"/>
              <w:widowControl/>
              <w:ind w:firstLine="482"/>
              <w:rPr>
                <w:b/>
                <w:szCs w:val="24"/>
              </w:rPr>
            </w:pPr>
            <w:r w:rsidRPr="008A49D1">
              <w:rPr>
                <w:b/>
                <w:szCs w:val="24"/>
              </w:rPr>
              <w:t>4</w:t>
            </w:r>
            <w:r w:rsidRPr="008A49D1">
              <w:rPr>
                <w:b/>
                <w:szCs w:val="24"/>
              </w:rPr>
              <w:t>、固废的环境影响分析及防治措施</w:t>
            </w:r>
          </w:p>
          <w:p w:rsidR="00267A36" w:rsidRPr="008A49D1" w:rsidRDefault="00267A36" w:rsidP="00267A36">
            <w:pPr>
              <w:widowControl/>
              <w:spacing w:line="360" w:lineRule="auto"/>
              <w:ind w:firstLineChars="200" w:firstLine="480"/>
              <w:rPr>
                <w:sz w:val="24"/>
                <w:szCs w:val="24"/>
              </w:rPr>
            </w:pPr>
            <w:r w:rsidRPr="008A49D1">
              <w:rPr>
                <w:sz w:val="24"/>
                <w:szCs w:val="24"/>
              </w:rPr>
              <w:t>（</w:t>
            </w:r>
            <w:r w:rsidRPr="008A49D1">
              <w:rPr>
                <w:sz w:val="24"/>
                <w:szCs w:val="24"/>
              </w:rPr>
              <w:t>1</w:t>
            </w:r>
            <w:r w:rsidRPr="008A49D1">
              <w:rPr>
                <w:sz w:val="24"/>
                <w:szCs w:val="24"/>
              </w:rPr>
              <w:t>）固体废弃物影响分析</w:t>
            </w:r>
          </w:p>
          <w:p w:rsidR="00267A36" w:rsidRPr="008A49D1" w:rsidRDefault="00267A36" w:rsidP="00267A36">
            <w:pPr>
              <w:widowControl/>
              <w:spacing w:line="360" w:lineRule="auto"/>
              <w:ind w:firstLineChars="200" w:firstLine="480"/>
              <w:rPr>
                <w:sz w:val="24"/>
                <w:szCs w:val="24"/>
              </w:rPr>
            </w:pPr>
            <w:r w:rsidRPr="008A49D1">
              <w:rPr>
                <w:sz w:val="24"/>
                <w:szCs w:val="24"/>
              </w:rPr>
              <w:t>施工固体废物主要包括施工人员的生活垃圾、平整土地和开挖地基的多余土方、施工过程中残余泄漏的混凝土、断砖破瓦、破残的瓷片、玻璃、钢筋、金属碎片、塑料碎片、抛弃在现场的破损工具、零件、和含有废棉纱以及装修时使用剩下的有机溶剂废物和废涂料等危险废物。</w:t>
            </w:r>
          </w:p>
          <w:p w:rsidR="00267A36" w:rsidRPr="008A49D1" w:rsidRDefault="00267A36" w:rsidP="00267A36">
            <w:pPr>
              <w:widowControl/>
              <w:spacing w:line="360" w:lineRule="auto"/>
              <w:ind w:firstLineChars="200" w:firstLine="480"/>
              <w:rPr>
                <w:sz w:val="24"/>
                <w:szCs w:val="24"/>
              </w:rPr>
            </w:pPr>
            <w:r w:rsidRPr="008A49D1">
              <w:rPr>
                <w:sz w:val="24"/>
                <w:szCs w:val="24"/>
              </w:rPr>
              <w:t>对施工现场的固体废物、余泥渣要及时收集处理，渣土等垃圾应倾倒到指定的地方。由于生活垃圾长期堆放容易变质腐烂，发生恶臭，污染空气，并成为蚊蝇滋生和病菌传播的源头，因此施工区域内应设置垃圾收集容器，派人专门收集，交由环卫部门进行处理。固体废物中的废机油、废润滑油和有机溶剂废物、废涂料等属于危险废物，应与建筑垃圾及生活垃圾分开收集，并交由专业公司回收处理。</w:t>
            </w:r>
          </w:p>
          <w:p w:rsidR="00267A36" w:rsidRPr="008A49D1" w:rsidRDefault="00267A36" w:rsidP="00267A36">
            <w:pPr>
              <w:widowControl/>
              <w:spacing w:line="360" w:lineRule="auto"/>
              <w:ind w:firstLineChars="200" w:firstLine="480"/>
              <w:rPr>
                <w:sz w:val="24"/>
                <w:szCs w:val="24"/>
              </w:rPr>
            </w:pPr>
            <w:r w:rsidRPr="008A49D1">
              <w:rPr>
                <w:sz w:val="24"/>
                <w:szCs w:val="24"/>
              </w:rPr>
              <w:t>（</w:t>
            </w:r>
            <w:r w:rsidRPr="008A49D1">
              <w:rPr>
                <w:sz w:val="24"/>
                <w:szCs w:val="24"/>
              </w:rPr>
              <w:t>2</w:t>
            </w:r>
            <w:r w:rsidRPr="008A49D1">
              <w:rPr>
                <w:sz w:val="24"/>
                <w:szCs w:val="24"/>
              </w:rPr>
              <w:t>）防治措施</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①</w:t>
            </w:r>
            <w:r w:rsidRPr="008A49D1">
              <w:rPr>
                <w:sz w:val="24"/>
                <w:szCs w:val="24"/>
              </w:rPr>
              <w:t>施工上，要尽量取得土石工程的平衡，减少弃土，做好各项排水、截水、防止</w:t>
            </w:r>
            <w:r w:rsidRPr="008A49D1">
              <w:rPr>
                <w:sz w:val="24"/>
                <w:szCs w:val="24"/>
              </w:rPr>
              <w:lastRenderedPageBreak/>
              <w:t>水土流失的设计。剩余土石方、弃渣等集中运至政府指定的渣场进行处理；</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②</w:t>
            </w:r>
            <w:r w:rsidRPr="008A49D1">
              <w:rPr>
                <w:sz w:val="24"/>
                <w:szCs w:val="24"/>
              </w:rPr>
              <w:t>在施工中，应合理安排施工计划、施工程序，协调好各个施工步骤，雨季中尽量减少开挖面，并争取土料随挖、随运，减少堆土裸土的暴露时间，以避免受降雨的直接冲刷，在暴雨期，还应采取应急措施，尽量用覆盖物覆盖新开挖的陡坡，防止冲刷和塌崩。</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③</w:t>
            </w:r>
            <w:r w:rsidRPr="008A49D1">
              <w:rPr>
                <w:sz w:val="24"/>
                <w:szCs w:val="24"/>
              </w:rPr>
              <w:t>在施工场地，争取做到土料随填随压，不留松土。同时，要开边沟，边坡要用石块铺砌，填土场的上游要设置导流沟，防止上游的径流通过，填土作业尽量集中和避开雨季。</w:t>
            </w:r>
          </w:p>
          <w:p w:rsidR="00267A36" w:rsidRPr="008A49D1" w:rsidRDefault="00267A36" w:rsidP="00267A36">
            <w:pPr>
              <w:widowControl/>
              <w:spacing w:line="360" w:lineRule="auto"/>
              <w:ind w:firstLineChars="200" w:firstLine="480"/>
              <w:rPr>
                <w:sz w:val="24"/>
                <w:szCs w:val="24"/>
              </w:rPr>
            </w:pPr>
            <w:r w:rsidRPr="008A49D1">
              <w:rPr>
                <w:rFonts w:ascii="宋体" w:hAnsi="宋体" w:cs="宋体" w:hint="eastAsia"/>
                <w:sz w:val="24"/>
                <w:szCs w:val="24"/>
              </w:rPr>
              <w:t>④</w:t>
            </w:r>
            <w:r w:rsidRPr="008A49D1">
              <w:rPr>
                <w:sz w:val="24"/>
                <w:szCs w:val="24"/>
              </w:rPr>
              <w:t>施工人员生活垃圾交由当地环卫部门统一收集处理。</w:t>
            </w:r>
          </w:p>
          <w:p w:rsidR="00267A36" w:rsidRPr="008A49D1" w:rsidRDefault="00267A36"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320C29" w:rsidRPr="008A49D1" w:rsidRDefault="00320C29" w:rsidP="00B91037">
            <w:pPr>
              <w:overflowPunct w:val="0"/>
              <w:adjustRightInd w:val="0"/>
              <w:snapToGrid w:val="0"/>
              <w:spacing w:line="360" w:lineRule="auto"/>
              <w:ind w:firstLine="562"/>
              <w:rPr>
                <w:b/>
                <w:bCs/>
                <w:sz w:val="24"/>
              </w:rPr>
            </w:pPr>
          </w:p>
          <w:p w:rsidR="002242DE" w:rsidRPr="008A49D1" w:rsidRDefault="002242DE" w:rsidP="00B91037">
            <w:pPr>
              <w:overflowPunct w:val="0"/>
              <w:adjustRightInd w:val="0"/>
              <w:snapToGrid w:val="0"/>
              <w:spacing w:line="360" w:lineRule="auto"/>
              <w:ind w:firstLine="562"/>
              <w:rPr>
                <w:b/>
                <w:bCs/>
                <w:sz w:val="24"/>
              </w:rPr>
            </w:pPr>
          </w:p>
          <w:p w:rsidR="002242DE" w:rsidRPr="008A49D1" w:rsidRDefault="002242DE" w:rsidP="00B91037">
            <w:pPr>
              <w:overflowPunct w:val="0"/>
              <w:adjustRightInd w:val="0"/>
              <w:snapToGrid w:val="0"/>
              <w:spacing w:line="360" w:lineRule="auto"/>
              <w:ind w:firstLine="562"/>
              <w:rPr>
                <w:b/>
                <w:bCs/>
                <w:sz w:val="24"/>
              </w:rPr>
            </w:pPr>
          </w:p>
          <w:p w:rsidR="002242DE" w:rsidRPr="008A49D1" w:rsidRDefault="002242DE" w:rsidP="00B91037">
            <w:pPr>
              <w:overflowPunct w:val="0"/>
              <w:adjustRightInd w:val="0"/>
              <w:snapToGrid w:val="0"/>
              <w:spacing w:line="360" w:lineRule="auto"/>
              <w:ind w:firstLine="562"/>
              <w:rPr>
                <w:b/>
                <w:bCs/>
                <w:sz w:val="24"/>
              </w:rPr>
            </w:pPr>
          </w:p>
          <w:p w:rsidR="002242DE" w:rsidRPr="008A49D1" w:rsidRDefault="002242DE" w:rsidP="00B91037">
            <w:pPr>
              <w:overflowPunct w:val="0"/>
              <w:adjustRightInd w:val="0"/>
              <w:snapToGrid w:val="0"/>
              <w:spacing w:line="360" w:lineRule="auto"/>
              <w:ind w:firstLine="562"/>
              <w:rPr>
                <w:b/>
                <w:bCs/>
                <w:sz w:val="24"/>
              </w:rPr>
            </w:pPr>
          </w:p>
          <w:p w:rsidR="00DB1390" w:rsidRPr="008A49D1" w:rsidRDefault="00DB1390" w:rsidP="00B91037">
            <w:pPr>
              <w:overflowPunct w:val="0"/>
              <w:adjustRightInd w:val="0"/>
              <w:snapToGrid w:val="0"/>
              <w:spacing w:line="360" w:lineRule="auto"/>
              <w:ind w:firstLine="562"/>
              <w:rPr>
                <w:b/>
                <w:bCs/>
                <w:sz w:val="24"/>
              </w:rPr>
            </w:pPr>
          </w:p>
          <w:p w:rsidR="00DB1390" w:rsidRDefault="00DB1390" w:rsidP="00B91037">
            <w:pPr>
              <w:overflowPunct w:val="0"/>
              <w:adjustRightInd w:val="0"/>
              <w:snapToGrid w:val="0"/>
              <w:spacing w:line="360" w:lineRule="auto"/>
              <w:ind w:firstLine="562"/>
              <w:rPr>
                <w:b/>
                <w:bCs/>
                <w:sz w:val="24"/>
              </w:rPr>
            </w:pPr>
          </w:p>
          <w:p w:rsidR="009A652E" w:rsidRPr="008A49D1" w:rsidRDefault="00B91037" w:rsidP="003B6C69">
            <w:pPr>
              <w:snapToGrid w:val="0"/>
              <w:spacing w:line="360" w:lineRule="auto"/>
              <w:ind w:firstLine="482"/>
              <w:rPr>
                <w:b/>
                <w:bCs/>
                <w:sz w:val="24"/>
              </w:rPr>
            </w:pPr>
            <w:r w:rsidRPr="008A49D1">
              <w:rPr>
                <w:b/>
                <w:bCs/>
                <w:sz w:val="24"/>
              </w:rPr>
              <w:lastRenderedPageBreak/>
              <w:t>二、</w:t>
            </w:r>
            <w:r w:rsidR="00D33F68" w:rsidRPr="008A49D1">
              <w:rPr>
                <w:b/>
                <w:bCs/>
                <w:sz w:val="24"/>
              </w:rPr>
              <w:t>营运期环境影响分析：</w:t>
            </w:r>
          </w:p>
          <w:p w:rsidR="009A652E" w:rsidRPr="008A49D1" w:rsidRDefault="00D33F68">
            <w:pPr>
              <w:widowControl/>
              <w:spacing w:line="360" w:lineRule="auto"/>
              <w:ind w:firstLineChars="200" w:firstLine="482"/>
              <w:jc w:val="left"/>
              <w:rPr>
                <w:b/>
                <w:bCs/>
                <w:sz w:val="24"/>
              </w:rPr>
            </w:pPr>
            <w:r w:rsidRPr="008A49D1">
              <w:rPr>
                <w:b/>
                <w:bCs/>
                <w:sz w:val="24"/>
              </w:rPr>
              <w:t>1</w:t>
            </w:r>
            <w:r w:rsidRPr="008A49D1">
              <w:rPr>
                <w:b/>
                <w:bCs/>
                <w:sz w:val="24"/>
              </w:rPr>
              <w:t>、环境空气影响分析</w:t>
            </w:r>
          </w:p>
          <w:p w:rsidR="00B80F98" w:rsidRPr="008A49D1" w:rsidRDefault="00B80F98" w:rsidP="00B80F98">
            <w:pPr>
              <w:spacing w:line="360" w:lineRule="auto"/>
              <w:ind w:leftChars="30" w:left="63" w:rightChars="30" w:right="63" w:firstLineChars="200" w:firstLine="482"/>
              <w:rPr>
                <w:b/>
                <w:bCs/>
                <w:sz w:val="24"/>
              </w:rPr>
            </w:pPr>
            <w:r w:rsidRPr="008A49D1">
              <w:rPr>
                <w:b/>
                <w:bCs/>
                <w:sz w:val="24"/>
              </w:rPr>
              <w:t>（</w:t>
            </w:r>
            <w:r w:rsidRPr="008A49D1">
              <w:rPr>
                <w:b/>
                <w:bCs/>
                <w:sz w:val="24"/>
              </w:rPr>
              <w:t>1</w:t>
            </w:r>
            <w:r w:rsidRPr="008A49D1">
              <w:rPr>
                <w:b/>
                <w:bCs/>
                <w:sz w:val="24"/>
              </w:rPr>
              <w:t>）有组织废气影响分析</w:t>
            </w:r>
          </w:p>
          <w:p w:rsidR="008052D7" w:rsidRDefault="008052D7" w:rsidP="008052D7">
            <w:pPr>
              <w:spacing w:line="360" w:lineRule="auto"/>
              <w:ind w:firstLineChars="200" w:firstLine="480"/>
              <w:rPr>
                <w:rFonts w:hAnsi="宋体"/>
                <w:sz w:val="24"/>
              </w:rPr>
            </w:pPr>
            <w:r>
              <w:rPr>
                <w:rFonts w:hint="eastAsia"/>
                <w:bCs/>
                <w:sz w:val="24"/>
                <w:szCs w:val="21"/>
              </w:rPr>
              <w:t>建设项目</w:t>
            </w:r>
            <w:r w:rsidR="002D67EC">
              <w:rPr>
                <w:rFonts w:hAnsi="宋体" w:hint="eastAsia"/>
                <w:sz w:val="24"/>
              </w:rPr>
              <w:t>在</w:t>
            </w:r>
            <w:r>
              <w:rPr>
                <w:rFonts w:hAnsi="宋体" w:hint="eastAsia"/>
                <w:sz w:val="24"/>
              </w:rPr>
              <w:t>产生</w:t>
            </w:r>
            <w:r w:rsidRPr="002D67EC">
              <w:rPr>
                <w:rFonts w:hAnsi="宋体"/>
                <w:sz w:val="24"/>
              </w:rPr>
              <w:t>非甲烷总烃</w:t>
            </w:r>
            <w:r w:rsidRPr="002D67EC">
              <w:rPr>
                <w:rFonts w:hAnsi="宋体" w:hint="eastAsia"/>
                <w:sz w:val="24"/>
              </w:rPr>
              <w:t>废气挤出、</w:t>
            </w:r>
            <w:r w:rsidR="002D67EC" w:rsidRPr="002D67EC">
              <w:rPr>
                <w:rFonts w:hAnsi="宋体" w:hint="eastAsia"/>
                <w:sz w:val="24"/>
              </w:rPr>
              <w:t>流延</w:t>
            </w:r>
            <w:r w:rsidRPr="002D67EC">
              <w:rPr>
                <w:rFonts w:hAnsi="宋体"/>
                <w:sz w:val="24"/>
              </w:rPr>
              <w:t>等</w:t>
            </w:r>
            <w:r w:rsidRPr="00F51B66">
              <w:rPr>
                <w:rFonts w:hAnsi="宋体" w:hint="eastAsia"/>
                <w:sz w:val="24"/>
              </w:rPr>
              <w:t>工段上方设置集气罩收集废气</w:t>
            </w:r>
            <w:r w:rsidR="002D67EC">
              <w:rPr>
                <w:rFonts w:hAnsi="宋体" w:hint="eastAsia"/>
                <w:sz w:val="24"/>
              </w:rPr>
              <w:t>，</w:t>
            </w:r>
            <w:r w:rsidR="002D67EC">
              <w:rPr>
                <w:rFonts w:hAnsi="宋体"/>
                <w:sz w:val="24"/>
              </w:rPr>
              <w:t>在生产车间</w:t>
            </w:r>
            <w:r w:rsidR="002D67EC">
              <w:rPr>
                <w:rFonts w:hAnsi="宋体" w:hint="eastAsia"/>
                <w:sz w:val="24"/>
              </w:rPr>
              <w:t>设置</w:t>
            </w:r>
            <w:r w:rsidRPr="00F51B66">
              <w:rPr>
                <w:rFonts w:hAnsi="宋体" w:hint="eastAsia"/>
                <w:sz w:val="24"/>
              </w:rPr>
              <w:t>1</w:t>
            </w:r>
            <w:r w:rsidRPr="00F51B66">
              <w:rPr>
                <w:rFonts w:hAnsi="宋体" w:hint="eastAsia"/>
                <w:sz w:val="24"/>
              </w:rPr>
              <w:t>套</w:t>
            </w:r>
            <w:r w:rsidR="002D67EC">
              <w:rPr>
                <w:rFonts w:hAnsi="宋体" w:hint="eastAsia"/>
                <w:sz w:val="24"/>
              </w:rPr>
              <w:t>二级</w:t>
            </w:r>
            <w:r w:rsidRPr="00F51B66">
              <w:rPr>
                <w:rFonts w:hAnsi="宋体" w:hint="eastAsia"/>
                <w:sz w:val="24"/>
              </w:rPr>
              <w:t>活性炭吸附装置处理。集气罩收集效率</w:t>
            </w:r>
            <w:r w:rsidRPr="00F51B66">
              <w:rPr>
                <w:rFonts w:hAnsi="宋体" w:hint="eastAsia"/>
                <w:sz w:val="24"/>
              </w:rPr>
              <w:t>90%</w:t>
            </w:r>
            <w:r w:rsidRPr="00F51B66">
              <w:rPr>
                <w:rFonts w:hAnsi="宋体" w:hint="eastAsia"/>
                <w:sz w:val="24"/>
              </w:rPr>
              <w:t>，活性炭吸附装置效率</w:t>
            </w:r>
            <w:r w:rsidRPr="00F51B66">
              <w:rPr>
                <w:rFonts w:hAnsi="宋体" w:hint="eastAsia"/>
                <w:sz w:val="24"/>
              </w:rPr>
              <w:t>90%</w:t>
            </w:r>
            <w:r w:rsidRPr="00F51B66">
              <w:rPr>
                <w:rFonts w:hAnsi="宋体" w:hint="eastAsia"/>
                <w:sz w:val="24"/>
              </w:rPr>
              <w:t>以上，</w:t>
            </w:r>
            <w:r>
              <w:rPr>
                <w:rFonts w:hAnsi="宋体" w:hint="eastAsia"/>
                <w:sz w:val="24"/>
              </w:rPr>
              <w:t>总设计</w:t>
            </w:r>
            <w:r w:rsidRPr="00F51B66">
              <w:rPr>
                <w:rFonts w:hAnsi="宋体" w:hint="eastAsia"/>
                <w:sz w:val="24"/>
              </w:rPr>
              <w:t>风量为</w:t>
            </w:r>
            <w:r w:rsidR="002D67EC">
              <w:rPr>
                <w:rFonts w:hAnsi="宋体"/>
                <w:sz w:val="24"/>
              </w:rPr>
              <w:t>5</w:t>
            </w:r>
            <w:r w:rsidRPr="00F51B66">
              <w:rPr>
                <w:rFonts w:hAnsi="宋体" w:hint="eastAsia"/>
                <w:sz w:val="24"/>
              </w:rPr>
              <w:t>000 m</w:t>
            </w:r>
            <w:r w:rsidRPr="00F51B66">
              <w:rPr>
                <w:rFonts w:hAnsi="宋体" w:hint="eastAsia"/>
                <w:sz w:val="24"/>
                <w:vertAlign w:val="superscript"/>
              </w:rPr>
              <w:t>3</w:t>
            </w:r>
            <w:r w:rsidRPr="00F51B66">
              <w:rPr>
                <w:rFonts w:hAnsi="宋体" w:hint="eastAsia"/>
                <w:sz w:val="24"/>
              </w:rPr>
              <w:t>/h</w:t>
            </w:r>
            <w:r w:rsidRPr="00F51B66">
              <w:rPr>
                <w:rFonts w:hAnsi="宋体" w:hint="eastAsia"/>
                <w:sz w:val="24"/>
              </w:rPr>
              <w:t>，废气通过一根</w:t>
            </w:r>
            <w:r w:rsidRPr="00F51B66">
              <w:rPr>
                <w:rFonts w:hAnsi="宋体" w:hint="eastAsia"/>
                <w:sz w:val="24"/>
              </w:rPr>
              <w:t>15m</w:t>
            </w:r>
            <w:r w:rsidRPr="00F51B66">
              <w:rPr>
                <w:rFonts w:hAnsi="宋体" w:hint="eastAsia"/>
                <w:sz w:val="24"/>
              </w:rPr>
              <w:t>高排气筒</w:t>
            </w:r>
            <w:r>
              <w:rPr>
                <w:rFonts w:hAnsi="宋体" w:hint="eastAsia"/>
                <w:sz w:val="24"/>
              </w:rPr>
              <w:t>（</w:t>
            </w:r>
            <w:r w:rsidR="002D67EC">
              <w:rPr>
                <w:rFonts w:hAnsi="宋体" w:hint="eastAsia"/>
                <w:sz w:val="24"/>
              </w:rPr>
              <w:t>1</w:t>
            </w:r>
            <w:r>
              <w:rPr>
                <w:rFonts w:hAnsi="宋体"/>
                <w:sz w:val="24"/>
              </w:rPr>
              <w:t>#</w:t>
            </w:r>
            <w:r>
              <w:rPr>
                <w:rFonts w:hAnsi="宋体" w:hint="eastAsia"/>
                <w:sz w:val="24"/>
              </w:rPr>
              <w:t>）</w:t>
            </w:r>
            <w:r w:rsidRPr="00F51B66">
              <w:rPr>
                <w:rFonts w:hAnsi="宋体" w:hint="eastAsia"/>
                <w:sz w:val="24"/>
              </w:rPr>
              <w:t>排放；</w:t>
            </w:r>
          </w:p>
          <w:p w:rsidR="008052D7" w:rsidRDefault="008052D7" w:rsidP="008052D7">
            <w:pPr>
              <w:spacing w:line="360" w:lineRule="auto"/>
              <w:ind w:firstLineChars="200" w:firstLine="480"/>
              <w:rPr>
                <w:rFonts w:hAnsi="宋体"/>
                <w:sz w:val="24"/>
              </w:rPr>
            </w:pPr>
            <w:r w:rsidRPr="00F51B66">
              <w:rPr>
                <w:rFonts w:hAnsi="宋体" w:hint="eastAsia"/>
                <w:sz w:val="24"/>
              </w:rPr>
              <w:t>非甲烷总烃有组织产生浓度为</w:t>
            </w:r>
            <w:r w:rsidR="000C088A">
              <w:rPr>
                <w:rFonts w:hAnsi="宋体"/>
                <w:sz w:val="24"/>
              </w:rPr>
              <w:t>157.65</w:t>
            </w:r>
            <w:r w:rsidRPr="00F51B66">
              <w:rPr>
                <w:rFonts w:hAnsi="宋体" w:hint="eastAsia"/>
                <w:sz w:val="24"/>
              </w:rPr>
              <w:t>mg/m</w:t>
            </w:r>
            <w:r w:rsidRPr="00F51B66">
              <w:rPr>
                <w:rFonts w:hAnsi="宋体" w:hint="eastAsia"/>
                <w:sz w:val="24"/>
                <w:vertAlign w:val="superscript"/>
              </w:rPr>
              <w:t>3</w:t>
            </w:r>
            <w:r>
              <w:rPr>
                <w:rFonts w:hAnsi="宋体" w:hint="eastAsia"/>
                <w:sz w:val="24"/>
              </w:rPr>
              <w:t>，产生量</w:t>
            </w:r>
            <w:r w:rsidRPr="00F51B66">
              <w:rPr>
                <w:rFonts w:hAnsi="宋体" w:hint="eastAsia"/>
                <w:sz w:val="24"/>
              </w:rPr>
              <w:t>为</w:t>
            </w:r>
            <w:r w:rsidR="000C088A">
              <w:rPr>
                <w:rFonts w:hAnsi="宋体"/>
                <w:sz w:val="24"/>
              </w:rPr>
              <w:t>1.8918</w:t>
            </w:r>
            <w:r w:rsidRPr="00F51B66">
              <w:rPr>
                <w:rFonts w:hAnsi="宋体" w:hint="eastAsia"/>
                <w:sz w:val="24"/>
              </w:rPr>
              <w:t>t/a</w:t>
            </w:r>
            <w:r w:rsidRPr="00F51B66">
              <w:rPr>
                <w:rFonts w:hAnsi="宋体" w:hint="eastAsia"/>
                <w:sz w:val="24"/>
              </w:rPr>
              <w:t>，</w:t>
            </w:r>
            <w:r>
              <w:rPr>
                <w:rFonts w:hAnsi="宋体" w:hint="eastAsia"/>
                <w:sz w:val="24"/>
              </w:rPr>
              <w:t>产生</w:t>
            </w:r>
            <w:r w:rsidRPr="00F51B66">
              <w:rPr>
                <w:rFonts w:hAnsi="宋体" w:hint="eastAsia"/>
                <w:sz w:val="24"/>
              </w:rPr>
              <w:t>速率为</w:t>
            </w:r>
            <w:r w:rsidR="000C088A">
              <w:rPr>
                <w:rFonts w:hAnsi="宋体"/>
                <w:sz w:val="24"/>
              </w:rPr>
              <w:t>0.7883</w:t>
            </w:r>
            <w:r w:rsidRPr="00F51B66">
              <w:rPr>
                <w:rFonts w:hAnsi="宋体" w:hint="eastAsia"/>
                <w:sz w:val="24"/>
              </w:rPr>
              <w:t>kg/h</w:t>
            </w:r>
            <w:r>
              <w:rPr>
                <w:rFonts w:hAnsi="宋体" w:hint="eastAsia"/>
                <w:sz w:val="24"/>
              </w:rPr>
              <w:t>。</w:t>
            </w:r>
            <w:r w:rsidRPr="00F51B66">
              <w:rPr>
                <w:rFonts w:hAnsi="宋体" w:hint="eastAsia"/>
                <w:sz w:val="24"/>
              </w:rPr>
              <w:t>非甲烷总烃有组织排放浓度为</w:t>
            </w:r>
            <w:r w:rsidR="000C088A">
              <w:rPr>
                <w:rFonts w:hAnsi="宋体"/>
                <w:sz w:val="24"/>
              </w:rPr>
              <w:t>15.77</w:t>
            </w:r>
            <w:r w:rsidRPr="00F51B66">
              <w:rPr>
                <w:rFonts w:hAnsi="宋体" w:hint="eastAsia"/>
                <w:sz w:val="24"/>
              </w:rPr>
              <w:t>mg/m</w:t>
            </w:r>
            <w:r w:rsidRPr="00F51B66">
              <w:rPr>
                <w:rFonts w:hAnsi="宋体" w:hint="eastAsia"/>
                <w:sz w:val="24"/>
                <w:vertAlign w:val="superscript"/>
              </w:rPr>
              <w:t>3</w:t>
            </w:r>
            <w:r>
              <w:rPr>
                <w:rFonts w:hAnsi="宋体" w:hint="eastAsia"/>
                <w:sz w:val="24"/>
              </w:rPr>
              <w:t>，</w:t>
            </w:r>
            <w:r w:rsidRPr="00F51B66">
              <w:rPr>
                <w:rFonts w:hAnsi="宋体" w:hint="eastAsia"/>
                <w:sz w:val="24"/>
              </w:rPr>
              <w:t>排放量为</w:t>
            </w:r>
            <w:r w:rsidR="000C088A">
              <w:rPr>
                <w:rFonts w:hAnsi="宋体"/>
                <w:sz w:val="24"/>
              </w:rPr>
              <w:t>0.1892</w:t>
            </w:r>
            <w:r w:rsidRPr="00F51B66">
              <w:rPr>
                <w:rFonts w:hAnsi="宋体" w:hint="eastAsia"/>
                <w:sz w:val="24"/>
              </w:rPr>
              <w:t>t/a</w:t>
            </w:r>
            <w:r w:rsidRPr="00F51B66">
              <w:rPr>
                <w:rFonts w:hAnsi="宋体" w:hint="eastAsia"/>
                <w:sz w:val="24"/>
              </w:rPr>
              <w:t>，排放速率为</w:t>
            </w:r>
            <w:r w:rsidR="000C088A">
              <w:rPr>
                <w:rFonts w:hAnsi="宋体"/>
                <w:sz w:val="24"/>
              </w:rPr>
              <w:t>0.07883</w:t>
            </w:r>
            <w:r w:rsidRPr="00F51B66">
              <w:rPr>
                <w:rFonts w:hAnsi="宋体" w:hint="eastAsia"/>
                <w:sz w:val="24"/>
              </w:rPr>
              <w:t>kg/h</w:t>
            </w:r>
            <w:r w:rsidRPr="00F51B66">
              <w:rPr>
                <w:rFonts w:hAnsi="宋体" w:hint="eastAsia"/>
                <w:sz w:val="24"/>
              </w:rPr>
              <w:t>。</w:t>
            </w:r>
          </w:p>
          <w:p w:rsidR="008052D7" w:rsidRDefault="008052D7" w:rsidP="008052D7">
            <w:pPr>
              <w:spacing w:line="360" w:lineRule="auto"/>
              <w:ind w:firstLineChars="200" w:firstLine="480"/>
              <w:rPr>
                <w:rFonts w:hAnsi="宋体"/>
                <w:sz w:val="24"/>
                <w:szCs w:val="24"/>
              </w:rPr>
            </w:pPr>
            <w:r w:rsidRPr="000C088A">
              <w:rPr>
                <w:rFonts w:hAnsi="宋体" w:hint="eastAsia"/>
                <w:sz w:val="24"/>
                <w:szCs w:val="24"/>
              </w:rPr>
              <w:t>有组织非甲烷</w:t>
            </w:r>
            <w:r w:rsidRPr="000C088A">
              <w:rPr>
                <w:rFonts w:hAnsi="宋体"/>
                <w:sz w:val="24"/>
                <w:szCs w:val="24"/>
              </w:rPr>
              <w:t>总烃排放浓度</w:t>
            </w:r>
            <w:r w:rsidRPr="000C088A">
              <w:rPr>
                <w:rFonts w:hAnsi="宋体" w:hint="eastAsia"/>
                <w:sz w:val="24"/>
                <w:szCs w:val="24"/>
              </w:rPr>
              <w:t>可以达到</w:t>
            </w:r>
            <w:r w:rsidR="000C088A" w:rsidRPr="000C088A">
              <w:rPr>
                <w:rFonts w:hint="eastAsia"/>
                <w:sz w:val="24"/>
                <w:szCs w:val="24"/>
              </w:rPr>
              <w:t>《合成树脂工业污染物排放标准》</w:t>
            </w:r>
            <w:r w:rsidR="00F539DD">
              <w:rPr>
                <w:rFonts w:hint="eastAsia"/>
                <w:sz w:val="24"/>
                <w:szCs w:val="24"/>
              </w:rPr>
              <w:t>（</w:t>
            </w:r>
            <w:r w:rsidR="00F539DD" w:rsidRPr="00F539DD">
              <w:rPr>
                <w:sz w:val="24"/>
                <w:szCs w:val="24"/>
              </w:rPr>
              <w:t>GB31572- 2015</w:t>
            </w:r>
            <w:r w:rsidR="00F539DD">
              <w:rPr>
                <w:rFonts w:hint="eastAsia"/>
                <w:sz w:val="24"/>
                <w:szCs w:val="24"/>
              </w:rPr>
              <w:t>）</w:t>
            </w:r>
            <w:r w:rsidR="000C088A" w:rsidRPr="000C088A">
              <w:rPr>
                <w:rFonts w:hint="eastAsia"/>
                <w:sz w:val="24"/>
                <w:szCs w:val="24"/>
              </w:rPr>
              <w:t>中表</w:t>
            </w:r>
            <w:r w:rsidR="000C088A" w:rsidRPr="000C088A">
              <w:rPr>
                <w:rFonts w:hint="eastAsia"/>
                <w:sz w:val="24"/>
                <w:szCs w:val="24"/>
              </w:rPr>
              <w:t>5</w:t>
            </w:r>
            <w:r w:rsidR="000C088A" w:rsidRPr="000C088A">
              <w:rPr>
                <w:rFonts w:hint="eastAsia"/>
                <w:sz w:val="24"/>
                <w:szCs w:val="24"/>
              </w:rPr>
              <w:t>标</w:t>
            </w:r>
            <w:r w:rsidRPr="000C088A">
              <w:rPr>
                <w:rFonts w:hAnsi="宋体" w:hint="eastAsia"/>
                <w:sz w:val="24"/>
                <w:szCs w:val="24"/>
              </w:rPr>
              <w:t>中排放限值要求。</w:t>
            </w:r>
          </w:p>
          <w:p w:rsidR="00801AC4" w:rsidRDefault="00100141" w:rsidP="007D112D">
            <w:pPr>
              <w:spacing w:line="360" w:lineRule="auto"/>
              <w:ind w:firstLineChars="200" w:firstLine="480"/>
              <w:rPr>
                <w:bCs/>
                <w:sz w:val="24"/>
              </w:rPr>
            </w:pPr>
            <w:r w:rsidRPr="00100141">
              <w:rPr>
                <w:bCs/>
                <w:sz w:val="24"/>
              </w:rPr>
              <w:t>本项目</w:t>
            </w:r>
            <w:r w:rsidR="00801AC4">
              <w:rPr>
                <w:rFonts w:hint="eastAsia"/>
                <w:bCs/>
                <w:sz w:val="24"/>
              </w:rPr>
              <w:t>有组织</w:t>
            </w:r>
            <w:r w:rsidRPr="00100141">
              <w:rPr>
                <w:bCs/>
                <w:sz w:val="24"/>
              </w:rPr>
              <w:t>废气排放时下风向地面浓度及占标率</w:t>
            </w:r>
            <w:r w:rsidR="00801AC4">
              <w:rPr>
                <w:rFonts w:hint="eastAsia"/>
                <w:bCs/>
                <w:sz w:val="24"/>
              </w:rPr>
              <w:t>见</w:t>
            </w:r>
            <w:r w:rsidRPr="00100141">
              <w:rPr>
                <w:bCs/>
                <w:sz w:val="24"/>
              </w:rPr>
              <w:t>表</w:t>
            </w:r>
            <w:r w:rsidR="007D112D">
              <w:rPr>
                <w:rFonts w:hint="eastAsia"/>
                <w:bCs/>
                <w:sz w:val="24"/>
              </w:rPr>
              <w:t>。</w:t>
            </w:r>
          </w:p>
          <w:p w:rsidR="00100141" w:rsidRDefault="00100141" w:rsidP="00100141">
            <w:pPr>
              <w:ind w:rightChars="30" w:right="63"/>
              <w:jc w:val="center"/>
              <w:rPr>
                <w:b/>
                <w:bCs/>
                <w:sz w:val="24"/>
              </w:rPr>
            </w:pPr>
            <w:r w:rsidRPr="008A49D1">
              <w:rPr>
                <w:b/>
                <w:bCs/>
                <w:sz w:val="24"/>
              </w:rPr>
              <w:t>表</w:t>
            </w:r>
            <w:r w:rsidRPr="008A49D1">
              <w:rPr>
                <w:b/>
                <w:bCs/>
                <w:sz w:val="24"/>
              </w:rPr>
              <w:t xml:space="preserve">7-3  </w:t>
            </w:r>
            <w:r w:rsidRPr="008A49D1">
              <w:rPr>
                <w:b/>
                <w:bCs/>
                <w:sz w:val="24"/>
              </w:rPr>
              <w:t>本项目</w:t>
            </w:r>
            <w:r w:rsidR="00801AC4">
              <w:rPr>
                <w:rFonts w:hint="eastAsia"/>
                <w:b/>
                <w:bCs/>
                <w:sz w:val="24"/>
              </w:rPr>
              <w:t>有组织</w:t>
            </w:r>
            <w:r w:rsidRPr="008A49D1">
              <w:rPr>
                <w:b/>
                <w:bCs/>
                <w:sz w:val="24"/>
              </w:rPr>
              <w:t>废气排放时下风向地面浓度及占标率表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054"/>
              <w:gridCol w:w="3229"/>
              <w:gridCol w:w="2657"/>
            </w:tblGrid>
            <w:tr w:rsidR="007D112D" w:rsidRPr="008A49D1" w:rsidTr="004B26B2">
              <w:trPr>
                <w:tblHeader/>
                <w:jc w:val="center"/>
              </w:trPr>
              <w:tc>
                <w:tcPr>
                  <w:tcW w:w="1708" w:type="pct"/>
                  <w:vMerge w:val="restart"/>
                  <w:vAlign w:val="center"/>
                </w:tcPr>
                <w:p w:rsidR="007D112D" w:rsidRPr="008A49D1" w:rsidRDefault="007D112D" w:rsidP="007D112D">
                  <w:pPr>
                    <w:jc w:val="center"/>
                    <w:rPr>
                      <w:b/>
                      <w:szCs w:val="21"/>
                    </w:rPr>
                  </w:pPr>
                  <w:r w:rsidRPr="008A49D1">
                    <w:rPr>
                      <w:b/>
                      <w:szCs w:val="21"/>
                    </w:rPr>
                    <w:t>距源中心下风向距离</w:t>
                  </w:r>
                  <w:r w:rsidRPr="008A49D1">
                    <w:rPr>
                      <w:b/>
                      <w:szCs w:val="21"/>
                    </w:rPr>
                    <w:t>D/m</w:t>
                  </w:r>
                </w:p>
              </w:tc>
              <w:tc>
                <w:tcPr>
                  <w:tcW w:w="3292" w:type="pct"/>
                  <w:gridSpan w:val="2"/>
                  <w:vAlign w:val="center"/>
                </w:tcPr>
                <w:p w:rsidR="007D112D" w:rsidRPr="008A49D1" w:rsidRDefault="007D112D" w:rsidP="007D112D">
                  <w:pPr>
                    <w:jc w:val="center"/>
                    <w:rPr>
                      <w:b/>
                      <w:szCs w:val="21"/>
                    </w:rPr>
                  </w:pPr>
                  <w:r w:rsidRPr="008A49D1">
                    <w:rPr>
                      <w:b/>
                      <w:szCs w:val="21"/>
                    </w:rPr>
                    <w:t>粉尘</w:t>
                  </w:r>
                </w:p>
              </w:tc>
            </w:tr>
            <w:tr w:rsidR="007D112D" w:rsidRPr="008A49D1" w:rsidTr="004B26B2">
              <w:trPr>
                <w:tblHeader/>
                <w:jc w:val="center"/>
              </w:trPr>
              <w:tc>
                <w:tcPr>
                  <w:tcW w:w="1708" w:type="pct"/>
                  <w:vMerge/>
                  <w:vAlign w:val="center"/>
                </w:tcPr>
                <w:p w:rsidR="007D112D" w:rsidRPr="008A49D1" w:rsidRDefault="007D112D" w:rsidP="007D112D">
                  <w:pPr>
                    <w:jc w:val="center"/>
                    <w:rPr>
                      <w:b/>
                      <w:szCs w:val="21"/>
                    </w:rPr>
                  </w:pPr>
                </w:p>
              </w:tc>
              <w:tc>
                <w:tcPr>
                  <w:tcW w:w="1806" w:type="pct"/>
                  <w:tcBorders>
                    <w:bottom w:val="single" w:sz="4" w:space="0" w:color="auto"/>
                  </w:tcBorders>
                  <w:vAlign w:val="center"/>
                </w:tcPr>
                <w:p w:rsidR="007D112D" w:rsidRPr="008A49D1" w:rsidRDefault="007D112D" w:rsidP="007D112D">
                  <w:pPr>
                    <w:jc w:val="center"/>
                    <w:rPr>
                      <w:b/>
                      <w:szCs w:val="21"/>
                    </w:rPr>
                  </w:pPr>
                  <w:r w:rsidRPr="008A49D1">
                    <w:rPr>
                      <w:b/>
                      <w:szCs w:val="21"/>
                    </w:rPr>
                    <w:t>下风向预测浓度</w:t>
                  </w:r>
                  <w:r w:rsidRPr="008A49D1">
                    <w:rPr>
                      <w:b/>
                      <w:szCs w:val="21"/>
                    </w:rPr>
                    <w:t>(mg/m</w:t>
                  </w:r>
                  <w:r w:rsidRPr="008A49D1">
                    <w:rPr>
                      <w:b/>
                      <w:szCs w:val="21"/>
                      <w:vertAlign w:val="superscript"/>
                    </w:rPr>
                    <w:t>3</w:t>
                  </w:r>
                  <w:r w:rsidRPr="008A49D1">
                    <w:rPr>
                      <w:b/>
                      <w:szCs w:val="21"/>
                    </w:rPr>
                    <w:t>)</w:t>
                  </w:r>
                </w:p>
              </w:tc>
              <w:tc>
                <w:tcPr>
                  <w:tcW w:w="1486" w:type="pct"/>
                  <w:tcBorders>
                    <w:bottom w:val="single" w:sz="4" w:space="0" w:color="auto"/>
                  </w:tcBorders>
                  <w:vAlign w:val="center"/>
                </w:tcPr>
                <w:p w:rsidR="007D112D" w:rsidRPr="008A49D1" w:rsidRDefault="007D112D" w:rsidP="007D112D">
                  <w:pPr>
                    <w:jc w:val="center"/>
                    <w:rPr>
                      <w:b/>
                      <w:szCs w:val="21"/>
                    </w:rPr>
                  </w:pPr>
                  <w:r w:rsidRPr="008A49D1">
                    <w:rPr>
                      <w:b/>
                      <w:szCs w:val="21"/>
                    </w:rPr>
                    <w:t>浓度占标率</w:t>
                  </w:r>
                  <w:r w:rsidRPr="008A49D1">
                    <w:rPr>
                      <w:b/>
                      <w:szCs w:val="21"/>
                    </w:rPr>
                    <w:t>p(%)</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widowControl/>
                    <w:jc w:val="center"/>
                    <w:rPr>
                      <w:color w:val="000000"/>
                      <w:kern w:val="0"/>
                      <w:sz w:val="22"/>
                      <w:szCs w:val="22"/>
                    </w:rPr>
                  </w:pPr>
                  <w:r>
                    <w:rPr>
                      <w:rFonts w:hint="eastAsia"/>
                      <w:color w:val="000000"/>
                      <w:sz w:val="22"/>
                      <w:szCs w:val="22"/>
                    </w:rPr>
                    <w:t>1</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widowControl/>
                    <w:jc w:val="center"/>
                    <w:rPr>
                      <w:color w:val="000000"/>
                      <w:kern w:val="0"/>
                      <w:sz w:val="22"/>
                      <w:szCs w:val="22"/>
                    </w:rPr>
                  </w:pPr>
                  <w:r>
                    <w:rPr>
                      <w:rFonts w:hint="eastAsia"/>
                      <w:color w:val="000000"/>
                      <w:sz w:val="22"/>
                      <w:szCs w:val="22"/>
                    </w:rPr>
                    <w:t>0</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widowControl/>
                    <w:jc w:val="center"/>
                    <w:rPr>
                      <w:color w:val="000000"/>
                      <w:kern w:val="0"/>
                      <w:sz w:val="22"/>
                      <w:szCs w:val="22"/>
                    </w:rPr>
                  </w:pPr>
                  <w:r>
                    <w:rPr>
                      <w:rFonts w:hint="eastAsia"/>
                      <w:color w:val="000000"/>
                      <w:sz w:val="22"/>
                      <w:szCs w:val="22"/>
                    </w:rPr>
                    <w:t>0</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100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0.009586</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0.48</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100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0.009586</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0.48</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801AC4" w:rsidRDefault="007D112D" w:rsidP="004B26B2">
                  <w:pPr>
                    <w:jc w:val="center"/>
                    <w:rPr>
                      <w:b/>
                      <w:color w:val="000000"/>
                      <w:sz w:val="22"/>
                      <w:szCs w:val="22"/>
                    </w:rPr>
                  </w:pPr>
                  <w:r w:rsidRPr="00801AC4">
                    <w:rPr>
                      <w:rFonts w:hint="eastAsia"/>
                      <w:b/>
                      <w:color w:val="000000"/>
                      <w:sz w:val="22"/>
                      <w:szCs w:val="22"/>
                    </w:rPr>
                    <w:t>165</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801AC4" w:rsidRDefault="007D112D" w:rsidP="004B26B2">
                  <w:pPr>
                    <w:jc w:val="center"/>
                    <w:rPr>
                      <w:b/>
                      <w:color w:val="000000"/>
                      <w:sz w:val="22"/>
                      <w:szCs w:val="22"/>
                    </w:rPr>
                  </w:pPr>
                  <w:r w:rsidRPr="00801AC4">
                    <w:rPr>
                      <w:rFonts w:hint="eastAsia"/>
                      <w:b/>
                      <w:color w:val="000000"/>
                      <w:sz w:val="22"/>
                      <w:szCs w:val="22"/>
                    </w:rPr>
                    <w:t>0.01053</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801AC4" w:rsidRDefault="007D112D" w:rsidP="004B26B2">
                  <w:pPr>
                    <w:jc w:val="center"/>
                    <w:rPr>
                      <w:b/>
                      <w:color w:val="000000"/>
                      <w:sz w:val="22"/>
                      <w:szCs w:val="22"/>
                    </w:rPr>
                  </w:pPr>
                  <w:r w:rsidRPr="00801AC4">
                    <w:rPr>
                      <w:rFonts w:hint="eastAsia"/>
                      <w:b/>
                      <w:color w:val="000000"/>
                      <w:sz w:val="22"/>
                      <w:szCs w:val="22"/>
                    </w:rPr>
                    <w:t>0.53</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200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0.009962</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0.5</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300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0.00933</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0.47</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400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0.008063</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0.4</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500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0.007697</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0.38</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600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0.006913</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0.35</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700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0.00696</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0.35</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800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0.006752</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0.34</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900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0.006409</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0.32</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1000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0.006012</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0.3</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1100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0.005601</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0.28</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1200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0.005212</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0.26</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1300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0.004849</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0.24</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1400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0.004517</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0.23</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1500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0.004213</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0.21</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1600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0.003936</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0.2</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1700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0.003685</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0.18</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1800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0.003456</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0.17</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1900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0.003248</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0.16</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2000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0.003059</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0.15</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2100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0.002891</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0.14</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2200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0.002738</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0.14</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2300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0.002598</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0.13</w:t>
                  </w:r>
                </w:p>
              </w:tc>
            </w:tr>
            <w:tr w:rsidR="007D112D" w:rsidRPr="008A49D1"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2400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0.002469</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0.12</w:t>
                  </w:r>
                </w:p>
              </w:tc>
            </w:tr>
            <w:tr w:rsidR="007D112D" w:rsidRPr="008A49D1" w:rsidTr="004B26B2">
              <w:trPr>
                <w:trHeight w:val="90"/>
                <w:jc w:val="center"/>
              </w:trPr>
              <w:tc>
                <w:tcPr>
                  <w:tcW w:w="1708" w:type="pct"/>
                  <w:tcBorders>
                    <w:top w:val="single" w:sz="4" w:space="0" w:color="auto"/>
                    <w:bottom w:val="single" w:sz="8" w:space="0" w:color="auto"/>
                  </w:tcBorders>
                  <w:vAlign w:val="bottom"/>
                </w:tcPr>
                <w:p w:rsidR="007D112D" w:rsidRDefault="007D112D" w:rsidP="004B26B2">
                  <w:pPr>
                    <w:jc w:val="center"/>
                    <w:rPr>
                      <w:color w:val="000000"/>
                      <w:sz w:val="22"/>
                      <w:szCs w:val="22"/>
                    </w:rPr>
                  </w:pPr>
                  <w:r>
                    <w:rPr>
                      <w:rFonts w:hint="eastAsia"/>
                      <w:color w:val="000000"/>
                      <w:sz w:val="22"/>
                      <w:szCs w:val="22"/>
                    </w:rPr>
                    <w:t>2500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0.002351</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Default="007D112D" w:rsidP="004B26B2">
                  <w:pPr>
                    <w:jc w:val="center"/>
                    <w:rPr>
                      <w:color w:val="000000"/>
                      <w:sz w:val="22"/>
                      <w:szCs w:val="22"/>
                    </w:rPr>
                  </w:pPr>
                  <w:r>
                    <w:rPr>
                      <w:rFonts w:hint="eastAsia"/>
                      <w:color w:val="000000"/>
                      <w:sz w:val="22"/>
                      <w:szCs w:val="22"/>
                    </w:rPr>
                    <w:t>0.12</w:t>
                  </w:r>
                </w:p>
              </w:tc>
            </w:tr>
            <w:tr w:rsidR="007D112D" w:rsidRPr="008A49D1" w:rsidTr="004B26B2">
              <w:trPr>
                <w:jc w:val="center"/>
              </w:trPr>
              <w:tc>
                <w:tcPr>
                  <w:tcW w:w="1708" w:type="pct"/>
                  <w:tcBorders>
                    <w:top w:val="single" w:sz="8" w:space="0" w:color="auto"/>
                    <w:bottom w:val="single" w:sz="8" w:space="0" w:color="auto"/>
                  </w:tcBorders>
                  <w:vAlign w:val="bottom"/>
                </w:tcPr>
                <w:p w:rsidR="007D112D" w:rsidRPr="007D112D" w:rsidRDefault="007D112D" w:rsidP="007D112D">
                  <w:pPr>
                    <w:jc w:val="center"/>
                    <w:rPr>
                      <w:b/>
                      <w:bCs/>
                      <w:szCs w:val="21"/>
                    </w:rPr>
                  </w:pPr>
                  <w:r w:rsidRPr="008A49D1">
                    <w:rPr>
                      <w:b/>
                      <w:bCs/>
                      <w:szCs w:val="21"/>
                    </w:rPr>
                    <w:t>下风向最大浓度</w:t>
                  </w:r>
                  <w:r w:rsidRPr="008A49D1">
                    <w:rPr>
                      <w:b/>
                      <w:bCs/>
                      <w:szCs w:val="21"/>
                    </w:rPr>
                    <w:t>(mg/m</w:t>
                  </w:r>
                  <w:r w:rsidRPr="008A49D1">
                    <w:rPr>
                      <w:b/>
                      <w:bCs/>
                      <w:szCs w:val="21"/>
                      <w:vertAlign w:val="superscript"/>
                    </w:rPr>
                    <w:t>3</w:t>
                  </w:r>
                  <w:r w:rsidRPr="008A49D1">
                    <w:rPr>
                      <w:b/>
                      <w:bCs/>
                      <w:szCs w:val="21"/>
                    </w:rPr>
                    <w:t>)</w:t>
                  </w:r>
                </w:p>
              </w:tc>
              <w:tc>
                <w:tcPr>
                  <w:tcW w:w="1806" w:type="pct"/>
                  <w:tcBorders>
                    <w:top w:val="single" w:sz="4" w:space="0" w:color="auto"/>
                    <w:left w:val="nil"/>
                    <w:bottom w:val="single" w:sz="8" w:space="0" w:color="auto"/>
                    <w:right w:val="nil"/>
                  </w:tcBorders>
                  <w:shd w:val="clear" w:color="auto" w:fill="auto"/>
                  <w:vAlign w:val="bottom"/>
                </w:tcPr>
                <w:p w:rsidR="007D112D" w:rsidRDefault="007D112D" w:rsidP="004B26B2">
                  <w:pPr>
                    <w:jc w:val="center"/>
                    <w:rPr>
                      <w:color w:val="000000"/>
                      <w:sz w:val="22"/>
                      <w:szCs w:val="22"/>
                    </w:rPr>
                  </w:pPr>
                  <w:r w:rsidRPr="00801AC4">
                    <w:rPr>
                      <w:rFonts w:hint="eastAsia"/>
                      <w:b/>
                      <w:color w:val="000000"/>
                      <w:sz w:val="22"/>
                      <w:szCs w:val="22"/>
                    </w:rPr>
                    <w:t>0.01053</w:t>
                  </w:r>
                </w:p>
              </w:tc>
              <w:tc>
                <w:tcPr>
                  <w:tcW w:w="1486" w:type="pct"/>
                  <w:tcBorders>
                    <w:top w:val="single" w:sz="4" w:space="0" w:color="auto"/>
                    <w:left w:val="single" w:sz="4" w:space="0" w:color="auto"/>
                    <w:bottom w:val="single" w:sz="8" w:space="0" w:color="auto"/>
                  </w:tcBorders>
                  <w:shd w:val="clear" w:color="auto" w:fill="auto"/>
                  <w:vAlign w:val="center"/>
                </w:tcPr>
                <w:p w:rsidR="007D112D" w:rsidRPr="008A49D1" w:rsidRDefault="007D112D" w:rsidP="004B26B2">
                  <w:pPr>
                    <w:jc w:val="center"/>
                    <w:rPr>
                      <w:b/>
                      <w:szCs w:val="21"/>
                    </w:rPr>
                  </w:pPr>
                  <w:r w:rsidRPr="00801AC4">
                    <w:rPr>
                      <w:rFonts w:hint="eastAsia"/>
                      <w:b/>
                      <w:color w:val="000000"/>
                      <w:sz w:val="22"/>
                      <w:szCs w:val="22"/>
                    </w:rPr>
                    <w:t>0.53</w:t>
                  </w:r>
                </w:p>
              </w:tc>
            </w:tr>
            <w:tr w:rsidR="007D112D" w:rsidRPr="008A49D1" w:rsidTr="004B26B2">
              <w:trPr>
                <w:jc w:val="center"/>
              </w:trPr>
              <w:tc>
                <w:tcPr>
                  <w:tcW w:w="1708" w:type="pct"/>
                  <w:tcBorders>
                    <w:top w:val="single" w:sz="8" w:space="0" w:color="auto"/>
                    <w:bottom w:val="single" w:sz="12" w:space="0" w:color="auto"/>
                  </w:tcBorders>
                  <w:vAlign w:val="center"/>
                </w:tcPr>
                <w:p w:rsidR="007D112D" w:rsidRPr="008A49D1" w:rsidRDefault="007D112D" w:rsidP="007D112D">
                  <w:pPr>
                    <w:jc w:val="center"/>
                    <w:rPr>
                      <w:b/>
                      <w:bCs/>
                      <w:szCs w:val="21"/>
                      <w:highlight w:val="yellow"/>
                    </w:rPr>
                  </w:pPr>
                  <w:r w:rsidRPr="008A49D1">
                    <w:rPr>
                      <w:b/>
                      <w:bCs/>
                      <w:szCs w:val="21"/>
                    </w:rPr>
                    <w:lastRenderedPageBreak/>
                    <w:t>下风向最大浓度对应距离（</w:t>
                  </w:r>
                  <w:r w:rsidRPr="008A49D1">
                    <w:rPr>
                      <w:b/>
                      <w:bCs/>
                      <w:szCs w:val="21"/>
                    </w:rPr>
                    <w:t>m</w:t>
                  </w:r>
                  <w:r w:rsidRPr="008A49D1">
                    <w:rPr>
                      <w:b/>
                      <w:bCs/>
                      <w:szCs w:val="21"/>
                    </w:rPr>
                    <w:t>）</w:t>
                  </w:r>
                </w:p>
              </w:tc>
              <w:tc>
                <w:tcPr>
                  <w:tcW w:w="3292" w:type="pct"/>
                  <w:gridSpan w:val="2"/>
                  <w:tcBorders>
                    <w:top w:val="single" w:sz="8" w:space="0" w:color="auto"/>
                    <w:bottom w:val="single" w:sz="12" w:space="0" w:color="auto"/>
                  </w:tcBorders>
                  <w:vAlign w:val="center"/>
                </w:tcPr>
                <w:p w:rsidR="007D112D" w:rsidRPr="008A49D1" w:rsidRDefault="007D112D" w:rsidP="007D112D">
                  <w:pPr>
                    <w:jc w:val="center"/>
                    <w:rPr>
                      <w:b/>
                      <w:bCs/>
                      <w:szCs w:val="21"/>
                      <w:highlight w:val="yellow"/>
                    </w:rPr>
                  </w:pPr>
                  <w:r w:rsidRPr="00F539DD">
                    <w:rPr>
                      <w:rFonts w:hint="eastAsia"/>
                      <w:b/>
                      <w:bCs/>
                      <w:szCs w:val="21"/>
                    </w:rPr>
                    <w:t>165</w:t>
                  </w:r>
                </w:p>
              </w:tc>
            </w:tr>
          </w:tbl>
          <w:p w:rsidR="007D112D" w:rsidRPr="008A49D1" w:rsidRDefault="007D112D" w:rsidP="007D112D">
            <w:pPr>
              <w:ind w:rightChars="30" w:right="63"/>
              <w:rPr>
                <w:b/>
                <w:bCs/>
                <w:sz w:val="24"/>
              </w:rPr>
            </w:pPr>
          </w:p>
          <w:p w:rsidR="00100141" w:rsidRPr="00100141" w:rsidRDefault="00100141" w:rsidP="00100141">
            <w:pPr>
              <w:spacing w:line="360" w:lineRule="auto"/>
              <w:ind w:firstLineChars="200" w:firstLine="480"/>
              <w:rPr>
                <w:sz w:val="24"/>
                <w:szCs w:val="24"/>
              </w:rPr>
            </w:pPr>
            <w:r w:rsidRPr="00100141">
              <w:rPr>
                <w:bCs/>
                <w:sz w:val="24"/>
                <w:szCs w:val="24"/>
              </w:rPr>
              <w:t>由</w:t>
            </w:r>
            <w:r w:rsidRPr="00100141">
              <w:rPr>
                <w:rFonts w:hint="eastAsia"/>
                <w:bCs/>
                <w:sz w:val="24"/>
                <w:szCs w:val="24"/>
              </w:rPr>
              <w:t>表</w:t>
            </w:r>
            <w:r w:rsidRPr="00100141">
              <w:rPr>
                <w:rFonts w:hint="eastAsia"/>
                <w:bCs/>
                <w:sz w:val="24"/>
                <w:szCs w:val="24"/>
              </w:rPr>
              <w:t>7-9</w:t>
            </w:r>
            <w:r w:rsidRPr="00100141">
              <w:rPr>
                <w:bCs/>
                <w:sz w:val="24"/>
                <w:szCs w:val="24"/>
              </w:rPr>
              <w:t>可知：</w:t>
            </w:r>
            <w:r w:rsidR="00F539DD">
              <w:rPr>
                <w:rFonts w:hint="eastAsia"/>
                <w:bCs/>
                <w:sz w:val="24"/>
                <w:szCs w:val="24"/>
              </w:rPr>
              <w:t>有组织</w:t>
            </w:r>
            <w:r w:rsidR="00F539DD">
              <w:rPr>
                <w:bCs/>
                <w:sz w:val="24"/>
                <w:szCs w:val="24"/>
              </w:rPr>
              <w:t>排放非甲烷总烃</w:t>
            </w:r>
            <w:r w:rsidRPr="00100141">
              <w:rPr>
                <w:bCs/>
                <w:sz w:val="24"/>
                <w:szCs w:val="24"/>
              </w:rPr>
              <w:t>的最大落地点浓度满足</w:t>
            </w:r>
            <w:r w:rsidRPr="00100141">
              <w:rPr>
                <w:sz w:val="24"/>
                <w:szCs w:val="24"/>
              </w:rPr>
              <w:t>相应最高允许浓度限值</w:t>
            </w:r>
            <w:r w:rsidRPr="00100141">
              <w:rPr>
                <w:bCs/>
                <w:sz w:val="24"/>
                <w:szCs w:val="24"/>
              </w:rPr>
              <w:t>，</w:t>
            </w:r>
            <w:r w:rsidR="00801AC4">
              <w:rPr>
                <w:sz w:val="24"/>
                <w:szCs w:val="24"/>
              </w:rPr>
              <w:t>占标率</w:t>
            </w:r>
            <w:r w:rsidRPr="00100141">
              <w:rPr>
                <w:sz w:val="24"/>
                <w:szCs w:val="24"/>
              </w:rPr>
              <w:t>低于</w:t>
            </w:r>
            <w:r w:rsidRPr="00100141">
              <w:rPr>
                <w:sz w:val="24"/>
                <w:szCs w:val="24"/>
              </w:rPr>
              <w:t>10%</w:t>
            </w:r>
            <w:r w:rsidRPr="00100141">
              <w:rPr>
                <w:sz w:val="24"/>
                <w:szCs w:val="24"/>
              </w:rPr>
              <w:t>，本项目排放大气污染物对周围环境的贡献不大，不会引起周围环境的明显改变。</w:t>
            </w:r>
          </w:p>
          <w:p w:rsidR="00B80F98" w:rsidRPr="008A49D1" w:rsidRDefault="00B80F98" w:rsidP="00B80F98">
            <w:pPr>
              <w:spacing w:line="360" w:lineRule="auto"/>
              <w:ind w:leftChars="30" w:left="63" w:rightChars="30" w:right="63" w:firstLineChars="200" w:firstLine="482"/>
              <w:rPr>
                <w:sz w:val="24"/>
              </w:rPr>
            </w:pPr>
            <w:r w:rsidRPr="008A49D1">
              <w:rPr>
                <w:b/>
                <w:bCs/>
                <w:sz w:val="24"/>
              </w:rPr>
              <w:t>（</w:t>
            </w:r>
            <w:r w:rsidRPr="008A49D1">
              <w:rPr>
                <w:b/>
                <w:bCs/>
                <w:sz w:val="24"/>
              </w:rPr>
              <w:t>2</w:t>
            </w:r>
            <w:r w:rsidRPr="008A49D1">
              <w:rPr>
                <w:b/>
                <w:bCs/>
                <w:sz w:val="24"/>
              </w:rPr>
              <w:t>）无组织排放影响分析</w:t>
            </w:r>
          </w:p>
          <w:p w:rsidR="00B80F98" w:rsidRPr="008A49D1" w:rsidRDefault="00B80F98" w:rsidP="00B80F98">
            <w:pPr>
              <w:spacing w:line="360" w:lineRule="auto"/>
              <w:ind w:leftChars="30" w:left="63" w:rightChars="30" w:right="63" w:firstLineChars="200" w:firstLine="480"/>
              <w:rPr>
                <w:sz w:val="24"/>
              </w:rPr>
            </w:pPr>
            <w:r w:rsidRPr="008A49D1">
              <w:rPr>
                <w:sz w:val="24"/>
              </w:rPr>
              <w:t>本项目无组织废气排放情况见表</w:t>
            </w:r>
            <w:r w:rsidR="004B26B2">
              <w:rPr>
                <w:sz w:val="24"/>
              </w:rPr>
              <w:t>5-7</w:t>
            </w:r>
            <w:r w:rsidRPr="008A49D1">
              <w:rPr>
                <w:sz w:val="24"/>
              </w:rPr>
              <w:t>。</w:t>
            </w:r>
          </w:p>
          <w:p w:rsidR="00B80F98" w:rsidRPr="008A49D1" w:rsidRDefault="00B80F98" w:rsidP="00B80F98">
            <w:pPr>
              <w:spacing w:line="360" w:lineRule="auto"/>
              <w:ind w:leftChars="30" w:left="63" w:rightChars="30" w:right="63" w:firstLineChars="200" w:firstLine="480"/>
              <w:rPr>
                <w:sz w:val="24"/>
              </w:rPr>
            </w:pPr>
            <w:r w:rsidRPr="008A49D1">
              <w:rPr>
                <w:rFonts w:ascii="宋体" w:hAnsi="宋体" w:cs="宋体" w:hint="eastAsia"/>
                <w:sz w:val="24"/>
              </w:rPr>
              <w:t>①</w:t>
            </w:r>
            <w:r w:rsidRPr="008A49D1">
              <w:rPr>
                <w:sz w:val="24"/>
              </w:rPr>
              <w:t>浓度预测</w:t>
            </w:r>
          </w:p>
          <w:p w:rsidR="00B80F98" w:rsidRPr="008A49D1" w:rsidRDefault="00B80F98" w:rsidP="00B80F98">
            <w:pPr>
              <w:spacing w:line="360" w:lineRule="auto"/>
              <w:ind w:leftChars="30" w:left="63" w:rightChars="30" w:right="63" w:firstLineChars="200" w:firstLine="480"/>
              <w:rPr>
                <w:sz w:val="24"/>
              </w:rPr>
            </w:pPr>
            <w:r w:rsidRPr="008A49D1">
              <w:rPr>
                <w:sz w:val="24"/>
              </w:rPr>
              <w:t>预测结果见表</w:t>
            </w:r>
            <w:r w:rsidR="004B26B2">
              <w:rPr>
                <w:sz w:val="24"/>
              </w:rPr>
              <w:t>7-4</w:t>
            </w:r>
            <w:r w:rsidRPr="008A49D1">
              <w:rPr>
                <w:sz w:val="24"/>
              </w:rPr>
              <w:t>。</w:t>
            </w:r>
          </w:p>
          <w:p w:rsidR="00B80F98" w:rsidRPr="008A49D1" w:rsidRDefault="00B80F98" w:rsidP="00B80F98">
            <w:pPr>
              <w:ind w:rightChars="30" w:right="63"/>
              <w:jc w:val="center"/>
              <w:rPr>
                <w:b/>
                <w:bCs/>
                <w:sz w:val="24"/>
              </w:rPr>
            </w:pPr>
            <w:r w:rsidRPr="008A49D1">
              <w:rPr>
                <w:b/>
                <w:bCs/>
                <w:sz w:val="24"/>
              </w:rPr>
              <w:t>表</w:t>
            </w:r>
            <w:r w:rsidR="004B26B2">
              <w:rPr>
                <w:b/>
                <w:bCs/>
                <w:sz w:val="24"/>
              </w:rPr>
              <w:t>7-4</w:t>
            </w:r>
            <w:r w:rsidRPr="008A49D1">
              <w:rPr>
                <w:b/>
                <w:bCs/>
                <w:sz w:val="24"/>
              </w:rPr>
              <w:t xml:space="preserve">  </w:t>
            </w:r>
            <w:r w:rsidRPr="008A49D1">
              <w:rPr>
                <w:b/>
                <w:bCs/>
                <w:sz w:val="24"/>
              </w:rPr>
              <w:t>本项目</w:t>
            </w:r>
            <w:r w:rsidR="000C088A">
              <w:rPr>
                <w:rFonts w:hint="eastAsia"/>
                <w:b/>
                <w:bCs/>
                <w:sz w:val="24"/>
              </w:rPr>
              <w:t>生产</w:t>
            </w:r>
            <w:r w:rsidR="000C088A">
              <w:rPr>
                <w:b/>
                <w:bCs/>
                <w:sz w:val="24"/>
              </w:rPr>
              <w:t>车间</w:t>
            </w:r>
            <w:r w:rsidRPr="008A49D1">
              <w:rPr>
                <w:b/>
                <w:bCs/>
                <w:sz w:val="24"/>
              </w:rPr>
              <w:t>无组织废气排放时下风向地面浓度及占标率表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054"/>
              <w:gridCol w:w="3229"/>
              <w:gridCol w:w="2657"/>
            </w:tblGrid>
            <w:tr w:rsidR="00B80F98" w:rsidRPr="008A49D1" w:rsidTr="004B26B2">
              <w:trPr>
                <w:tblHeader/>
                <w:jc w:val="center"/>
              </w:trPr>
              <w:tc>
                <w:tcPr>
                  <w:tcW w:w="1708" w:type="pct"/>
                  <w:vMerge w:val="restart"/>
                  <w:vAlign w:val="center"/>
                </w:tcPr>
                <w:p w:rsidR="00B80F98" w:rsidRPr="008A49D1" w:rsidRDefault="00B80F98" w:rsidP="00B80F98">
                  <w:pPr>
                    <w:jc w:val="center"/>
                    <w:rPr>
                      <w:b/>
                      <w:szCs w:val="21"/>
                    </w:rPr>
                  </w:pPr>
                  <w:r w:rsidRPr="008A49D1">
                    <w:rPr>
                      <w:b/>
                      <w:szCs w:val="21"/>
                    </w:rPr>
                    <w:t>距源中心下风向距离</w:t>
                  </w:r>
                  <w:r w:rsidRPr="008A49D1">
                    <w:rPr>
                      <w:b/>
                      <w:szCs w:val="21"/>
                    </w:rPr>
                    <w:t>D/m</w:t>
                  </w:r>
                </w:p>
              </w:tc>
              <w:tc>
                <w:tcPr>
                  <w:tcW w:w="3292" w:type="pct"/>
                  <w:gridSpan w:val="2"/>
                  <w:vAlign w:val="center"/>
                </w:tcPr>
                <w:p w:rsidR="00B80F98" w:rsidRPr="008A49D1" w:rsidRDefault="00B80F98" w:rsidP="00B80F98">
                  <w:pPr>
                    <w:jc w:val="center"/>
                    <w:rPr>
                      <w:b/>
                      <w:szCs w:val="21"/>
                    </w:rPr>
                  </w:pPr>
                  <w:r w:rsidRPr="008A49D1">
                    <w:rPr>
                      <w:b/>
                      <w:szCs w:val="21"/>
                    </w:rPr>
                    <w:t>粉尘</w:t>
                  </w:r>
                </w:p>
              </w:tc>
            </w:tr>
            <w:tr w:rsidR="00B80F98" w:rsidRPr="008A49D1" w:rsidTr="004B26B2">
              <w:trPr>
                <w:tblHeader/>
                <w:jc w:val="center"/>
              </w:trPr>
              <w:tc>
                <w:tcPr>
                  <w:tcW w:w="1708" w:type="pct"/>
                  <w:vMerge/>
                  <w:vAlign w:val="center"/>
                </w:tcPr>
                <w:p w:rsidR="00B80F98" w:rsidRPr="008A49D1" w:rsidRDefault="00B80F98" w:rsidP="00B80F98">
                  <w:pPr>
                    <w:jc w:val="center"/>
                    <w:rPr>
                      <w:b/>
                      <w:szCs w:val="21"/>
                    </w:rPr>
                  </w:pPr>
                </w:p>
              </w:tc>
              <w:tc>
                <w:tcPr>
                  <w:tcW w:w="1806" w:type="pct"/>
                  <w:tcBorders>
                    <w:bottom w:val="single" w:sz="4" w:space="0" w:color="auto"/>
                  </w:tcBorders>
                  <w:vAlign w:val="center"/>
                </w:tcPr>
                <w:p w:rsidR="00B80F98" w:rsidRPr="008A49D1" w:rsidRDefault="00B80F98" w:rsidP="00B80F98">
                  <w:pPr>
                    <w:jc w:val="center"/>
                    <w:rPr>
                      <w:b/>
                      <w:szCs w:val="21"/>
                    </w:rPr>
                  </w:pPr>
                  <w:r w:rsidRPr="008A49D1">
                    <w:rPr>
                      <w:b/>
                      <w:szCs w:val="21"/>
                    </w:rPr>
                    <w:t>下风向预测浓度</w:t>
                  </w:r>
                  <w:r w:rsidRPr="008A49D1">
                    <w:rPr>
                      <w:b/>
                      <w:szCs w:val="21"/>
                    </w:rPr>
                    <w:t>(mg/m</w:t>
                  </w:r>
                  <w:r w:rsidRPr="008A49D1">
                    <w:rPr>
                      <w:b/>
                      <w:szCs w:val="21"/>
                      <w:vertAlign w:val="superscript"/>
                    </w:rPr>
                    <w:t>3</w:t>
                  </w:r>
                  <w:r w:rsidRPr="008A49D1">
                    <w:rPr>
                      <w:b/>
                      <w:szCs w:val="21"/>
                    </w:rPr>
                    <w:t>)</w:t>
                  </w:r>
                </w:p>
              </w:tc>
              <w:tc>
                <w:tcPr>
                  <w:tcW w:w="1486" w:type="pct"/>
                  <w:tcBorders>
                    <w:bottom w:val="single" w:sz="4" w:space="0" w:color="auto"/>
                  </w:tcBorders>
                  <w:vAlign w:val="center"/>
                </w:tcPr>
                <w:p w:rsidR="00B80F98" w:rsidRPr="008A49D1" w:rsidRDefault="00B80F98" w:rsidP="00B80F98">
                  <w:pPr>
                    <w:jc w:val="center"/>
                    <w:rPr>
                      <w:b/>
                      <w:szCs w:val="21"/>
                    </w:rPr>
                  </w:pPr>
                  <w:r w:rsidRPr="008A49D1">
                    <w:rPr>
                      <w:b/>
                      <w:szCs w:val="21"/>
                    </w:rPr>
                    <w:t>浓度占标率</w:t>
                  </w:r>
                  <w:r w:rsidRPr="008A49D1">
                    <w:rPr>
                      <w:b/>
                      <w:szCs w:val="21"/>
                    </w:rPr>
                    <w:t>p(%)</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1</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0.01932</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0.97</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100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0.05739</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2.87</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b/>
                      <w:color w:val="000000"/>
                      <w:kern w:val="0"/>
                      <w:sz w:val="22"/>
                      <w:szCs w:val="22"/>
                    </w:rPr>
                  </w:pPr>
                  <w:r w:rsidRPr="007D112D">
                    <w:rPr>
                      <w:rFonts w:hint="eastAsia"/>
                      <w:b/>
                      <w:color w:val="000000"/>
                      <w:kern w:val="0"/>
                      <w:sz w:val="22"/>
                      <w:szCs w:val="22"/>
                    </w:rPr>
                    <w:t>188</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b/>
                      <w:color w:val="000000"/>
                      <w:kern w:val="0"/>
                      <w:sz w:val="22"/>
                      <w:szCs w:val="22"/>
                    </w:rPr>
                  </w:pPr>
                  <w:r w:rsidRPr="007D112D">
                    <w:rPr>
                      <w:rFonts w:hint="eastAsia"/>
                      <w:b/>
                      <w:color w:val="000000"/>
                      <w:kern w:val="0"/>
                      <w:sz w:val="22"/>
                      <w:szCs w:val="22"/>
                    </w:rPr>
                    <w:t>0.06065</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b/>
                      <w:color w:val="000000"/>
                      <w:kern w:val="0"/>
                      <w:sz w:val="22"/>
                      <w:szCs w:val="22"/>
                    </w:rPr>
                  </w:pPr>
                  <w:r w:rsidRPr="007D112D">
                    <w:rPr>
                      <w:rFonts w:hint="eastAsia"/>
                      <w:b/>
                      <w:color w:val="000000"/>
                      <w:kern w:val="0"/>
                      <w:sz w:val="22"/>
                      <w:szCs w:val="22"/>
                    </w:rPr>
                    <w:t>3.03</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200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0.06046</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3.02</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300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0.05231</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2.62</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400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0.0428</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2.14</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500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0.03454</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1.73</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600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0.02803</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1.4</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700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0.02307</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1.15</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800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0.01945</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0.97</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900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0.01664</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0.83</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1000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0.01441</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0.72</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1100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0.01266</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0.63</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1200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0.01123</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0.56</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1300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0.01004</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0.5</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1400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0.009035</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0.45</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1500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0.008192</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0.41</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1600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0.007463</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0.37</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1700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0.006832</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0.34</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1800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0.006287</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0.31</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1900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0.005812</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0.29</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2000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0.005393</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0.27</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2100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0.005034</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0.25</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2200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0.004716</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0.24</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2300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0.004431</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0.22</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2400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0.004175</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0.21</w:t>
                  </w:r>
                </w:p>
              </w:tc>
            </w:tr>
            <w:tr w:rsidR="007D112D" w:rsidRPr="007D112D" w:rsidTr="004B26B2">
              <w:trPr>
                <w:trHeight w:val="90"/>
                <w:jc w:val="center"/>
              </w:trPr>
              <w:tc>
                <w:tcPr>
                  <w:tcW w:w="1708" w:type="pct"/>
                  <w:tcBorders>
                    <w:top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2500</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0.003943</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color w:val="000000"/>
                      <w:kern w:val="0"/>
                      <w:sz w:val="22"/>
                      <w:szCs w:val="22"/>
                    </w:rPr>
                  </w:pPr>
                  <w:r w:rsidRPr="007D112D">
                    <w:rPr>
                      <w:rFonts w:hint="eastAsia"/>
                      <w:color w:val="000000"/>
                      <w:kern w:val="0"/>
                      <w:sz w:val="22"/>
                      <w:szCs w:val="22"/>
                    </w:rPr>
                    <w:t>0.2</w:t>
                  </w:r>
                </w:p>
              </w:tc>
            </w:tr>
            <w:tr w:rsidR="007D112D" w:rsidRPr="008A49D1" w:rsidTr="004B26B2">
              <w:trPr>
                <w:jc w:val="center"/>
              </w:trPr>
              <w:tc>
                <w:tcPr>
                  <w:tcW w:w="1708" w:type="pct"/>
                  <w:tcBorders>
                    <w:top w:val="single" w:sz="8" w:space="0" w:color="auto"/>
                    <w:bottom w:val="single" w:sz="8" w:space="0" w:color="auto"/>
                  </w:tcBorders>
                  <w:vAlign w:val="bottom"/>
                </w:tcPr>
                <w:p w:rsidR="007D112D" w:rsidRPr="007D112D" w:rsidRDefault="007D112D" w:rsidP="007D112D">
                  <w:pPr>
                    <w:jc w:val="center"/>
                    <w:rPr>
                      <w:b/>
                      <w:bCs/>
                      <w:szCs w:val="21"/>
                    </w:rPr>
                  </w:pPr>
                  <w:r w:rsidRPr="008A49D1">
                    <w:rPr>
                      <w:b/>
                      <w:bCs/>
                      <w:szCs w:val="21"/>
                    </w:rPr>
                    <w:t>下风向最大浓度</w:t>
                  </w:r>
                  <w:r w:rsidRPr="008A49D1">
                    <w:rPr>
                      <w:b/>
                      <w:bCs/>
                      <w:szCs w:val="21"/>
                    </w:rPr>
                    <w:t>(mg/m</w:t>
                  </w:r>
                  <w:r w:rsidRPr="008A49D1">
                    <w:rPr>
                      <w:b/>
                      <w:bCs/>
                      <w:szCs w:val="21"/>
                      <w:vertAlign w:val="superscript"/>
                    </w:rPr>
                    <w:t>3</w:t>
                  </w:r>
                  <w:r w:rsidRPr="008A49D1">
                    <w:rPr>
                      <w:b/>
                      <w:bCs/>
                      <w:szCs w:val="21"/>
                    </w:rPr>
                    <w:t>)</w:t>
                  </w:r>
                </w:p>
              </w:tc>
              <w:tc>
                <w:tcPr>
                  <w:tcW w:w="1806" w:type="pct"/>
                  <w:tcBorders>
                    <w:top w:val="single" w:sz="4" w:space="0" w:color="auto"/>
                    <w:left w:val="nil"/>
                    <w:bottom w:val="single" w:sz="4" w:space="0" w:color="auto"/>
                    <w:right w:val="single" w:sz="4" w:space="0" w:color="auto"/>
                  </w:tcBorders>
                  <w:shd w:val="clear" w:color="auto" w:fill="auto"/>
                  <w:vAlign w:val="bottom"/>
                </w:tcPr>
                <w:p w:rsidR="007D112D" w:rsidRPr="007D112D" w:rsidRDefault="007D112D" w:rsidP="007D112D">
                  <w:pPr>
                    <w:widowControl/>
                    <w:jc w:val="center"/>
                    <w:rPr>
                      <w:b/>
                      <w:color w:val="000000"/>
                      <w:kern w:val="0"/>
                      <w:sz w:val="22"/>
                      <w:szCs w:val="22"/>
                    </w:rPr>
                  </w:pPr>
                  <w:r w:rsidRPr="007D112D">
                    <w:rPr>
                      <w:rFonts w:hint="eastAsia"/>
                      <w:b/>
                      <w:color w:val="000000"/>
                      <w:kern w:val="0"/>
                      <w:sz w:val="22"/>
                      <w:szCs w:val="22"/>
                    </w:rPr>
                    <w:t>0.06065</w:t>
                  </w:r>
                </w:p>
              </w:tc>
              <w:tc>
                <w:tcPr>
                  <w:tcW w:w="1486" w:type="pct"/>
                  <w:tcBorders>
                    <w:top w:val="single" w:sz="4" w:space="0" w:color="auto"/>
                    <w:left w:val="single" w:sz="4" w:space="0" w:color="auto"/>
                    <w:bottom w:val="single" w:sz="4" w:space="0" w:color="auto"/>
                    <w:right w:val="single" w:sz="4" w:space="0" w:color="auto"/>
                  </w:tcBorders>
                  <w:shd w:val="clear" w:color="auto" w:fill="auto"/>
                  <w:vAlign w:val="bottom"/>
                </w:tcPr>
                <w:p w:rsidR="007D112D" w:rsidRPr="007D112D" w:rsidRDefault="007D112D" w:rsidP="007D112D">
                  <w:pPr>
                    <w:widowControl/>
                    <w:jc w:val="center"/>
                    <w:rPr>
                      <w:b/>
                      <w:color w:val="000000"/>
                      <w:kern w:val="0"/>
                      <w:sz w:val="22"/>
                      <w:szCs w:val="22"/>
                    </w:rPr>
                  </w:pPr>
                  <w:r w:rsidRPr="007D112D">
                    <w:rPr>
                      <w:rFonts w:hint="eastAsia"/>
                      <w:b/>
                      <w:color w:val="000000"/>
                      <w:kern w:val="0"/>
                      <w:sz w:val="22"/>
                      <w:szCs w:val="22"/>
                    </w:rPr>
                    <w:t>3.03</w:t>
                  </w:r>
                </w:p>
              </w:tc>
            </w:tr>
            <w:tr w:rsidR="007D112D" w:rsidRPr="008A49D1" w:rsidTr="004B26B2">
              <w:trPr>
                <w:jc w:val="center"/>
              </w:trPr>
              <w:tc>
                <w:tcPr>
                  <w:tcW w:w="1708" w:type="pct"/>
                  <w:tcBorders>
                    <w:top w:val="single" w:sz="8" w:space="0" w:color="auto"/>
                  </w:tcBorders>
                  <w:vAlign w:val="center"/>
                </w:tcPr>
                <w:p w:rsidR="007D112D" w:rsidRPr="008A49D1" w:rsidRDefault="007D112D" w:rsidP="007D112D">
                  <w:pPr>
                    <w:jc w:val="center"/>
                    <w:rPr>
                      <w:b/>
                      <w:bCs/>
                      <w:szCs w:val="21"/>
                      <w:highlight w:val="yellow"/>
                    </w:rPr>
                  </w:pPr>
                  <w:r w:rsidRPr="008A49D1">
                    <w:rPr>
                      <w:b/>
                      <w:bCs/>
                      <w:szCs w:val="21"/>
                    </w:rPr>
                    <w:t>下风向最大浓度对应距离（</w:t>
                  </w:r>
                  <w:r w:rsidRPr="008A49D1">
                    <w:rPr>
                      <w:b/>
                      <w:bCs/>
                      <w:szCs w:val="21"/>
                    </w:rPr>
                    <w:t>m</w:t>
                  </w:r>
                  <w:r w:rsidRPr="008A49D1">
                    <w:rPr>
                      <w:b/>
                      <w:bCs/>
                      <w:szCs w:val="21"/>
                    </w:rPr>
                    <w:t>）</w:t>
                  </w:r>
                </w:p>
              </w:tc>
              <w:tc>
                <w:tcPr>
                  <w:tcW w:w="3292" w:type="pct"/>
                  <w:gridSpan w:val="2"/>
                  <w:tcBorders>
                    <w:top w:val="single" w:sz="8" w:space="0" w:color="auto"/>
                  </w:tcBorders>
                  <w:vAlign w:val="center"/>
                </w:tcPr>
                <w:p w:rsidR="007D112D" w:rsidRPr="008A49D1" w:rsidRDefault="007D112D" w:rsidP="007D112D">
                  <w:pPr>
                    <w:jc w:val="center"/>
                    <w:rPr>
                      <w:b/>
                      <w:bCs/>
                      <w:szCs w:val="21"/>
                      <w:highlight w:val="yellow"/>
                    </w:rPr>
                  </w:pPr>
                  <w:r w:rsidRPr="007D112D">
                    <w:rPr>
                      <w:rFonts w:hint="eastAsia"/>
                      <w:b/>
                      <w:color w:val="000000"/>
                      <w:kern w:val="0"/>
                      <w:sz w:val="22"/>
                      <w:szCs w:val="22"/>
                    </w:rPr>
                    <w:t>188</w:t>
                  </w:r>
                </w:p>
              </w:tc>
            </w:tr>
          </w:tbl>
          <w:p w:rsidR="00EC1F13" w:rsidRPr="008A49D1" w:rsidRDefault="00EC1F13" w:rsidP="00B80F98">
            <w:pPr>
              <w:spacing w:line="360" w:lineRule="auto"/>
              <w:ind w:leftChars="30" w:left="63" w:rightChars="30" w:right="63" w:firstLineChars="200" w:firstLine="480"/>
              <w:rPr>
                <w:sz w:val="24"/>
                <w:szCs w:val="24"/>
              </w:rPr>
            </w:pPr>
            <w:r w:rsidRPr="007D112D">
              <w:rPr>
                <w:sz w:val="24"/>
                <w:szCs w:val="24"/>
              </w:rPr>
              <w:t>由表</w:t>
            </w:r>
            <w:r w:rsidRPr="007D112D">
              <w:rPr>
                <w:sz w:val="24"/>
                <w:szCs w:val="24"/>
              </w:rPr>
              <w:t>7-4</w:t>
            </w:r>
            <w:r w:rsidRPr="007D112D">
              <w:rPr>
                <w:sz w:val="24"/>
                <w:szCs w:val="24"/>
              </w:rPr>
              <w:t>可知，</w:t>
            </w:r>
            <w:r w:rsidRPr="008A49D1">
              <w:rPr>
                <w:sz w:val="24"/>
                <w:szCs w:val="24"/>
              </w:rPr>
              <w:t>无组织排放</w:t>
            </w:r>
            <w:r w:rsidR="000C088A">
              <w:rPr>
                <w:rFonts w:hint="eastAsia"/>
                <w:sz w:val="24"/>
                <w:szCs w:val="24"/>
              </w:rPr>
              <w:t>非甲烷</w:t>
            </w:r>
            <w:r w:rsidR="000C088A">
              <w:rPr>
                <w:sz w:val="24"/>
                <w:szCs w:val="24"/>
              </w:rPr>
              <w:t>总烃浓度</w:t>
            </w:r>
            <w:r w:rsidR="00B80F98" w:rsidRPr="008A49D1">
              <w:rPr>
                <w:sz w:val="24"/>
                <w:szCs w:val="24"/>
              </w:rPr>
              <w:t>小于</w:t>
            </w:r>
            <w:r w:rsidR="00B80F98" w:rsidRPr="007D112D">
              <w:rPr>
                <w:sz w:val="24"/>
                <w:szCs w:val="24"/>
              </w:rPr>
              <w:t>《大气污染物综合排放标准》（</w:t>
            </w:r>
            <w:r w:rsidR="00B80F98" w:rsidRPr="007D112D">
              <w:rPr>
                <w:sz w:val="24"/>
                <w:szCs w:val="24"/>
              </w:rPr>
              <w:t>GB16297-1996</w:t>
            </w:r>
            <w:r w:rsidR="00B80F98" w:rsidRPr="007D112D">
              <w:rPr>
                <w:sz w:val="24"/>
                <w:szCs w:val="24"/>
              </w:rPr>
              <w:t>）</w:t>
            </w:r>
            <w:r w:rsidR="00B80F98" w:rsidRPr="008A49D1">
              <w:rPr>
                <w:sz w:val="24"/>
                <w:szCs w:val="24"/>
              </w:rPr>
              <w:t>表</w:t>
            </w:r>
            <w:r w:rsidR="00B80F98" w:rsidRPr="008A49D1">
              <w:rPr>
                <w:sz w:val="24"/>
                <w:szCs w:val="24"/>
              </w:rPr>
              <w:t>2</w:t>
            </w:r>
            <w:r w:rsidRPr="008A49D1">
              <w:rPr>
                <w:sz w:val="24"/>
                <w:szCs w:val="24"/>
              </w:rPr>
              <w:t>中无组织排放浓度</w:t>
            </w:r>
            <w:r w:rsidR="00250B30" w:rsidRPr="008A49D1">
              <w:rPr>
                <w:sz w:val="24"/>
                <w:szCs w:val="24"/>
              </w:rPr>
              <w:t>限值</w:t>
            </w:r>
            <w:r w:rsidR="007D7BB6" w:rsidRPr="008A49D1">
              <w:rPr>
                <w:sz w:val="24"/>
                <w:szCs w:val="24"/>
              </w:rPr>
              <w:t>（</w:t>
            </w:r>
            <w:r w:rsidR="000C088A">
              <w:rPr>
                <w:sz w:val="24"/>
                <w:szCs w:val="24"/>
              </w:rPr>
              <w:t>4</w:t>
            </w:r>
            <w:r w:rsidR="007D7BB6" w:rsidRPr="008A49D1">
              <w:rPr>
                <w:sz w:val="24"/>
                <w:szCs w:val="24"/>
              </w:rPr>
              <w:t>.0</w:t>
            </w:r>
            <w:r w:rsidR="007D7BB6" w:rsidRPr="008A49D1">
              <w:rPr>
                <w:bCs/>
                <w:sz w:val="24"/>
                <w:szCs w:val="24"/>
              </w:rPr>
              <w:t>mg/m</w:t>
            </w:r>
            <w:r w:rsidR="007D7BB6" w:rsidRPr="008A49D1">
              <w:rPr>
                <w:bCs/>
                <w:sz w:val="24"/>
                <w:szCs w:val="24"/>
                <w:vertAlign w:val="superscript"/>
              </w:rPr>
              <w:t>3</w:t>
            </w:r>
            <w:r w:rsidR="007D7BB6" w:rsidRPr="008A49D1">
              <w:rPr>
                <w:sz w:val="24"/>
                <w:szCs w:val="24"/>
              </w:rPr>
              <w:t>）</w:t>
            </w:r>
            <w:r w:rsidR="00CA125D" w:rsidRPr="008A49D1">
              <w:rPr>
                <w:sz w:val="24"/>
                <w:szCs w:val="24"/>
              </w:rPr>
              <w:t>，</w:t>
            </w:r>
            <w:r w:rsidR="00B80F98" w:rsidRPr="008A49D1">
              <w:rPr>
                <w:sz w:val="24"/>
                <w:szCs w:val="24"/>
              </w:rPr>
              <w:t>对周围环境影响较小。</w:t>
            </w:r>
          </w:p>
          <w:p w:rsidR="00B80F98" w:rsidRPr="008A49D1" w:rsidRDefault="00B80F98" w:rsidP="00B80F98">
            <w:pPr>
              <w:spacing w:line="360" w:lineRule="auto"/>
              <w:ind w:leftChars="30" w:left="63" w:rightChars="30" w:right="63" w:firstLineChars="200" w:firstLine="480"/>
              <w:rPr>
                <w:sz w:val="24"/>
              </w:rPr>
            </w:pPr>
            <w:r w:rsidRPr="008A49D1">
              <w:rPr>
                <w:rFonts w:ascii="宋体" w:hAnsi="宋体" w:cs="宋体" w:hint="eastAsia"/>
                <w:sz w:val="24"/>
              </w:rPr>
              <w:t>②</w:t>
            </w:r>
            <w:r w:rsidRPr="008A49D1">
              <w:rPr>
                <w:sz w:val="24"/>
              </w:rPr>
              <w:t>大气环境防护距离计算：</w:t>
            </w:r>
          </w:p>
          <w:p w:rsidR="00B80F98" w:rsidRPr="008A49D1" w:rsidRDefault="00B80F98" w:rsidP="00B80F98">
            <w:pPr>
              <w:spacing w:line="360" w:lineRule="auto"/>
              <w:ind w:leftChars="30" w:left="63" w:rightChars="30" w:right="63" w:firstLineChars="200" w:firstLine="480"/>
              <w:rPr>
                <w:sz w:val="24"/>
              </w:rPr>
            </w:pPr>
            <w:r w:rsidRPr="008A49D1">
              <w:rPr>
                <w:sz w:val="24"/>
              </w:rPr>
              <w:t>《环境影响评价技术导则大气环境》（</w:t>
            </w:r>
            <w:r w:rsidRPr="008A49D1">
              <w:rPr>
                <w:sz w:val="24"/>
              </w:rPr>
              <w:t>HJ2.2-2008</w:t>
            </w:r>
            <w:r w:rsidRPr="008A49D1">
              <w:rPr>
                <w:sz w:val="24"/>
              </w:rPr>
              <w:t>）推荐的大气环境防护距离模</w:t>
            </w:r>
            <w:r w:rsidRPr="008A49D1">
              <w:rPr>
                <w:sz w:val="24"/>
              </w:rPr>
              <w:lastRenderedPageBreak/>
              <w:t>式计算，根据采用《环境影响评价技术导则</w:t>
            </w:r>
            <w:r w:rsidRPr="008A49D1">
              <w:rPr>
                <w:sz w:val="24"/>
              </w:rPr>
              <w:t>-</w:t>
            </w:r>
            <w:r w:rsidRPr="008A49D1">
              <w:rPr>
                <w:sz w:val="24"/>
              </w:rPr>
              <w:t>大气环境》（</w:t>
            </w:r>
            <w:r w:rsidRPr="008A49D1">
              <w:rPr>
                <w:sz w:val="24"/>
              </w:rPr>
              <w:t>HJ2.2-2008</w:t>
            </w:r>
            <w:r w:rsidRPr="008A49D1">
              <w:rPr>
                <w:sz w:val="24"/>
              </w:rPr>
              <w:t>）中推荐的大气环境防护距离计算模式来预测，计算出的距离是以污染源中心点为起点的控制距离，超出厂界以外的范围，即为项目大气环境防护区域。计算参数及结果详见表</w:t>
            </w:r>
            <w:r w:rsidR="00302392" w:rsidRPr="008A49D1">
              <w:rPr>
                <w:sz w:val="24"/>
              </w:rPr>
              <w:t>7-5</w:t>
            </w:r>
            <w:r w:rsidRPr="008A49D1">
              <w:rPr>
                <w:sz w:val="24"/>
              </w:rPr>
              <w:t>。</w:t>
            </w:r>
          </w:p>
          <w:p w:rsidR="00FD7257" w:rsidRPr="008A49D1" w:rsidRDefault="00B80F98" w:rsidP="00B80F98">
            <w:pPr>
              <w:ind w:rightChars="30" w:right="63"/>
              <w:jc w:val="center"/>
              <w:rPr>
                <w:b/>
                <w:bCs/>
                <w:sz w:val="24"/>
                <w:lang w:val="zh-CN"/>
              </w:rPr>
            </w:pPr>
            <w:r w:rsidRPr="008A49D1">
              <w:rPr>
                <w:b/>
                <w:bCs/>
                <w:sz w:val="24"/>
                <w:lang w:val="zh-CN"/>
              </w:rPr>
              <w:t>表</w:t>
            </w:r>
            <w:r w:rsidR="00302392" w:rsidRPr="008A49D1">
              <w:rPr>
                <w:b/>
                <w:bCs/>
                <w:sz w:val="24"/>
              </w:rPr>
              <w:t>7-5</w:t>
            </w:r>
            <w:r w:rsidR="007D112D">
              <w:rPr>
                <w:b/>
                <w:bCs/>
                <w:sz w:val="24"/>
              </w:rPr>
              <w:t xml:space="preserve">  </w:t>
            </w:r>
            <w:r w:rsidRPr="008A49D1">
              <w:rPr>
                <w:b/>
                <w:bCs/>
                <w:sz w:val="24"/>
              </w:rPr>
              <w:t>大气环境防护计算参数</w:t>
            </w:r>
            <w:r w:rsidR="00C03E6C" w:rsidRPr="008A49D1">
              <w:rPr>
                <w:b/>
                <w:bCs/>
                <w:sz w:val="24"/>
              </w:rPr>
              <w:t>及</w:t>
            </w:r>
            <w:r w:rsidRPr="008A49D1">
              <w:rPr>
                <w:b/>
                <w:bCs/>
                <w:sz w:val="24"/>
              </w:rPr>
              <w:t>结果</w:t>
            </w:r>
            <w:r w:rsidRPr="008A49D1">
              <w:rPr>
                <w:b/>
                <w:bCs/>
                <w:sz w:val="24"/>
                <w:lang w:val="zh-CN"/>
              </w:rPr>
              <w:t>一览表</w:t>
            </w:r>
          </w:p>
          <w:tbl>
            <w:tblPr>
              <w:tblW w:w="5000" w:type="pct"/>
              <w:jc w:val="center"/>
              <w:tblBorders>
                <w:top w:val="single" w:sz="12" w:space="0" w:color="auto"/>
                <w:bottom w:val="single" w:sz="12" w:space="0" w:color="auto"/>
                <w:right w:val="single" w:sz="2" w:space="0" w:color="auto"/>
                <w:insideH w:val="single" w:sz="2" w:space="0" w:color="auto"/>
                <w:insideV w:val="single" w:sz="2" w:space="0" w:color="auto"/>
              </w:tblBorders>
              <w:tblLook w:val="04A0" w:firstRow="1" w:lastRow="0" w:firstColumn="1" w:lastColumn="0" w:noHBand="0" w:noVBand="1"/>
            </w:tblPr>
            <w:tblGrid>
              <w:gridCol w:w="616"/>
              <w:gridCol w:w="898"/>
              <w:gridCol w:w="896"/>
              <w:gridCol w:w="1330"/>
              <w:gridCol w:w="905"/>
              <w:gridCol w:w="1037"/>
              <w:gridCol w:w="1035"/>
              <w:gridCol w:w="1159"/>
              <w:gridCol w:w="1064"/>
            </w:tblGrid>
            <w:tr w:rsidR="00C03E6C" w:rsidRPr="008A49D1" w:rsidTr="00785C5F">
              <w:trPr>
                <w:cantSplit/>
                <w:jc w:val="center"/>
              </w:trPr>
              <w:tc>
                <w:tcPr>
                  <w:tcW w:w="345" w:type="pct"/>
                  <w:vAlign w:val="center"/>
                </w:tcPr>
                <w:p w:rsidR="00C03E6C" w:rsidRPr="008A49D1" w:rsidRDefault="00C03E6C" w:rsidP="00785C5F">
                  <w:pPr>
                    <w:pStyle w:val="aff7"/>
                    <w:spacing w:line="240" w:lineRule="auto"/>
                    <w:rPr>
                      <w:rFonts w:ascii="Times New Roman" w:eastAsia="宋体" w:hAnsi="Times New Roman"/>
                      <w:b/>
                      <w:kern w:val="2"/>
                      <w:sz w:val="21"/>
                      <w:szCs w:val="21"/>
                    </w:rPr>
                  </w:pPr>
                  <w:r w:rsidRPr="008A49D1">
                    <w:rPr>
                      <w:rFonts w:ascii="Times New Roman" w:eastAsia="宋体" w:hAnsi="Times New Roman"/>
                      <w:b/>
                      <w:kern w:val="2"/>
                      <w:sz w:val="21"/>
                      <w:szCs w:val="21"/>
                    </w:rPr>
                    <w:t>序号</w:t>
                  </w:r>
                </w:p>
              </w:tc>
              <w:tc>
                <w:tcPr>
                  <w:tcW w:w="502" w:type="pct"/>
                  <w:vAlign w:val="center"/>
                </w:tcPr>
                <w:p w:rsidR="00C03E6C" w:rsidRPr="008A49D1" w:rsidRDefault="00C03E6C" w:rsidP="00785C5F">
                  <w:pPr>
                    <w:pStyle w:val="aff7"/>
                    <w:spacing w:line="240" w:lineRule="auto"/>
                    <w:rPr>
                      <w:rFonts w:ascii="Times New Roman" w:eastAsia="宋体" w:hAnsi="Times New Roman"/>
                      <w:b/>
                      <w:kern w:val="2"/>
                      <w:sz w:val="21"/>
                      <w:szCs w:val="21"/>
                    </w:rPr>
                  </w:pPr>
                  <w:r w:rsidRPr="008A49D1">
                    <w:rPr>
                      <w:rFonts w:ascii="Times New Roman" w:eastAsia="宋体" w:hAnsi="Times New Roman"/>
                      <w:b/>
                      <w:kern w:val="2"/>
                      <w:sz w:val="21"/>
                      <w:szCs w:val="21"/>
                    </w:rPr>
                    <w:t>污染源位置</w:t>
                  </w:r>
                </w:p>
              </w:tc>
              <w:tc>
                <w:tcPr>
                  <w:tcW w:w="501" w:type="pct"/>
                  <w:vAlign w:val="center"/>
                </w:tcPr>
                <w:p w:rsidR="00C03E6C" w:rsidRPr="008A49D1" w:rsidRDefault="00C03E6C" w:rsidP="00785C5F">
                  <w:pPr>
                    <w:pStyle w:val="aff7"/>
                    <w:spacing w:line="240" w:lineRule="auto"/>
                    <w:rPr>
                      <w:rFonts w:ascii="Times New Roman" w:eastAsia="宋体" w:hAnsi="Times New Roman"/>
                      <w:b/>
                      <w:kern w:val="2"/>
                      <w:sz w:val="21"/>
                      <w:szCs w:val="21"/>
                    </w:rPr>
                  </w:pPr>
                  <w:r w:rsidRPr="008A49D1">
                    <w:rPr>
                      <w:rFonts w:ascii="Times New Roman" w:eastAsia="宋体" w:hAnsi="Times New Roman"/>
                      <w:b/>
                      <w:kern w:val="2"/>
                      <w:sz w:val="21"/>
                      <w:szCs w:val="21"/>
                    </w:rPr>
                    <w:t>污染物名称</w:t>
                  </w:r>
                </w:p>
              </w:tc>
              <w:tc>
                <w:tcPr>
                  <w:tcW w:w="744" w:type="pct"/>
                  <w:vAlign w:val="center"/>
                </w:tcPr>
                <w:p w:rsidR="00C03E6C" w:rsidRPr="008A49D1" w:rsidRDefault="00C03E6C" w:rsidP="00785C5F">
                  <w:pPr>
                    <w:jc w:val="center"/>
                    <w:rPr>
                      <w:b/>
                      <w:szCs w:val="21"/>
                    </w:rPr>
                  </w:pPr>
                  <w:r w:rsidRPr="008A49D1">
                    <w:rPr>
                      <w:b/>
                      <w:szCs w:val="21"/>
                    </w:rPr>
                    <w:t>C</w:t>
                  </w:r>
                  <w:r w:rsidRPr="008A49D1">
                    <w:rPr>
                      <w:b/>
                      <w:szCs w:val="21"/>
                      <w:vertAlign w:val="subscript"/>
                    </w:rPr>
                    <w:t>m</w:t>
                  </w:r>
                  <w:r w:rsidRPr="008A49D1">
                    <w:rPr>
                      <w:b/>
                      <w:szCs w:val="21"/>
                      <w:lang w:val="en-GB"/>
                    </w:rPr>
                    <w:t>（</w:t>
                  </w:r>
                  <w:r w:rsidRPr="008A49D1">
                    <w:rPr>
                      <w:b/>
                      <w:szCs w:val="21"/>
                    </w:rPr>
                    <w:t>mg/m</w:t>
                  </w:r>
                  <w:r w:rsidRPr="008A49D1">
                    <w:rPr>
                      <w:b/>
                      <w:szCs w:val="21"/>
                      <w:vertAlign w:val="superscript"/>
                    </w:rPr>
                    <w:t>3</w:t>
                  </w:r>
                  <w:r w:rsidRPr="008A49D1">
                    <w:rPr>
                      <w:b/>
                      <w:szCs w:val="21"/>
                      <w:lang w:val="en-GB"/>
                    </w:rPr>
                    <w:t>）</w:t>
                  </w:r>
                </w:p>
              </w:tc>
              <w:tc>
                <w:tcPr>
                  <w:tcW w:w="506" w:type="pct"/>
                  <w:vAlign w:val="center"/>
                </w:tcPr>
                <w:p w:rsidR="00C03E6C" w:rsidRPr="008A49D1" w:rsidRDefault="00C03E6C" w:rsidP="00785C5F">
                  <w:pPr>
                    <w:pStyle w:val="aff7"/>
                    <w:spacing w:line="240" w:lineRule="auto"/>
                    <w:rPr>
                      <w:rFonts w:ascii="Times New Roman" w:eastAsia="宋体" w:hAnsi="Times New Roman"/>
                      <w:b/>
                      <w:sz w:val="21"/>
                      <w:szCs w:val="21"/>
                    </w:rPr>
                  </w:pPr>
                  <w:r w:rsidRPr="008A49D1">
                    <w:rPr>
                      <w:rFonts w:ascii="Times New Roman" w:eastAsia="宋体" w:hAnsi="Times New Roman"/>
                      <w:b/>
                      <w:sz w:val="21"/>
                      <w:szCs w:val="21"/>
                    </w:rPr>
                    <w:t>排放量</w:t>
                  </w:r>
                  <w:r w:rsidRPr="008A49D1">
                    <w:rPr>
                      <w:rFonts w:ascii="Times New Roman" w:eastAsia="宋体" w:hAnsi="Times New Roman"/>
                      <w:b/>
                      <w:sz w:val="21"/>
                      <w:szCs w:val="21"/>
                    </w:rPr>
                    <w:t>(t/a)</w:t>
                  </w:r>
                </w:p>
              </w:tc>
              <w:tc>
                <w:tcPr>
                  <w:tcW w:w="580" w:type="pct"/>
                  <w:vAlign w:val="center"/>
                </w:tcPr>
                <w:p w:rsidR="00C03E6C" w:rsidRPr="008A49D1" w:rsidRDefault="00C03E6C" w:rsidP="00785C5F">
                  <w:pPr>
                    <w:pStyle w:val="aff7"/>
                    <w:spacing w:line="240" w:lineRule="auto"/>
                    <w:rPr>
                      <w:rFonts w:ascii="Times New Roman" w:eastAsia="宋体" w:hAnsi="Times New Roman"/>
                      <w:b/>
                      <w:sz w:val="21"/>
                      <w:szCs w:val="21"/>
                    </w:rPr>
                  </w:pPr>
                  <w:r w:rsidRPr="008A49D1">
                    <w:rPr>
                      <w:rFonts w:ascii="Times New Roman" w:eastAsia="宋体" w:hAnsi="Times New Roman"/>
                      <w:b/>
                      <w:sz w:val="21"/>
                      <w:szCs w:val="21"/>
                    </w:rPr>
                    <w:t>面源</w:t>
                  </w:r>
                </w:p>
                <w:p w:rsidR="00C03E6C" w:rsidRPr="008A49D1" w:rsidRDefault="00C03E6C" w:rsidP="00785C5F">
                  <w:pPr>
                    <w:pStyle w:val="aff7"/>
                    <w:spacing w:line="240" w:lineRule="auto"/>
                    <w:rPr>
                      <w:rFonts w:ascii="Times New Roman" w:eastAsia="宋体" w:hAnsi="Times New Roman"/>
                      <w:b/>
                      <w:sz w:val="21"/>
                      <w:szCs w:val="21"/>
                    </w:rPr>
                  </w:pPr>
                  <w:r w:rsidRPr="008A49D1">
                    <w:rPr>
                      <w:rFonts w:ascii="Times New Roman" w:eastAsia="宋体" w:hAnsi="Times New Roman"/>
                      <w:b/>
                      <w:sz w:val="21"/>
                      <w:szCs w:val="21"/>
                    </w:rPr>
                    <w:t>高度（</w:t>
                  </w:r>
                  <w:r w:rsidRPr="008A49D1">
                    <w:rPr>
                      <w:rFonts w:ascii="Times New Roman" w:eastAsia="宋体" w:hAnsi="Times New Roman"/>
                      <w:b/>
                      <w:sz w:val="21"/>
                      <w:szCs w:val="21"/>
                    </w:rPr>
                    <w:t>m</w:t>
                  </w:r>
                  <w:r w:rsidRPr="008A49D1">
                    <w:rPr>
                      <w:rFonts w:ascii="Times New Roman" w:eastAsia="宋体" w:hAnsi="Times New Roman"/>
                      <w:b/>
                      <w:sz w:val="21"/>
                      <w:szCs w:val="21"/>
                    </w:rPr>
                    <w:t>）</w:t>
                  </w:r>
                </w:p>
              </w:tc>
              <w:tc>
                <w:tcPr>
                  <w:tcW w:w="579" w:type="pct"/>
                  <w:tcBorders>
                    <w:right w:val="nil"/>
                  </w:tcBorders>
                  <w:vAlign w:val="center"/>
                </w:tcPr>
                <w:p w:rsidR="00113120" w:rsidRDefault="00C03E6C" w:rsidP="00785C5F">
                  <w:pPr>
                    <w:pStyle w:val="aff7"/>
                    <w:spacing w:line="240" w:lineRule="auto"/>
                    <w:rPr>
                      <w:rFonts w:ascii="Times New Roman" w:eastAsia="宋体" w:hAnsi="Times New Roman"/>
                      <w:b/>
                      <w:sz w:val="21"/>
                      <w:szCs w:val="21"/>
                    </w:rPr>
                  </w:pPr>
                  <w:r w:rsidRPr="008A49D1">
                    <w:rPr>
                      <w:rFonts w:ascii="Times New Roman" w:eastAsia="宋体" w:hAnsi="Times New Roman"/>
                      <w:b/>
                      <w:sz w:val="21"/>
                      <w:szCs w:val="21"/>
                    </w:rPr>
                    <w:t>面源</w:t>
                  </w:r>
                </w:p>
                <w:p w:rsidR="00C03E6C" w:rsidRPr="008A49D1" w:rsidRDefault="00C03E6C" w:rsidP="00785C5F">
                  <w:pPr>
                    <w:pStyle w:val="aff7"/>
                    <w:spacing w:line="240" w:lineRule="auto"/>
                    <w:rPr>
                      <w:rFonts w:ascii="Times New Roman" w:eastAsia="宋体" w:hAnsi="Times New Roman"/>
                      <w:b/>
                      <w:sz w:val="21"/>
                      <w:szCs w:val="21"/>
                    </w:rPr>
                  </w:pPr>
                  <w:r w:rsidRPr="008A49D1">
                    <w:rPr>
                      <w:rFonts w:ascii="Times New Roman" w:eastAsia="宋体" w:hAnsi="Times New Roman"/>
                      <w:b/>
                      <w:sz w:val="21"/>
                      <w:szCs w:val="21"/>
                    </w:rPr>
                    <w:t>长度</w:t>
                  </w:r>
                </w:p>
                <w:p w:rsidR="00C03E6C" w:rsidRPr="008A49D1" w:rsidRDefault="00C03E6C" w:rsidP="00785C5F">
                  <w:pPr>
                    <w:pStyle w:val="aff7"/>
                    <w:spacing w:line="240" w:lineRule="auto"/>
                    <w:rPr>
                      <w:rFonts w:ascii="Times New Roman" w:eastAsia="宋体" w:hAnsi="Times New Roman"/>
                      <w:b/>
                      <w:sz w:val="21"/>
                      <w:szCs w:val="21"/>
                    </w:rPr>
                  </w:pPr>
                  <w:r w:rsidRPr="008A49D1">
                    <w:rPr>
                      <w:rFonts w:ascii="Times New Roman" w:eastAsia="宋体" w:hAnsi="Times New Roman"/>
                      <w:b/>
                      <w:sz w:val="21"/>
                      <w:szCs w:val="21"/>
                    </w:rPr>
                    <w:t>（</w:t>
                  </w:r>
                  <w:r w:rsidRPr="008A49D1">
                    <w:rPr>
                      <w:rFonts w:ascii="Times New Roman" w:eastAsia="宋体" w:hAnsi="Times New Roman"/>
                      <w:b/>
                      <w:sz w:val="21"/>
                      <w:szCs w:val="21"/>
                    </w:rPr>
                    <w:t>m</w:t>
                  </w:r>
                  <w:r w:rsidRPr="008A49D1">
                    <w:rPr>
                      <w:rFonts w:ascii="Times New Roman" w:eastAsia="宋体" w:hAnsi="Times New Roman"/>
                      <w:b/>
                      <w:sz w:val="21"/>
                      <w:szCs w:val="21"/>
                    </w:rPr>
                    <w:t>）</w:t>
                  </w:r>
                </w:p>
              </w:tc>
              <w:tc>
                <w:tcPr>
                  <w:tcW w:w="648" w:type="pct"/>
                  <w:tcBorders>
                    <w:right w:val="nil"/>
                  </w:tcBorders>
                  <w:vAlign w:val="center"/>
                </w:tcPr>
                <w:p w:rsidR="00C03E6C" w:rsidRPr="008A49D1" w:rsidRDefault="00C03E6C" w:rsidP="00785C5F">
                  <w:pPr>
                    <w:pStyle w:val="aff7"/>
                    <w:spacing w:line="240" w:lineRule="auto"/>
                    <w:rPr>
                      <w:rFonts w:ascii="Times New Roman" w:eastAsia="宋体" w:hAnsi="Times New Roman"/>
                      <w:b/>
                      <w:sz w:val="21"/>
                      <w:szCs w:val="21"/>
                    </w:rPr>
                  </w:pPr>
                  <w:r w:rsidRPr="008A49D1">
                    <w:rPr>
                      <w:rFonts w:ascii="Times New Roman" w:eastAsia="宋体" w:hAnsi="Times New Roman"/>
                      <w:b/>
                      <w:sz w:val="21"/>
                      <w:szCs w:val="21"/>
                    </w:rPr>
                    <w:t>面源宽度</w:t>
                  </w:r>
                </w:p>
                <w:p w:rsidR="00C03E6C" w:rsidRPr="008A49D1" w:rsidRDefault="00C03E6C" w:rsidP="00785C5F">
                  <w:pPr>
                    <w:pStyle w:val="aff7"/>
                    <w:spacing w:line="240" w:lineRule="auto"/>
                    <w:rPr>
                      <w:rFonts w:ascii="Times New Roman" w:eastAsia="宋体" w:hAnsi="Times New Roman"/>
                      <w:b/>
                      <w:sz w:val="21"/>
                      <w:szCs w:val="21"/>
                    </w:rPr>
                  </w:pPr>
                  <w:r w:rsidRPr="008A49D1">
                    <w:rPr>
                      <w:rFonts w:ascii="Times New Roman" w:eastAsia="宋体" w:hAnsi="Times New Roman"/>
                      <w:b/>
                      <w:sz w:val="21"/>
                      <w:szCs w:val="21"/>
                    </w:rPr>
                    <w:t>（</w:t>
                  </w:r>
                  <w:r w:rsidRPr="008A49D1">
                    <w:rPr>
                      <w:rFonts w:ascii="Times New Roman" w:eastAsia="宋体" w:hAnsi="Times New Roman"/>
                      <w:b/>
                      <w:sz w:val="21"/>
                      <w:szCs w:val="21"/>
                    </w:rPr>
                    <w:t>m</w:t>
                  </w:r>
                  <w:r w:rsidRPr="008A49D1">
                    <w:rPr>
                      <w:rFonts w:ascii="Times New Roman" w:eastAsia="宋体" w:hAnsi="Times New Roman"/>
                      <w:b/>
                      <w:sz w:val="21"/>
                      <w:szCs w:val="21"/>
                    </w:rPr>
                    <w:t>）</w:t>
                  </w:r>
                </w:p>
              </w:tc>
              <w:tc>
                <w:tcPr>
                  <w:tcW w:w="595" w:type="pct"/>
                  <w:tcBorders>
                    <w:right w:val="nil"/>
                  </w:tcBorders>
                  <w:vAlign w:val="center"/>
                </w:tcPr>
                <w:p w:rsidR="00C03E6C" w:rsidRPr="008A49D1" w:rsidRDefault="00C03E6C" w:rsidP="00785C5F">
                  <w:pPr>
                    <w:pStyle w:val="aff7"/>
                    <w:spacing w:line="240" w:lineRule="auto"/>
                    <w:rPr>
                      <w:rFonts w:ascii="Times New Roman" w:eastAsia="宋体" w:hAnsi="Times New Roman"/>
                      <w:b/>
                      <w:sz w:val="21"/>
                      <w:szCs w:val="21"/>
                    </w:rPr>
                  </w:pPr>
                  <w:r w:rsidRPr="008A49D1">
                    <w:rPr>
                      <w:rFonts w:ascii="Times New Roman" w:eastAsia="宋体" w:hAnsi="Times New Roman"/>
                      <w:b/>
                      <w:sz w:val="21"/>
                      <w:szCs w:val="21"/>
                    </w:rPr>
                    <w:t>计算结果</w:t>
                  </w:r>
                </w:p>
              </w:tc>
            </w:tr>
            <w:tr w:rsidR="00C03E6C" w:rsidRPr="008A49D1" w:rsidTr="00785C5F">
              <w:trPr>
                <w:cantSplit/>
                <w:jc w:val="center"/>
              </w:trPr>
              <w:tc>
                <w:tcPr>
                  <w:tcW w:w="345" w:type="pct"/>
                  <w:vAlign w:val="center"/>
                </w:tcPr>
                <w:p w:rsidR="00C03E6C" w:rsidRPr="008A49D1" w:rsidRDefault="00C03E6C" w:rsidP="00785C5F">
                  <w:pPr>
                    <w:snapToGrid w:val="0"/>
                    <w:jc w:val="center"/>
                    <w:rPr>
                      <w:szCs w:val="21"/>
                    </w:rPr>
                  </w:pPr>
                  <w:r w:rsidRPr="008A49D1">
                    <w:rPr>
                      <w:szCs w:val="21"/>
                    </w:rPr>
                    <w:t>1</w:t>
                  </w:r>
                </w:p>
              </w:tc>
              <w:tc>
                <w:tcPr>
                  <w:tcW w:w="502" w:type="pct"/>
                  <w:vAlign w:val="center"/>
                </w:tcPr>
                <w:p w:rsidR="000C088A" w:rsidRDefault="000C088A" w:rsidP="00785C5F">
                  <w:pPr>
                    <w:snapToGrid w:val="0"/>
                    <w:jc w:val="center"/>
                    <w:rPr>
                      <w:szCs w:val="21"/>
                    </w:rPr>
                  </w:pPr>
                  <w:r>
                    <w:rPr>
                      <w:rFonts w:hint="eastAsia"/>
                      <w:szCs w:val="21"/>
                    </w:rPr>
                    <w:t>生产</w:t>
                  </w:r>
                </w:p>
                <w:p w:rsidR="00C03E6C" w:rsidRPr="008A49D1" w:rsidRDefault="000C088A" w:rsidP="00785C5F">
                  <w:pPr>
                    <w:snapToGrid w:val="0"/>
                    <w:jc w:val="center"/>
                    <w:rPr>
                      <w:szCs w:val="21"/>
                    </w:rPr>
                  </w:pPr>
                  <w:r>
                    <w:rPr>
                      <w:szCs w:val="21"/>
                    </w:rPr>
                    <w:t>车间</w:t>
                  </w:r>
                </w:p>
              </w:tc>
              <w:tc>
                <w:tcPr>
                  <w:tcW w:w="501" w:type="pct"/>
                  <w:vAlign w:val="center"/>
                </w:tcPr>
                <w:p w:rsidR="00C03E6C" w:rsidRPr="008A49D1" w:rsidRDefault="000C088A" w:rsidP="00785C5F">
                  <w:pPr>
                    <w:pStyle w:val="afffff1"/>
                    <w:tabs>
                      <w:tab w:val="left" w:pos="0"/>
                    </w:tabs>
                    <w:wordWrap/>
                    <w:rPr>
                      <w:rFonts w:hAnsi="Times New Roman"/>
                      <w:kern w:val="44"/>
                      <w:szCs w:val="21"/>
                    </w:rPr>
                  </w:pPr>
                  <w:r>
                    <w:rPr>
                      <w:rFonts w:hAnsi="Times New Roman" w:hint="eastAsia"/>
                      <w:kern w:val="44"/>
                      <w:szCs w:val="21"/>
                    </w:rPr>
                    <w:t>非甲烷</w:t>
                  </w:r>
                  <w:r>
                    <w:rPr>
                      <w:rFonts w:hAnsi="Times New Roman"/>
                      <w:kern w:val="44"/>
                      <w:szCs w:val="21"/>
                    </w:rPr>
                    <w:t>总烃</w:t>
                  </w:r>
                </w:p>
              </w:tc>
              <w:tc>
                <w:tcPr>
                  <w:tcW w:w="744" w:type="pct"/>
                  <w:vAlign w:val="center"/>
                </w:tcPr>
                <w:p w:rsidR="00C03E6C" w:rsidRPr="008A49D1" w:rsidRDefault="000C088A" w:rsidP="00785C5F">
                  <w:pPr>
                    <w:jc w:val="center"/>
                    <w:textAlignment w:val="baseline"/>
                    <w:rPr>
                      <w:rFonts w:eastAsia="仿宋_GB2312"/>
                      <w:szCs w:val="21"/>
                    </w:rPr>
                  </w:pPr>
                  <w:r>
                    <w:rPr>
                      <w:rFonts w:eastAsia="仿宋_GB2312"/>
                      <w:szCs w:val="21"/>
                    </w:rPr>
                    <w:t>2.0</w:t>
                  </w:r>
                </w:p>
              </w:tc>
              <w:tc>
                <w:tcPr>
                  <w:tcW w:w="506" w:type="pct"/>
                  <w:vAlign w:val="center"/>
                </w:tcPr>
                <w:p w:rsidR="00C03E6C" w:rsidRPr="008A49D1" w:rsidRDefault="00C03E6C" w:rsidP="00785C5F">
                  <w:pPr>
                    <w:jc w:val="center"/>
                    <w:rPr>
                      <w:szCs w:val="21"/>
                    </w:rPr>
                  </w:pPr>
                  <w:r w:rsidRPr="008A49D1">
                    <w:rPr>
                      <w:szCs w:val="21"/>
                    </w:rPr>
                    <w:t>0.03</w:t>
                  </w:r>
                </w:p>
              </w:tc>
              <w:tc>
                <w:tcPr>
                  <w:tcW w:w="580" w:type="pct"/>
                  <w:vAlign w:val="center"/>
                </w:tcPr>
                <w:p w:rsidR="00C03E6C" w:rsidRPr="008A49D1" w:rsidRDefault="000C088A" w:rsidP="00785C5F">
                  <w:pPr>
                    <w:adjustRightInd w:val="0"/>
                    <w:snapToGrid w:val="0"/>
                    <w:jc w:val="center"/>
                    <w:rPr>
                      <w:szCs w:val="21"/>
                    </w:rPr>
                  </w:pPr>
                  <w:r>
                    <w:rPr>
                      <w:rFonts w:hint="eastAsia"/>
                      <w:szCs w:val="21"/>
                    </w:rPr>
                    <w:t>4</w:t>
                  </w:r>
                </w:p>
              </w:tc>
              <w:tc>
                <w:tcPr>
                  <w:tcW w:w="579" w:type="pct"/>
                  <w:tcBorders>
                    <w:right w:val="nil"/>
                  </w:tcBorders>
                  <w:vAlign w:val="center"/>
                </w:tcPr>
                <w:p w:rsidR="00C03E6C" w:rsidRPr="008A49D1" w:rsidRDefault="000C088A" w:rsidP="00785C5F">
                  <w:pPr>
                    <w:snapToGrid w:val="0"/>
                    <w:jc w:val="center"/>
                    <w:rPr>
                      <w:szCs w:val="21"/>
                    </w:rPr>
                  </w:pPr>
                  <w:r>
                    <w:rPr>
                      <w:szCs w:val="21"/>
                    </w:rPr>
                    <w:t>80</w:t>
                  </w:r>
                </w:p>
              </w:tc>
              <w:tc>
                <w:tcPr>
                  <w:tcW w:w="648" w:type="pct"/>
                  <w:tcBorders>
                    <w:right w:val="nil"/>
                  </w:tcBorders>
                  <w:vAlign w:val="center"/>
                </w:tcPr>
                <w:p w:rsidR="00C03E6C" w:rsidRPr="008A49D1" w:rsidRDefault="000C088A" w:rsidP="00785C5F">
                  <w:pPr>
                    <w:snapToGrid w:val="0"/>
                    <w:jc w:val="center"/>
                    <w:rPr>
                      <w:szCs w:val="21"/>
                    </w:rPr>
                  </w:pPr>
                  <w:r>
                    <w:rPr>
                      <w:rFonts w:hint="eastAsia"/>
                      <w:szCs w:val="21"/>
                    </w:rPr>
                    <w:t>50</w:t>
                  </w:r>
                </w:p>
              </w:tc>
              <w:tc>
                <w:tcPr>
                  <w:tcW w:w="595" w:type="pct"/>
                  <w:tcBorders>
                    <w:right w:val="nil"/>
                  </w:tcBorders>
                  <w:vAlign w:val="center"/>
                </w:tcPr>
                <w:p w:rsidR="00C03E6C" w:rsidRPr="008A49D1" w:rsidRDefault="00C03E6C" w:rsidP="00785C5F">
                  <w:pPr>
                    <w:snapToGrid w:val="0"/>
                    <w:jc w:val="center"/>
                    <w:rPr>
                      <w:szCs w:val="21"/>
                    </w:rPr>
                  </w:pPr>
                  <w:r w:rsidRPr="008A49D1">
                    <w:rPr>
                      <w:szCs w:val="21"/>
                    </w:rPr>
                    <w:t>无超标点</w:t>
                  </w:r>
                </w:p>
              </w:tc>
            </w:tr>
          </w:tbl>
          <w:p w:rsidR="00B80F98" w:rsidRPr="008A49D1" w:rsidRDefault="00B80F98" w:rsidP="003B6C69">
            <w:pPr>
              <w:spacing w:line="360" w:lineRule="auto"/>
              <w:ind w:leftChars="30" w:left="63" w:rightChars="30" w:right="63" w:firstLineChars="200" w:firstLine="480"/>
              <w:rPr>
                <w:sz w:val="24"/>
              </w:rPr>
            </w:pPr>
            <w:r w:rsidRPr="008A49D1">
              <w:rPr>
                <w:sz w:val="24"/>
              </w:rPr>
              <w:t>由计算可知，本项目无需设置大气环境防护距离</w:t>
            </w:r>
            <w:r w:rsidR="00C03E6C" w:rsidRPr="008A49D1">
              <w:rPr>
                <w:sz w:val="24"/>
              </w:rPr>
              <w:t>。</w:t>
            </w:r>
          </w:p>
          <w:p w:rsidR="00B80F98" w:rsidRPr="008A49D1" w:rsidRDefault="00B80F98" w:rsidP="00B80F98">
            <w:pPr>
              <w:spacing w:line="360" w:lineRule="auto"/>
              <w:ind w:leftChars="30" w:left="63" w:rightChars="30" w:right="63" w:firstLineChars="200" w:firstLine="480"/>
              <w:rPr>
                <w:sz w:val="24"/>
              </w:rPr>
            </w:pPr>
            <w:r w:rsidRPr="008A49D1">
              <w:rPr>
                <w:rFonts w:ascii="宋体" w:hAnsi="宋体" w:cs="宋体" w:hint="eastAsia"/>
                <w:sz w:val="24"/>
              </w:rPr>
              <w:t>③</w:t>
            </w:r>
            <w:r w:rsidRPr="008A49D1">
              <w:rPr>
                <w:sz w:val="24"/>
              </w:rPr>
              <w:t>卫生防护距离计算：</w:t>
            </w:r>
          </w:p>
          <w:p w:rsidR="009A652E" w:rsidRPr="008A49D1" w:rsidRDefault="00D33F68" w:rsidP="003B6C69">
            <w:pPr>
              <w:spacing w:line="360" w:lineRule="auto"/>
              <w:ind w:leftChars="30" w:left="63" w:rightChars="30" w:right="63" w:firstLineChars="200" w:firstLine="480"/>
              <w:rPr>
                <w:sz w:val="24"/>
              </w:rPr>
            </w:pPr>
            <w:r w:rsidRPr="008A49D1">
              <w:rPr>
                <w:sz w:val="24"/>
              </w:rPr>
              <w:t>采用《环境影响评价技术导则</w:t>
            </w:r>
            <w:r w:rsidRPr="008A49D1">
              <w:rPr>
                <w:sz w:val="24"/>
              </w:rPr>
              <w:t>-</w:t>
            </w:r>
            <w:r w:rsidRPr="008A49D1">
              <w:rPr>
                <w:sz w:val="24"/>
              </w:rPr>
              <w:t>大气环境》（</w:t>
            </w:r>
            <w:r w:rsidRPr="008A49D1">
              <w:rPr>
                <w:sz w:val="24"/>
              </w:rPr>
              <w:t>HJ2.2-2008</w:t>
            </w:r>
            <w:r w:rsidRPr="008A49D1">
              <w:rPr>
                <w:sz w:val="24"/>
              </w:rPr>
              <w:t>）中推荐的大气环境防护距离计算模式来预测，计算结果为无超标点，无组织排放的颗粒物、</w:t>
            </w:r>
            <w:r w:rsidR="00094408" w:rsidRPr="008A49D1">
              <w:rPr>
                <w:sz w:val="24"/>
                <w:szCs w:val="24"/>
              </w:rPr>
              <w:t>VOCs</w:t>
            </w:r>
            <w:r w:rsidRPr="008A49D1">
              <w:rPr>
                <w:sz w:val="24"/>
              </w:rPr>
              <w:t>在厂界能实现达标排放，不设置大气环境防护距离。</w:t>
            </w:r>
          </w:p>
          <w:p w:rsidR="009A652E" w:rsidRPr="008A49D1" w:rsidRDefault="00D33F68">
            <w:pPr>
              <w:spacing w:line="360" w:lineRule="auto"/>
              <w:ind w:firstLineChars="200" w:firstLine="480"/>
              <w:rPr>
                <w:sz w:val="24"/>
              </w:rPr>
            </w:pPr>
            <w:r w:rsidRPr="008A49D1">
              <w:rPr>
                <w:sz w:val="24"/>
              </w:rPr>
              <w:t>根据《制定地方大气污染物排放标准的技术方法》（</w:t>
            </w:r>
            <w:r w:rsidRPr="008A49D1">
              <w:rPr>
                <w:sz w:val="24"/>
              </w:rPr>
              <w:t>GB/T13201-91</w:t>
            </w:r>
            <w:r w:rsidRPr="008A49D1">
              <w:rPr>
                <w:sz w:val="24"/>
              </w:rPr>
              <w:t>）规定，无组织排放有害气体的生产单元（生产区、车间、工段）与居民区之间应设置卫生防护距离，计算公式如下：</w:t>
            </w:r>
          </w:p>
          <w:p w:rsidR="009A652E" w:rsidRPr="008A49D1" w:rsidRDefault="00D33F68" w:rsidP="003B6C69">
            <w:pPr>
              <w:spacing w:line="360" w:lineRule="auto"/>
              <w:ind w:firstLine="480"/>
              <w:jc w:val="center"/>
              <w:rPr>
                <w:sz w:val="24"/>
              </w:rPr>
            </w:pPr>
            <w:r w:rsidRPr="008A49D1">
              <w:rPr>
                <w:sz w:val="24"/>
              </w:rPr>
              <w:object w:dxaOrig="283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pt;height:34.5pt" o:ole="" fillcolor="#aca899">
                  <v:imagedata r:id="rId21" o:title=""/>
                </v:shape>
                <o:OLEObject Type="Embed" ProgID="Equation.3" ShapeID="_x0000_i1026" DrawAspect="Content" ObjectID="_1573628299" r:id="rId22"/>
              </w:object>
            </w:r>
          </w:p>
          <w:p w:rsidR="009A652E" w:rsidRPr="008A49D1" w:rsidRDefault="00D33F68">
            <w:pPr>
              <w:spacing w:line="360" w:lineRule="auto"/>
              <w:ind w:firstLineChars="200" w:firstLine="480"/>
              <w:rPr>
                <w:sz w:val="24"/>
              </w:rPr>
            </w:pPr>
            <w:r w:rsidRPr="008A49D1">
              <w:rPr>
                <w:sz w:val="24"/>
              </w:rPr>
              <w:t>式中：</w:t>
            </w:r>
            <w:r w:rsidRPr="008A49D1">
              <w:rPr>
                <w:sz w:val="24"/>
              </w:rPr>
              <w:t>Cm--</w:t>
            </w:r>
            <w:r w:rsidRPr="008A49D1">
              <w:rPr>
                <w:sz w:val="24"/>
              </w:rPr>
              <w:t>为标准浓度限值（毫克</w:t>
            </w:r>
            <w:r w:rsidRPr="008A49D1">
              <w:rPr>
                <w:sz w:val="24"/>
              </w:rPr>
              <w:t>/</w:t>
            </w:r>
            <w:r w:rsidRPr="008A49D1">
              <w:rPr>
                <w:sz w:val="24"/>
              </w:rPr>
              <w:t>米</w:t>
            </w:r>
            <w:r w:rsidRPr="008A49D1">
              <w:rPr>
                <w:sz w:val="24"/>
              </w:rPr>
              <w:t>3</w:t>
            </w:r>
            <w:r w:rsidRPr="008A49D1">
              <w:rPr>
                <w:sz w:val="24"/>
              </w:rPr>
              <w:t>）；</w:t>
            </w:r>
          </w:p>
          <w:p w:rsidR="009A652E" w:rsidRPr="008A49D1" w:rsidRDefault="00D33F68">
            <w:pPr>
              <w:spacing w:line="360" w:lineRule="auto"/>
              <w:ind w:firstLineChars="200" w:firstLine="480"/>
              <w:rPr>
                <w:sz w:val="24"/>
              </w:rPr>
            </w:pPr>
            <w:r w:rsidRPr="008A49D1">
              <w:rPr>
                <w:sz w:val="24"/>
              </w:rPr>
              <w:t>Qc--</w:t>
            </w:r>
            <w:r w:rsidRPr="008A49D1">
              <w:rPr>
                <w:sz w:val="24"/>
              </w:rPr>
              <w:t>有害气体无组织排放量可达到的控制水平（千克</w:t>
            </w:r>
            <w:r w:rsidRPr="008A49D1">
              <w:rPr>
                <w:sz w:val="24"/>
              </w:rPr>
              <w:t>/</w:t>
            </w:r>
            <w:r w:rsidRPr="008A49D1">
              <w:rPr>
                <w:sz w:val="24"/>
              </w:rPr>
              <w:t>小时）；</w:t>
            </w:r>
          </w:p>
          <w:p w:rsidR="009A652E" w:rsidRPr="008A49D1" w:rsidRDefault="00D33F68">
            <w:pPr>
              <w:spacing w:line="360" w:lineRule="auto"/>
              <w:ind w:firstLineChars="200" w:firstLine="480"/>
              <w:rPr>
                <w:sz w:val="24"/>
              </w:rPr>
            </w:pPr>
            <w:r w:rsidRPr="008A49D1">
              <w:rPr>
                <w:sz w:val="24"/>
              </w:rPr>
              <w:t>r--</w:t>
            </w:r>
            <w:r w:rsidRPr="008A49D1">
              <w:rPr>
                <w:sz w:val="24"/>
              </w:rPr>
              <w:t>为有害气体无组织排放源所在生产单元的等效半径（米）；</w:t>
            </w:r>
          </w:p>
          <w:p w:rsidR="009A652E" w:rsidRPr="008A49D1" w:rsidRDefault="00D33F68">
            <w:pPr>
              <w:spacing w:line="360" w:lineRule="auto"/>
              <w:ind w:firstLineChars="200" w:firstLine="480"/>
              <w:rPr>
                <w:sz w:val="24"/>
              </w:rPr>
            </w:pPr>
            <w:r w:rsidRPr="008A49D1">
              <w:rPr>
                <w:sz w:val="24"/>
              </w:rPr>
              <w:t>L--</w:t>
            </w:r>
            <w:r w:rsidRPr="008A49D1">
              <w:rPr>
                <w:sz w:val="24"/>
              </w:rPr>
              <w:t>为排放有害气体的生产单元所需的卫生防护距离（米）；</w:t>
            </w:r>
          </w:p>
          <w:p w:rsidR="009A652E" w:rsidRPr="008A49D1" w:rsidRDefault="00D33F68">
            <w:pPr>
              <w:spacing w:line="360" w:lineRule="auto"/>
              <w:ind w:firstLineChars="200" w:firstLine="480"/>
              <w:rPr>
                <w:sz w:val="24"/>
              </w:rPr>
            </w:pPr>
            <w:r w:rsidRPr="008A49D1">
              <w:rPr>
                <w:sz w:val="24"/>
              </w:rPr>
              <w:t>A</w:t>
            </w:r>
            <w:r w:rsidRPr="008A49D1">
              <w:rPr>
                <w:sz w:val="24"/>
              </w:rPr>
              <w:t>、</w:t>
            </w:r>
            <w:r w:rsidRPr="008A49D1">
              <w:rPr>
                <w:sz w:val="24"/>
              </w:rPr>
              <w:t>B</w:t>
            </w:r>
            <w:r w:rsidRPr="008A49D1">
              <w:rPr>
                <w:sz w:val="24"/>
              </w:rPr>
              <w:t>、</w:t>
            </w:r>
            <w:r w:rsidRPr="008A49D1">
              <w:rPr>
                <w:sz w:val="24"/>
              </w:rPr>
              <w:t>C</w:t>
            </w:r>
            <w:r w:rsidRPr="008A49D1">
              <w:rPr>
                <w:sz w:val="24"/>
              </w:rPr>
              <w:t>、</w:t>
            </w:r>
            <w:r w:rsidRPr="008A49D1">
              <w:rPr>
                <w:sz w:val="24"/>
              </w:rPr>
              <w:t>D</w:t>
            </w:r>
            <w:r w:rsidRPr="008A49D1">
              <w:rPr>
                <w:sz w:val="24"/>
              </w:rPr>
              <w:t>为计算系数。根据所在地平均风速及工业企业大气污染源构成类别查取。</w:t>
            </w:r>
          </w:p>
          <w:p w:rsidR="009A652E" w:rsidRPr="008A49D1" w:rsidRDefault="00D33F68">
            <w:pPr>
              <w:spacing w:line="360" w:lineRule="auto"/>
              <w:ind w:firstLineChars="200" w:firstLine="480"/>
              <w:rPr>
                <w:sz w:val="24"/>
              </w:rPr>
            </w:pPr>
            <w:r w:rsidRPr="008A49D1">
              <w:rPr>
                <w:sz w:val="24"/>
              </w:rPr>
              <w:t>该地区的平均风速为</w:t>
            </w:r>
            <w:r w:rsidRPr="008A49D1">
              <w:rPr>
                <w:sz w:val="24"/>
              </w:rPr>
              <w:t>3.7m/s</w:t>
            </w:r>
            <w:r w:rsidRPr="008A49D1">
              <w:rPr>
                <w:sz w:val="24"/>
              </w:rPr>
              <w:t>，</w:t>
            </w:r>
            <w:r w:rsidRPr="008A49D1">
              <w:rPr>
                <w:sz w:val="24"/>
              </w:rPr>
              <w:t>A</w:t>
            </w:r>
            <w:r w:rsidRPr="008A49D1">
              <w:rPr>
                <w:sz w:val="24"/>
              </w:rPr>
              <w:t>、</w:t>
            </w:r>
            <w:r w:rsidRPr="008A49D1">
              <w:rPr>
                <w:sz w:val="24"/>
              </w:rPr>
              <w:t>B</w:t>
            </w:r>
            <w:r w:rsidRPr="008A49D1">
              <w:rPr>
                <w:sz w:val="24"/>
              </w:rPr>
              <w:t>、</w:t>
            </w:r>
            <w:r w:rsidRPr="008A49D1">
              <w:rPr>
                <w:sz w:val="24"/>
              </w:rPr>
              <w:t>C</w:t>
            </w:r>
            <w:r w:rsidRPr="008A49D1">
              <w:rPr>
                <w:sz w:val="24"/>
              </w:rPr>
              <w:t>、</w:t>
            </w:r>
            <w:r w:rsidRPr="008A49D1">
              <w:rPr>
                <w:sz w:val="24"/>
              </w:rPr>
              <w:t>D</w:t>
            </w:r>
            <w:r w:rsidRPr="008A49D1">
              <w:rPr>
                <w:sz w:val="24"/>
              </w:rPr>
              <w:t>值的选取见表</w:t>
            </w:r>
            <w:r w:rsidRPr="008A49D1">
              <w:rPr>
                <w:sz w:val="24"/>
              </w:rPr>
              <w:t>7-</w:t>
            </w:r>
            <w:r w:rsidR="00302392" w:rsidRPr="008A49D1">
              <w:rPr>
                <w:sz w:val="24"/>
              </w:rPr>
              <w:t>6</w:t>
            </w:r>
            <w:r w:rsidRPr="008A49D1">
              <w:rPr>
                <w:sz w:val="24"/>
              </w:rPr>
              <w:t>。</w:t>
            </w:r>
          </w:p>
          <w:p w:rsidR="009A652E" w:rsidRPr="008A49D1" w:rsidRDefault="00D33F68" w:rsidP="00C03E6C">
            <w:pPr>
              <w:jc w:val="center"/>
              <w:rPr>
                <w:b/>
                <w:bCs/>
                <w:sz w:val="24"/>
                <w:szCs w:val="24"/>
              </w:rPr>
            </w:pPr>
            <w:r w:rsidRPr="008A49D1">
              <w:rPr>
                <w:b/>
                <w:bCs/>
                <w:sz w:val="24"/>
                <w:szCs w:val="24"/>
              </w:rPr>
              <w:t>表</w:t>
            </w:r>
            <w:r w:rsidR="00302392" w:rsidRPr="008A49D1">
              <w:rPr>
                <w:b/>
                <w:bCs/>
                <w:sz w:val="24"/>
                <w:szCs w:val="24"/>
              </w:rPr>
              <w:t>7-6</w:t>
            </w:r>
            <w:r w:rsidR="004B26B2">
              <w:rPr>
                <w:b/>
                <w:bCs/>
                <w:sz w:val="24"/>
                <w:szCs w:val="24"/>
              </w:rPr>
              <w:t xml:space="preserve">  </w:t>
            </w:r>
            <w:r w:rsidRPr="008A49D1">
              <w:rPr>
                <w:b/>
                <w:bCs/>
                <w:sz w:val="24"/>
                <w:szCs w:val="24"/>
              </w:rPr>
              <w:t>卫生防护距离计算系数表</w:t>
            </w:r>
          </w:p>
          <w:tbl>
            <w:tblPr>
              <w:tblStyle w:val="aff0"/>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559"/>
              <w:gridCol w:w="1008"/>
              <w:gridCol w:w="747"/>
              <w:gridCol w:w="740"/>
              <w:gridCol w:w="873"/>
              <w:gridCol w:w="873"/>
              <w:gridCol w:w="874"/>
              <w:gridCol w:w="873"/>
              <w:gridCol w:w="873"/>
              <w:gridCol w:w="873"/>
              <w:gridCol w:w="647"/>
            </w:tblGrid>
            <w:tr w:rsidR="009A652E" w:rsidRPr="008A49D1" w:rsidTr="00C03E6C">
              <w:tc>
                <w:tcPr>
                  <w:tcW w:w="312" w:type="pct"/>
                  <w:vMerge w:val="restart"/>
                  <w:vAlign w:val="center"/>
                </w:tcPr>
                <w:p w:rsidR="009A652E" w:rsidRPr="008A49D1" w:rsidRDefault="00D33F68" w:rsidP="00FF4C9E">
                  <w:pPr>
                    <w:jc w:val="center"/>
                    <w:rPr>
                      <w:b/>
                    </w:rPr>
                  </w:pPr>
                  <w:r w:rsidRPr="008A49D1">
                    <w:rPr>
                      <w:b/>
                    </w:rPr>
                    <w:t>计</w:t>
                  </w:r>
                </w:p>
                <w:p w:rsidR="009A652E" w:rsidRPr="008A49D1" w:rsidRDefault="00D33F68" w:rsidP="00FF4C9E">
                  <w:pPr>
                    <w:jc w:val="center"/>
                    <w:rPr>
                      <w:b/>
                    </w:rPr>
                  </w:pPr>
                  <w:r w:rsidRPr="008A49D1">
                    <w:rPr>
                      <w:b/>
                    </w:rPr>
                    <w:t>算</w:t>
                  </w:r>
                </w:p>
                <w:p w:rsidR="009A652E" w:rsidRPr="008A49D1" w:rsidRDefault="00D33F68" w:rsidP="00FF4C9E">
                  <w:pPr>
                    <w:jc w:val="center"/>
                    <w:rPr>
                      <w:b/>
                    </w:rPr>
                  </w:pPr>
                  <w:r w:rsidRPr="008A49D1">
                    <w:rPr>
                      <w:b/>
                    </w:rPr>
                    <w:t>系</w:t>
                  </w:r>
                </w:p>
                <w:p w:rsidR="009A652E" w:rsidRPr="008A49D1" w:rsidRDefault="00D33F68" w:rsidP="00FF4C9E">
                  <w:pPr>
                    <w:jc w:val="center"/>
                    <w:rPr>
                      <w:b/>
                    </w:rPr>
                  </w:pPr>
                  <w:r w:rsidRPr="008A49D1">
                    <w:rPr>
                      <w:b/>
                    </w:rPr>
                    <w:t>数</w:t>
                  </w:r>
                </w:p>
              </w:tc>
              <w:tc>
                <w:tcPr>
                  <w:tcW w:w="564" w:type="pct"/>
                  <w:vMerge w:val="restart"/>
                  <w:vAlign w:val="center"/>
                </w:tcPr>
                <w:p w:rsidR="009A652E" w:rsidRPr="008A49D1" w:rsidRDefault="00D33F68" w:rsidP="00FF4C9E">
                  <w:pPr>
                    <w:jc w:val="center"/>
                    <w:rPr>
                      <w:b/>
                    </w:rPr>
                  </w:pPr>
                  <w:r w:rsidRPr="008A49D1">
                    <w:rPr>
                      <w:b/>
                    </w:rPr>
                    <w:t>5</w:t>
                  </w:r>
                  <w:r w:rsidRPr="008A49D1">
                    <w:rPr>
                      <w:b/>
                    </w:rPr>
                    <w:t>年平均风速</w:t>
                  </w:r>
                </w:p>
                <w:p w:rsidR="009A652E" w:rsidRPr="008A49D1" w:rsidRDefault="00D33F68" w:rsidP="00FF4C9E">
                  <w:pPr>
                    <w:jc w:val="center"/>
                    <w:rPr>
                      <w:b/>
                    </w:rPr>
                  </w:pPr>
                  <w:r w:rsidRPr="008A49D1">
                    <w:rPr>
                      <w:b/>
                    </w:rPr>
                    <w:t>m/s</w:t>
                  </w:r>
                </w:p>
              </w:tc>
              <w:tc>
                <w:tcPr>
                  <w:tcW w:w="4123" w:type="pct"/>
                  <w:gridSpan w:val="9"/>
                  <w:vAlign w:val="center"/>
                </w:tcPr>
                <w:p w:rsidR="009A652E" w:rsidRPr="008A49D1" w:rsidRDefault="00D33F68" w:rsidP="00FF4C9E">
                  <w:pPr>
                    <w:jc w:val="center"/>
                    <w:rPr>
                      <w:b/>
                    </w:rPr>
                  </w:pPr>
                  <w:r w:rsidRPr="008A49D1">
                    <w:rPr>
                      <w:b/>
                    </w:rPr>
                    <w:t>卫生防护距离</w:t>
                  </w:r>
                  <w:r w:rsidRPr="008A49D1">
                    <w:rPr>
                      <w:b/>
                    </w:rPr>
                    <w:t>L</w:t>
                  </w:r>
                  <w:r w:rsidRPr="008A49D1">
                    <w:rPr>
                      <w:b/>
                    </w:rPr>
                    <w:t>，</w:t>
                  </w:r>
                  <w:r w:rsidRPr="008A49D1">
                    <w:rPr>
                      <w:b/>
                    </w:rPr>
                    <w:t>m</w:t>
                  </w:r>
                </w:p>
              </w:tc>
            </w:tr>
            <w:tr w:rsidR="009A652E" w:rsidRPr="008A49D1" w:rsidTr="00C03E6C">
              <w:tc>
                <w:tcPr>
                  <w:tcW w:w="312" w:type="pct"/>
                  <w:vMerge/>
                  <w:vAlign w:val="center"/>
                </w:tcPr>
                <w:p w:rsidR="009A652E" w:rsidRPr="008A49D1" w:rsidRDefault="009A652E" w:rsidP="00FF4C9E">
                  <w:pPr>
                    <w:jc w:val="center"/>
                    <w:rPr>
                      <w:b/>
                    </w:rPr>
                  </w:pPr>
                </w:p>
              </w:tc>
              <w:tc>
                <w:tcPr>
                  <w:tcW w:w="564" w:type="pct"/>
                  <w:vMerge/>
                  <w:vAlign w:val="center"/>
                </w:tcPr>
                <w:p w:rsidR="009A652E" w:rsidRPr="008A49D1" w:rsidRDefault="009A652E" w:rsidP="00FF4C9E">
                  <w:pPr>
                    <w:jc w:val="center"/>
                    <w:rPr>
                      <w:b/>
                    </w:rPr>
                  </w:pPr>
                </w:p>
              </w:tc>
              <w:tc>
                <w:tcPr>
                  <w:tcW w:w="1320" w:type="pct"/>
                  <w:gridSpan w:val="3"/>
                  <w:vAlign w:val="center"/>
                </w:tcPr>
                <w:p w:rsidR="009A652E" w:rsidRPr="008A49D1" w:rsidRDefault="00D33F68" w:rsidP="00FF4C9E">
                  <w:pPr>
                    <w:jc w:val="center"/>
                    <w:rPr>
                      <w:b/>
                    </w:rPr>
                  </w:pPr>
                  <w:r w:rsidRPr="008A49D1">
                    <w:rPr>
                      <w:b/>
                    </w:rPr>
                    <w:t>L≤1000</w:t>
                  </w:r>
                </w:p>
              </w:tc>
              <w:tc>
                <w:tcPr>
                  <w:tcW w:w="1465" w:type="pct"/>
                  <w:gridSpan w:val="3"/>
                  <w:vAlign w:val="center"/>
                </w:tcPr>
                <w:p w:rsidR="009A652E" w:rsidRPr="008A49D1" w:rsidRDefault="00D33F68" w:rsidP="00FF4C9E">
                  <w:pPr>
                    <w:jc w:val="center"/>
                    <w:rPr>
                      <w:b/>
                    </w:rPr>
                  </w:pPr>
                  <w:r w:rsidRPr="008A49D1">
                    <w:rPr>
                      <w:b/>
                    </w:rPr>
                    <w:t>1000</w:t>
                  </w:r>
                  <w:r w:rsidRPr="008A49D1">
                    <w:rPr>
                      <w:b/>
                    </w:rPr>
                    <w:t>＜</w:t>
                  </w:r>
                  <w:r w:rsidRPr="008A49D1">
                    <w:rPr>
                      <w:b/>
                    </w:rPr>
                    <w:t>L≤2000</w:t>
                  </w:r>
                </w:p>
              </w:tc>
              <w:tc>
                <w:tcPr>
                  <w:tcW w:w="1338" w:type="pct"/>
                  <w:gridSpan w:val="3"/>
                  <w:vAlign w:val="center"/>
                </w:tcPr>
                <w:p w:rsidR="009A652E" w:rsidRPr="008A49D1" w:rsidRDefault="00D33F68" w:rsidP="00FF4C9E">
                  <w:pPr>
                    <w:jc w:val="center"/>
                    <w:rPr>
                      <w:b/>
                    </w:rPr>
                  </w:pPr>
                  <w:r w:rsidRPr="008A49D1">
                    <w:rPr>
                      <w:b/>
                    </w:rPr>
                    <w:t>L</w:t>
                  </w:r>
                  <w:r w:rsidRPr="008A49D1">
                    <w:rPr>
                      <w:b/>
                    </w:rPr>
                    <w:t>＞</w:t>
                  </w:r>
                  <w:r w:rsidRPr="008A49D1">
                    <w:rPr>
                      <w:b/>
                    </w:rPr>
                    <w:t>2000</w:t>
                  </w:r>
                </w:p>
              </w:tc>
            </w:tr>
            <w:tr w:rsidR="009A652E" w:rsidRPr="008A49D1" w:rsidTr="00C03E6C">
              <w:tc>
                <w:tcPr>
                  <w:tcW w:w="312" w:type="pct"/>
                  <w:vMerge/>
                  <w:vAlign w:val="center"/>
                </w:tcPr>
                <w:p w:rsidR="009A652E" w:rsidRPr="008A49D1" w:rsidRDefault="009A652E" w:rsidP="00FF4C9E">
                  <w:pPr>
                    <w:jc w:val="center"/>
                    <w:rPr>
                      <w:b/>
                    </w:rPr>
                  </w:pPr>
                </w:p>
              </w:tc>
              <w:tc>
                <w:tcPr>
                  <w:tcW w:w="564" w:type="pct"/>
                  <w:vMerge/>
                  <w:vAlign w:val="center"/>
                </w:tcPr>
                <w:p w:rsidR="009A652E" w:rsidRPr="008A49D1" w:rsidRDefault="009A652E" w:rsidP="00FF4C9E">
                  <w:pPr>
                    <w:jc w:val="center"/>
                    <w:rPr>
                      <w:b/>
                    </w:rPr>
                  </w:pPr>
                </w:p>
              </w:tc>
              <w:tc>
                <w:tcPr>
                  <w:tcW w:w="4123" w:type="pct"/>
                  <w:gridSpan w:val="9"/>
                  <w:vAlign w:val="center"/>
                </w:tcPr>
                <w:p w:rsidR="009A652E" w:rsidRPr="008A49D1" w:rsidRDefault="00D33F68" w:rsidP="00FF4C9E">
                  <w:pPr>
                    <w:jc w:val="center"/>
                    <w:rPr>
                      <w:b/>
                    </w:rPr>
                  </w:pPr>
                  <w:r w:rsidRPr="008A49D1">
                    <w:rPr>
                      <w:b/>
                    </w:rPr>
                    <w:t>工业大气污染源构成类别</w:t>
                  </w:r>
                </w:p>
              </w:tc>
            </w:tr>
            <w:tr w:rsidR="009A652E" w:rsidRPr="008A49D1" w:rsidTr="00C03E6C">
              <w:tc>
                <w:tcPr>
                  <w:tcW w:w="312" w:type="pct"/>
                  <w:vMerge/>
                  <w:vAlign w:val="center"/>
                </w:tcPr>
                <w:p w:rsidR="009A652E" w:rsidRPr="008A49D1" w:rsidRDefault="009A652E" w:rsidP="00FF4C9E">
                  <w:pPr>
                    <w:jc w:val="center"/>
                    <w:rPr>
                      <w:b/>
                    </w:rPr>
                  </w:pPr>
                </w:p>
              </w:tc>
              <w:tc>
                <w:tcPr>
                  <w:tcW w:w="564" w:type="pct"/>
                  <w:vMerge/>
                  <w:vAlign w:val="center"/>
                </w:tcPr>
                <w:p w:rsidR="009A652E" w:rsidRPr="008A49D1" w:rsidRDefault="009A652E" w:rsidP="00FF4C9E">
                  <w:pPr>
                    <w:jc w:val="center"/>
                    <w:rPr>
                      <w:b/>
                    </w:rPr>
                  </w:pPr>
                </w:p>
              </w:tc>
              <w:tc>
                <w:tcPr>
                  <w:tcW w:w="418" w:type="pct"/>
                  <w:vAlign w:val="center"/>
                </w:tcPr>
                <w:p w:rsidR="009A652E" w:rsidRPr="008A49D1" w:rsidRDefault="00D33F68" w:rsidP="00FF4C9E">
                  <w:pPr>
                    <w:jc w:val="center"/>
                    <w:rPr>
                      <w:b/>
                    </w:rPr>
                  </w:pPr>
                  <w:r w:rsidRPr="008A49D1">
                    <w:rPr>
                      <w:rFonts w:ascii="宋体" w:hAnsi="宋体" w:cs="宋体" w:hint="eastAsia"/>
                      <w:b/>
                    </w:rPr>
                    <w:t>Ⅰ</w:t>
                  </w:r>
                </w:p>
              </w:tc>
              <w:tc>
                <w:tcPr>
                  <w:tcW w:w="414" w:type="pct"/>
                  <w:vAlign w:val="center"/>
                </w:tcPr>
                <w:p w:rsidR="009A652E" w:rsidRPr="008A49D1" w:rsidRDefault="00D33F68" w:rsidP="00FF4C9E">
                  <w:pPr>
                    <w:jc w:val="center"/>
                    <w:rPr>
                      <w:b/>
                    </w:rPr>
                  </w:pPr>
                  <w:r w:rsidRPr="008A49D1">
                    <w:rPr>
                      <w:rFonts w:ascii="宋体" w:hAnsi="宋体" w:cs="宋体" w:hint="eastAsia"/>
                      <w:b/>
                    </w:rPr>
                    <w:t>Ⅱ</w:t>
                  </w:r>
                </w:p>
              </w:tc>
              <w:tc>
                <w:tcPr>
                  <w:tcW w:w="488" w:type="pct"/>
                  <w:vAlign w:val="center"/>
                </w:tcPr>
                <w:p w:rsidR="009A652E" w:rsidRPr="008A49D1" w:rsidRDefault="00D33F68" w:rsidP="00FF4C9E">
                  <w:pPr>
                    <w:jc w:val="center"/>
                    <w:rPr>
                      <w:b/>
                    </w:rPr>
                  </w:pPr>
                  <w:r w:rsidRPr="008A49D1">
                    <w:rPr>
                      <w:rFonts w:ascii="宋体" w:hAnsi="宋体" w:cs="宋体" w:hint="eastAsia"/>
                      <w:b/>
                    </w:rPr>
                    <w:t>Ⅲ</w:t>
                  </w:r>
                </w:p>
              </w:tc>
              <w:tc>
                <w:tcPr>
                  <w:tcW w:w="488" w:type="pct"/>
                  <w:vAlign w:val="center"/>
                </w:tcPr>
                <w:p w:rsidR="009A652E" w:rsidRPr="008A49D1" w:rsidRDefault="00D33F68" w:rsidP="00FF4C9E">
                  <w:pPr>
                    <w:jc w:val="center"/>
                    <w:rPr>
                      <w:b/>
                    </w:rPr>
                  </w:pPr>
                  <w:r w:rsidRPr="008A49D1">
                    <w:rPr>
                      <w:rFonts w:ascii="宋体" w:hAnsi="宋体" w:cs="宋体" w:hint="eastAsia"/>
                      <w:b/>
                    </w:rPr>
                    <w:t>Ⅰ</w:t>
                  </w:r>
                </w:p>
              </w:tc>
              <w:tc>
                <w:tcPr>
                  <w:tcW w:w="489" w:type="pct"/>
                  <w:vAlign w:val="center"/>
                </w:tcPr>
                <w:p w:rsidR="009A652E" w:rsidRPr="008A49D1" w:rsidRDefault="00D33F68" w:rsidP="00FF4C9E">
                  <w:pPr>
                    <w:jc w:val="center"/>
                    <w:rPr>
                      <w:b/>
                    </w:rPr>
                  </w:pPr>
                  <w:r w:rsidRPr="008A49D1">
                    <w:rPr>
                      <w:rFonts w:ascii="宋体" w:hAnsi="宋体" w:cs="宋体" w:hint="eastAsia"/>
                      <w:b/>
                    </w:rPr>
                    <w:t>Ⅱ</w:t>
                  </w:r>
                </w:p>
              </w:tc>
              <w:tc>
                <w:tcPr>
                  <w:tcW w:w="488" w:type="pct"/>
                  <w:vAlign w:val="center"/>
                </w:tcPr>
                <w:p w:rsidR="009A652E" w:rsidRPr="008A49D1" w:rsidRDefault="00D33F68" w:rsidP="00FF4C9E">
                  <w:pPr>
                    <w:jc w:val="center"/>
                    <w:rPr>
                      <w:b/>
                    </w:rPr>
                  </w:pPr>
                  <w:r w:rsidRPr="008A49D1">
                    <w:rPr>
                      <w:rFonts w:ascii="宋体" w:hAnsi="宋体" w:cs="宋体" w:hint="eastAsia"/>
                      <w:b/>
                    </w:rPr>
                    <w:t>Ⅲ</w:t>
                  </w:r>
                </w:p>
              </w:tc>
              <w:tc>
                <w:tcPr>
                  <w:tcW w:w="488" w:type="pct"/>
                  <w:vAlign w:val="center"/>
                </w:tcPr>
                <w:p w:rsidR="009A652E" w:rsidRPr="008A49D1" w:rsidRDefault="00D33F68" w:rsidP="00FF4C9E">
                  <w:pPr>
                    <w:jc w:val="center"/>
                    <w:rPr>
                      <w:b/>
                    </w:rPr>
                  </w:pPr>
                  <w:r w:rsidRPr="008A49D1">
                    <w:rPr>
                      <w:rFonts w:ascii="宋体" w:hAnsi="宋体" w:cs="宋体" w:hint="eastAsia"/>
                      <w:b/>
                    </w:rPr>
                    <w:t>Ⅰ</w:t>
                  </w:r>
                </w:p>
              </w:tc>
              <w:tc>
                <w:tcPr>
                  <w:tcW w:w="488" w:type="pct"/>
                  <w:vAlign w:val="center"/>
                </w:tcPr>
                <w:p w:rsidR="009A652E" w:rsidRPr="008A49D1" w:rsidRDefault="00D33F68" w:rsidP="00FF4C9E">
                  <w:pPr>
                    <w:jc w:val="center"/>
                    <w:rPr>
                      <w:b/>
                    </w:rPr>
                  </w:pPr>
                  <w:r w:rsidRPr="008A49D1">
                    <w:rPr>
                      <w:rFonts w:ascii="宋体" w:hAnsi="宋体" w:cs="宋体" w:hint="eastAsia"/>
                      <w:b/>
                    </w:rPr>
                    <w:t>Ⅱ</w:t>
                  </w:r>
                </w:p>
              </w:tc>
              <w:tc>
                <w:tcPr>
                  <w:tcW w:w="361" w:type="pct"/>
                  <w:vAlign w:val="center"/>
                </w:tcPr>
                <w:p w:rsidR="009A652E" w:rsidRPr="008A49D1" w:rsidRDefault="00D33F68" w:rsidP="00FF4C9E">
                  <w:pPr>
                    <w:jc w:val="center"/>
                    <w:rPr>
                      <w:b/>
                    </w:rPr>
                  </w:pPr>
                  <w:r w:rsidRPr="008A49D1">
                    <w:rPr>
                      <w:rFonts w:ascii="宋体" w:hAnsi="宋体" w:cs="宋体" w:hint="eastAsia"/>
                      <w:b/>
                    </w:rPr>
                    <w:t>Ⅲ</w:t>
                  </w:r>
                </w:p>
              </w:tc>
            </w:tr>
            <w:tr w:rsidR="009A652E" w:rsidRPr="008A49D1" w:rsidTr="00C03E6C">
              <w:tc>
                <w:tcPr>
                  <w:tcW w:w="312" w:type="pct"/>
                  <w:vMerge w:val="restart"/>
                  <w:vAlign w:val="center"/>
                </w:tcPr>
                <w:p w:rsidR="009A652E" w:rsidRPr="008A49D1" w:rsidRDefault="00D33F68" w:rsidP="00FF4C9E">
                  <w:pPr>
                    <w:jc w:val="center"/>
                  </w:pPr>
                  <w:r w:rsidRPr="008A49D1">
                    <w:t>A</w:t>
                  </w:r>
                </w:p>
              </w:tc>
              <w:tc>
                <w:tcPr>
                  <w:tcW w:w="564" w:type="pct"/>
                  <w:vAlign w:val="center"/>
                </w:tcPr>
                <w:p w:rsidR="009A652E" w:rsidRPr="008A49D1" w:rsidRDefault="00D33F68" w:rsidP="00FF4C9E">
                  <w:pPr>
                    <w:jc w:val="center"/>
                  </w:pPr>
                  <w:r w:rsidRPr="008A49D1">
                    <w:t>＜</w:t>
                  </w:r>
                  <w:r w:rsidRPr="008A49D1">
                    <w:t>2</w:t>
                  </w:r>
                </w:p>
              </w:tc>
              <w:tc>
                <w:tcPr>
                  <w:tcW w:w="418" w:type="pct"/>
                  <w:vAlign w:val="center"/>
                </w:tcPr>
                <w:p w:rsidR="009A652E" w:rsidRPr="008A49D1" w:rsidRDefault="00D33F68" w:rsidP="00FF4C9E">
                  <w:pPr>
                    <w:jc w:val="center"/>
                  </w:pPr>
                  <w:r w:rsidRPr="008A49D1">
                    <w:t>400</w:t>
                  </w:r>
                </w:p>
              </w:tc>
              <w:tc>
                <w:tcPr>
                  <w:tcW w:w="414" w:type="pct"/>
                  <w:vAlign w:val="center"/>
                </w:tcPr>
                <w:p w:rsidR="009A652E" w:rsidRPr="008A49D1" w:rsidRDefault="00D33F68" w:rsidP="00FF4C9E">
                  <w:pPr>
                    <w:jc w:val="center"/>
                  </w:pPr>
                  <w:r w:rsidRPr="008A49D1">
                    <w:t>400</w:t>
                  </w:r>
                </w:p>
              </w:tc>
              <w:tc>
                <w:tcPr>
                  <w:tcW w:w="488" w:type="pct"/>
                  <w:vAlign w:val="center"/>
                </w:tcPr>
                <w:p w:rsidR="009A652E" w:rsidRPr="008A49D1" w:rsidRDefault="00D33F68" w:rsidP="00FF4C9E">
                  <w:pPr>
                    <w:jc w:val="center"/>
                  </w:pPr>
                  <w:r w:rsidRPr="008A49D1">
                    <w:t>400</w:t>
                  </w:r>
                </w:p>
              </w:tc>
              <w:tc>
                <w:tcPr>
                  <w:tcW w:w="488" w:type="pct"/>
                  <w:vAlign w:val="center"/>
                </w:tcPr>
                <w:p w:rsidR="009A652E" w:rsidRPr="008A49D1" w:rsidRDefault="00D33F68" w:rsidP="00FF4C9E">
                  <w:pPr>
                    <w:jc w:val="center"/>
                  </w:pPr>
                  <w:r w:rsidRPr="008A49D1">
                    <w:t>400</w:t>
                  </w:r>
                </w:p>
              </w:tc>
              <w:tc>
                <w:tcPr>
                  <w:tcW w:w="489" w:type="pct"/>
                  <w:vAlign w:val="center"/>
                </w:tcPr>
                <w:p w:rsidR="009A652E" w:rsidRPr="008A49D1" w:rsidRDefault="00D33F68" w:rsidP="00FF4C9E">
                  <w:pPr>
                    <w:jc w:val="center"/>
                  </w:pPr>
                  <w:r w:rsidRPr="008A49D1">
                    <w:t>400</w:t>
                  </w:r>
                </w:p>
              </w:tc>
              <w:tc>
                <w:tcPr>
                  <w:tcW w:w="488" w:type="pct"/>
                  <w:vAlign w:val="center"/>
                </w:tcPr>
                <w:p w:rsidR="009A652E" w:rsidRPr="008A49D1" w:rsidRDefault="00D33F68" w:rsidP="00FF4C9E">
                  <w:pPr>
                    <w:jc w:val="center"/>
                  </w:pPr>
                  <w:r w:rsidRPr="008A49D1">
                    <w:t>400</w:t>
                  </w:r>
                </w:p>
              </w:tc>
              <w:tc>
                <w:tcPr>
                  <w:tcW w:w="488" w:type="pct"/>
                  <w:vAlign w:val="center"/>
                </w:tcPr>
                <w:p w:rsidR="009A652E" w:rsidRPr="008A49D1" w:rsidRDefault="00D33F68" w:rsidP="00FF4C9E">
                  <w:pPr>
                    <w:jc w:val="center"/>
                  </w:pPr>
                  <w:r w:rsidRPr="008A49D1">
                    <w:t>80</w:t>
                  </w:r>
                </w:p>
              </w:tc>
              <w:tc>
                <w:tcPr>
                  <w:tcW w:w="488" w:type="pct"/>
                  <w:vAlign w:val="center"/>
                </w:tcPr>
                <w:p w:rsidR="009A652E" w:rsidRPr="008A49D1" w:rsidRDefault="00D33F68" w:rsidP="00FF4C9E">
                  <w:pPr>
                    <w:jc w:val="center"/>
                  </w:pPr>
                  <w:r w:rsidRPr="008A49D1">
                    <w:t>80</w:t>
                  </w:r>
                </w:p>
              </w:tc>
              <w:tc>
                <w:tcPr>
                  <w:tcW w:w="361" w:type="pct"/>
                  <w:vAlign w:val="center"/>
                </w:tcPr>
                <w:p w:rsidR="009A652E" w:rsidRPr="008A49D1" w:rsidRDefault="00D33F68" w:rsidP="00FF4C9E">
                  <w:pPr>
                    <w:jc w:val="center"/>
                  </w:pPr>
                  <w:r w:rsidRPr="008A49D1">
                    <w:t>80</w:t>
                  </w:r>
                </w:p>
              </w:tc>
            </w:tr>
            <w:tr w:rsidR="009A652E" w:rsidRPr="008A49D1" w:rsidTr="00C03E6C">
              <w:tc>
                <w:tcPr>
                  <w:tcW w:w="312" w:type="pct"/>
                  <w:vMerge/>
                  <w:vAlign w:val="center"/>
                </w:tcPr>
                <w:p w:rsidR="009A652E" w:rsidRPr="008A49D1" w:rsidRDefault="009A652E" w:rsidP="00FF4C9E">
                  <w:pPr>
                    <w:jc w:val="center"/>
                  </w:pPr>
                </w:p>
              </w:tc>
              <w:tc>
                <w:tcPr>
                  <w:tcW w:w="564" w:type="pct"/>
                  <w:vAlign w:val="center"/>
                </w:tcPr>
                <w:p w:rsidR="009A652E" w:rsidRPr="008A49D1" w:rsidRDefault="00D33F68" w:rsidP="00FF4C9E">
                  <w:pPr>
                    <w:jc w:val="center"/>
                  </w:pPr>
                  <w:r w:rsidRPr="008A49D1">
                    <w:t>2</w:t>
                  </w:r>
                  <w:r w:rsidRPr="008A49D1">
                    <w:t>～</w:t>
                  </w:r>
                  <w:r w:rsidRPr="008A49D1">
                    <w:t>4</w:t>
                  </w:r>
                </w:p>
              </w:tc>
              <w:tc>
                <w:tcPr>
                  <w:tcW w:w="418" w:type="pct"/>
                  <w:vAlign w:val="center"/>
                </w:tcPr>
                <w:p w:rsidR="009A652E" w:rsidRPr="008A49D1" w:rsidRDefault="00D33F68" w:rsidP="00FF4C9E">
                  <w:pPr>
                    <w:jc w:val="center"/>
                  </w:pPr>
                  <w:r w:rsidRPr="008A49D1">
                    <w:t>700</w:t>
                  </w:r>
                </w:p>
              </w:tc>
              <w:tc>
                <w:tcPr>
                  <w:tcW w:w="414" w:type="pct"/>
                  <w:vAlign w:val="center"/>
                </w:tcPr>
                <w:p w:rsidR="009A652E" w:rsidRPr="008A49D1" w:rsidRDefault="00D33F68" w:rsidP="00FF4C9E">
                  <w:pPr>
                    <w:jc w:val="center"/>
                  </w:pPr>
                  <w:r w:rsidRPr="008A49D1">
                    <w:t>470</w:t>
                  </w:r>
                </w:p>
              </w:tc>
              <w:tc>
                <w:tcPr>
                  <w:tcW w:w="488" w:type="pct"/>
                  <w:vAlign w:val="center"/>
                </w:tcPr>
                <w:p w:rsidR="009A652E" w:rsidRPr="008A49D1" w:rsidRDefault="00D33F68" w:rsidP="00FF4C9E">
                  <w:pPr>
                    <w:jc w:val="center"/>
                  </w:pPr>
                  <w:r w:rsidRPr="008A49D1">
                    <w:t>350</w:t>
                  </w:r>
                </w:p>
              </w:tc>
              <w:tc>
                <w:tcPr>
                  <w:tcW w:w="488" w:type="pct"/>
                  <w:vAlign w:val="center"/>
                </w:tcPr>
                <w:p w:rsidR="009A652E" w:rsidRPr="008A49D1" w:rsidRDefault="00D33F68" w:rsidP="00FF4C9E">
                  <w:pPr>
                    <w:jc w:val="center"/>
                  </w:pPr>
                  <w:r w:rsidRPr="008A49D1">
                    <w:t>700</w:t>
                  </w:r>
                </w:p>
              </w:tc>
              <w:tc>
                <w:tcPr>
                  <w:tcW w:w="489" w:type="pct"/>
                  <w:vAlign w:val="center"/>
                </w:tcPr>
                <w:p w:rsidR="009A652E" w:rsidRPr="008A49D1" w:rsidRDefault="00D33F68" w:rsidP="00FF4C9E">
                  <w:pPr>
                    <w:jc w:val="center"/>
                  </w:pPr>
                  <w:r w:rsidRPr="008A49D1">
                    <w:t>470</w:t>
                  </w:r>
                </w:p>
              </w:tc>
              <w:tc>
                <w:tcPr>
                  <w:tcW w:w="488" w:type="pct"/>
                  <w:vAlign w:val="center"/>
                </w:tcPr>
                <w:p w:rsidR="009A652E" w:rsidRPr="008A49D1" w:rsidRDefault="00D33F68" w:rsidP="00FF4C9E">
                  <w:pPr>
                    <w:jc w:val="center"/>
                  </w:pPr>
                  <w:r w:rsidRPr="008A49D1">
                    <w:t>350</w:t>
                  </w:r>
                </w:p>
              </w:tc>
              <w:tc>
                <w:tcPr>
                  <w:tcW w:w="488" w:type="pct"/>
                  <w:vAlign w:val="center"/>
                </w:tcPr>
                <w:p w:rsidR="009A652E" w:rsidRPr="008A49D1" w:rsidRDefault="00D33F68" w:rsidP="00FF4C9E">
                  <w:pPr>
                    <w:jc w:val="center"/>
                  </w:pPr>
                  <w:r w:rsidRPr="008A49D1">
                    <w:t>380</w:t>
                  </w:r>
                </w:p>
              </w:tc>
              <w:tc>
                <w:tcPr>
                  <w:tcW w:w="488" w:type="pct"/>
                  <w:vAlign w:val="center"/>
                </w:tcPr>
                <w:p w:rsidR="009A652E" w:rsidRPr="008A49D1" w:rsidRDefault="00D33F68" w:rsidP="00FF4C9E">
                  <w:pPr>
                    <w:jc w:val="center"/>
                  </w:pPr>
                  <w:r w:rsidRPr="008A49D1">
                    <w:t>250</w:t>
                  </w:r>
                </w:p>
              </w:tc>
              <w:tc>
                <w:tcPr>
                  <w:tcW w:w="361" w:type="pct"/>
                  <w:vAlign w:val="center"/>
                </w:tcPr>
                <w:p w:rsidR="009A652E" w:rsidRPr="008A49D1" w:rsidRDefault="00D33F68" w:rsidP="00FF4C9E">
                  <w:pPr>
                    <w:jc w:val="center"/>
                  </w:pPr>
                  <w:r w:rsidRPr="008A49D1">
                    <w:t>190</w:t>
                  </w:r>
                </w:p>
              </w:tc>
            </w:tr>
            <w:tr w:rsidR="009A652E" w:rsidRPr="008A49D1" w:rsidTr="00C03E6C">
              <w:tc>
                <w:tcPr>
                  <w:tcW w:w="312" w:type="pct"/>
                  <w:vMerge/>
                  <w:vAlign w:val="center"/>
                </w:tcPr>
                <w:p w:rsidR="009A652E" w:rsidRPr="008A49D1" w:rsidRDefault="009A652E" w:rsidP="00FF4C9E">
                  <w:pPr>
                    <w:jc w:val="center"/>
                  </w:pPr>
                </w:p>
              </w:tc>
              <w:tc>
                <w:tcPr>
                  <w:tcW w:w="564" w:type="pct"/>
                  <w:vAlign w:val="center"/>
                </w:tcPr>
                <w:p w:rsidR="009A652E" w:rsidRPr="008A49D1" w:rsidRDefault="00D33F68" w:rsidP="00FF4C9E">
                  <w:pPr>
                    <w:jc w:val="center"/>
                  </w:pPr>
                  <w:r w:rsidRPr="008A49D1">
                    <w:t>＞</w:t>
                  </w:r>
                  <w:r w:rsidRPr="008A49D1">
                    <w:t>4</w:t>
                  </w:r>
                </w:p>
              </w:tc>
              <w:tc>
                <w:tcPr>
                  <w:tcW w:w="418" w:type="pct"/>
                  <w:vAlign w:val="center"/>
                </w:tcPr>
                <w:p w:rsidR="009A652E" w:rsidRPr="008A49D1" w:rsidRDefault="00D33F68" w:rsidP="00FF4C9E">
                  <w:pPr>
                    <w:jc w:val="center"/>
                  </w:pPr>
                  <w:r w:rsidRPr="008A49D1">
                    <w:t>530</w:t>
                  </w:r>
                </w:p>
              </w:tc>
              <w:tc>
                <w:tcPr>
                  <w:tcW w:w="414" w:type="pct"/>
                  <w:vAlign w:val="center"/>
                </w:tcPr>
                <w:p w:rsidR="009A652E" w:rsidRPr="008A49D1" w:rsidRDefault="00D33F68" w:rsidP="00FF4C9E">
                  <w:pPr>
                    <w:jc w:val="center"/>
                  </w:pPr>
                  <w:r w:rsidRPr="008A49D1">
                    <w:t>350</w:t>
                  </w:r>
                </w:p>
              </w:tc>
              <w:tc>
                <w:tcPr>
                  <w:tcW w:w="488" w:type="pct"/>
                  <w:vAlign w:val="center"/>
                </w:tcPr>
                <w:p w:rsidR="009A652E" w:rsidRPr="008A49D1" w:rsidRDefault="00D33F68" w:rsidP="00FF4C9E">
                  <w:pPr>
                    <w:jc w:val="center"/>
                  </w:pPr>
                  <w:r w:rsidRPr="008A49D1">
                    <w:t>260</w:t>
                  </w:r>
                </w:p>
              </w:tc>
              <w:tc>
                <w:tcPr>
                  <w:tcW w:w="488" w:type="pct"/>
                  <w:vAlign w:val="center"/>
                </w:tcPr>
                <w:p w:rsidR="009A652E" w:rsidRPr="008A49D1" w:rsidRDefault="00D33F68" w:rsidP="00FF4C9E">
                  <w:pPr>
                    <w:jc w:val="center"/>
                  </w:pPr>
                  <w:r w:rsidRPr="008A49D1">
                    <w:t>530</w:t>
                  </w:r>
                </w:p>
              </w:tc>
              <w:tc>
                <w:tcPr>
                  <w:tcW w:w="489" w:type="pct"/>
                  <w:vAlign w:val="center"/>
                </w:tcPr>
                <w:p w:rsidR="009A652E" w:rsidRPr="008A49D1" w:rsidRDefault="00D33F68" w:rsidP="00FF4C9E">
                  <w:pPr>
                    <w:jc w:val="center"/>
                  </w:pPr>
                  <w:r w:rsidRPr="008A49D1">
                    <w:t>350</w:t>
                  </w:r>
                </w:p>
              </w:tc>
              <w:tc>
                <w:tcPr>
                  <w:tcW w:w="488" w:type="pct"/>
                  <w:vAlign w:val="center"/>
                </w:tcPr>
                <w:p w:rsidR="009A652E" w:rsidRPr="008A49D1" w:rsidRDefault="00D33F68" w:rsidP="00FF4C9E">
                  <w:pPr>
                    <w:jc w:val="center"/>
                  </w:pPr>
                  <w:r w:rsidRPr="008A49D1">
                    <w:t>260</w:t>
                  </w:r>
                </w:p>
              </w:tc>
              <w:tc>
                <w:tcPr>
                  <w:tcW w:w="488" w:type="pct"/>
                  <w:vAlign w:val="center"/>
                </w:tcPr>
                <w:p w:rsidR="009A652E" w:rsidRPr="008A49D1" w:rsidRDefault="00D33F68" w:rsidP="00FF4C9E">
                  <w:pPr>
                    <w:jc w:val="center"/>
                  </w:pPr>
                  <w:r w:rsidRPr="008A49D1">
                    <w:t>290</w:t>
                  </w:r>
                </w:p>
              </w:tc>
              <w:tc>
                <w:tcPr>
                  <w:tcW w:w="488" w:type="pct"/>
                  <w:vAlign w:val="center"/>
                </w:tcPr>
                <w:p w:rsidR="009A652E" w:rsidRPr="008A49D1" w:rsidRDefault="00D33F68" w:rsidP="00FF4C9E">
                  <w:pPr>
                    <w:jc w:val="center"/>
                  </w:pPr>
                  <w:r w:rsidRPr="008A49D1">
                    <w:t>190</w:t>
                  </w:r>
                </w:p>
              </w:tc>
              <w:tc>
                <w:tcPr>
                  <w:tcW w:w="361" w:type="pct"/>
                  <w:vAlign w:val="center"/>
                </w:tcPr>
                <w:p w:rsidR="009A652E" w:rsidRPr="008A49D1" w:rsidRDefault="00D33F68" w:rsidP="00FF4C9E">
                  <w:pPr>
                    <w:jc w:val="center"/>
                  </w:pPr>
                  <w:r w:rsidRPr="008A49D1">
                    <w:t>140</w:t>
                  </w:r>
                </w:p>
              </w:tc>
            </w:tr>
            <w:tr w:rsidR="009A652E" w:rsidRPr="008A49D1" w:rsidTr="00C03E6C">
              <w:tc>
                <w:tcPr>
                  <w:tcW w:w="312" w:type="pct"/>
                  <w:vMerge w:val="restart"/>
                  <w:vAlign w:val="center"/>
                </w:tcPr>
                <w:p w:rsidR="009A652E" w:rsidRPr="008A49D1" w:rsidRDefault="00D33F68" w:rsidP="00FF4C9E">
                  <w:pPr>
                    <w:jc w:val="center"/>
                  </w:pPr>
                  <w:r w:rsidRPr="008A49D1">
                    <w:t>B</w:t>
                  </w:r>
                </w:p>
              </w:tc>
              <w:tc>
                <w:tcPr>
                  <w:tcW w:w="564" w:type="pct"/>
                  <w:vAlign w:val="center"/>
                </w:tcPr>
                <w:p w:rsidR="009A652E" w:rsidRPr="008A49D1" w:rsidRDefault="00D33F68" w:rsidP="00FF4C9E">
                  <w:pPr>
                    <w:jc w:val="center"/>
                  </w:pPr>
                  <w:r w:rsidRPr="008A49D1">
                    <w:t>＜</w:t>
                  </w:r>
                  <w:r w:rsidRPr="008A49D1">
                    <w:t>2</w:t>
                  </w:r>
                </w:p>
              </w:tc>
              <w:tc>
                <w:tcPr>
                  <w:tcW w:w="1320" w:type="pct"/>
                  <w:gridSpan w:val="3"/>
                  <w:vAlign w:val="center"/>
                </w:tcPr>
                <w:p w:rsidR="009A652E" w:rsidRPr="008A49D1" w:rsidRDefault="00D33F68" w:rsidP="00FF4C9E">
                  <w:pPr>
                    <w:jc w:val="center"/>
                  </w:pPr>
                  <w:r w:rsidRPr="008A49D1">
                    <w:t>0.01</w:t>
                  </w:r>
                </w:p>
              </w:tc>
              <w:tc>
                <w:tcPr>
                  <w:tcW w:w="1465" w:type="pct"/>
                  <w:gridSpan w:val="3"/>
                  <w:vAlign w:val="center"/>
                </w:tcPr>
                <w:p w:rsidR="009A652E" w:rsidRPr="008A49D1" w:rsidRDefault="00D33F68" w:rsidP="00FF4C9E">
                  <w:pPr>
                    <w:jc w:val="center"/>
                  </w:pPr>
                  <w:r w:rsidRPr="008A49D1">
                    <w:t>0.015</w:t>
                  </w:r>
                </w:p>
              </w:tc>
              <w:tc>
                <w:tcPr>
                  <w:tcW w:w="1338" w:type="pct"/>
                  <w:gridSpan w:val="3"/>
                  <w:vAlign w:val="center"/>
                </w:tcPr>
                <w:p w:rsidR="009A652E" w:rsidRPr="008A49D1" w:rsidRDefault="00D33F68" w:rsidP="00FF4C9E">
                  <w:pPr>
                    <w:jc w:val="center"/>
                  </w:pPr>
                  <w:r w:rsidRPr="008A49D1">
                    <w:t>0.015</w:t>
                  </w:r>
                </w:p>
              </w:tc>
            </w:tr>
            <w:tr w:rsidR="009A652E" w:rsidRPr="008A49D1" w:rsidTr="00C03E6C">
              <w:tc>
                <w:tcPr>
                  <w:tcW w:w="312" w:type="pct"/>
                  <w:vMerge/>
                  <w:vAlign w:val="center"/>
                </w:tcPr>
                <w:p w:rsidR="009A652E" w:rsidRPr="008A49D1" w:rsidRDefault="009A652E" w:rsidP="00FF4C9E">
                  <w:pPr>
                    <w:jc w:val="center"/>
                  </w:pPr>
                </w:p>
              </w:tc>
              <w:tc>
                <w:tcPr>
                  <w:tcW w:w="564" w:type="pct"/>
                  <w:vAlign w:val="center"/>
                </w:tcPr>
                <w:p w:rsidR="009A652E" w:rsidRPr="008A49D1" w:rsidRDefault="00D33F68" w:rsidP="00FF4C9E">
                  <w:pPr>
                    <w:jc w:val="center"/>
                  </w:pPr>
                  <w:r w:rsidRPr="008A49D1">
                    <w:t>＞</w:t>
                  </w:r>
                  <w:r w:rsidRPr="008A49D1">
                    <w:t>2</w:t>
                  </w:r>
                </w:p>
              </w:tc>
              <w:tc>
                <w:tcPr>
                  <w:tcW w:w="1320" w:type="pct"/>
                  <w:gridSpan w:val="3"/>
                  <w:vAlign w:val="center"/>
                </w:tcPr>
                <w:p w:rsidR="009A652E" w:rsidRPr="008A49D1" w:rsidRDefault="00D33F68" w:rsidP="00FF4C9E">
                  <w:pPr>
                    <w:jc w:val="center"/>
                  </w:pPr>
                  <w:r w:rsidRPr="008A49D1">
                    <w:t>0.015</w:t>
                  </w:r>
                </w:p>
              </w:tc>
              <w:tc>
                <w:tcPr>
                  <w:tcW w:w="1465" w:type="pct"/>
                  <w:gridSpan w:val="3"/>
                  <w:vAlign w:val="center"/>
                </w:tcPr>
                <w:p w:rsidR="009A652E" w:rsidRPr="008A49D1" w:rsidRDefault="00D33F68" w:rsidP="00FF4C9E">
                  <w:pPr>
                    <w:jc w:val="center"/>
                  </w:pPr>
                  <w:r w:rsidRPr="008A49D1">
                    <w:t>0.036</w:t>
                  </w:r>
                </w:p>
              </w:tc>
              <w:tc>
                <w:tcPr>
                  <w:tcW w:w="1338" w:type="pct"/>
                  <w:gridSpan w:val="3"/>
                  <w:vAlign w:val="center"/>
                </w:tcPr>
                <w:p w:rsidR="009A652E" w:rsidRPr="008A49D1" w:rsidRDefault="00D33F68" w:rsidP="00FF4C9E">
                  <w:pPr>
                    <w:jc w:val="center"/>
                  </w:pPr>
                  <w:r w:rsidRPr="008A49D1">
                    <w:t>0.036</w:t>
                  </w:r>
                </w:p>
              </w:tc>
            </w:tr>
            <w:tr w:rsidR="009A652E" w:rsidRPr="008A49D1" w:rsidTr="00C03E6C">
              <w:tc>
                <w:tcPr>
                  <w:tcW w:w="312" w:type="pct"/>
                  <w:vMerge w:val="restart"/>
                  <w:vAlign w:val="center"/>
                </w:tcPr>
                <w:p w:rsidR="009A652E" w:rsidRPr="008A49D1" w:rsidRDefault="00D33F68" w:rsidP="00FF4C9E">
                  <w:pPr>
                    <w:jc w:val="center"/>
                  </w:pPr>
                  <w:r w:rsidRPr="008A49D1">
                    <w:t>C</w:t>
                  </w:r>
                </w:p>
              </w:tc>
              <w:tc>
                <w:tcPr>
                  <w:tcW w:w="564" w:type="pct"/>
                  <w:vAlign w:val="center"/>
                </w:tcPr>
                <w:p w:rsidR="009A652E" w:rsidRPr="008A49D1" w:rsidRDefault="00D33F68" w:rsidP="00FF4C9E">
                  <w:pPr>
                    <w:jc w:val="center"/>
                  </w:pPr>
                  <w:r w:rsidRPr="008A49D1">
                    <w:t>＜</w:t>
                  </w:r>
                  <w:r w:rsidRPr="008A49D1">
                    <w:t>2</w:t>
                  </w:r>
                </w:p>
              </w:tc>
              <w:tc>
                <w:tcPr>
                  <w:tcW w:w="1320" w:type="pct"/>
                  <w:gridSpan w:val="3"/>
                  <w:vAlign w:val="center"/>
                </w:tcPr>
                <w:p w:rsidR="009A652E" w:rsidRPr="008A49D1" w:rsidRDefault="00D33F68" w:rsidP="00FF4C9E">
                  <w:pPr>
                    <w:jc w:val="center"/>
                  </w:pPr>
                  <w:r w:rsidRPr="008A49D1">
                    <w:t>1.85</w:t>
                  </w:r>
                </w:p>
              </w:tc>
              <w:tc>
                <w:tcPr>
                  <w:tcW w:w="1465" w:type="pct"/>
                  <w:gridSpan w:val="3"/>
                  <w:vAlign w:val="center"/>
                </w:tcPr>
                <w:p w:rsidR="009A652E" w:rsidRPr="008A49D1" w:rsidRDefault="00D33F68" w:rsidP="00FF4C9E">
                  <w:pPr>
                    <w:jc w:val="center"/>
                  </w:pPr>
                  <w:r w:rsidRPr="008A49D1">
                    <w:t>1.79</w:t>
                  </w:r>
                </w:p>
              </w:tc>
              <w:tc>
                <w:tcPr>
                  <w:tcW w:w="1338" w:type="pct"/>
                  <w:gridSpan w:val="3"/>
                  <w:vAlign w:val="center"/>
                </w:tcPr>
                <w:p w:rsidR="009A652E" w:rsidRPr="008A49D1" w:rsidRDefault="00D33F68" w:rsidP="00FF4C9E">
                  <w:pPr>
                    <w:jc w:val="center"/>
                  </w:pPr>
                  <w:r w:rsidRPr="008A49D1">
                    <w:t>1.79</w:t>
                  </w:r>
                </w:p>
              </w:tc>
            </w:tr>
            <w:tr w:rsidR="009A652E" w:rsidRPr="008A49D1" w:rsidTr="00C03E6C">
              <w:tc>
                <w:tcPr>
                  <w:tcW w:w="312" w:type="pct"/>
                  <w:vMerge/>
                  <w:vAlign w:val="center"/>
                </w:tcPr>
                <w:p w:rsidR="009A652E" w:rsidRPr="008A49D1" w:rsidRDefault="009A652E" w:rsidP="00FF4C9E">
                  <w:pPr>
                    <w:jc w:val="center"/>
                  </w:pPr>
                </w:p>
              </w:tc>
              <w:tc>
                <w:tcPr>
                  <w:tcW w:w="564" w:type="pct"/>
                  <w:vAlign w:val="center"/>
                </w:tcPr>
                <w:p w:rsidR="009A652E" w:rsidRPr="008A49D1" w:rsidRDefault="00D33F68" w:rsidP="00FF4C9E">
                  <w:pPr>
                    <w:jc w:val="center"/>
                  </w:pPr>
                  <w:r w:rsidRPr="008A49D1">
                    <w:t>＞</w:t>
                  </w:r>
                  <w:r w:rsidRPr="008A49D1">
                    <w:t>2</w:t>
                  </w:r>
                </w:p>
              </w:tc>
              <w:tc>
                <w:tcPr>
                  <w:tcW w:w="1320" w:type="pct"/>
                  <w:gridSpan w:val="3"/>
                  <w:vAlign w:val="center"/>
                </w:tcPr>
                <w:p w:rsidR="009A652E" w:rsidRPr="008A49D1" w:rsidRDefault="00D33F68" w:rsidP="00FF4C9E">
                  <w:pPr>
                    <w:jc w:val="center"/>
                  </w:pPr>
                  <w:r w:rsidRPr="008A49D1">
                    <w:t>1.85</w:t>
                  </w:r>
                </w:p>
              </w:tc>
              <w:tc>
                <w:tcPr>
                  <w:tcW w:w="1465" w:type="pct"/>
                  <w:gridSpan w:val="3"/>
                  <w:vAlign w:val="center"/>
                </w:tcPr>
                <w:p w:rsidR="009A652E" w:rsidRPr="008A49D1" w:rsidRDefault="00D33F68" w:rsidP="00FF4C9E">
                  <w:pPr>
                    <w:jc w:val="center"/>
                  </w:pPr>
                  <w:r w:rsidRPr="008A49D1">
                    <w:t>1.77</w:t>
                  </w:r>
                </w:p>
              </w:tc>
              <w:tc>
                <w:tcPr>
                  <w:tcW w:w="1338" w:type="pct"/>
                  <w:gridSpan w:val="3"/>
                  <w:vAlign w:val="center"/>
                </w:tcPr>
                <w:p w:rsidR="009A652E" w:rsidRPr="008A49D1" w:rsidRDefault="00D33F68" w:rsidP="00FF4C9E">
                  <w:pPr>
                    <w:jc w:val="center"/>
                  </w:pPr>
                  <w:r w:rsidRPr="008A49D1">
                    <w:t>1.77</w:t>
                  </w:r>
                </w:p>
              </w:tc>
            </w:tr>
            <w:tr w:rsidR="009A652E" w:rsidRPr="008A49D1" w:rsidTr="00C03E6C">
              <w:tc>
                <w:tcPr>
                  <w:tcW w:w="312" w:type="pct"/>
                  <w:vMerge w:val="restart"/>
                  <w:vAlign w:val="center"/>
                </w:tcPr>
                <w:p w:rsidR="009A652E" w:rsidRPr="008A49D1" w:rsidRDefault="00D33F68" w:rsidP="00FF4C9E">
                  <w:pPr>
                    <w:jc w:val="center"/>
                  </w:pPr>
                  <w:r w:rsidRPr="008A49D1">
                    <w:t>D</w:t>
                  </w:r>
                </w:p>
              </w:tc>
              <w:tc>
                <w:tcPr>
                  <w:tcW w:w="564" w:type="pct"/>
                  <w:vAlign w:val="center"/>
                </w:tcPr>
                <w:p w:rsidR="009A652E" w:rsidRPr="008A49D1" w:rsidRDefault="00D33F68" w:rsidP="00FF4C9E">
                  <w:pPr>
                    <w:jc w:val="center"/>
                  </w:pPr>
                  <w:r w:rsidRPr="008A49D1">
                    <w:t>＜</w:t>
                  </w:r>
                  <w:r w:rsidRPr="008A49D1">
                    <w:t>2</w:t>
                  </w:r>
                </w:p>
              </w:tc>
              <w:tc>
                <w:tcPr>
                  <w:tcW w:w="1320" w:type="pct"/>
                  <w:gridSpan w:val="3"/>
                  <w:vAlign w:val="center"/>
                </w:tcPr>
                <w:p w:rsidR="009A652E" w:rsidRPr="008A49D1" w:rsidRDefault="00D33F68" w:rsidP="00FF4C9E">
                  <w:pPr>
                    <w:jc w:val="center"/>
                  </w:pPr>
                  <w:r w:rsidRPr="008A49D1">
                    <w:t>0.78</w:t>
                  </w:r>
                </w:p>
              </w:tc>
              <w:tc>
                <w:tcPr>
                  <w:tcW w:w="1465" w:type="pct"/>
                  <w:gridSpan w:val="3"/>
                  <w:vAlign w:val="center"/>
                </w:tcPr>
                <w:p w:rsidR="009A652E" w:rsidRPr="008A49D1" w:rsidRDefault="00D33F68" w:rsidP="00FF4C9E">
                  <w:pPr>
                    <w:jc w:val="center"/>
                  </w:pPr>
                  <w:r w:rsidRPr="008A49D1">
                    <w:t>0.78</w:t>
                  </w:r>
                </w:p>
              </w:tc>
              <w:tc>
                <w:tcPr>
                  <w:tcW w:w="1338" w:type="pct"/>
                  <w:gridSpan w:val="3"/>
                  <w:vAlign w:val="center"/>
                </w:tcPr>
                <w:p w:rsidR="009A652E" w:rsidRPr="008A49D1" w:rsidRDefault="00D33F68" w:rsidP="00FF4C9E">
                  <w:pPr>
                    <w:jc w:val="center"/>
                  </w:pPr>
                  <w:r w:rsidRPr="008A49D1">
                    <w:t>0.57</w:t>
                  </w:r>
                </w:p>
              </w:tc>
            </w:tr>
            <w:tr w:rsidR="009A652E" w:rsidRPr="008A49D1" w:rsidTr="00C03E6C">
              <w:tc>
                <w:tcPr>
                  <w:tcW w:w="312" w:type="pct"/>
                  <w:vMerge/>
                  <w:vAlign w:val="center"/>
                </w:tcPr>
                <w:p w:rsidR="009A652E" w:rsidRPr="008A49D1" w:rsidRDefault="009A652E" w:rsidP="00FF4C9E">
                  <w:pPr>
                    <w:jc w:val="center"/>
                  </w:pPr>
                </w:p>
              </w:tc>
              <w:tc>
                <w:tcPr>
                  <w:tcW w:w="564" w:type="pct"/>
                  <w:vAlign w:val="center"/>
                </w:tcPr>
                <w:p w:rsidR="009A652E" w:rsidRPr="008A49D1" w:rsidRDefault="00D33F68" w:rsidP="00FF4C9E">
                  <w:pPr>
                    <w:jc w:val="center"/>
                  </w:pPr>
                  <w:r w:rsidRPr="008A49D1">
                    <w:t>＞</w:t>
                  </w:r>
                  <w:r w:rsidRPr="008A49D1">
                    <w:t>2</w:t>
                  </w:r>
                </w:p>
              </w:tc>
              <w:tc>
                <w:tcPr>
                  <w:tcW w:w="1320" w:type="pct"/>
                  <w:gridSpan w:val="3"/>
                  <w:vAlign w:val="center"/>
                </w:tcPr>
                <w:p w:rsidR="009A652E" w:rsidRPr="008A49D1" w:rsidRDefault="00D33F68" w:rsidP="00FF4C9E">
                  <w:pPr>
                    <w:jc w:val="center"/>
                  </w:pPr>
                  <w:r w:rsidRPr="008A49D1">
                    <w:t>0.84</w:t>
                  </w:r>
                </w:p>
              </w:tc>
              <w:tc>
                <w:tcPr>
                  <w:tcW w:w="1465" w:type="pct"/>
                  <w:gridSpan w:val="3"/>
                  <w:vAlign w:val="center"/>
                </w:tcPr>
                <w:p w:rsidR="009A652E" w:rsidRPr="008A49D1" w:rsidRDefault="00D33F68" w:rsidP="00FF4C9E">
                  <w:pPr>
                    <w:jc w:val="center"/>
                  </w:pPr>
                  <w:r w:rsidRPr="008A49D1">
                    <w:t>0.84</w:t>
                  </w:r>
                </w:p>
              </w:tc>
              <w:tc>
                <w:tcPr>
                  <w:tcW w:w="1338" w:type="pct"/>
                  <w:gridSpan w:val="3"/>
                  <w:vAlign w:val="center"/>
                </w:tcPr>
                <w:p w:rsidR="009A652E" w:rsidRPr="008A49D1" w:rsidRDefault="00D33F68" w:rsidP="00FF4C9E">
                  <w:pPr>
                    <w:jc w:val="center"/>
                  </w:pPr>
                  <w:r w:rsidRPr="008A49D1">
                    <w:t>0.76</w:t>
                  </w:r>
                </w:p>
              </w:tc>
            </w:tr>
          </w:tbl>
          <w:p w:rsidR="009A652E" w:rsidRPr="008A49D1" w:rsidRDefault="00D33F68" w:rsidP="00671370">
            <w:pPr>
              <w:spacing w:beforeLines="50" w:before="120" w:line="360" w:lineRule="auto"/>
              <w:ind w:firstLineChars="200" w:firstLine="480"/>
              <w:rPr>
                <w:sz w:val="24"/>
              </w:rPr>
            </w:pPr>
            <w:r w:rsidRPr="008A49D1">
              <w:rPr>
                <w:sz w:val="24"/>
              </w:rPr>
              <w:t>卫生防护距离按照建设项目建成后全厂无组织废气排放量计算，计算结果见表</w:t>
            </w:r>
            <w:r w:rsidRPr="008A49D1">
              <w:rPr>
                <w:sz w:val="24"/>
              </w:rPr>
              <w:t>7-</w:t>
            </w:r>
            <w:r w:rsidR="00302392" w:rsidRPr="008A49D1">
              <w:rPr>
                <w:sz w:val="24"/>
              </w:rPr>
              <w:t>7</w:t>
            </w:r>
            <w:r w:rsidRPr="008A49D1">
              <w:rPr>
                <w:sz w:val="24"/>
              </w:rPr>
              <w:t>。</w:t>
            </w:r>
          </w:p>
          <w:p w:rsidR="002D67EC" w:rsidRPr="008A49D1" w:rsidRDefault="00D33F68" w:rsidP="002D67EC">
            <w:pPr>
              <w:ind w:firstLine="482"/>
              <w:jc w:val="center"/>
              <w:rPr>
                <w:b/>
                <w:sz w:val="24"/>
                <w:szCs w:val="24"/>
              </w:rPr>
            </w:pPr>
            <w:r w:rsidRPr="008A49D1">
              <w:rPr>
                <w:b/>
                <w:sz w:val="24"/>
                <w:szCs w:val="24"/>
              </w:rPr>
              <w:t>表</w:t>
            </w:r>
            <w:r w:rsidR="00302392" w:rsidRPr="008A49D1">
              <w:rPr>
                <w:b/>
                <w:sz w:val="24"/>
                <w:szCs w:val="24"/>
              </w:rPr>
              <w:t>7-7</w:t>
            </w:r>
            <w:r w:rsidR="008052D7">
              <w:rPr>
                <w:b/>
                <w:sz w:val="24"/>
                <w:szCs w:val="24"/>
              </w:rPr>
              <w:t xml:space="preserve">  </w:t>
            </w:r>
            <w:r w:rsidRPr="008A49D1">
              <w:rPr>
                <w:b/>
                <w:sz w:val="24"/>
                <w:szCs w:val="24"/>
              </w:rPr>
              <w:t>污染物</w:t>
            </w:r>
            <w:r w:rsidRPr="008A49D1">
              <w:rPr>
                <w:b/>
                <w:bCs/>
                <w:sz w:val="24"/>
                <w:szCs w:val="24"/>
              </w:rPr>
              <w:t>卫生</w:t>
            </w:r>
            <w:r w:rsidRPr="008A49D1">
              <w:rPr>
                <w:b/>
                <w:sz w:val="24"/>
                <w:szCs w:val="24"/>
              </w:rPr>
              <w:t>防护距离计算结果表</w:t>
            </w:r>
          </w:p>
          <w:tbl>
            <w:tblPr>
              <w:tblW w:w="8789"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50"/>
              <w:gridCol w:w="1727"/>
              <w:gridCol w:w="2410"/>
              <w:gridCol w:w="3302"/>
            </w:tblGrid>
            <w:tr w:rsidR="009A652E" w:rsidRPr="008A49D1" w:rsidTr="00BA6C14">
              <w:trPr>
                <w:trHeight w:val="321"/>
                <w:jc w:val="center"/>
              </w:trPr>
              <w:tc>
                <w:tcPr>
                  <w:tcW w:w="1350" w:type="dxa"/>
                  <w:vAlign w:val="center"/>
                </w:tcPr>
                <w:p w:rsidR="009A652E" w:rsidRPr="008A49D1" w:rsidRDefault="00D33F68" w:rsidP="00FF4C9E">
                  <w:pPr>
                    <w:jc w:val="center"/>
                    <w:rPr>
                      <w:b/>
                    </w:rPr>
                  </w:pPr>
                  <w:r w:rsidRPr="008A49D1">
                    <w:rPr>
                      <w:b/>
                    </w:rPr>
                    <w:t>污染源</w:t>
                  </w:r>
                </w:p>
              </w:tc>
              <w:tc>
                <w:tcPr>
                  <w:tcW w:w="1727" w:type="dxa"/>
                  <w:vAlign w:val="center"/>
                </w:tcPr>
                <w:p w:rsidR="009A652E" w:rsidRPr="008A49D1" w:rsidRDefault="00D33F68" w:rsidP="00FF4C9E">
                  <w:pPr>
                    <w:jc w:val="center"/>
                    <w:rPr>
                      <w:b/>
                    </w:rPr>
                  </w:pPr>
                  <w:r w:rsidRPr="008A49D1">
                    <w:rPr>
                      <w:b/>
                    </w:rPr>
                    <w:t>污染物名称</w:t>
                  </w:r>
                </w:p>
              </w:tc>
              <w:tc>
                <w:tcPr>
                  <w:tcW w:w="2410" w:type="dxa"/>
                  <w:vAlign w:val="center"/>
                </w:tcPr>
                <w:p w:rsidR="009A652E" w:rsidRPr="008A49D1" w:rsidRDefault="00D33F68" w:rsidP="00FF4C9E">
                  <w:pPr>
                    <w:jc w:val="center"/>
                    <w:rPr>
                      <w:b/>
                    </w:rPr>
                  </w:pPr>
                  <w:r w:rsidRPr="008A49D1">
                    <w:rPr>
                      <w:b/>
                    </w:rPr>
                    <w:t>计算卫生防护距离</w:t>
                  </w:r>
                  <w:r w:rsidRPr="008A49D1">
                    <w:rPr>
                      <w:b/>
                    </w:rPr>
                    <w:t>(m)</w:t>
                  </w:r>
                </w:p>
              </w:tc>
              <w:tc>
                <w:tcPr>
                  <w:tcW w:w="3302" w:type="dxa"/>
                  <w:vAlign w:val="center"/>
                </w:tcPr>
                <w:p w:rsidR="009A652E" w:rsidRPr="008A49D1" w:rsidRDefault="00D33F68" w:rsidP="00FF4C9E">
                  <w:pPr>
                    <w:jc w:val="center"/>
                    <w:rPr>
                      <w:b/>
                    </w:rPr>
                  </w:pPr>
                  <w:r w:rsidRPr="008A49D1">
                    <w:rPr>
                      <w:b/>
                    </w:rPr>
                    <w:t>确定卫生防护距离</w:t>
                  </w:r>
                  <w:r w:rsidRPr="008A49D1">
                    <w:rPr>
                      <w:b/>
                    </w:rPr>
                    <w:t>(m)</w:t>
                  </w:r>
                </w:p>
              </w:tc>
            </w:tr>
            <w:tr w:rsidR="00843AB7" w:rsidRPr="008A49D1" w:rsidTr="00BA6C14">
              <w:trPr>
                <w:trHeight w:val="321"/>
                <w:jc w:val="center"/>
              </w:trPr>
              <w:tc>
                <w:tcPr>
                  <w:tcW w:w="1350" w:type="dxa"/>
                  <w:vAlign w:val="center"/>
                </w:tcPr>
                <w:p w:rsidR="00843AB7" w:rsidRPr="008A49D1" w:rsidRDefault="00843AB7" w:rsidP="00FF4C9E">
                  <w:pPr>
                    <w:jc w:val="center"/>
                  </w:pPr>
                  <w:r w:rsidRPr="008A49D1">
                    <w:t>除尘器车间</w:t>
                  </w:r>
                </w:p>
              </w:tc>
              <w:tc>
                <w:tcPr>
                  <w:tcW w:w="1727" w:type="dxa"/>
                  <w:vAlign w:val="center"/>
                </w:tcPr>
                <w:p w:rsidR="00843AB7" w:rsidRPr="008A49D1" w:rsidRDefault="000C088A" w:rsidP="00DE317F">
                  <w:pPr>
                    <w:jc w:val="center"/>
                  </w:pPr>
                  <w:r>
                    <w:rPr>
                      <w:rFonts w:hint="eastAsia"/>
                    </w:rPr>
                    <w:t>非甲烷总烃</w:t>
                  </w:r>
                </w:p>
              </w:tc>
              <w:tc>
                <w:tcPr>
                  <w:tcW w:w="2410" w:type="dxa"/>
                  <w:vAlign w:val="center"/>
                </w:tcPr>
                <w:p w:rsidR="00843AB7" w:rsidRPr="007D112D" w:rsidRDefault="007D112D" w:rsidP="00940B28">
                  <w:pPr>
                    <w:jc w:val="center"/>
                  </w:pPr>
                  <w:r w:rsidRPr="007D112D">
                    <w:rPr>
                      <w:rFonts w:hint="eastAsia"/>
                    </w:rPr>
                    <w:t>0.835</w:t>
                  </w:r>
                </w:p>
              </w:tc>
              <w:tc>
                <w:tcPr>
                  <w:tcW w:w="3302" w:type="dxa"/>
                  <w:vAlign w:val="center"/>
                </w:tcPr>
                <w:p w:rsidR="00843AB7" w:rsidRPr="008A49D1" w:rsidRDefault="00FD7257" w:rsidP="00FF4C9E">
                  <w:pPr>
                    <w:jc w:val="center"/>
                    <w:rPr>
                      <w:b/>
                    </w:rPr>
                  </w:pPr>
                  <w:r w:rsidRPr="008A49D1">
                    <w:t>50</w:t>
                  </w:r>
                </w:p>
              </w:tc>
            </w:tr>
          </w:tbl>
          <w:p w:rsidR="009A652E" w:rsidRPr="008A49D1" w:rsidRDefault="00D33F68" w:rsidP="00671370">
            <w:pPr>
              <w:spacing w:beforeLines="50" w:before="120" w:line="360" w:lineRule="auto"/>
              <w:ind w:firstLineChars="200" w:firstLine="480"/>
              <w:rPr>
                <w:sz w:val="24"/>
              </w:rPr>
            </w:pPr>
            <w:r w:rsidRPr="008A49D1">
              <w:rPr>
                <w:sz w:val="24"/>
              </w:rPr>
              <w:t>经计算，确定本项目应</w:t>
            </w:r>
            <w:bookmarkStart w:id="1" w:name="OLE_LINK64"/>
            <w:r w:rsidRPr="008A49D1">
              <w:rPr>
                <w:sz w:val="24"/>
              </w:rPr>
              <w:t>分别以</w:t>
            </w:r>
            <w:r w:rsidR="007D112D">
              <w:rPr>
                <w:rFonts w:hint="eastAsia"/>
                <w:sz w:val="24"/>
              </w:rPr>
              <w:t>生产</w:t>
            </w:r>
            <w:r w:rsidR="00194852" w:rsidRPr="008A49D1">
              <w:rPr>
                <w:sz w:val="24"/>
              </w:rPr>
              <w:t>车间</w:t>
            </w:r>
            <w:r w:rsidR="007D112D">
              <w:rPr>
                <w:sz w:val="24"/>
              </w:rPr>
              <w:t>边界为基准，</w:t>
            </w:r>
            <w:r w:rsidRPr="008A49D1">
              <w:rPr>
                <w:sz w:val="24"/>
              </w:rPr>
              <w:t>设置</w:t>
            </w:r>
            <w:r w:rsidR="00FD7257" w:rsidRPr="008A49D1">
              <w:rPr>
                <w:sz w:val="24"/>
              </w:rPr>
              <w:t>5</w:t>
            </w:r>
            <w:r w:rsidR="00843AB7" w:rsidRPr="008A49D1">
              <w:rPr>
                <w:sz w:val="24"/>
              </w:rPr>
              <w:t>0</w:t>
            </w:r>
            <w:r w:rsidR="00194852" w:rsidRPr="008A49D1">
              <w:rPr>
                <w:sz w:val="24"/>
              </w:rPr>
              <w:t>m</w:t>
            </w:r>
            <w:r w:rsidRPr="008A49D1">
              <w:rPr>
                <w:sz w:val="24"/>
              </w:rPr>
              <w:t>卫生距离。</w:t>
            </w:r>
            <w:bookmarkEnd w:id="1"/>
            <w:r w:rsidRPr="008A49D1">
              <w:rPr>
                <w:sz w:val="24"/>
              </w:rPr>
              <w:t>根据实际调研，在卫生防护距离范围内，无居民点、学校等环境敏感目标。因此建设单位通过加设排风扇、加强通风措施后不会对周围区域的大气环境产生不良影响，不会改变周围环境大气现状。</w:t>
            </w:r>
          </w:p>
          <w:p w:rsidR="009A652E" w:rsidRPr="008A49D1" w:rsidRDefault="00D33F68" w:rsidP="003B6C69">
            <w:pPr>
              <w:spacing w:line="360" w:lineRule="auto"/>
              <w:ind w:leftChars="30" w:left="63" w:rightChars="30" w:right="63" w:firstLineChars="200" w:firstLine="480"/>
              <w:rPr>
                <w:sz w:val="24"/>
              </w:rPr>
            </w:pPr>
            <w:r w:rsidRPr="008A49D1">
              <w:rPr>
                <w:sz w:val="24"/>
              </w:rPr>
              <w:t>综上所述，建设项目废气可达标排放，对周围大气环境影响较小。</w:t>
            </w:r>
          </w:p>
          <w:p w:rsidR="009A652E" w:rsidRPr="008A49D1" w:rsidRDefault="00D33F68">
            <w:pPr>
              <w:spacing w:line="360" w:lineRule="auto"/>
              <w:ind w:firstLineChars="200" w:firstLine="482"/>
              <w:rPr>
                <w:b/>
                <w:bCs/>
                <w:sz w:val="24"/>
              </w:rPr>
            </w:pPr>
            <w:r w:rsidRPr="008A49D1">
              <w:rPr>
                <w:b/>
                <w:bCs/>
                <w:sz w:val="24"/>
              </w:rPr>
              <w:t>2</w:t>
            </w:r>
            <w:r w:rsidRPr="008A49D1">
              <w:rPr>
                <w:b/>
                <w:bCs/>
                <w:sz w:val="24"/>
              </w:rPr>
              <w:t>、水环境影响分析</w:t>
            </w:r>
          </w:p>
          <w:p w:rsidR="009A652E" w:rsidRPr="008A49D1" w:rsidRDefault="00D33F68" w:rsidP="003B6C69">
            <w:pPr>
              <w:spacing w:line="360" w:lineRule="auto"/>
              <w:ind w:leftChars="30" w:left="63" w:rightChars="30" w:right="63" w:firstLineChars="200" w:firstLine="480"/>
              <w:rPr>
                <w:sz w:val="24"/>
              </w:rPr>
            </w:pPr>
            <w:r w:rsidRPr="008A49D1">
              <w:rPr>
                <w:sz w:val="24"/>
              </w:rPr>
              <w:t>本项目采用雨污分流制，雨水由雨水管网收集后就近排入项目区域的雨水管中。根据工程分析可知，项目外排废水主要为生活污水，经厂区化粪池预处理后接管至</w:t>
            </w:r>
            <w:r w:rsidR="00250B30" w:rsidRPr="008A49D1">
              <w:rPr>
                <w:sz w:val="24"/>
              </w:rPr>
              <w:t>阜宁县水处理发展公司</w:t>
            </w:r>
            <w:r w:rsidRPr="008A49D1">
              <w:rPr>
                <w:sz w:val="24"/>
              </w:rPr>
              <w:t>集中处理后达标排放至淮河入海道南泓。</w:t>
            </w:r>
          </w:p>
          <w:p w:rsidR="009A652E" w:rsidRPr="008A49D1" w:rsidRDefault="00D33F68" w:rsidP="003B6C69">
            <w:pPr>
              <w:spacing w:line="360" w:lineRule="auto"/>
              <w:ind w:leftChars="30" w:left="63" w:rightChars="30" w:right="63" w:firstLineChars="200" w:firstLine="482"/>
              <w:rPr>
                <w:sz w:val="24"/>
              </w:rPr>
            </w:pPr>
            <w:r w:rsidRPr="008A49D1">
              <w:rPr>
                <w:b/>
                <w:bCs/>
                <w:sz w:val="24"/>
                <w:szCs w:val="24"/>
              </w:rPr>
              <w:t>废水接管可行性分析：</w:t>
            </w:r>
          </w:p>
          <w:p w:rsidR="009A652E" w:rsidRPr="008A49D1" w:rsidRDefault="00D33F68">
            <w:pPr>
              <w:autoSpaceDE w:val="0"/>
              <w:autoSpaceDN w:val="0"/>
              <w:adjustRightInd w:val="0"/>
              <w:spacing w:line="360" w:lineRule="auto"/>
              <w:ind w:firstLineChars="200" w:firstLine="480"/>
              <w:jc w:val="left"/>
              <w:rPr>
                <w:kern w:val="0"/>
                <w:sz w:val="24"/>
              </w:rPr>
            </w:pPr>
            <w:r w:rsidRPr="008A49D1">
              <w:rPr>
                <w:sz w:val="24"/>
              </w:rPr>
              <w:t>（</w:t>
            </w:r>
            <w:r w:rsidRPr="008A49D1">
              <w:rPr>
                <w:sz w:val="24"/>
              </w:rPr>
              <w:t>1</w:t>
            </w:r>
            <w:r w:rsidRPr="008A49D1">
              <w:rPr>
                <w:sz w:val="24"/>
              </w:rPr>
              <w:t>）</w:t>
            </w:r>
            <w:r w:rsidR="00250B30" w:rsidRPr="008A49D1">
              <w:rPr>
                <w:sz w:val="24"/>
              </w:rPr>
              <w:t>阜宁县水处理发展公司</w:t>
            </w:r>
            <w:r w:rsidRPr="008A49D1">
              <w:rPr>
                <w:kern w:val="0"/>
                <w:sz w:val="24"/>
              </w:rPr>
              <w:t>概况</w:t>
            </w:r>
          </w:p>
          <w:p w:rsidR="009A652E" w:rsidRPr="008A49D1" w:rsidRDefault="00250B30">
            <w:pPr>
              <w:spacing w:line="360" w:lineRule="auto"/>
              <w:ind w:firstLineChars="200" w:firstLine="480"/>
              <w:rPr>
                <w:sz w:val="24"/>
              </w:rPr>
            </w:pPr>
            <w:r w:rsidRPr="008A49D1">
              <w:rPr>
                <w:kern w:val="0"/>
                <w:sz w:val="24"/>
              </w:rPr>
              <w:t>阜宁县水处理发展公司</w:t>
            </w:r>
            <w:r w:rsidR="00D33F68" w:rsidRPr="008A49D1">
              <w:rPr>
                <w:kern w:val="0"/>
                <w:sz w:val="24"/>
              </w:rPr>
              <w:t>总设计规模为</w:t>
            </w:r>
            <w:r w:rsidR="00D33F68" w:rsidRPr="008A49D1">
              <w:rPr>
                <w:kern w:val="0"/>
                <w:sz w:val="24"/>
              </w:rPr>
              <w:t>4</w:t>
            </w:r>
            <w:r w:rsidR="00D33F68" w:rsidRPr="008A49D1">
              <w:rPr>
                <w:kern w:val="0"/>
                <w:sz w:val="24"/>
              </w:rPr>
              <w:t>万</w:t>
            </w:r>
            <w:r w:rsidR="00D33F68" w:rsidRPr="008A49D1">
              <w:rPr>
                <w:kern w:val="0"/>
                <w:sz w:val="24"/>
              </w:rPr>
              <w:t>m</w:t>
            </w:r>
            <w:r w:rsidR="00D33F68" w:rsidRPr="008A49D1">
              <w:rPr>
                <w:kern w:val="0"/>
                <w:sz w:val="24"/>
                <w:vertAlign w:val="superscript"/>
              </w:rPr>
              <w:t>3</w:t>
            </w:r>
            <w:r w:rsidR="00D33F68" w:rsidRPr="008A49D1">
              <w:rPr>
                <w:kern w:val="0"/>
                <w:sz w:val="24"/>
              </w:rPr>
              <w:t>/d</w:t>
            </w:r>
            <w:r w:rsidR="00D33F68" w:rsidRPr="008A49D1">
              <w:rPr>
                <w:kern w:val="0"/>
                <w:sz w:val="24"/>
              </w:rPr>
              <w:t>，采用</w:t>
            </w:r>
            <w:r w:rsidR="00D33F68" w:rsidRPr="008A49D1">
              <w:rPr>
                <w:kern w:val="0"/>
                <w:sz w:val="24"/>
              </w:rPr>
              <w:t>“</w:t>
            </w:r>
            <w:r w:rsidR="00D33F68" w:rsidRPr="008A49D1">
              <w:rPr>
                <w:kern w:val="0"/>
                <w:sz w:val="24"/>
              </w:rPr>
              <w:t>多模式</w:t>
            </w:r>
            <w:r w:rsidR="00D33F68" w:rsidRPr="008A49D1">
              <w:rPr>
                <w:kern w:val="0"/>
                <w:sz w:val="24"/>
              </w:rPr>
              <w:t>A</w:t>
            </w:r>
            <w:r w:rsidR="00D33F68" w:rsidRPr="008A49D1">
              <w:rPr>
                <w:kern w:val="0"/>
                <w:sz w:val="24"/>
                <w:vertAlign w:val="superscript"/>
              </w:rPr>
              <w:t>2</w:t>
            </w:r>
            <w:r w:rsidR="00D33F68" w:rsidRPr="008A49D1">
              <w:rPr>
                <w:kern w:val="0"/>
                <w:sz w:val="24"/>
              </w:rPr>
              <w:t>/O+</w:t>
            </w:r>
            <w:r w:rsidR="00D33F68" w:rsidRPr="008A49D1">
              <w:rPr>
                <w:kern w:val="0"/>
                <w:sz w:val="24"/>
              </w:rPr>
              <w:t>絮凝沉淀</w:t>
            </w:r>
            <w:r w:rsidR="00D33F68" w:rsidRPr="008A49D1">
              <w:rPr>
                <w:kern w:val="0"/>
                <w:sz w:val="24"/>
              </w:rPr>
              <w:t>+</w:t>
            </w:r>
            <w:r w:rsidR="00D33F68" w:rsidRPr="008A49D1">
              <w:rPr>
                <w:kern w:val="0"/>
                <w:sz w:val="24"/>
              </w:rPr>
              <w:t>次氯酸钠消毒工艺</w:t>
            </w:r>
            <w:r w:rsidR="00D33F68" w:rsidRPr="008A49D1">
              <w:rPr>
                <w:kern w:val="0"/>
                <w:sz w:val="24"/>
              </w:rPr>
              <w:t>”</w:t>
            </w:r>
            <w:r w:rsidR="00D33F68" w:rsidRPr="008A49D1">
              <w:rPr>
                <w:kern w:val="0"/>
                <w:sz w:val="24"/>
              </w:rPr>
              <w:t>，出水达到《城镇污水处理厂污染物排放标准》（</w:t>
            </w:r>
            <w:r w:rsidR="00D33F68" w:rsidRPr="008A49D1">
              <w:rPr>
                <w:kern w:val="0"/>
                <w:sz w:val="24"/>
              </w:rPr>
              <w:t>GB18918-2002</w:t>
            </w:r>
            <w:r w:rsidR="00D33F68" w:rsidRPr="008A49D1">
              <w:rPr>
                <w:kern w:val="0"/>
                <w:sz w:val="24"/>
              </w:rPr>
              <w:t>）一级</w:t>
            </w:r>
            <w:r w:rsidR="00D33F68" w:rsidRPr="008A49D1">
              <w:rPr>
                <w:kern w:val="0"/>
                <w:sz w:val="24"/>
              </w:rPr>
              <w:t>B</w:t>
            </w:r>
            <w:r w:rsidR="00D33F68" w:rsidRPr="008A49D1">
              <w:rPr>
                <w:kern w:val="0"/>
                <w:sz w:val="24"/>
              </w:rPr>
              <w:t>标准，尾水排放至纳污水体入海水道南泓。</w:t>
            </w:r>
            <w:r w:rsidR="00D33F68" w:rsidRPr="008A49D1">
              <w:rPr>
                <w:sz w:val="24"/>
              </w:rPr>
              <w:t>具体流程如下图</w:t>
            </w:r>
            <w:r w:rsidR="00D33F68" w:rsidRPr="008A49D1">
              <w:rPr>
                <w:sz w:val="24"/>
              </w:rPr>
              <w:t>7-1</w:t>
            </w:r>
            <w:r w:rsidR="00D33F68" w:rsidRPr="008A49D1">
              <w:rPr>
                <w:sz w:val="24"/>
              </w:rPr>
              <w:t>：</w:t>
            </w:r>
          </w:p>
          <w:p w:rsidR="009A652E" w:rsidRPr="008A49D1" w:rsidRDefault="00D33F68" w:rsidP="00F01816">
            <w:pPr>
              <w:rPr>
                <w:kern w:val="0"/>
              </w:rPr>
            </w:pPr>
            <w:r w:rsidRPr="008A49D1">
              <w:rPr>
                <w:noProof/>
              </w:rPr>
              <w:drawing>
                <wp:inline distT="0" distB="0" distL="114300" distR="114300">
                  <wp:extent cx="5656496" cy="2484408"/>
                  <wp:effectExtent l="19050" t="0" r="1354" b="0"/>
                  <wp:docPr id="1" name="图片 1" descr="F1EF4{H3XO5C)1]AL%]BO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1EF4{H3XO5C)1]AL%]BOG4"/>
                          <pic:cNvPicPr>
                            <a:picLocks noChangeAspect="1"/>
                          </pic:cNvPicPr>
                        </pic:nvPicPr>
                        <pic:blipFill>
                          <a:blip r:embed="rId23"/>
                          <a:srcRect/>
                          <a:stretch>
                            <a:fillRect/>
                          </a:stretch>
                        </pic:blipFill>
                        <pic:spPr>
                          <a:xfrm>
                            <a:off x="0" y="0"/>
                            <a:ext cx="5660390" cy="2486118"/>
                          </a:xfrm>
                          <a:prstGeom prst="rect">
                            <a:avLst/>
                          </a:prstGeom>
                          <a:noFill/>
                          <a:ln w="9525">
                            <a:noFill/>
                            <a:miter/>
                          </a:ln>
                        </pic:spPr>
                      </pic:pic>
                    </a:graphicData>
                  </a:graphic>
                </wp:inline>
              </w:drawing>
            </w:r>
          </w:p>
          <w:p w:rsidR="009A652E" w:rsidRPr="008A49D1" w:rsidRDefault="00D33F68">
            <w:pPr>
              <w:spacing w:line="360" w:lineRule="auto"/>
              <w:ind w:firstLineChars="200" w:firstLine="482"/>
              <w:jc w:val="center"/>
              <w:rPr>
                <w:sz w:val="24"/>
              </w:rPr>
            </w:pPr>
            <w:r w:rsidRPr="008A49D1">
              <w:rPr>
                <w:b/>
                <w:sz w:val="24"/>
              </w:rPr>
              <w:t>图</w:t>
            </w:r>
            <w:r w:rsidRPr="008A49D1">
              <w:rPr>
                <w:b/>
                <w:sz w:val="24"/>
              </w:rPr>
              <w:t xml:space="preserve">7-1  </w:t>
            </w:r>
            <w:r w:rsidR="00250B30" w:rsidRPr="008A49D1">
              <w:rPr>
                <w:b/>
                <w:sz w:val="24"/>
              </w:rPr>
              <w:t>阜宁县水处理发展公司</w:t>
            </w:r>
            <w:r w:rsidRPr="008A49D1">
              <w:rPr>
                <w:b/>
                <w:sz w:val="24"/>
              </w:rPr>
              <w:t>工艺流程图</w:t>
            </w:r>
          </w:p>
          <w:p w:rsidR="009A652E" w:rsidRPr="008A49D1" w:rsidRDefault="00D33F68">
            <w:pPr>
              <w:autoSpaceDE w:val="0"/>
              <w:autoSpaceDN w:val="0"/>
              <w:adjustRightInd w:val="0"/>
              <w:spacing w:line="360" w:lineRule="auto"/>
              <w:ind w:firstLineChars="200" w:firstLine="480"/>
              <w:jc w:val="left"/>
              <w:rPr>
                <w:kern w:val="0"/>
                <w:sz w:val="24"/>
              </w:rPr>
            </w:pPr>
            <w:r w:rsidRPr="008A49D1">
              <w:rPr>
                <w:kern w:val="0"/>
                <w:sz w:val="24"/>
              </w:rPr>
              <w:lastRenderedPageBreak/>
              <w:t>（</w:t>
            </w:r>
            <w:r w:rsidRPr="008A49D1">
              <w:rPr>
                <w:kern w:val="0"/>
                <w:sz w:val="24"/>
              </w:rPr>
              <w:t>2</w:t>
            </w:r>
            <w:r w:rsidRPr="008A49D1">
              <w:rPr>
                <w:kern w:val="0"/>
                <w:sz w:val="24"/>
              </w:rPr>
              <w:t>）接管范围</w:t>
            </w:r>
          </w:p>
          <w:p w:rsidR="009A652E" w:rsidRPr="008A49D1" w:rsidRDefault="00250B30">
            <w:pPr>
              <w:autoSpaceDE w:val="0"/>
              <w:autoSpaceDN w:val="0"/>
              <w:adjustRightInd w:val="0"/>
              <w:spacing w:line="360" w:lineRule="auto"/>
              <w:ind w:firstLineChars="200" w:firstLine="480"/>
              <w:jc w:val="left"/>
              <w:rPr>
                <w:kern w:val="0"/>
                <w:sz w:val="24"/>
              </w:rPr>
            </w:pPr>
            <w:r w:rsidRPr="008A49D1">
              <w:rPr>
                <w:color w:val="000000"/>
                <w:sz w:val="24"/>
              </w:rPr>
              <w:t>阜宁县水处理发展公司</w:t>
            </w:r>
            <w:r w:rsidR="00D33F68" w:rsidRPr="008A49D1">
              <w:rPr>
                <w:kern w:val="0"/>
                <w:sz w:val="24"/>
              </w:rPr>
              <w:t>现有工程的服务范围为风光电装备产业园、</w:t>
            </w:r>
            <w:r w:rsidR="00D33F68" w:rsidRPr="008A49D1">
              <w:rPr>
                <w:color w:val="000000"/>
                <w:sz w:val="24"/>
              </w:rPr>
              <w:t>阜宁经济开发区</w:t>
            </w:r>
            <w:r w:rsidRPr="008A49D1">
              <w:rPr>
                <w:color w:val="000000"/>
                <w:sz w:val="24"/>
              </w:rPr>
              <w:t>、阜城街道</w:t>
            </w:r>
            <w:r w:rsidR="00D33F68" w:rsidRPr="008A49D1">
              <w:rPr>
                <w:color w:val="000000"/>
                <w:sz w:val="24"/>
              </w:rPr>
              <w:t>及县城城区</w:t>
            </w:r>
            <w:r w:rsidR="00D33F68" w:rsidRPr="008A49D1">
              <w:rPr>
                <w:kern w:val="0"/>
                <w:sz w:val="24"/>
              </w:rPr>
              <w:t>。目前污水管网已铺设至建设项目所在地</w:t>
            </w:r>
            <w:r w:rsidRPr="008A49D1">
              <w:rPr>
                <w:color w:val="000000"/>
                <w:sz w:val="24"/>
              </w:rPr>
              <w:t>阜城街道</w:t>
            </w:r>
            <w:r w:rsidRPr="008A49D1">
              <w:rPr>
                <w:sz w:val="24"/>
                <w:szCs w:val="24"/>
              </w:rPr>
              <w:t>缪黄村</w:t>
            </w:r>
            <w:r w:rsidR="00D33F68" w:rsidRPr="008A49D1">
              <w:rPr>
                <w:kern w:val="0"/>
                <w:sz w:val="24"/>
              </w:rPr>
              <w:t>。</w:t>
            </w:r>
          </w:p>
          <w:p w:rsidR="009A652E" w:rsidRPr="008A49D1" w:rsidRDefault="00D33F68">
            <w:pPr>
              <w:autoSpaceDE w:val="0"/>
              <w:autoSpaceDN w:val="0"/>
              <w:adjustRightInd w:val="0"/>
              <w:spacing w:line="360" w:lineRule="auto"/>
              <w:ind w:firstLineChars="200" w:firstLine="480"/>
              <w:jc w:val="left"/>
              <w:rPr>
                <w:kern w:val="0"/>
                <w:sz w:val="24"/>
              </w:rPr>
            </w:pPr>
            <w:r w:rsidRPr="008A49D1">
              <w:rPr>
                <w:kern w:val="0"/>
                <w:sz w:val="24"/>
              </w:rPr>
              <w:t>（</w:t>
            </w:r>
            <w:r w:rsidRPr="008A49D1">
              <w:rPr>
                <w:kern w:val="0"/>
                <w:sz w:val="24"/>
              </w:rPr>
              <w:t>3</w:t>
            </w:r>
            <w:r w:rsidRPr="008A49D1">
              <w:rPr>
                <w:kern w:val="0"/>
                <w:sz w:val="24"/>
              </w:rPr>
              <w:t>）建设项目的接管可行性</w:t>
            </w:r>
          </w:p>
          <w:p w:rsidR="007463ED" w:rsidRPr="008A49D1" w:rsidRDefault="00D33F68">
            <w:pPr>
              <w:autoSpaceDE w:val="0"/>
              <w:autoSpaceDN w:val="0"/>
              <w:adjustRightInd w:val="0"/>
              <w:spacing w:line="360" w:lineRule="auto"/>
              <w:ind w:firstLineChars="200" w:firstLine="480"/>
              <w:jc w:val="left"/>
              <w:rPr>
                <w:sz w:val="24"/>
              </w:rPr>
            </w:pPr>
            <w:r w:rsidRPr="008A49D1">
              <w:rPr>
                <w:rFonts w:ascii="宋体" w:hAnsi="宋体" w:cs="宋体" w:hint="eastAsia"/>
                <w:kern w:val="0"/>
                <w:sz w:val="24"/>
              </w:rPr>
              <w:t>①</w:t>
            </w:r>
            <w:r w:rsidRPr="008A49D1">
              <w:rPr>
                <w:kern w:val="0"/>
                <w:sz w:val="24"/>
              </w:rPr>
              <w:t>建设项目废水水量较小，</w:t>
            </w:r>
            <w:r w:rsidR="00250B30" w:rsidRPr="008A49D1">
              <w:rPr>
                <w:color w:val="000000"/>
                <w:sz w:val="24"/>
              </w:rPr>
              <w:t>阜宁县水处理发展公司</w:t>
            </w:r>
            <w:r w:rsidR="007463ED" w:rsidRPr="008A49D1">
              <w:rPr>
                <w:sz w:val="24"/>
              </w:rPr>
              <w:t>规模为</w:t>
            </w:r>
            <w:r w:rsidR="007463ED" w:rsidRPr="008A49D1">
              <w:rPr>
                <w:sz w:val="24"/>
              </w:rPr>
              <w:t>4</w:t>
            </w:r>
            <w:r w:rsidR="007463ED" w:rsidRPr="008A49D1">
              <w:rPr>
                <w:sz w:val="24"/>
              </w:rPr>
              <w:t>万</w:t>
            </w:r>
            <w:r w:rsidR="007463ED" w:rsidRPr="008A49D1">
              <w:rPr>
                <w:sz w:val="24"/>
              </w:rPr>
              <w:t>t/d</w:t>
            </w:r>
            <w:r w:rsidR="007463ED" w:rsidRPr="008A49D1">
              <w:rPr>
                <w:sz w:val="24"/>
              </w:rPr>
              <w:t>，建设项目污水排放量</w:t>
            </w:r>
            <w:r w:rsidR="00250B30" w:rsidRPr="008A49D1">
              <w:rPr>
                <w:sz w:val="24"/>
              </w:rPr>
              <w:t>仅</w:t>
            </w:r>
            <w:r w:rsidR="007463ED" w:rsidRPr="008A49D1">
              <w:rPr>
                <w:sz w:val="24"/>
              </w:rPr>
              <w:t>为</w:t>
            </w:r>
            <w:r w:rsidR="00250B30" w:rsidRPr="008A49D1">
              <w:rPr>
                <w:sz w:val="24"/>
              </w:rPr>
              <w:t>1.</w:t>
            </w:r>
            <w:r w:rsidR="007463ED" w:rsidRPr="008A49D1">
              <w:rPr>
                <w:sz w:val="24"/>
              </w:rPr>
              <w:t>8t/d</w:t>
            </w:r>
            <w:r w:rsidR="007463ED" w:rsidRPr="008A49D1">
              <w:rPr>
                <w:sz w:val="24"/>
              </w:rPr>
              <w:t>。且处理厂日处理量远未饱和，完全可以接纳本项目污水水量。</w:t>
            </w:r>
          </w:p>
          <w:p w:rsidR="009A652E" w:rsidRPr="008A49D1" w:rsidRDefault="00D33F68">
            <w:pPr>
              <w:autoSpaceDE w:val="0"/>
              <w:autoSpaceDN w:val="0"/>
              <w:adjustRightInd w:val="0"/>
              <w:spacing w:line="360" w:lineRule="auto"/>
              <w:ind w:firstLineChars="200" w:firstLine="480"/>
              <w:jc w:val="left"/>
              <w:rPr>
                <w:kern w:val="0"/>
                <w:sz w:val="24"/>
              </w:rPr>
            </w:pPr>
            <w:r w:rsidRPr="008A49D1">
              <w:rPr>
                <w:rFonts w:ascii="宋体" w:hAnsi="宋体" w:cs="宋体" w:hint="eastAsia"/>
                <w:kern w:val="0"/>
                <w:sz w:val="24"/>
              </w:rPr>
              <w:t>②</w:t>
            </w:r>
            <w:r w:rsidR="00250B30" w:rsidRPr="008A49D1">
              <w:rPr>
                <w:color w:val="000000"/>
                <w:sz w:val="24"/>
              </w:rPr>
              <w:t>阜宁县水处理发展公司</w:t>
            </w:r>
            <w:r w:rsidRPr="008A49D1">
              <w:rPr>
                <w:kern w:val="0"/>
                <w:sz w:val="24"/>
              </w:rPr>
              <w:t>接管管网已经铺设至建设项目所在地，具备纳管可行性。</w:t>
            </w:r>
          </w:p>
          <w:p w:rsidR="009A652E" w:rsidRPr="008A49D1" w:rsidRDefault="00D33F68">
            <w:pPr>
              <w:autoSpaceDE w:val="0"/>
              <w:autoSpaceDN w:val="0"/>
              <w:adjustRightInd w:val="0"/>
              <w:spacing w:line="360" w:lineRule="auto"/>
              <w:ind w:firstLineChars="200" w:firstLine="480"/>
              <w:jc w:val="left"/>
              <w:rPr>
                <w:kern w:val="0"/>
                <w:sz w:val="24"/>
              </w:rPr>
            </w:pPr>
            <w:r w:rsidRPr="008A49D1">
              <w:rPr>
                <w:rFonts w:ascii="宋体" w:hAnsi="宋体" w:cs="宋体" w:hint="eastAsia"/>
                <w:kern w:val="0"/>
                <w:sz w:val="24"/>
              </w:rPr>
              <w:t>③</w:t>
            </w:r>
            <w:r w:rsidRPr="008A49D1">
              <w:rPr>
                <w:kern w:val="0"/>
                <w:sz w:val="24"/>
              </w:rPr>
              <w:t>建设项目生活污水水质完全能达到污水处理厂接管标准的要求，而且废水中污染因子主要为</w:t>
            </w:r>
            <w:r w:rsidRPr="008A49D1">
              <w:rPr>
                <w:kern w:val="0"/>
                <w:sz w:val="24"/>
              </w:rPr>
              <w:t>COD</w:t>
            </w:r>
            <w:r w:rsidRPr="008A49D1">
              <w:rPr>
                <w:kern w:val="0"/>
                <w:sz w:val="24"/>
              </w:rPr>
              <w:t>、</w:t>
            </w:r>
            <w:r w:rsidRPr="008A49D1">
              <w:rPr>
                <w:kern w:val="0"/>
                <w:sz w:val="24"/>
              </w:rPr>
              <w:t>SS</w:t>
            </w:r>
            <w:r w:rsidRPr="008A49D1">
              <w:rPr>
                <w:kern w:val="0"/>
                <w:sz w:val="24"/>
              </w:rPr>
              <w:t>、氨氮、</w:t>
            </w:r>
            <w:r w:rsidRPr="008A49D1">
              <w:rPr>
                <w:kern w:val="0"/>
                <w:sz w:val="24"/>
              </w:rPr>
              <w:t>TP</w:t>
            </w:r>
            <w:r w:rsidRPr="008A49D1">
              <w:rPr>
                <w:kern w:val="0"/>
                <w:sz w:val="24"/>
              </w:rPr>
              <w:t>等，不含其它对污水处理厂处理系统可能造成冲击的特征污染物。以污水处理厂现有工艺和实际运行情况，完全能够对拟建项目废水进行处理并达标排放，对污水处理厂的正常运行不会造成影响。</w:t>
            </w:r>
          </w:p>
          <w:p w:rsidR="009A652E" w:rsidRPr="008A49D1" w:rsidRDefault="00D33F68">
            <w:pPr>
              <w:spacing w:line="360" w:lineRule="auto"/>
              <w:ind w:firstLineChars="200" w:firstLine="480"/>
              <w:rPr>
                <w:sz w:val="24"/>
                <w:szCs w:val="24"/>
              </w:rPr>
            </w:pPr>
            <w:r w:rsidRPr="008A49D1">
              <w:rPr>
                <w:sz w:val="24"/>
                <w:szCs w:val="24"/>
              </w:rPr>
              <w:t>综上所述，本项目废水排放方案可行，对周围水环境影响较小。</w:t>
            </w:r>
          </w:p>
          <w:p w:rsidR="009A652E" w:rsidRPr="008A49D1" w:rsidRDefault="00D33F68">
            <w:pPr>
              <w:spacing w:line="360" w:lineRule="auto"/>
              <w:ind w:firstLineChars="200" w:firstLine="480"/>
              <w:rPr>
                <w:color w:val="000000"/>
                <w:sz w:val="24"/>
                <w:szCs w:val="24"/>
              </w:rPr>
            </w:pPr>
            <w:r w:rsidRPr="008A49D1">
              <w:rPr>
                <w:sz w:val="24"/>
                <w:szCs w:val="24"/>
              </w:rPr>
              <w:t>根据《阜宁县水处理发展有限公司新建</w:t>
            </w:r>
            <w:r w:rsidRPr="008A49D1">
              <w:rPr>
                <w:sz w:val="24"/>
                <w:szCs w:val="24"/>
              </w:rPr>
              <w:t>40000m</w:t>
            </w:r>
            <w:r w:rsidRPr="008A49D1">
              <w:rPr>
                <w:sz w:val="24"/>
                <w:szCs w:val="24"/>
                <w:vertAlign w:val="superscript"/>
              </w:rPr>
              <w:t>3</w:t>
            </w:r>
            <w:r w:rsidRPr="008A49D1">
              <w:rPr>
                <w:sz w:val="24"/>
                <w:szCs w:val="24"/>
              </w:rPr>
              <w:t>/d</w:t>
            </w:r>
            <w:r w:rsidRPr="008A49D1">
              <w:rPr>
                <w:sz w:val="24"/>
                <w:szCs w:val="24"/>
              </w:rPr>
              <w:t>污水处理厂项目环境影响报告书》</w:t>
            </w:r>
            <w:r w:rsidRPr="008A49D1">
              <w:rPr>
                <w:color w:val="000000"/>
                <w:sz w:val="24"/>
                <w:szCs w:val="24"/>
              </w:rPr>
              <w:t>其中水环境影响分析结论如下：</w:t>
            </w:r>
          </w:p>
          <w:p w:rsidR="009A652E" w:rsidRPr="008A49D1" w:rsidRDefault="00D33F68">
            <w:pPr>
              <w:spacing w:line="360" w:lineRule="auto"/>
              <w:ind w:firstLineChars="200" w:firstLine="480"/>
              <w:rPr>
                <w:sz w:val="24"/>
              </w:rPr>
            </w:pPr>
            <w:r w:rsidRPr="008A49D1">
              <w:rPr>
                <w:sz w:val="24"/>
              </w:rPr>
              <w:t>污水处理厂尾水在正常排放情况下，淮河入海道南泓</w:t>
            </w:r>
            <w:r w:rsidRPr="008A49D1">
              <w:rPr>
                <w:sz w:val="24"/>
              </w:rPr>
              <w:t>COD</w:t>
            </w:r>
            <w:r w:rsidRPr="008A49D1">
              <w:rPr>
                <w:sz w:val="24"/>
              </w:rPr>
              <w:t>污染带长度约为</w:t>
            </w:r>
            <w:r w:rsidRPr="008A49D1">
              <w:rPr>
                <w:sz w:val="24"/>
              </w:rPr>
              <w:t>400</w:t>
            </w:r>
            <w:r w:rsidRPr="008A49D1">
              <w:rPr>
                <w:sz w:val="24"/>
              </w:rPr>
              <w:t>米，在排污口下游</w:t>
            </w:r>
            <w:r w:rsidRPr="008A49D1">
              <w:rPr>
                <w:sz w:val="24"/>
              </w:rPr>
              <w:t>410</w:t>
            </w:r>
            <w:r w:rsidRPr="008A49D1">
              <w:rPr>
                <w:sz w:val="24"/>
              </w:rPr>
              <w:t>米处</w:t>
            </w:r>
            <w:r w:rsidRPr="008A49D1">
              <w:rPr>
                <w:sz w:val="24"/>
              </w:rPr>
              <w:t>COD</w:t>
            </w:r>
            <w:r w:rsidRPr="008A49D1">
              <w:rPr>
                <w:sz w:val="24"/>
              </w:rPr>
              <w:t>浓度可达相应水质要求，氨氮浓度在排污口下游</w:t>
            </w:r>
            <w:r w:rsidRPr="008A49D1">
              <w:rPr>
                <w:sz w:val="24"/>
              </w:rPr>
              <w:t>2150</w:t>
            </w:r>
            <w:r w:rsidRPr="008A49D1">
              <w:rPr>
                <w:sz w:val="24"/>
              </w:rPr>
              <w:t>米处可达到相应水质要求，污水尾水排放在正常排放情况下对淮河入海道南泓影响不大，不会改变水域水质功能区划目标。</w:t>
            </w:r>
          </w:p>
          <w:p w:rsidR="009A652E" w:rsidRPr="008A49D1" w:rsidRDefault="00D33F68">
            <w:pPr>
              <w:spacing w:line="360" w:lineRule="auto"/>
              <w:ind w:firstLineChars="200" w:firstLine="480"/>
              <w:rPr>
                <w:sz w:val="24"/>
              </w:rPr>
            </w:pPr>
            <w:r w:rsidRPr="008A49D1">
              <w:rPr>
                <w:sz w:val="24"/>
              </w:rPr>
              <w:t>综上，建设项目产生的废水排入</w:t>
            </w:r>
            <w:r w:rsidR="00250B30" w:rsidRPr="008A49D1">
              <w:rPr>
                <w:color w:val="000000"/>
                <w:sz w:val="24"/>
              </w:rPr>
              <w:t>阜宁县水处理发展公司</w:t>
            </w:r>
            <w:r w:rsidRPr="008A49D1">
              <w:rPr>
                <w:sz w:val="24"/>
              </w:rPr>
              <w:t>集中</w:t>
            </w:r>
            <w:r w:rsidR="003B6177">
              <w:rPr>
                <w:sz w:val="24"/>
              </w:rPr>
              <w:t>处理达标后排入淮河入海道南泓，对淮河入海道南泓环境质量影响不大</w:t>
            </w:r>
            <w:r w:rsidR="003B6177">
              <w:rPr>
                <w:rFonts w:hint="eastAsia"/>
                <w:sz w:val="24"/>
              </w:rPr>
              <w:t>。</w:t>
            </w:r>
          </w:p>
          <w:p w:rsidR="009A652E" w:rsidRPr="008A49D1" w:rsidRDefault="00D33F68">
            <w:pPr>
              <w:spacing w:line="360" w:lineRule="auto"/>
              <w:ind w:firstLineChars="200" w:firstLine="482"/>
              <w:rPr>
                <w:b/>
                <w:bCs/>
                <w:sz w:val="24"/>
              </w:rPr>
            </w:pPr>
            <w:r w:rsidRPr="008A49D1">
              <w:rPr>
                <w:b/>
                <w:bCs/>
                <w:sz w:val="24"/>
              </w:rPr>
              <w:t>3</w:t>
            </w:r>
            <w:r w:rsidRPr="008A49D1">
              <w:rPr>
                <w:b/>
                <w:bCs/>
                <w:sz w:val="24"/>
              </w:rPr>
              <w:t>、声环境影响分析</w:t>
            </w:r>
          </w:p>
          <w:p w:rsidR="009A652E" w:rsidRPr="008A49D1" w:rsidRDefault="00D33F68">
            <w:pPr>
              <w:pStyle w:val="afff2"/>
              <w:spacing w:line="360" w:lineRule="auto"/>
              <w:ind w:firstLine="480"/>
              <w:jc w:val="both"/>
              <w:rPr>
                <w:rFonts w:eastAsia="宋体"/>
                <w:b w:val="0"/>
                <w:bCs/>
                <w:kern w:val="2"/>
                <w:sz w:val="24"/>
                <w:lang w:val="en-US"/>
              </w:rPr>
            </w:pPr>
            <w:r w:rsidRPr="008A49D1">
              <w:rPr>
                <w:rFonts w:eastAsia="宋体"/>
                <w:b w:val="0"/>
                <w:bCs/>
                <w:kern w:val="2"/>
                <w:sz w:val="24"/>
                <w:lang w:val="en-US"/>
              </w:rPr>
              <w:t>（</w:t>
            </w:r>
            <w:r w:rsidRPr="008A49D1">
              <w:rPr>
                <w:rFonts w:eastAsia="宋体"/>
                <w:b w:val="0"/>
                <w:bCs/>
                <w:kern w:val="2"/>
                <w:sz w:val="24"/>
                <w:lang w:val="en-US"/>
              </w:rPr>
              <w:t>1</w:t>
            </w:r>
            <w:r w:rsidRPr="008A49D1">
              <w:rPr>
                <w:rFonts w:eastAsia="宋体"/>
                <w:b w:val="0"/>
                <w:bCs/>
                <w:kern w:val="2"/>
                <w:sz w:val="24"/>
                <w:lang w:val="en-US"/>
              </w:rPr>
              <w:t>）主要噪声源的确定</w:t>
            </w:r>
          </w:p>
          <w:p w:rsidR="009A652E" w:rsidRPr="008A49D1" w:rsidRDefault="00D33F68">
            <w:pPr>
              <w:pStyle w:val="afff2"/>
              <w:spacing w:line="360" w:lineRule="auto"/>
              <w:ind w:firstLine="480"/>
              <w:jc w:val="both"/>
              <w:rPr>
                <w:rFonts w:eastAsia="宋体"/>
                <w:b w:val="0"/>
                <w:kern w:val="2"/>
                <w:sz w:val="24"/>
                <w:lang w:val="en-US"/>
              </w:rPr>
            </w:pPr>
            <w:r w:rsidRPr="008A49D1">
              <w:rPr>
                <w:rFonts w:eastAsia="宋体"/>
                <w:b w:val="0"/>
                <w:kern w:val="2"/>
                <w:sz w:val="24"/>
                <w:lang w:val="en-US"/>
              </w:rPr>
              <w:t>项目主要产噪设备噪声源强见表</w:t>
            </w:r>
            <w:r w:rsidRPr="008A49D1">
              <w:rPr>
                <w:rFonts w:eastAsia="宋体"/>
                <w:b w:val="0"/>
                <w:kern w:val="2"/>
                <w:sz w:val="24"/>
                <w:lang w:val="en-US"/>
              </w:rPr>
              <w:t>7-</w:t>
            </w:r>
            <w:r w:rsidR="00302392" w:rsidRPr="008A49D1">
              <w:rPr>
                <w:rFonts w:eastAsia="宋体"/>
                <w:b w:val="0"/>
                <w:kern w:val="2"/>
                <w:sz w:val="24"/>
                <w:lang w:val="en-US"/>
              </w:rPr>
              <w:t>8</w:t>
            </w:r>
            <w:r w:rsidRPr="008A49D1">
              <w:rPr>
                <w:rFonts w:eastAsia="宋体"/>
                <w:b w:val="0"/>
                <w:kern w:val="2"/>
                <w:sz w:val="24"/>
                <w:lang w:val="en-US"/>
              </w:rPr>
              <w:t>。</w:t>
            </w:r>
          </w:p>
          <w:p w:rsidR="007D112D" w:rsidRPr="007D112D" w:rsidRDefault="00D33F68" w:rsidP="007D112D">
            <w:pPr>
              <w:adjustRightInd w:val="0"/>
              <w:snapToGrid w:val="0"/>
              <w:ind w:firstLine="482"/>
              <w:jc w:val="center"/>
              <w:rPr>
                <w:b/>
                <w:sz w:val="24"/>
              </w:rPr>
            </w:pPr>
            <w:r w:rsidRPr="008A49D1">
              <w:rPr>
                <w:b/>
                <w:sz w:val="24"/>
              </w:rPr>
              <w:t>表</w:t>
            </w:r>
            <w:r w:rsidRPr="008A49D1">
              <w:rPr>
                <w:b/>
                <w:sz w:val="24"/>
              </w:rPr>
              <w:t>7-</w:t>
            </w:r>
            <w:r w:rsidR="00302392" w:rsidRPr="008A49D1">
              <w:rPr>
                <w:b/>
                <w:sz w:val="24"/>
              </w:rPr>
              <w:t>8</w:t>
            </w:r>
            <w:r w:rsidR="00671370">
              <w:rPr>
                <w:rFonts w:hint="eastAsia"/>
                <w:b/>
                <w:sz w:val="24"/>
              </w:rPr>
              <w:t xml:space="preserve">  </w:t>
            </w:r>
            <w:r w:rsidRPr="008A49D1">
              <w:rPr>
                <w:b/>
                <w:sz w:val="24"/>
              </w:rPr>
              <w:t>主要噪声源强表</w:t>
            </w:r>
          </w:p>
          <w:tbl>
            <w:tblPr>
              <w:tblW w:w="4483"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32"/>
              <w:gridCol w:w="1640"/>
              <w:gridCol w:w="919"/>
              <w:gridCol w:w="1175"/>
              <w:gridCol w:w="826"/>
              <w:gridCol w:w="766"/>
              <w:gridCol w:w="1254"/>
              <w:gridCol w:w="1004"/>
            </w:tblGrid>
            <w:tr w:rsidR="000D7A25" w:rsidRPr="008A49D1" w:rsidTr="000D7A25">
              <w:trPr>
                <w:jc w:val="center"/>
              </w:trPr>
              <w:tc>
                <w:tcPr>
                  <w:tcW w:w="270" w:type="pct"/>
                  <w:vAlign w:val="center"/>
                </w:tcPr>
                <w:p w:rsidR="000D7A25" w:rsidRPr="008A49D1" w:rsidRDefault="000D7A25" w:rsidP="007D112D">
                  <w:pPr>
                    <w:jc w:val="center"/>
                    <w:rPr>
                      <w:b/>
                    </w:rPr>
                  </w:pPr>
                  <w:r w:rsidRPr="008A49D1">
                    <w:rPr>
                      <w:b/>
                    </w:rPr>
                    <w:t>序号</w:t>
                  </w:r>
                </w:p>
              </w:tc>
              <w:tc>
                <w:tcPr>
                  <w:tcW w:w="1023" w:type="pct"/>
                  <w:vAlign w:val="center"/>
                </w:tcPr>
                <w:p w:rsidR="000D7A25" w:rsidRPr="008A49D1" w:rsidRDefault="000D7A25" w:rsidP="007D112D">
                  <w:pPr>
                    <w:jc w:val="center"/>
                    <w:rPr>
                      <w:b/>
                    </w:rPr>
                  </w:pPr>
                  <w:r w:rsidRPr="008A49D1">
                    <w:rPr>
                      <w:b/>
                    </w:rPr>
                    <w:t>高噪声设备</w:t>
                  </w:r>
                </w:p>
                <w:p w:rsidR="000D7A25" w:rsidRPr="008A49D1" w:rsidRDefault="000D7A25" w:rsidP="007D112D">
                  <w:pPr>
                    <w:jc w:val="center"/>
                    <w:rPr>
                      <w:b/>
                    </w:rPr>
                  </w:pPr>
                  <w:r w:rsidRPr="008A49D1">
                    <w:rPr>
                      <w:b/>
                    </w:rPr>
                    <w:t>名称</w:t>
                  </w:r>
                </w:p>
              </w:tc>
              <w:tc>
                <w:tcPr>
                  <w:tcW w:w="573" w:type="pct"/>
                  <w:vAlign w:val="center"/>
                </w:tcPr>
                <w:p w:rsidR="000D7A25" w:rsidRPr="008A49D1" w:rsidRDefault="000D7A25" w:rsidP="007D112D">
                  <w:pPr>
                    <w:jc w:val="center"/>
                    <w:rPr>
                      <w:b/>
                    </w:rPr>
                  </w:pPr>
                  <w:r w:rsidRPr="008A49D1">
                    <w:rPr>
                      <w:b/>
                    </w:rPr>
                    <w:t>数量（台</w:t>
                  </w:r>
                  <w:r w:rsidRPr="008A49D1">
                    <w:rPr>
                      <w:b/>
                    </w:rPr>
                    <w:t>/</w:t>
                  </w:r>
                  <w:r w:rsidRPr="008A49D1">
                    <w:rPr>
                      <w:b/>
                    </w:rPr>
                    <w:t>套）</w:t>
                  </w:r>
                </w:p>
              </w:tc>
              <w:tc>
                <w:tcPr>
                  <w:tcW w:w="733" w:type="pct"/>
                  <w:vAlign w:val="center"/>
                </w:tcPr>
                <w:p w:rsidR="000D7A25" w:rsidRPr="008A49D1" w:rsidRDefault="000D7A25" w:rsidP="007D112D">
                  <w:pPr>
                    <w:jc w:val="center"/>
                    <w:rPr>
                      <w:b/>
                    </w:rPr>
                  </w:pPr>
                  <w:r w:rsidRPr="008A49D1">
                    <w:rPr>
                      <w:b/>
                    </w:rPr>
                    <w:t>单台噪声值</w:t>
                  </w:r>
                  <w:r w:rsidRPr="008A49D1">
                    <w:rPr>
                      <w:b/>
                    </w:rPr>
                    <w:t>dB</w:t>
                  </w:r>
                  <w:r w:rsidRPr="008A49D1">
                    <w:rPr>
                      <w:b/>
                    </w:rPr>
                    <w:t>（</w:t>
                  </w:r>
                  <w:r w:rsidRPr="008A49D1">
                    <w:rPr>
                      <w:b/>
                    </w:rPr>
                    <w:t>A</w:t>
                  </w:r>
                  <w:r w:rsidRPr="008A49D1">
                    <w:rPr>
                      <w:b/>
                    </w:rPr>
                    <w:t>）</w:t>
                  </w:r>
                </w:p>
              </w:tc>
              <w:tc>
                <w:tcPr>
                  <w:tcW w:w="515" w:type="pct"/>
                  <w:vAlign w:val="center"/>
                </w:tcPr>
                <w:p w:rsidR="000D7A25" w:rsidRPr="008A49D1" w:rsidRDefault="000D7A25" w:rsidP="007D112D">
                  <w:pPr>
                    <w:snapToGrid w:val="0"/>
                    <w:jc w:val="center"/>
                    <w:rPr>
                      <w:b/>
                      <w:szCs w:val="21"/>
                    </w:rPr>
                  </w:pPr>
                  <w:r w:rsidRPr="008A49D1">
                    <w:rPr>
                      <w:b/>
                      <w:szCs w:val="21"/>
                    </w:rPr>
                    <w:t>位置</w:t>
                  </w:r>
                </w:p>
              </w:tc>
              <w:tc>
                <w:tcPr>
                  <w:tcW w:w="478" w:type="pct"/>
                  <w:vAlign w:val="center"/>
                </w:tcPr>
                <w:p w:rsidR="000D7A25" w:rsidRPr="008A49D1" w:rsidRDefault="000D7A25" w:rsidP="007D112D">
                  <w:pPr>
                    <w:snapToGrid w:val="0"/>
                    <w:jc w:val="center"/>
                    <w:rPr>
                      <w:b/>
                      <w:szCs w:val="21"/>
                    </w:rPr>
                  </w:pPr>
                  <w:r w:rsidRPr="008A49D1">
                    <w:rPr>
                      <w:b/>
                      <w:szCs w:val="21"/>
                    </w:rPr>
                    <w:t>排放</w:t>
                  </w:r>
                </w:p>
                <w:p w:rsidR="000D7A25" w:rsidRPr="008A49D1" w:rsidRDefault="000D7A25" w:rsidP="007D112D">
                  <w:pPr>
                    <w:snapToGrid w:val="0"/>
                    <w:jc w:val="center"/>
                    <w:rPr>
                      <w:b/>
                      <w:szCs w:val="21"/>
                    </w:rPr>
                  </w:pPr>
                  <w:r w:rsidRPr="008A49D1">
                    <w:rPr>
                      <w:b/>
                      <w:szCs w:val="21"/>
                    </w:rPr>
                    <w:t>方式</w:t>
                  </w:r>
                </w:p>
              </w:tc>
              <w:tc>
                <w:tcPr>
                  <w:tcW w:w="782" w:type="pct"/>
                  <w:vAlign w:val="center"/>
                </w:tcPr>
                <w:p w:rsidR="000D7A25" w:rsidRPr="008A49D1" w:rsidRDefault="000D7A25" w:rsidP="007D112D">
                  <w:pPr>
                    <w:jc w:val="center"/>
                    <w:rPr>
                      <w:b/>
                    </w:rPr>
                  </w:pPr>
                  <w:r w:rsidRPr="008A49D1">
                    <w:rPr>
                      <w:b/>
                    </w:rPr>
                    <w:t>治理措施</w:t>
                  </w:r>
                </w:p>
              </w:tc>
              <w:tc>
                <w:tcPr>
                  <w:tcW w:w="626" w:type="pct"/>
                  <w:vAlign w:val="center"/>
                </w:tcPr>
                <w:p w:rsidR="000D7A25" w:rsidRPr="008A49D1" w:rsidRDefault="000D7A25" w:rsidP="007D112D">
                  <w:pPr>
                    <w:jc w:val="center"/>
                    <w:rPr>
                      <w:b/>
                    </w:rPr>
                  </w:pPr>
                  <w:r w:rsidRPr="008A49D1">
                    <w:rPr>
                      <w:b/>
                    </w:rPr>
                    <w:t>降噪效果</w:t>
                  </w:r>
                  <w:r w:rsidRPr="008A49D1">
                    <w:rPr>
                      <w:b/>
                    </w:rPr>
                    <w:t>dB</w:t>
                  </w:r>
                  <w:r w:rsidRPr="008A49D1">
                    <w:rPr>
                      <w:b/>
                    </w:rPr>
                    <w:t>（</w:t>
                  </w:r>
                  <w:r w:rsidRPr="008A49D1">
                    <w:rPr>
                      <w:b/>
                    </w:rPr>
                    <w:t>A</w:t>
                  </w:r>
                  <w:r w:rsidRPr="008A49D1">
                    <w:rPr>
                      <w:b/>
                    </w:rPr>
                    <w:t>）</w:t>
                  </w:r>
                </w:p>
              </w:tc>
            </w:tr>
            <w:tr w:rsidR="000D7A25" w:rsidRPr="008A49D1" w:rsidTr="000D7A25">
              <w:trPr>
                <w:jc w:val="center"/>
              </w:trPr>
              <w:tc>
                <w:tcPr>
                  <w:tcW w:w="270" w:type="pct"/>
                  <w:vAlign w:val="center"/>
                </w:tcPr>
                <w:p w:rsidR="000D7A25" w:rsidRPr="008A49D1" w:rsidRDefault="000D7A25" w:rsidP="007D112D">
                  <w:pPr>
                    <w:jc w:val="center"/>
                  </w:pPr>
                  <w:r w:rsidRPr="008A49D1">
                    <w:t>1</w:t>
                  </w:r>
                </w:p>
              </w:tc>
              <w:tc>
                <w:tcPr>
                  <w:tcW w:w="1023" w:type="pct"/>
                  <w:vAlign w:val="center"/>
                </w:tcPr>
                <w:p w:rsidR="000D7A25" w:rsidRPr="0094324E" w:rsidRDefault="000D7A25" w:rsidP="007D112D">
                  <w:pPr>
                    <w:jc w:val="center"/>
                    <w:rPr>
                      <w:rFonts w:asciiTheme="minorEastAsia" w:eastAsiaTheme="minorEastAsia" w:hAnsiTheme="minorEastAsia"/>
                      <w:szCs w:val="21"/>
                    </w:rPr>
                  </w:pPr>
                  <w:r w:rsidRPr="0094324E">
                    <w:rPr>
                      <w:rFonts w:asciiTheme="minorEastAsia" w:eastAsiaTheme="minorEastAsia" w:hAnsiTheme="minorEastAsia" w:hint="eastAsia"/>
                      <w:szCs w:val="21"/>
                    </w:rPr>
                    <w:t>双螺杆挤出机</w:t>
                  </w:r>
                </w:p>
              </w:tc>
              <w:tc>
                <w:tcPr>
                  <w:tcW w:w="573" w:type="pct"/>
                  <w:vAlign w:val="center"/>
                </w:tcPr>
                <w:p w:rsidR="000D7A25" w:rsidRPr="0094324E" w:rsidRDefault="000D7A25" w:rsidP="007D112D">
                  <w:pPr>
                    <w:jc w:val="center"/>
                    <w:rPr>
                      <w:rFonts w:asciiTheme="minorEastAsia" w:eastAsiaTheme="minorEastAsia" w:hAnsiTheme="minorEastAsia"/>
                      <w:szCs w:val="21"/>
                    </w:rPr>
                  </w:pPr>
                  <w:r w:rsidRPr="0094324E">
                    <w:rPr>
                      <w:rFonts w:asciiTheme="minorEastAsia" w:eastAsiaTheme="minorEastAsia" w:hAnsiTheme="minorEastAsia" w:hint="eastAsia"/>
                      <w:szCs w:val="21"/>
                    </w:rPr>
                    <w:t>3</w:t>
                  </w:r>
                </w:p>
              </w:tc>
              <w:tc>
                <w:tcPr>
                  <w:tcW w:w="733" w:type="pct"/>
                  <w:vAlign w:val="center"/>
                </w:tcPr>
                <w:p w:rsidR="000D7A25" w:rsidRPr="008A49D1" w:rsidRDefault="000D7A25" w:rsidP="007D112D">
                  <w:pPr>
                    <w:jc w:val="center"/>
                  </w:pPr>
                  <w:r>
                    <w:t>80</w:t>
                  </w:r>
                </w:p>
              </w:tc>
              <w:tc>
                <w:tcPr>
                  <w:tcW w:w="515" w:type="pct"/>
                  <w:vMerge w:val="restart"/>
                  <w:vAlign w:val="center"/>
                </w:tcPr>
                <w:p w:rsidR="000D7A25" w:rsidRPr="008A49D1" w:rsidRDefault="000D7A25" w:rsidP="007D112D">
                  <w:pPr>
                    <w:jc w:val="center"/>
                    <w:rPr>
                      <w:szCs w:val="21"/>
                    </w:rPr>
                  </w:pPr>
                  <w:r>
                    <w:rPr>
                      <w:rFonts w:hint="eastAsia"/>
                      <w:szCs w:val="21"/>
                    </w:rPr>
                    <w:t>生产</w:t>
                  </w:r>
                  <w:r>
                    <w:rPr>
                      <w:szCs w:val="21"/>
                    </w:rPr>
                    <w:t>车间生产区域</w:t>
                  </w:r>
                </w:p>
              </w:tc>
              <w:tc>
                <w:tcPr>
                  <w:tcW w:w="478" w:type="pct"/>
                  <w:vMerge w:val="restart"/>
                  <w:vAlign w:val="center"/>
                </w:tcPr>
                <w:p w:rsidR="000D7A25" w:rsidRPr="008A49D1" w:rsidRDefault="000D7A25" w:rsidP="007D112D">
                  <w:pPr>
                    <w:jc w:val="center"/>
                  </w:pPr>
                  <w:r w:rsidRPr="008A49D1">
                    <w:rPr>
                      <w:szCs w:val="21"/>
                    </w:rPr>
                    <w:t>连续</w:t>
                  </w:r>
                </w:p>
                <w:p w:rsidR="000D7A25" w:rsidRPr="008A49D1" w:rsidRDefault="000D7A25" w:rsidP="007D112D">
                  <w:pPr>
                    <w:jc w:val="center"/>
                  </w:pPr>
                </w:p>
              </w:tc>
              <w:tc>
                <w:tcPr>
                  <w:tcW w:w="782" w:type="pct"/>
                  <w:vMerge w:val="restart"/>
                  <w:vAlign w:val="center"/>
                </w:tcPr>
                <w:p w:rsidR="000D7A25" w:rsidRPr="008A49D1" w:rsidRDefault="000D7A25" w:rsidP="007D112D">
                  <w:pPr>
                    <w:jc w:val="center"/>
                  </w:pPr>
                  <w:r w:rsidRPr="008A49D1">
                    <w:t>隔声、减振</w:t>
                  </w:r>
                </w:p>
                <w:p w:rsidR="000D7A25" w:rsidRPr="008A49D1" w:rsidRDefault="000D7A25" w:rsidP="007D112D">
                  <w:pPr>
                    <w:jc w:val="center"/>
                  </w:pPr>
                </w:p>
              </w:tc>
              <w:tc>
                <w:tcPr>
                  <w:tcW w:w="626" w:type="pct"/>
                  <w:vMerge w:val="restart"/>
                  <w:vAlign w:val="center"/>
                </w:tcPr>
                <w:p w:rsidR="000D7A25" w:rsidRPr="008A49D1" w:rsidRDefault="000D7A25" w:rsidP="007D112D">
                  <w:pPr>
                    <w:jc w:val="center"/>
                  </w:pPr>
                  <w:r>
                    <w:t>25</w:t>
                  </w:r>
                </w:p>
              </w:tc>
            </w:tr>
            <w:tr w:rsidR="000D7A25" w:rsidRPr="008A49D1" w:rsidTr="000D7A25">
              <w:trPr>
                <w:jc w:val="center"/>
              </w:trPr>
              <w:tc>
                <w:tcPr>
                  <w:tcW w:w="270" w:type="pct"/>
                  <w:vAlign w:val="center"/>
                </w:tcPr>
                <w:p w:rsidR="000D7A25" w:rsidRPr="008A49D1" w:rsidRDefault="000D7A25" w:rsidP="007D112D">
                  <w:pPr>
                    <w:jc w:val="center"/>
                  </w:pPr>
                  <w:r w:rsidRPr="008A49D1">
                    <w:t>2</w:t>
                  </w:r>
                </w:p>
              </w:tc>
              <w:tc>
                <w:tcPr>
                  <w:tcW w:w="1023" w:type="pct"/>
                  <w:vAlign w:val="center"/>
                </w:tcPr>
                <w:p w:rsidR="000D7A25" w:rsidRPr="0094324E" w:rsidRDefault="000D7A25" w:rsidP="007D112D">
                  <w:pPr>
                    <w:jc w:val="center"/>
                    <w:rPr>
                      <w:rFonts w:asciiTheme="minorEastAsia" w:eastAsiaTheme="minorEastAsia" w:hAnsiTheme="minorEastAsia"/>
                      <w:szCs w:val="21"/>
                    </w:rPr>
                  </w:pPr>
                  <w:r w:rsidRPr="0094324E">
                    <w:rPr>
                      <w:rFonts w:asciiTheme="minorEastAsia" w:eastAsiaTheme="minorEastAsia" w:hAnsiTheme="minorEastAsia" w:hint="eastAsia"/>
                      <w:szCs w:val="21"/>
                    </w:rPr>
                    <w:t>流延压延机组</w:t>
                  </w:r>
                </w:p>
              </w:tc>
              <w:tc>
                <w:tcPr>
                  <w:tcW w:w="573" w:type="pct"/>
                  <w:vAlign w:val="center"/>
                </w:tcPr>
                <w:p w:rsidR="000D7A25" w:rsidRPr="0094324E" w:rsidRDefault="000D7A25" w:rsidP="007D112D">
                  <w:pPr>
                    <w:jc w:val="center"/>
                    <w:rPr>
                      <w:rFonts w:asciiTheme="minorEastAsia" w:eastAsiaTheme="minorEastAsia" w:hAnsiTheme="minorEastAsia"/>
                      <w:szCs w:val="21"/>
                    </w:rPr>
                  </w:pPr>
                  <w:r w:rsidRPr="0094324E">
                    <w:rPr>
                      <w:rFonts w:asciiTheme="minorEastAsia" w:eastAsiaTheme="minorEastAsia" w:hAnsiTheme="minorEastAsia" w:hint="eastAsia"/>
                      <w:szCs w:val="21"/>
                    </w:rPr>
                    <w:t>3</w:t>
                  </w:r>
                </w:p>
              </w:tc>
              <w:tc>
                <w:tcPr>
                  <w:tcW w:w="733" w:type="pct"/>
                  <w:vAlign w:val="center"/>
                </w:tcPr>
                <w:p w:rsidR="000D7A25" w:rsidRPr="008A49D1" w:rsidRDefault="000D7A25" w:rsidP="007D112D">
                  <w:pPr>
                    <w:jc w:val="center"/>
                  </w:pPr>
                  <w:r>
                    <w:t>85</w:t>
                  </w:r>
                </w:p>
              </w:tc>
              <w:tc>
                <w:tcPr>
                  <w:tcW w:w="515" w:type="pct"/>
                  <w:vMerge/>
                  <w:vAlign w:val="center"/>
                </w:tcPr>
                <w:p w:rsidR="000D7A25" w:rsidRPr="008A49D1" w:rsidRDefault="000D7A25" w:rsidP="007D112D">
                  <w:pPr>
                    <w:jc w:val="center"/>
                    <w:rPr>
                      <w:szCs w:val="21"/>
                    </w:rPr>
                  </w:pPr>
                </w:p>
              </w:tc>
              <w:tc>
                <w:tcPr>
                  <w:tcW w:w="478" w:type="pct"/>
                  <w:vMerge/>
                  <w:vAlign w:val="center"/>
                </w:tcPr>
                <w:p w:rsidR="000D7A25" w:rsidRPr="008A49D1" w:rsidRDefault="000D7A25" w:rsidP="007D112D">
                  <w:pPr>
                    <w:jc w:val="center"/>
                    <w:rPr>
                      <w:szCs w:val="21"/>
                    </w:rPr>
                  </w:pPr>
                </w:p>
              </w:tc>
              <w:tc>
                <w:tcPr>
                  <w:tcW w:w="782" w:type="pct"/>
                  <w:vMerge/>
                  <w:vAlign w:val="center"/>
                </w:tcPr>
                <w:p w:rsidR="000D7A25" w:rsidRPr="008A49D1" w:rsidRDefault="000D7A25" w:rsidP="007D112D">
                  <w:pPr>
                    <w:jc w:val="center"/>
                  </w:pPr>
                </w:p>
              </w:tc>
              <w:tc>
                <w:tcPr>
                  <w:tcW w:w="626" w:type="pct"/>
                  <w:vMerge/>
                  <w:vAlign w:val="center"/>
                </w:tcPr>
                <w:p w:rsidR="000D7A25" w:rsidRPr="008A49D1" w:rsidRDefault="000D7A25" w:rsidP="007D112D">
                  <w:pPr>
                    <w:jc w:val="center"/>
                  </w:pPr>
                </w:p>
              </w:tc>
            </w:tr>
          </w:tbl>
          <w:p w:rsidR="009A652E" w:rsidRPr="008A49D1" w:rsidRDefault="00D33F68" w:rsidP="00933CAE">
            <w:pPr>
              <w:snapToGrid w:val="0"/>
              <w:spacing w:line="360" w:lineRule="auto"/>
              <w:ind w:firstLineChars="200" w:firstLine="480"/>
              <w:rPr>
                <w:sz w:val="24"/>
                <w:szCs w:val="28"/>
              </w:rPr>
            </w:pPr>
            <w:r w:rsidRPr="008A49D1">
              <w:rPr>
                <w:sz w:val="24"/>
                <w:szCs w:val="28"/>
              </w:rPr>
              <w:t>（</w:t>
            </w:r>
            <w:r w:rsidRPr="008A49D1">
              <w:rPr>
                <w:sz w:val="24"/>
                <w:szCs w:val="28"/>
              </w:rPr>
              <w:t>2</w:t>
            </w:r>
            <w:r w:rsidRPr="008A49D1">
              <w:rPr>
                <w:sz w:val="24"/>
                <w:szCs w:val="28"/>
              </w:rPr>
              <w:t>）噪声预测模式</w:t>
            </w:r>
          </w:p>
          <w:p w:rsidR="009A652E" w:rsidRPr="008A49D1" w:rsidRDefault="00D33F68">
            <w:pPr>
              <w:snapToGrid w:val="0"/>
              <w:spacing w:line="360" w:lineRule="auto"/>
              <w:ind w:firstLineChars="200" w:firstLine="480"/>
              <w:rPr>
                <w:sz w:val="24"/>
                <w:szCs w:val="28"/>
              </w:rPr>
            </w:pPr>
            <w:r w:rsidRPr="008A49D1">
              <w:rPr>
                <w:sz w:val="24"/>
                <w:szCs w:val="28"/>
              </w:rPr>
              <w:t>根据声环境评价导则的规定，选取预测模式，应用过程中将根据具体情况作必要简化。</w:t>
            </w:r>
          </w:p>
          <w:p w:rsidR="009A652E" w:rsidRPr="008A49D1" w:rsidRDefault="00D33F68">
            <w:pPr>
              <w:pStyle w:val="affffff9"/>
              <w:snapToGrid w:val="0"/>
              <w:ind w:firstLineChars="200" w:firstLine="480"/>
              <w:rPr>
                <w:rFonts w:ascii="Times New Roman" w:hAnsi="Times New Roman"/>
                <w:color w:val="auto"/>
                <w:kern w:val="2"/>
                <w:sz w:val="24"/>
              </w:rPr>
            </w:pPr>
            <w:r w:rsidRPr="008A49D1">
              <w:rPr>
                <w:rFonts w:cs="宋体" w:hint="eastAsia"/>
                <w:color w:val="auto"/>
                <w:kern w:val="2"/>
                <w:sz w:val="24"/>
              </w:rPr>
              <w:lastRenderedPageBreak/>
              <w:t>①</w:t>
            </w:r>
            <w:r w:rsidRPr="008A49D1">
              <w:rPr>
                <w:rFonts w:ascii="Times New Roman" w:hAnsi="Times New Roman"/>
                <w:color w:val="auto"/>
                <w:kern w:val="2"/>
                <w:sz w:val="24"/>
              </w:rPr>
              <w:t>室外点声源在预测点的倍频带声压级</w:t>
            </w:r>
          </w:p>
          <w:p w:rsidR="009A652E" w:rsidRPr="008A49D1" w:rsidRDefault="00D33F68">
            <w:pPr>
              <w:pStyle w:val="2b"/>
              <w:adjustRightInd w:val="0"/>
              <w:snapToGrid w:val="0"/>
              <w:spacing w:line="360" w:lineRule="auto"/>
              <w:ind w:firstLine="480"/>
              <w:rPr>
                <w:sz w:val="24"/>
              </w:rPr>
            </w:pPr>
            <w:r w:rsidRPr="008A49D1">
              <w:rPr>
                <w:sz w:val="24"/>
              </w:rPr>
              <w:t>a.</w:t>
            </w:r>
            <w:r w:rsidRPr="008A49D1">
              <w:rPr>
                <w:sz w:val="24"/>
              </w:rPr>
              <w:t>某个点源在预测点的倍频带声压级</w:t>
            </w:r>
          </w:p>
          <w:p w:rsidR="009A652E" w:rsidRPr="008A49D1" w:rsidRDefault="00D33F68">
            <w:pPr>
              <w:pStyle w:val="2b"/>
              <w:adjustRightInd w:val="0"/>
              <w:snapToGrid w:val="0"/>
              <w:spacing w:line="360" w:lineRule="auto"/>
              <w:ind w:firstLine="480"/>
              <w:jc w:val="center"/>
              <w:rPr>
                <w:sz w:val="24"/>
              </w:rPr>
            </w:pPr>
            <w:r w:rsidRPr="008A49D1">
              <w:rPr>
                <w:position w:val="-12"/>
                <w:sz w:val="24"/>
              </w:rPr>
              <w:object w:dxaOrig="4336" w:dyaOrig="435">
                <v:shape id="_x0000_i1027" type="#_x0000_t75" style="width:217.5pt;height:22pt" o:ole="" fillcolor="#aca899">
                  <v:imagedata r:id="rId24" o:title=""/>
                </v:shape>
                <o:OLEObject Type="Embed" ProgID="Equation.3" ShapeID="_x0000_i1027" DrawAspect="Content" ObjectID="_1573628300" r:id="rId25"/>
              </w:object>
            </w:r>
          </w:p>
          <w:p w:rsidR="009A652E" w:rsidRPr="008A49D1" w:rsidRDefault="00D33F68">
            <w:pPr>
              <w:pStyle w:val="affffff9"/>
              <w:snapToGrid w:val="0"/>
              <w:ind w:firstLineChars="200" w:firstLine="480"/>
              <w:rPr>
                <w:rFonts w:ascii="Times New Roman" w:hAnsi="Times New Roman"/>
                <w:color w:val="auto"/>
                <w:kern w:val="2"/>
                <w:sz w:val="24"/>
              </w:rPr>
            </w:pPr>
            <w:r w:rsidRPr="008A49D1">
              <w:rPr>
                <w:rFonts w:ascii="Times New Roman" w:hAnsi="Times New Roman"/>
                <w:color w:val="auto"/>
                <w:kern w:val="2"/>
                <w:sz w:val="24"/>
              </w:rPr>
              <w:t>式中：</w:t>
            </w:r>
            <w:r w:rsidRPr="008A49D1">
              <w:rPr>
                <w:rFonts w:ascii="Times New Roman" w:hAnsi="Times New Roman"/>
                <w:color w:val="auto"/>
                <w:kern w:val="2"/>
                <w:sz w:val="24"/>
              </w:rPr>
              <w:t>Loct</w:t>
            </w:r>
            <w:r w:rsidRPr="008A49D1">
              <w:rPr>
                <w:rFonts w:ascii="Times New Roman" w:hAnsi="Times New Roman"/>
                <w:color w:val="auto"/>
                <w:kern w:val="2"/>
                <w:sz w:val="24"/>
              </w:rPr>
              <w:t>（</w:t>
            </w:r>
            <w:r w:rsidRPr="008A49D1">
              <w:rPr>
                <w:rFonts w:ascii="Times New Roman" w:hAnsi="Times New Roman"/>
                <w:color w:val="auto"/>
                <w:kern w:val="2"/>
                <w:sz w:val="24"/>
              </w:rPr>
              <w:t>r</w:t>
            </w:r>
            <w:r w:rsidRPr="008A49D1">
              <w:rPr>
                <w:rFonts w:ascii="Times New Roman" w:hAnsi="Times New Roman"/>
                <w:color w:val="auto"/>
                <w:kern w:val="2"/>
                <w:sz w:val="24"/>
              </w:rPr>
              <w:t>）</w:t>
            </w:r>
            <w:r w:rsidRPr="008A49D1">
              <w:rPr>
                <w:rFonts w:ascii="Times New Roman" w:hAnsi="Times New Roman"/>
                <w:color w:val="auto"/>
                <w:kern w:val="2"/>
                <w:sz w:val="24"/>
              </w:rPr>
              <w:t>——</w:t>
            </w:r>
            <w:r w:rsidRPr="008A49D1">
              <w:rPr>
                <w:rFonts w:ascii="Times New Roman" w:hAnsi="Times New Roman"/>
                <w:color w:val="auto"/>
                <w:kern w:val="2"/>
                <w:sz w:val="24"/>
              </w:rPr>
              <w:t>点声源在预测点产生的倍频带声压级；</w:t>
            </w:r>
          </w:p>
          <w:p w:rsidR="009A652E" w:rsidRPr="008A49D1" w:rsidRDefault="00D33F68">
            <w:pPr>
              <w:pStyle w:val="affffff9"/>
              <w:snapToGrid w:val="0"/>
              <w:ind w:firstLineChars="200" w:firstLine="480"/>
              <w:rPr>
                <w:rFonts w:ascii="Times New Roman" w:hAnsi="Times New Roman"/>
                <w:color w:val="auto"/>
                <w:kern w:val="2"/>
                <w:sz w:val="24"/>
              </w:rPr>
            </w:pPr>
            <w:r w:rsidRPr="008A49D1">
              <w:rPr>
                <w:rFonts w:ascii="Times New Roman" w:hAnsi="Times New Roman"/>
                <w:color w:val="auto"/>
                <w:kern w:val="2"/>
                <w:sz w:val="24"/>
              </w:rPr>
              <w:t xml:space="preserve">      Loct</w:t>
            </w:r>
            <w:r w:rsidRPr="008A49D1">
              <w:rPr>
                <w:rFonts w:ascii="Times New Roman" w:hAnsi="Times New Roman"/>
                <w:color w:val="auto"/>
                <w:kern w:val="2"/>
                <w:sz w:val="24"/>
              </w:rPr>
              <w:t>（</w:t>
            </w:r>
            <w:r w:rsidRPr="008A49D1">
              <w:rPr>
                <w:rFonts w:ascii="Times New Roman" w:hAnsi="Times New Roman"/>
                <w:color w:val="auto"/>
                <w:kern w:val="2"/>
                <w:sz w:val="24"/>
              </w:rPr>
              <w:t>r0</w:t>
            </w:r>
            <w:r w:rsidRPr="008A49D1">
              <w:rPr>
                <w:rFonts w:ascii="Times New Roman" w:hAnsi="Times New Roman"/>
                <w:color w:val="auto"/>
                <w:kern w:val="2"/>
                <w:sz w:val="24"/>
              </w:rPr>
              <w:t>）</w:t>
            </w:r>
            <w:r w:rsidRPr="008A49D1">
              <w:rPr>
                <w:rFonts w:ascii="Times New Roman" w:hAnsi="Times New Roman"/>
                <w:color w:val="auto"/>
                <w:kern w:val="2"/>
                <w:sz w:val="24"/>
              </w:rPr>
              <w:t>——</w:t>
            </w:r>
            <w:r w:rsidRPr="008A49D1">
              <w:rPr>
                <w:rFonts w:ascii="Times New Roman" w:hAnsi="Times New Roman"/>
                <w:color w:val="auto"/>
                <w:kern w:val="2"/>
                <w:sz w:val="24"/>
              </w:rPr>
              <w:t>参考位置</w:t>
            </w:r>
            <w:r w:rsidRPr="008A49D1">
              <w:rPr>
                <w:rFonts w:ascii="Times New Roman" w:hAnsi="Times New Roman"/>
                <w:color w:val="auto"/>
                <w:kern w:val="2"/>
                <w:sz w:val="24"/>
              </w:rPr>
              <w:t>r0</w:t>
            </w:r>
            <w:r w:rsidRPr="008A49D1">
              <w:rPr>
                <w:rFonts w:ascii="Times New Roman" w:hAnsi="Times New Roman"/>
                <w:color w:val="auto"/>
                <w:kern w:val="2"/>
                <w:sz w:val="24"/>
              </w:rPr>
              <w:t>处的倍频带声压级；</w:t>
            </w:r>
          </w:p>
          <w:p w:rsidR="009A652E" w:rsidRPr="008A49D1" w:rsidRDefault="00D33F68">
            <w:pPr>
              <w:pStyle w:val="affffff9"/>
              <w:snapToGrid w:val="0"/>
              <w:ind w:firstLineChars="200" w:firstLine="480"/>
              <w:rPr>
                <w:rFonts w:ascii="Times New Roman" w:hAnsi="Times New Roman"/>
                <w:color w:val="auto"/>
                <w:kern w:val="2"/>
                <w:sz w:val="24"/>
              </w:rPr>
            </w:pPr>
            <w:r w:rsidRPr="008A49D1">
              <w:rPr>
                <w:rFonts w:ascii="Times New Roman" w:hAnsi="Times New Roman"/>
                <w:color w:val="auto"/>
                <w:kern w:val="2"/>
                <w:sz w:val="24"/>
              </w:rPr>
              <w:t>r——</w:t>
            </w:r>
            <w:r w:rsidRPr="008A49D1">
              <w:rPr>
                <w:rFonts w:ascii="Times New Roman" w:hAnsi="Times New Roman"/>
                <w:color w:val="auto"/>
                <w:kern w:val="2"/>
                <w:sz w:val="24"/>
              </w:rPr>
              <w:t>预测点距声源的距离，</w:t>
            </w:r>
            <w:r w:rsidRPr="008A49D1">
              <w:rPr>
                <w:rFonts w:ascii="Times New Roman" w:hAnsi="Times New Roman"/>
                <w:color w:val="auto"/>
                <w:kern w:val="2"/>
                <w:sz w:val="24"/>
              </w:rPr>
              <w:t>m</w:t>
            </w:r>
            <w:r w:rsidRPr="008A49D1">
              <w:rPr>
                <w:rFonts w:ascii="Times New Roman" w:hAnsi="Times New Roman"/>
                <w:color w:val="auto"/>
                <w:kern w:val="2"/>
                <w:sz w:val="24"/>
              </w:rPr>
              <w:t>；</w:t>
            </w:r>
          </w:p>
          <w:p w:rsidR="009A652E" w:rsidRPr="008A49D1" w:rsidRDefault="00D33F68">
            <w:pPr>
              <w:pStyle w:val="affffff9"/>
              <w:snapToGrid w:val="0"/>
              <w:ind w:firstLineChars="200" w:firstLine="480"/>
              <w:rPr>
                <w:rFonts w:ascii="Times New Roman" w:hAnsi="Times New Roman"/>
                <w:color w:val="auto"/>
                <w:kern w:val="2"/>
                <w:sz w:val="24"/>
              </w:rPr>
            </w:pPr>
            <w:r w:rsidRPr="008A49D1">
              <w:rPr>
                <w:rFonts w:ascii="Times New Roman" w:hAnsi="Times New Roman"/>
                <w:color w:val="auto"/>
                <w:kern w:val="2"/>
                <w:sz w:val="24"/>
              </w:rPr>
              <w:t xml:space="preserve">      r0——</w:t>
            </w:r>
            <w:r w:rsidRPr="008A49D1">
              <w:rPr>
                <w:rFonts w:ascii="Times New Roman" w:hAnsi="Times New Roman"/>
                <w:color w:val="auto"/>
                <w:kern w:val="2"/>
                <w:sz w:val="24"/>
              </w:rPr>
              <w:t>参考位置距声源的距离，</w:t>
            </w:r>
            <w:r w:rsidRPr="008A49D1">
              <w:rPr>
                <w:rFonts w:ascii="Times New Roman" w:hAnsi="Times New Roman"/>
                <w:color w:val="auto"/>
                <w:kern w:val="2"/>
                <w:sz w:val="24"/>
              </w:rPr>
              <w:t>m</w:t>
            </w:r>
            <w:r w:rsidRPr="008A49D1">
              <w:rPr>
                <w:rFonts w:ascii="Times New Roman" w:hAnsi="Times New Roman"/>
                <w:color w:val="auto"/>
                <w:kern w:val="2"/>
                <w:sz w:val="24"/>
              </w:rPr>
              <w:t>；</w:t>
            </w:r>
          </w:p>
          <w:p w:rsidR="009A652E" w:rsidRPr="008A49D1" w:rsidRDefault="00D33F68">
            <w:pPr>
              <w:pStyle w:val="affffff9"/>
              <w:snapToGrid w:val="0"/>
              <w:ind w:firstLineChars="200" w:firstLine="480"/>
              <w:rPr>
                <w:rFonts w:ascii="Times New Roman" w:hAnsi="Times New Roman"/>
                <w:color w:val="auto"/>
                <w:kern w:val="2"/>
                <w:sz w:val="24"/>
              </w:rPr>
            </w:pPr>
            <w:r w:rsidRPr="008A49D1">
              <w:rPr>
                <w:rFonts w:ascii="Times New Roman" w:hAnsi="Times New Roman"/>
                <w:color w:val="auto"/>
                <w:kern w:val="2"/>
                <w:sz w:val="24"/>
              </w:rPr>
              <w:t xml:space="preserve">      ΔLoct——</w:t>
            </w:r>
            <w:r w:rsidRPr="008A49D1">
              <w:rPr>
                <w:rFonts w:ascii="Times New Roman" w:hAnsi="Times New Roman"/>
                <w:color w:val="auto"/>
                <w:kern w:val="2"/>
                <w:sz w:val="24"/>
              </w:rPr>
              <w:t>各种因素引起的衰减量，包括声屏障、空气吸收和</w:t>
            </w:r>
          </w:p>
          <w:p w:rsidR="009A652E" w:rsidRPr="008A49D1" w:rsidRDefault="00D33F68">
            <w:pPr>
              <w:pStyle w:val="affffff9"/>
              <w:snapToGrid w:val="0"/>
              <w:ind w:firstLineChars="200" w:firstLine="480"/>
              <w:rPr>
                <w:rFonts w:ascii="Times New Roman" w:hAnsi="Times New Roman"/>
                <w:color w:val="auto"/>
                <w:kern w:val="2"/>
                <w:sz w:val="24"/>
              </w:rPr>
            </w:pPr>
            <w:r w:rsidRPr="008A49D1">
              <w:rPr>
                <w:rFonts w:ascii="Times New Roman" w:hAnsi="Times New Roman"/>
                <w:color w:val="auto"/>
                <w:kern w:val="2"/>
                <w:sz w:val="24"/>
              </w:rPr>
              <w:t>地面效应引起的衰减，其计算方式分别为：</w:t>
            </w:r>
          </w:p>
          <w:p w:rsidR="009A652E" w:rsidRPr="008A49D1" w:rsidRDefault="00D33F68">
            <w:pPr>
              <w:pStyle w:val="a9"/>
              <w:spacing w:line="360" w:lineRule="auto"/>
              <w:ind w:firstLine="480"/>
              <w:jc w:val="center"/>
              <w:rPr>
                <w:sz w:val="24"/>
              </w:rPr>
            </w:pPr>
            <w:r w:rsidRPr="008A49D1">
              <w:rPr>
                <w:sz w:val="24"/>
              </w:rPr>
              <w:t>A</w:t>
            </w:r>
            <w:r w:rsidRPr="008A49D1">
              <w:rPr>
                <w:sz w:val="24"/>
                <w:vertAlign w:val="subscript"/>
              </w:rPr>
              <w:t>oct bar</w:t>
            </w:r>
            <w:r w:rsidRPr="008A49D1">
              <w:rPr>
                <w:sz w:val="24"/>
              </w:rPr>
              <w:t>=</w:t>
            </w:r>
            <w:r w:rsidRPr="008A49D1">
              <w:rPr>
                <w:position w:val="-32"/>
                <w:sz w:val="24"/>
              </w:rPr>
              <w:object w:dxaOrig="4064" w:dyaOrig="765">
                <v:shape id="_x0000_i1028" type="#_x0000_t75" style="width:202.5pt;height:37.5pt" o:ole="" fillcolor="#aca899">
                  <v:imagedata r:id="rId26" o:title=""/>
                </v:shape>
                <o:OLEObject Type="Embed" ProgID="Equation.3" ShapeID="_x0000_i1028" DrawAspect="Content" ObjectID="_1573628301" r:id="rId27"/>
              </w:object>
            </w:r>
          </w:p>
          <w:p w:rsidR="009A652E" w:rsidRPr="008A49D1" w:rsidRDefault="00D33F68">
            <w:pPr>
              <w:pStyle w:val="a9"/>
              <w:spacing w:line="360" w:lineRule="auto"/>
              <w:ind w:firstLine="480"/>
              <w:jc w:val="center"/>
              <w:rPr>
                <w:sz w:val="24"/>
              </w:rPr>
            </w:pPr>
            <w:r w:rsidRPr="008A49D1">
              <w:rPr>
                <w:sz w:val="24"/>
              </w:rPr>
              <w:t>A</w:t>
            </w:r>
            <w:r w:rsidRPr="008A49D1">
              <w:rPr>
                <w:sz w:val="24"/>
                <w:vertAlign w:val="subscript"/>
              </w:rPr>
              <w:t>oct atm</w:t>
            </w:r>
            <w:r w:rsidRPr="008A49D1">
              <w:rPr>
                <w:sz w:val="24"/>
              </w:rPr>
              <w:t>=α</w:t>
            </w:r>
            <w:r w:rsidRPr="008A49D1">
              <w:rPr>
                <w:sz w:val="24"/>
              </w:rPr>
              <w:t>（</w:t>
            </w:r>
            <w:r w:rsidRPr="008A49D1">
              <w:rPr>
                <w:sz w:val="24"/>
              </w:rPr>
              <w:t>r-r</w:t>
            </w:r>
            <w:r w:rsidRPr="008A49D1">
              <w:rPr>
                <w:sz w:val="24"/>
                <w:vertAlign w:val="subscript"/>
              </w:rPr>
              <w:t>0</w:t>
            </w:r>
            <w:r w:rsidRPr="008A49D1">
              <w:rPr>
                <w:sz w:val="24"/>
              </w:rPr>
              <w:t>）</w:t>
            </w:r>
            <w:r w:rsidRPr="008A49D1">
              <w:rPr>
                <w:sz w:val="24"/>
              </w:rPr>
              <w:t>/100</w:t>
            </w:r>
            <w:r w:rsidRPr="008A49D1">
              <w:rPr>
                <w:sz w:val="24"/>
                <w:lang w:val="en-GB"/>
              </w:rPr>
              <w:t>；</w:t>
            </w:r>
          </w:p>
          <w:p w:rsidR="009A652E" w:rsidRPr="008A49D1" w:rsidRDefault="00D33F68">
            <w:pPr>
              <w:pStyle w:val="a9"/>
              <w:spacing w:line="360" w:lineRule="auto"/>
              <w:ind w:firstLine="480"/>
              <w:jc w:val="center"/>
              <w:rPr>
                <w:sz w:val="24"/>
                <w:lang w:val="en-GB"/>
              </w:rPr>
            </w:pPr>
            <w:r w:rsidRPr="008A49D1">
              <w:rPr>
                <w:sz w:val="24"/>
              </w:rPr>
              <w:t>A</w:t>
            </w:r>
            <w:r w:rsidRPr="008A49D1">
              <w:rPr>
                <w:sz w:val="24"/>
                <w:vertAlign w:val="subscript"/>
              </w:rPr>
              <w:t>exc</w:t>
            </w:r>
            <w:r w:rsidRPr="008A49D1">
              <w:rPr>
                <w:sz w:val="24"/>
              </w:rPr>
              <w:t>=5lg</w:t>
            </w:r>
            <w:r w:rsidRPr="008A49D1">
              <w:rPr>
                <w:sz w:val="24"/>
              </w:rPr>
              <w:t>（</w:t>
            </w:r>
            <w:r w:rsidRPr="008A49D1">
              <w:rPr>
                <w:sz w:val="24"/>
              </w:rPr>
              <w:t>r-r</w:t>
            </w:r>
            <w:r w:rsidRPr="008A49D1">
              <w:rPr>
                <w:sz w:val="24"/>
                <w:vertAlign w:val="subscript"/>
              </w:rPr>
              <w:t>0</w:t>
            </w:r>
            <w:r w:rsidRPr="008A49D1">
              <w:rPr>
                <w:sz w:val="24"/>
              </w:rPr>
              <w:t>）</w:t>
            </w:r>
            <w:r w:rsidRPr="008A49D1">
              <w:rPr>
                <w:sz w:val="24"/>
                <w:lang w:val="en-GB"/>
              </w:rPr>
              <w:t>；</w:t>
            </w:r>
          </w:p>
          <w:p w:rsidR="009A652E" w:rsidRPr="008A49D1" w:rsidRDefault="00D33F68">
            <w:pPr>
              <w:pStyle w:val="a9"/>
              <w:adjustRightInd w:val="0"/>
              <w:snapToGrid w:val="0"/>
              <w:spacing w:line="360" w:lineRule="auto"/>
              <w:ind w:firstLine="480"/>
              <w:rPr>
                <w:sz w:val="24"/>
              </w:rPr>
            </w:pPr>
            <w:r w:rsidRPr="008A49D1">
              <w:rPr>
                <w:sz w:val="24"/>
              </w:rPr>
              <w:t>b.</w:t>
            </w:r>
            <w:r w:rsidRPr="008A49D1">
              <w:rPr>
                <w:sz w:val="24"/>
              </w:rPr>
              <w:t>如果已知声源的倍频带声功率级</w:t>
            </w:r>
            <w:r w:rsidRPr="008A49D1">
              <w:rPr>
                <w:sz w:val="24"/>
              </w:rPr>
              <w:t>Lwcot</w:t>
            </w:r>
            <w:r w:rsidRPr="008A49D1">
              <w:rPr>
                <w:sz w:val="24"/>
              </w:rPr>
              <w:t>，且声源可看作是位于地面上的，则：</w:t>
            </w:r>
          </w:p>
          <w:p w:rsidR="009A652E" w:rsidRPr="008A49D1" w:rsidRDefault="00D33F68">
            <w:pPr>
              <w:pStyle w:val="a9"/>
              <w:adjustRightInd w:val="0"/>
              <w:snapToGrid w:val="0"/>
              <w:spacing w:line="360" w:lineRule="auto"/>
              <w:ind w:firstLine="480"/>
              <w:jc w:val="center"/>
              <w:rPr>
                <w:sz w:val="24"/>
              </w:rPr>
            </w:pPr>
            <w:r w:rsidRPr="008A49D1">
              <w:rPr>
                <w:sz w:val="24"/>
              </w:rPr>
              <w:t>L</w:t>
            </w:r>
            <w:r w:rsidRPr="008A49D1">
              <w:rPr>
                <w:sz w:val="24"/>
                <w:vertAlign w:val="subscript"/>
              </w:rPr>
              <w:t>cot</w:t>
            </w:r>
            <w:r w:rsidRPr="008A49D1">
              <w:rPr>
                <w:sz w:val="24"/>
              </w:rPr>
              <w:t>=L</w:t>
            </w:r>
            <w:r w:rsidRPr="008A49D1">
              <w:rPr>
                <w:sz w:val="24"/>
                <w:vertAlign w:val="subscript"/>
              </w:rPr>
              <w:t>w cot</w:t>
            </w:r>
            <w:r w:rsidRPr="008A49D1">
              <w:rPr>
                <w:sz w:val="24"/>
              </w:rPr>
              <w:t>-20lgr</w:t>
            </w:r>
            <w:r w:rsidRPr="008A49D1">
              <w:rPr>
                <w:sz w:val="24"/>
                <w:vertAlign w:val="subscript"/>
              </w:rPr>
              <w:t>0</w:t>
            </w:r>
            <w:r w:rsidRPr="008A49D1">
              <w:rPr>
                <w:sz w:val="24"/>
              </w:rPr>
              <w:t>-8</w:t>
            </w:r>
          </w:p>
          <w:p w:rsidR="009A652E" w:rsidRPr="008A49D1" w:rsidRDefault="00D33F68">
            <w:pPr>
              <w:pStyle w:val="a9"/>
              <w:adjustRightInd w:val="0"/>
              <w:snapToGrid w:val="0"/>
              <w:spacing w:line="360" w:lineRule="auto"/>
              <w:ind w:firstLine="480"/>
              <w:rPr>
                <w:sz w:val="24"/>
              </w:rPr>
            </w:pPr>
            <w:r w:rsidRPr="008A49D1">
              <w:rPr>
                <w:sz w:val="24"/>
              </w:rPr>
              <w:t>c.</w:t>
            </w:r>
            <w:r w:rsidRPr="008A49D1">
              <w:rPr>
                <w:sz w:val="24"/>
              </w:rPr>
              <w:t>由各倍频带声压级合成计算出该声源产生的</w:t>
            </w:r>
            <w:r w:rsidRPr="008A49D1">
              <w:rPr>
                <w:sz w:val="24"/>
              </w:rPr>
              <w:t>A</w:t>
            </w:r>
            <w:r w:rsidRPr="008A49D1">
              <w:rPr>
                <w:sz w:val="24"/>
              </w:rPr>
              <w:t>声级</w:t>
            </w:r>
            <w:r w:rsidRPr="008A49D1">
              <w:rPr>
                <w:sz w:val="24"/>
              </w:rPr>
              <w:t>L</w:t>
            </w:r>
            <w:r w:rsidRPr="008A49D1">
              <w:rPr>
                <w:sz w:val="24"/>
                <w:vertAlign w:val="subscript"/>
              </w:rPr>
              <w:t>A</w:t>
            </w:r>
            <w:r w:rsidRPr="008A49D1">
              <w:rPr>
                <w:sz w:val="24"/>
              </w:rPr>
              <w:t>：</w:t>
            </w:r>
          </w:p>
          <w:p w:rsidR="009A652E" w:rsidRPr="008A49D1" w:rsidRDefault="00D33F68">
            <w:pPr>
              <w:pStyle w:val="a9"/>
              <w:spacing w:line="360" w:lineRule="auto"/>
              <w:ind w:firstLine="480"/>
              <w:jc w:val="center"/>
              <w:rPr>
                <w:sz w:val="24"/>
              </w:rPr>
            </w:pPr>
            <w:r w:rsidRPr="008A49D1">
              <w:rPr>
                <w:position w:val="-30"/>
                <w:sz w:val="24"/>
              </w:rPr>
              <w:object w:dxaOrig="2504" w:dyaOrig="720">
                <v:shape id="_x0000_i1029" type="#_x0000_t75" style="width:124.5pt;height:36pt" o:ole="" fillcolor="#aca899">
                  <v:imagedata r:id="rId28" o:title=""/>
                </v:shape>
                <o:OLEObject Type="Embed" ProgID="Equation.3" ShapeID="_x0000_i1029" DrawAspect="Content" ObjectID="_1573628302" r:id="rId29"/>
              </w:object>
            </w:r>
          </w:p>
          <w:p w:rsidR="009A652E" w:rsidRPr="008A49D1" w:rsidRDefault="00D33F68">
            <w:pPr>
              <w:pStyle w:val="a9"/>
              <w:adjustRightInd w:val="0"/>
              <w:snapToGrid w:val="0"/>
              <w:spacing w:line="360" w:lineRule="auto"/>
              <w:ind w:firstLine="480"/>
              <w:rPr>
                <w:sz w:val="24"/>
              </w:rPr>
            </w:pPr>
            <w:r w:rsidRPr="008A49D1">
              <w:rPr>
                <w:sz w:val="24"/>
              </w:rPr>
              <w:t>式中</w:t>
            </w:r>
            <w:r w:rsidRPr="008A49D1">
              <w:rPr>
                <w:sz w:val="24"/>
              </w:rPr>
              <w:t>ΔLi</w:t>
            </w:r>
            <w:r w:rsidRPr="008A49D1">
              <w:rPr>
                <w:sz w:val="24"/>
              </w:rPr>
              <w:t>为</w:t>
            </w:r>
            <w:r w:rsidRPr="008A49D1">
              <w:rPr>
                <w:sz w:val="24"/>
              </w:rPr>
              <w:t>A</w:t>
            </w:r>
            <w:r w:rsidRPr="008A49D1">
              <w:rPr>
                <w:sz w:val="24"/>
              </w:rPr>
              <w:t>计权网络修正值。</w:t>
            </w:r>
          </w:p>
          <w:p w:rsidR="009A652E" w:rsidRPr="008A49D1" w:rsidRDefault="00D33F68">
            <w:pPr>
              <w:pStyle w:val="a9"/>
              <w:adjustRightInd w:val="0"/>
              <w:snapToGrid w:val="0"/>
              <w:spacing w:line="360" w:lineRule="auto"/>
              <w:ind w:firstLine="480"/>
              <w:rPr>
                <w:sz w:val="24"/>
              </w:rPr>
            </w:pPr>
            <w:r w:rsidRPr="008A49D1">
              <w:rPr>
                <w:sz w:val="24"/>
              </w:rPr>
              <w:t>d.</w:t>
            </w:r>
            <w:r w:rsidRPr="008A49D1">
              <w:rPr>
                <w:sz w:val="24"/>
              </w:rPr>
              <w:t>各声源在预测点产生的声级的合成</w:t>
            </w:r>
          </w:p>
          <w:p w:rsidR="009A652E" w:rsidRPr="008A49D1" w:rsidRDefault="00D33F68">
            <w:pPr>
              <w:pStyle w:val="a9"/>
              <w:adjustRightInd w:val="0"/>
              <w:snapToGrid w:val="0"/>
              <w:spacing w:line="360" w:lineRule="auto"/>
              <w:ind w:firstLine="480"/>
              <w:jc w:val="center"/>
              <w:rPr>
                <w:sz w:val="24"/>
              </w:rPr>
            </w:pPr>
            <w:r w:rsidRPr="008A49D1">
              <w:rPr>
                <w:position w:val="-30"/>
                <w:sz w:val="24"/>
              </w:rPr>
              <w:object w:dxaOrig="2220" w:dyaOrig="720">
                <v:shape id="_x0000_i1030" type="#_x0000_t75" style="width:110pt;height:36pt" o:ole="" fillcolor="#aca899">
                  <v:imagedata r:id="rId30" o:title=""/>
                </v:shape>
                <o:OLEObject Type="Embed" ProgID="Equation.3" ShapeID="_x0000_i1030" DrawAspect="Content" ObjectID="_1573628303" r:id="rId31"/>
              </w:object>
            </w:r>
          </w:p>
          <w:p w:rsidR="009A652E" w:rsidRPr="008A49D1" w:rsidRDefault="00D33F68">
            <w:pPr>
              <w:pStyle w:val="a9"/>
              <w:adjustRightInd w:val="0"/>
              <w:snapToGrid w:val="0"/>
              <w:spacing w:line="360" w:lineRule="auto"/>
              <w:ind w:firstLine="480"/>
              <w:rPr>
                <w:sz w:val="24"/>
              </w:rPr>
            </w:pPr>
            <w:r w:rsidRPr="008A49D1">
              <w:rPr>
                <w:rFonts w:ascii="宋体" w:hAnsi="宋体" w:cs="宋体" w:hint="eastAsia"/>
                <w:sz w:val="24"/>
              </w:rPr>
              <w:t>②</w:t>
            </w:r>
            <w:r w:rsidRPr="008A49D1">
              <w:rPr>
                <w:sz w:val="24"/>
              </w:rPr>
              <w:t>室内点声源的预测</w:t>
            </w:r>
          </w:p>
          <w:p w:rsidR="009A652E" w:rsidRPr="008A49D1" w:rsidRDefault="00D33F68">
            <w:pPr>
              <w:pStyle w:val="a9"/>
              <w:adjustRightInd w:val="0"/>
              <w:snapToGrid w:val="0"/>
              <w:spacing w:line="360" w:lineRule="auto"/>
              <w:ind w:firstLine="480"/>
              <w:rPr>
                <w:sz w:val="24"/>
              </w:rPr>
            </w:pPr>
            <w:r w:rsidRPr="008A49D1">
              <w:rPr>
                <w:sz w:val="24"/>
              </w:rPr>
              <w:t>a.</w:t>
            </w:r>
            <w:r w:rsidRPr="008A49D1">
              <w:rPr>
                <w:sz w:val="24"/>
              </w:rPr>
              <w:t>室内靠近围护结构处的倍频带声压级：</w:t>
            </w:r>
          </w:p>
          <w:p w:rsidR="009A652E" w:rsidRPr="008A49D1" w:rsidRDefault="00D33F68">
            <w:pPr>
              <w:pStyle w:val="a9"/>
              <w:adjustRightInd w:val="0"/>
              <w:snapToGrid w:val="0"/>
              <w:spacing w:line="360" w:lineRule="auto"/>
              <w:ind w:firstLine="480"/>
              <w:jc w:val="center"/>
              <w:rPr>
                <w:sz w:val="24"/>
              </w:rPr>
            </w:pPr>
            <w:r w:rsidRPr="008A49D1">
              <w:rPr>
                <w:position w:val="-32"/>
                <w:sz w:val="24"/>
              </w:rPr>
              <w:object w:dxaOrig="3074" w:dyaOrig="765">
                <v:shape id="_x0000_i1031" type="#_x0000_t75" style="width:153.5pt;height:37.5pt" o:ole="" fillcolor="#aca899">
                  <v:imagedata r:id="rId32" o:title=""/>
                </v:shape>
                <o:OLEObject Type="Embed" ProgID="Equation.3" ShapeID="_x0000_i1031" DrawAspect="Content" ObjectID="_1573628304" r:id="rId33"/>
              </w:object>
            </w:r>
          </w:p>
          <w:p w:rsidR="009A652E" w:rsidRPr="008A49D1" w:rsidRDefault="00D33F68">
            <w:pPr>
              <w:pStyle w:val="a9"/>
              <w:adjustRightInd w:val="0"/>
              <w:snapToGrid w:val="0"/>
              <w:spacing w:line="360" w:lineRule="auto"/>
              <w:ind w:firstLine="480"/>
              <w:rPr>
                <w:sz w:val="24"/>
              </w:rPr>
            </w:pPr>
            <w:r w:rsidRPr="008A49D1">
              <w:rPr>
                <w:sz w:val="24"/>
              </w:rPr>
              <w:t>式中：</w:t>
            </w:r>
            <w:r w:rsidRPr="008A49D1">
              <w:rPr>
                <w:sz w:val="24"/>
              </w:rPr>
              <w:t>r1</w:t>
            </w:r>
            <w:r w:rsidRPr="008A49D1">
              <w:rPr>
                <w:sz w:val="24"/>
              </w:rPr>
              <w:t>为室内某源距离围护结构的距离；</w:t>
            </w:r>
          </w:p>
          <w:p w:rsidR="009A652E" w:rsidRPr="008A49D1" w:rsidRDefault="00D33F68">
            <w:pPr>
              <w:pStyle w:val="a9"/>
              <w:adjustRightInd w:val="0"/>
              <w:snapToGrid w:val="0"/>
              <w:spacing w:line="360" w:lineRule="auto"/>
              <w:ind w:firstLine="480"/>
              <w:rPr>
                <w:sz w:val="24"/>
              </w:rPr>
            </w:pPr>
            <w:r w:rsidRPr="008A49D1">
              <w:rPr>
                <w:sz w:val="24"/>
              </w:rPr>
              <w:t xml:space="preserve">      R</w:t>
            </w:r>
            <w:r w:rsidRPr="008A49D1">
              <w:rPr>
                <w:sz w:val="24"/>
              </w:rPr>
              <w:t>为房间常数；</w:t>
            </w:r>
          </w:p>
          <w:p w:rsidR="009A652E" w:rsidRPr="008A49D1" w:rsidRDefault="00D33F68">
            <w:pPr>
              <w:pStyle w:val="a9"/>
              <w:adjustRightInd w:val="0"/>
              <w:snapToGrid w:val="0"/>
              <w:spacing w:line="360" w:lineRule="auto"/>
              <w:ind w:firstLine="480"/>
              <w:rPr>
                <w:sz w:val="24"/>
              </w:rPr>
            </w:pPr>
            <w:r w:rsidRPr="008A49D1">
              <w:rPr>
                <w:sz w:val="24"/>
              </w:rPr>
              <w:t xml:space="preserve">      Q</w:t>
            </w:r>
            <w:r w:rsidRPr="008A49D1">
              <w:rPr>
                <w:sz w:val="24"/>
              </w:rPr>
              <w:t>为方向性因子。</w:t>
            </w:r>
          </w:p>
          <w:p w:rsidR="009A652E" w:rsidRPr="008A49D1" w:rsidRDefault="00D33F68">
            <w:pPr>
              <w:pStyle w:val="a9"/>
              <w:adjustRightInd w:val="0"/>
              <w:snapToGrid w:val="0"/>
              <w:spacing w:line="360" w:lineRule="auto"/>
              <w:ind w:firstLine="480"/>
              <w:rPr>
                <w:sz w:val="24"/>
              </w:rPr>
            </w:pPr>
            <w:r w:rsidRPr="008A49D1">
              <w:rPr>
                <w:sz w:val="24"/>
              </w:rPr>
              <w:t>b.</w:t>
            </w:r>
            <w:r w:rsidRPr="008A49D1">
              <w:rPr>
                <w:sz w:val="24"/>
              </w:rPr>
              <w:t>室内声源在靠近围护结构处产生的总倍频带声压级：</w:t>
            </w:r>
          </w:p>
          <w:p w:rsidR="009A652E" w:rsidRPr="008A49D1" w:rsidRDefault="00D33F68">
            <w:pPr>
              <w:pStyle w:val="a9"/>
              <w:adjustRightInd w:val="0"/>
              <w:snapToGrid w:val="0"/>
              <w:spacing w:line="360" w:lineRule="auto"/>
              <w:ind w:firstLine="480"/>
              <w:jc w:val="center"/>
              <w:rPr>
                <w:sz w:val="24"/>
              </w:rPr>
            </w:pPr>
            <w:r w:rsidRPr="008A49D1">
              <w:rPr>
                <w:position w:val="-30"/>
                <w:sz w:val="24"/>
              </w:rPr>
              <w:object w:dxaOrig="2894" w:dyaOrig="720">
                <v:shape id="_x0000_i1032" type="#_x0000_t75" style="width:144.5pt;height:36pt" o:ole="" fillcolor="#aca899">
                  <v:imagedata r:id="rId34" o:title=""/>
                </v:shape>
                <o:OLEObject Type="Embed" ProgID="Equation.3" ShapeID="_x0000_i1032" DrawAspect="Content" ObjectID="_1573628305" r:id="rId35"/>
              </w:object>
            </w:r>
          </w:p>
          <w:p w:rsidR="009A652E" w:rsidRPr="008A49D1" w:rsidRDefault="00D33F68">
            <w:pPr>
              <w:pStyle w:val="2b"/>
              <w:adjustRightInd w:val="0"/>
              <w:snapToGrid w:val="0"/>
              <w:spacing w:line="360" w:lineRule="auto"/>
              <w:ind w:firstLine="480"/>
              <w:rPr>
                <w:sz w:val="24"/>
              </w:rPr>
            </w:pPr>
            <w:r w:rsidRPr="008A49D1">
              <w:rPr>
                <w:sz w:val="24"/>
              </w:rPr>
              <w:t>c.</w:t>
            </w:r>
            <w:r w:rsidRPr="008A49D1">
              <w:rPr>
                <w:sz w:val="24"/>
              </w:rPr>
              <w:t>室外靠近围护结构处的总的声压级：</w:t>
            </w:r>
          </w:p>
          <w:p w:rsidR="009A652E" w:rsidRPr="008A49D1" w:rsidRDefault="00D33F68">
            <w:pPr>
              <w:pStyle w:val="a9"/>
              <w:adjustRightInd w:val="0"/>
              <w:snapToGrid w:val="0"/>
              <w:spacing w:line="360" w:lineRule="auto"/>
              <w:ind w:firstLine="480"/>
              <w:jc w:val="center"/>
              <w:rPr>
                <w:sz w:val="24"/>
                <w:lang w:val="fr-FR"/>
              </w:rPr>
            </w:pPr>
            <w:r w:rsidRPr="008A49D1">
              <w:rPr>
                <w:sz w:val="24"/>
                <w:lang w:val="fr-FR"/>
              </w:rPr>
              <w:t>L</w:t>
            </w:r>
            <w:r w:rsidRPr="008A49D1">
              <w:rPr>
                <w:sz w:val="24"/>
                <w:vertAlign w:val="subscript"/>
                <w:lang w:val="fr-FR"/>
              </w:rPr>
              <w:t>oct,1</w:t>
            </w:r>
            <w:r w:rsidRPr="008A49D1">
              <w:rPr>
                <w:sz w:val="24"/>
                <w:lang w:val="fr-FR"/>
              </w:rPr>
              <w:t>（</w:t>
            </w:r>
            <w:r w:rsidRPr="008A49D1">
              <w:rPr>
                <w:sz w:val="24"/>
                <w:lang w:val="fr-FR"/>
              </w:rPr>
              <w:t>T</w:t>
            </w:r>
            <w:r w:rsidRPr="008A49D1">
              <w:rPr>
                <w:sz w:val="24"/>
                <w:lang w:val="fr-FR"/>
              </w:rPr>
              <w:t>）</w:t>
            </w:r>
            <w:r w:rsidRPr="008A49D1">
              <w:rPr>
                <w:sz w:val="24"/>
                <w:lang w:val="fr-FR"/>
              </w:rPr>
              <w:t>=L</w:t>
            </w:r>
            <w:r w:rsidRPr="008A49D1">
              <w:rPr>
                <w:sz w:val="24"/>
                <w:vertAlign w:val="subscript"/>
                <w:lang w:val="fr-FR"/>
              </w:rPr>
              <w:t>0ct,1</w:t>
            </w:r>
            <w:r w:rsidRPr="008A49D1">
              <w:rPr>
                <w:sz w:val="24"/>
                <w:lang w:val="fr-FR"/>
              </w:rPr>
              <w:t>（</w:t>
            </w:r>
            <w:r w:rsidRPr="008A49D1">
              <w:rPr>
                <w:sz w:val="24"/>
                <w:lang w:val="fr-FR"/>
              </w:rPr>
              <w:t>T</w:t>
            </w:r>
            <w:r w:rsidRPr="008A49D1">
              <w:rPr>
                <w:sz w:val="24"/>
                <w:lang w:val="fr-FR"/>
              </w:rPr>
              <w:t>）</w:t>
            </w:r>
            <w:r w:rsidRPr="008A49D1">
              <w:rPr>
                <w:sz w:val="24"/>
                <w:lang w:val="fr-FR"/>
              </w:rPr>
              <w:t>-</w:t>
            </w:r>
            <w:r w:rsidRPr="008A49D1">
              <w:rPr>
                <w:sz w:val="24"/>
                <w:lang w:val="fr-FR"/>
              </w:rPr>
              <w:t>（</w:t>
            </w:r>
            <w:r w:rsidRPr="008A49D1">
              <w:rPr>
                <w:sz w:val="24"/>
                <w:lang w:val="fr-FR"/>
              </w:rPr>
              <w:t>Tl</w:t>
            </w:r>
            <w:r w:rsidRPr="008A49D1">
              <w:rPr>
                <w:sz w:val="24"/>
                <w:vertAlign w:val="subscript"/>
                <w:lang w:val="fr-FR"/>
              </w:rPr>
              <w:t>oct</w:t>
            </w:r>
            <w:r w:rsidRPr="008A49D1">
              <w:rPr>
                <w:sz w:val="24"/>
                <w:lang w:val="fr-FR"/>
              </w:rPr>
              <w:t>+6</w:t>
            </w:r>
            <w:r w:rsidRPr="008A49D1">
              <w:rPr>
                <w:sz w:val="24"/>
                <w:lang w:val="fr-FR"/>
              </w:rPr>
              <w:t>）</w:t>
            </w:r>
          </w:p>
          <w:p w:rsidR="009A652E" w:rsidRPr="008A49D1" w:rsidRDefault="00D33F68">
            <w:pPr>
              <w:pStyle w:val="2b"/>
              <w:adjustRightInd w:val="0"/>
              <w:snapToGrid w:val="0"/>
              <w:spacing w:line="360" w:lineRule="auto"/>
              <w:ind w:firstLine="480"/>
              <w:rPr>
                <w:sz w:val="24"/>
              </w:rPr>
            </w:pPr>
            <w:r w:rsidRPr="008A49D1">
              <w:rPr>
                <w:sz w:val="24"/>
              </w:rPr>
              <w:t>d.</w:t>
            </w:r>
            <w:r w:rsidRPr="008A49D1">
              <w:rPr>
                <w:sz w:val="24"/>
              </w:rPr>
              <w:t>室外声压级换算成等效的室外声源：</w:t>
            </w:r>
          </w:p>
          <w:p w:rsidR="009A652E" w:rsidRPr="008A49D1" w:rsidRDefault="00D33F68">
            <w:pPr>
              <w:pStyle w:val="a9"/>
              <w:adjustRightInd w:val="0"/>
              <w:snapToGrid w:val="0"/>
              <w:spacing w:line="360" w:lineRule="auto"/>
              <w:ind w:firstLine="480"/>
              <w:jc w:val="center"/>
              <w:rPr>
                <w:sz w:val="24"/>
              </w:rPr>
            </w:pPr>
            <w:r w:rsidRPr="008A49D1">
              <w:rPr>
                <w:sz w:val="24"/>
              </w:rPr>
              <w:t>L</w:t>
            </w:r>
            <w:r w:rsidRPr="008A49D1">
              <w:rPr>
                <w:sz w:val="24"/>
                <w:vertAlign w:val="subscript"/>
              </w:rPr>
              <w:t>w oct</w:t>
            </w:r>
            <w:r w:rsidRPr="008A49D1">
              <w:rPr>
                <w:sz w:val="24"/>
              </w:rPr>
              <w:t>=L</w:t>
            </w:r>
            <w:r w:rsidRPr="008A49D1">
              <w:rPr>
                <w:sz w:val="24"/>
                <w:vertAlign w:val="subscript"/>
              </w:rPr>
              <w:t>oct,2</w:t>
            </w:r>
            <w:r w:rsidRPr="008A49D1">
              <w:rPr>
                <w:sz w:val="24"/>
              </w:rPr>
              <w:t>（</w:t>
            </w:r>
            <w:r w:rsidRPr="008A49D1">
              <w:rPr>
                <w:sz w:val="24"/>
              </w:rPr>
              <w:t>T</w:t>
            </w:r>
            <w:r w:rsidRPr="008A49D1">
              <w:rPr>
                <w:sz w:val="24"/>
              </w:rPr>
              <w:t>）</w:t>
            </w:r>
            <w:r w:rsidRPr="008A49D1">
              <w:rPr>
                <w:sz w:val="24"/>
              </w:rPr>
              <w:t>+10lgS</w:t>
            </w:r>
          </w:p>
          <w:p w:rsidR="009A652E" w:rsidRPr="008A49D1" w:rsidRDefault="00D33F68">
            <w:pPr>
              <w:pStyle w:val="2b"/>
              <w:adjustRightInd w:val="0"/>
              <w:snapToGrid w:val="0"/>
              <w:spacing w:line="360" w:lineRule="auto"/>
              <w:ind w:firstLine="480"/>
              <w:rPr>
                <w:sz w:val="24"/>
              </w:rPr>
            </w:pPr>
            <w:r w:rsidRPr="008A49D1">
              <w:rPr>
                <w:sz w:val="24"/>
              </w:rPr>
              <w:t>式中：</w:t>
            </w:r>
            <w:r w:rsidRPr="008A49D1">
              <w:rPr>
                <w:sz w:val="24"/>
              </w:rPr>
              <w:t>S</w:t>
            </w:r>
            <w:r w:rsidRPr="008A49D1">
              <w:rPr>
                <w:sz w:val="24"/>
              </w:rPr>
              <w:t>为透声面积。</w:t>
            </w:r>
          </w:p>
          <w:p w:rsidR="009A652E" w:rsidRPr="008A49D1" w:rsidRDefault="00D33F68">
            <w:pPr>
              <w:pStyle w:val="2b"/>
              <w:adjustRightInd w:val="0"/>
              <w:snapToGrid w:val="0"/>
              <w:spacing w:line="360" w:lineRule="auto"/>
              <w:ind w:firstLine="480"/>
              <w:rPr>
                <w:sz w:val="24"/>
              </w:rPr>
            </w:pPr>
            <w:r w:rsidRPr="008A49D1">
              <w:rPr>
                <w:sz w:val="24"/>
              </w:rPr>
              <w:t>e.</w:t>
            </w:r>
            <w:r w:rsidRPr="008A49D1">
              <w:rPr>
                <w:sz w:val="24"/>
              </w:rPr>
              <w:t>等效室外声源的位置为围护结构的位置，其倍频带声功率级为</w:t>
            </w:r>
            <w:r w:rsidRPr="008A49D1">
              <w:rPr>
                <w:sz w:val="24"/>
              </w:rPr>
              <w:t>Lwoct</w:t>
            </w:r>
            <w:r w:rsidRPr="008A49D1">
              <w:rPr>
                <w:sz w:val="24"/>
              </w:rPr>
              <w:t>，由此按室外声源方法计算等效室外声源在预测点产生的声级。</w:t>
            </w:r>
          </w:p>
          <w:p w:rsidR="009A652E" w:rsidRPr="008A49D1" w:rsidRDefault="00D33F68">
            <w:pPr>
              <w:pStyle w:val="2b"/>
              <w:adjustRightInd w:val="0"/>
              <w:snapToGrid w:val="0"/>
              <w:spacing w:line="360" w:lineRule="auto"/>
              <w:ind w:firstLine="480"/>
              <w:rPr>
                <w:sz w:val="24"/>
              </w:rPr>
            </w:pPr>
            <w:r w:rsidRPr="008A49D1">
              <w:rPr>
                <w:sz w:val="24"/>
              </w:rPr>
              <w:t>（</w:t>
            </w:r>
            <w:r w:rsidRPr="008A49D1">
              <w:rPr>
                <w:sz w:val="24"/>
              </w:rPr>
              <w:t>3</w:t>
            </w:r>
            <w:r w:rsidRPr="008A49D1">
              <w:rPr>
                <w:sz w:val="24"/>
              </w:rPr>
              <w:t>）预测结果</w:t>
            </w:r>
          </w:p>
          <w:p w:rsidR="009A652E" w:rsidRPr="008A49D1" w:rsidRDefault="00D33F68">
            <w:pPr>
              <w:pStyle w:val="afff2"/>
              <w:spacing w:line="360" w:lineRule="auto"/>
              <w:ind w:firstLine="480"/>
              <w:jc w:val="both"/>
              <w:rPr>
                <w:rFonts w:eastAsia="宋体"/>
                <w:b w:val="0"/>
                <w:bCs/>
                <w:kern w:val="2"/>
                <w:sz w:val="24"/>
                <w:lang w:val="en-US"/>
              </w:rPr>
            </w:pPr>
            <w:r w:rsidRPr="008A49D1">
              <w:rPr>
                <w:rFonts w:eastAsia="宋体"/>
                <w:b w:val="0"/>
                <w:bCs/>
                <w:kern w:val="2"/>
                <w:sz w:val="24"/>
                <w:lang w:val="en-US"/>
              </w:rPr>
              <w:t>经预测，各预测点最终预测结果见表</w:t>
            </w:r>
            <w:r w:rsidRPr="008A49D1">
              <w:rPr>
                <w:rFonts w:eastAsia="宋体"/>
                <w:b w:val="0"/>
                <w:bCs/>
                <w:kern w:val="2"/>
                <w:sz w:val="24"/>
                <w:lang w:val="en-US"/>
              </w:rPr>
              <w:t>7</w:t>
            </w:r>
            <w:r w:rsidR="00302392" w:rsidRPr="008A49D1">
              <w:rPr>
                <w:rFonts w:eastAsia="宋体"/>
                <w:b w:val="0"/>
                <w:bCs/>
                <w:kern w:val="2"/>
                <w:sz w:val="24"/>
                <w:lang w:val="en-US"/>
              </w:rPr>
              <w:t>-9</w:t>
            </w:r>
            <w:r w:rsidRPr="008A49D1">
              <w:rPr>
                <w:rFonts w:eastAsia="宋体"/>
                <w:b w:val="0"/>
                <w:bCs/>
                <w:kern w:val="2"/>
                <w:sz w:val="24"/>
                <w:lang w:val="en-US"/>
              </w:rPr>
              <w:t>。</w:t>
            </w:r>
          </w:p>
          <w:p w:rsidR="000D7A25" w:rsidRDefault="000D7A25" w:rsidP="000D7A25">
            <w:pPr>
              <w:adjustRightInd w:val="0"/>
              <w:snapToGrid w:val="0"/>
              <w:jc w:val="center"/>
              <w:rPr>
                <w:b/>
                <w:sz w:val="24"/>
              </w:rPr>
            </w:pPr>
            <w:r>
              <w:rPr>
                <w:b/>
                <w:sz w:val="24"/>
              </w:rPr>
              <w:t>表</w:t>
            </w:r>
            <w:r>
              <w:rPr>
                <w:b/>
                <w:sz w:val="24"/>
              </w:rPr>
              <w:t>7-</w:t>
            </w:r>
            <w:r>
              <w:rPr>
                <w:rFonts w:hint="eastAsia"/>
                <w:b/>
                <w:sz w:val="24"/>
              </w:rPr>
              <w:t xml:space="preserve">9  </w:t>
            </w:r>
            <w:r>
              <w:rPr>
                <w:b/>
                <w:sz w:val="24"/>
              </w:rPr>
              <w:t>各测点噪声预测结果表（单位：</w:t>
            </w:r>
            <w:r>
              <w:rPr>
                <w:b/>
                <w:sz w:val="24"/>
              </w:rPr>
              <w:t>dB</w:t>
            </w:r>
            <w:r>
              <w:rPr>
                <w:b/>
                <w:sz w:val="24"/>
              </w:rPr>
              <w:t>（</w:t>
            </w:r>
            <w:r>
              <w:rPr>
                <w:b/>
                <w:sz w:val="24"/>
              </w:rPr>
              <w:t>A</w:t>
            </w:r>
            <w:r>
              <w:rPr>
                <w:b/>
                <w:sz w:val="24"/>
              </w:rPr>
              <w:t>））</w:t>
            </w:r>
          </w:p>
          <w:tbl>
            <w:tblPr>
              <w:tblW w:w="878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65"/>
              <w:gridCol w:w="1695"/>
              <w:gridCol w:w="1275"/>
              <w:gridCol w:w="1335"/>
              <w:gridCol w:w="1380"/>
              <w:gridCol w:w="1095"/>
              <w:gridCol w:w="942"/>
            </w:tblGrid>
            <w:tr w:rsidR="000D7A25" w:rsidTr="000D7A25">
              <w:trPr>
                <w:trHeight w:val="502"/>
                <w:jc w:val="center"/>
              </w:trPr>
              <w:tc>
                <w:tcPr>
                  <w:tcW w:w="1065" w:type="dxa"/>
                  <w:vAlign w:val="center"/>
                </w:tcPr>
                <w:p w:rsidR="000D7A25" w:rsidRDefault="000D7A25" w:rsidP="000D7A25">
                  <w:pPr>
                    <w:spacing w:line="240" w:lineRule="exact"/>
                    <w:jc w:val="center"/>
                    <w:rPr>
                      <w:b/>
                      <w:bCs/>
                      <w:szCs w:val="21"/>
                    </w:rPr>
                  </w:pPr>
                  <w:r>
                    <w:rPr>
                      <w:b/>
                      <w:bCs/>
                      <w:szCs w:val="21"/>
                    </w:rPr>
                    <w:t>关心点</w:t>
                  </w:r>
                </w:p>
              </w:tc>
              <w:tc>
                <w:tcPr>
                  <w:tcW w:w="1695" w:type="dxa"/>
                  <w:vAlign w:val="center"/>
                </w:tcPr>
                <w:p w:rsidR="000D7A25" w:rsidRDefault="000D7A25" w:rsidP="000D7A25">
                  <w:pPr>
                    <w:spacing w:line="240" w:lineRule="exact"/>
                    <w:jc w:val="center"/>
                    <w:rPr>
                      <w:b/>
                      <w:bCs/>
                      <w:szCs w:val="21"/>
                    </w:rPr>
                  </w:pPr>
                  <w:r>
                    <w:rPr>
                      <w:b/>
                      <w:bCs/>
                      <w:szCs w:val="21"/>
                    </w:rPr>
                    <w:t>噪声源</w:t>
                  </w:r>
                </w:p>
              </w:tc>
              <w:tc>
                <w:tcPr>
                  <w:tcW w:w="1275" w:type="dxa"/>
                  <w:vAlign w:val="center"/>
                </w:tcPr>
                <w:p w:rsidR="000D7A25" w:rsidRDefault="000D7A25" w:rsidP="000D7A25">
                  <w:pPr>
                    <w:spacing w:line="240" w:lineRule="exact"/>
                    <w:jc w:val="center"/>
                    <w:rPr>
                      <w:b/>
                      <w:bCs/>
                      <w:szCs w:val="21"/>
                    </w:rPr>
                  </w:pPr>
                  <w:r>
                    <w:rPr>
                      <w:b/>
                      <w:bCs/>
                      <w:szCs w:val="21"/>
                    </w:rPr>
                    <w:t>叠加噪声值</w:t>
                  </w:r>
                  <w:r>
                    <w:rPr>
                      <w:b/>
                      <w:bCs/>
                      <w:szCs w:val="21"/>
                    </w:rPr>
                    <w:t>dB</w:t>
                  </w:r>
                  <w:r>
                    <w:rPr>
                      <w:b/>
                      <w:bCs/>
                      <w:szCs w:val="21"/>
                    </w:rPr>
                    <w:t>（</w:t>
                  </w:r>
                  <w:r>
                    <w:rPr>
                      <w:b/>
                      <w:bCs/>
                      <w:szCs w:val="21"/>
                    </w:rPr>
                    <w:t>A</w:t>
                  </w:r>
                  <w:r>
                    <w:rPr>
                      <w:b/>
                      <w:bCs/>
                      <w:szCs w:val="21"/>
                    </w:rPr>
                    <w:t>）</w:t>
                  </w:r>
                </w:p>
              </w:tc>
              <w:tc>
                <w:tcPr>
                  <w:tcW w:w="1335" w:type="dxa"/>
                  <w:vAlign w:val="center"/>
                </w:tcPr>
                <w:p w:rsidR="000D7A25" w:rsidRDefault="000D7A25" w:rsidP="000D7A25">
                  <w:pPr>
                    <w:spacing w:line="240" w:lineRule="exact"/>
                    <w:jc w:val="center"/>
                    <w:rPr>
                      <w:b/>
                      <w:bCs/>
                      <w:szCs w:val="21"/>
                    </w:rPr>
                  </w:pPr>
                  <w:r>
                    <w:rPr>
                      <w:b/>
                      <w:bCs/>
                      <w:szCs w:val="21"/>
                    </w:rPr>
                    <w:t>隔声降噪</w:t>
                  </w:r>
                  <w:r>
                    <w:rPr>
                      <w:b/>
                      <w:bCs/>
                      <w:szCs w:val="21"/>
                    </w:rPr>
                    <w:t>dB</w:t>
                  </w:r>
                  <w:r>
                    <w:rPr>
                      <w:b/>
                      <w:bCs/>
                      <w:szCs w:val="21"/>
                    </w:rPr>
                    <w:t>（</w:t>
                  </w:r>
                  <w:r>
                    <w:rPr>
                      <w:b/>
                      <w:bCs/>
                      <w:szCs w:val="21"/>
                    </w:rPr>
                    <w:t>A</w:t>
                  </w:r>
                  <w:r>
                    <w:rPr>
                      <w:b/>
                      <w:bCs/>
                      <w:szCs w:val="21"/>
                    </w:rPr>
                    <w:t>）</w:t>
                  </w:r>
                </w:p>
              </w:tc>
              <w:tc>
                <w:tcPr>
                  <w:tcW w:w="1380" w:type="dxa"/>
                  <w:vAlign w:val="center"/>
                </w:tcPr>
                <w:p w:rsidR="000D7A25" w:rsidRDefault="000D7A25" w:rsidP="000D7A25">
                  <w:pPr>
                    <w:spacing w:line="240" w:lineRule="exact"/>
                    <w:jc w:val="center"/>
                    <w:rPr>
                      <w:b/>
                      <w:bCs/>
                      <w:szCs w:val="21"/>
                    </w:rPr>
                  </w:pPr>
                  <w:r>
                    <w:rPr>
                      <w:b/>
                      <w:bCs/>
                      <w:szCs w:val="21"/>
                    </w:rPr>
                    <w:t>噪声源离厂界距离</w:t>
                  </w:r>
                  <w:r>
                    <w:rPr>
                      <w:b/>
                      <w:bCs/>
                      <w:szCs w:val="21"/>
                    </w:rPr>
                    <w:t>m</w:t>
                  </w:r>
                </w:p>
              </w:tc>
              <w:tc>
                <w:tcPr>
                  <w:tcW w:w="1095" w:type="dxa"/>
                  <w:vAlign w:val="center"/>
                </w:tcPr>
                <w:p w:rsidR="000D7A25" w:rsidRDefault="000D7A25" w:rsidP="000D7A25">
                  <w:pPr>
                    <w:spacing w:line="240" w:lineRule="exact"/>
                    <w:jc w:val="center"/>
                    <w:rPr>
                      <w:b/>
                      <w:bCs/>
                      <w:szCs w:val="21"/>
                    </w:rPr>
                  </w:pPr>
                  <w:r>
                    <w:rPr>
                      <w:b/>
                      <w:bCs/>
                      <w:szCs w:val="21"/>
                    </w:rPr>
                    <w:t>距离衰减</w:t>
                  </w:r>
                  <w:r>
                    <w:rPr>
                      <w:b/>
                      <w:bCs/>
                      <w:szCs w:val="21"/>
                    </w:rPr>
                    <w:t>dB</w:t>
                  </w:r>
                  <w:r>
                    <w:rPr>
                      <w:b/>
                      <w:bCs/>
                      <w:szCs w:val="21"/>
                    </w:rPr>
                    <w:t>（</w:t>
                  </w:r>
                  <w:r>
                    <w:rPr>
                      <w:b/>
                      <w:bCs/>
                      <w:szCs w:val="21"/>
                    </w:rPr>
                    <w:t>A</w:t>
                  </w:r>
                  <w:r>
                    <w:rPr>
                      <w:b/>
                      <w:bCs/>
                      <w:szCs w:val="21"/>
                    </w:rPr>
                    <w:t>）</w:t>
                  </w:r>
                </w:p>
              </w:tc>
              <w:tc>
                <w:tcPr>
                  <w:tcW w:w="942" w:type="dxa"/>
                  <w:vAlign w:val="center"/>
                </w:tcPr>
                <w:p w:rsidR="000D7A25" w:rsidRDefault="000D7A25" w:rsidP="000D7A25">
                  <w:pPr>
                    <w:spacing w:line="240" w:lineRule="exact"/>
                    <w:jc w:val="center"/>
                    <w:rPr>
                      <w:b/>
                      <w:bCs/>
                      <w:szCs w:val="21"/>
                    </w:rPr>
                  </w:pPr>
                  <w:r>
                    <w:rPr>
                      <w:b/>
                      <w:bCs/>
                      <w:szCs w:val="21"/>
                    </w:rPr>
                    <w:t>贡献值</w:t>
                  </w:r>
                  <w:r>
                    <w:rPr>
                      <w:b/>
                      <w:bCs/>
                      <w:szCs w:val="21"/>
                    </w:rPr>
                    <w:t>dB(A)</w:t>
                  </w:r>
                </w:p>
              </w:tc>
            </w:tr>
            <w:tr w:rsidR="000D7A25" w:rsidTr="000D7A25">
              <w:trPr>
                <w:cantSplit/>
                <w:trHeight w:val="373"/>
                <w:jc w:val="center"/>
              </w:trPr>
              <w:tc>
                <w:tcPr>
                  <w:tcW w:w="1065" w:type="dxa"/>
                  <w:vAlign w:val="center"/>
                </w:tcPr>
                <w:p w:rsidR="000D7A25" w:rsidRDefault="000D7A25" w:rsidP="000D7A25">
                  <w:pPr>
                    <w:jc w:val="center"/>
                    <w:rPr>
                      <w:szCs w:val="21"/>
                    </w:rPr>
                  </w:pPr>
                  <w:r>
                    <w:rPr>
                      <w:szCs w:val="21"/>
                    </w:rPr>
                    <w:t>东厂界</w:t>
                  </w:r>
                </w:p>
              </w:tc>
              <w:tc>
                <w:tcPr>
                  <w:tcW w:w="1695" w:type="dxa"/>
                  <w:vMerge w:val="restart"/>
                  <w:vAlign w:val="center"/>
                </w:tcPr>
                <w:p w:rsidR="000D7A25" w:rsidRPr="000D7A25" w:rsidRDefault="000D7A25" w:rsidP="000D7A25">
                  <w:pPr>
                    <w:jc w:val="center"/>
                    <w:rPr>
                      <w:szCs w:val="21"/>
                    </w:rPr>
                  </w:pPr>
                  <w:r w:rsidRPr="000D7A25">
                    <w:rPr>
                      <w:rFonts w:hint="eastAsia"/>
                      <w:szCs w:val="21"/>
                    </w:rPr>
                    <w:t>双螺杆挤出机</w:t>
                  </w:r>
                </w:p>
                <w:p w:rsidR="000D7A25" w:rsidRDefault="000D7A25" w:rsidP="000D7A25">
                  <w:pPr>
                    <w:jc w:val="center"/>
                    <w:rPr>
                      <w:szCs w:val="21"/>
                    </w:rPr>
                  </w:pPr>
                  <w:r w:rsidRPr="000D7A25">
                    <w:rPr>
                      <w:rFonts w:hint="eastAsia"/>
                      <w:szCs w:val="21"/>
                    </w:rPr>
                    <w:t>流延压延机组</w:t>
                  </w:r>
                </w:p>
              </w:tc>
              <w:tc>
                <w:tcPr>
                  <w:tcW w:w="1275" w:type="dxa"/>
                  <w:vMerge w:val="restart"/>
                  <w:vAlign w:val="center"/>
                </w:tcPr>
                <w:p w:rsidR="000D7A25" w:rsidRDefault="000D7A25" w:rsidP="000D7A25">
                  <w:pPr>
                    <w:jc w:val="center"/>
                    <w:rPr>
                      <w:szCs w:val="21"/>
                    </w:rPr>
                  </w:pPr>
                  <w:r>
                    <w:rPr>
                      <w:szCs w:val="21"/>
                    </w:rPr>
                    <w:t>90.96</w:t>
                  </w:r>
                </w:p>
              </w:tc>
              <w:tc>
                <w:tcPr>
                  <w:tcW w:w="1335" w:type="dxa"/>
                  <w:vAlign w:val="center"/>
                </w:tcPr>
                <w:p w:rsidR="000D7A25" w:rsidRDefault="000D7A25" w:rsidP="000D7A25">
                  <w:pPr>
                    <w:jc w:val="center"/>
                    <w:rPr>
                      <w:szCs w:val="21"/>
                    </w:rPr>
                  </w:pPr>
                  <w:r>
                    <w:rPr>
                      <w:szCs w:val="21"/>
                    </w:rPr>
                    <w:t>25</w:t>
                  </w:r>
                </w:p>
              </w:tc>
              <w:tc>
                <w:tcPr>
                  <w:tcW w:w="1380" w:type="dxa"/>
                  <w:vAlign w:val="center"/>
                </w:tcPr>
                <w:p w:rsidR="000D7A25" w:rsidRPr="007938F8" w:rsidRDefault="000D7A25" w:rsidP="000D7A25">
                  <w:pPr>
                    <w:jc w:val="center"/>
                    <w:rPr>
                      <w:szCs w:val="21"/>
                    </w:rPr>
                  </w:pPr>
                  <w:r>
                    <w:rPr>
                      <w:szCs w:val="21"/>
                    </w:rPr>
                    <w:t>25</w:t>
                  </w:r>
                </w:p>
              </w:tc>
              <w:tc>
                <w:tcPr>
                  <w:tcW w:w="1095" w:type="dxa"/>
                  <w:vAlign w:val="center"/>
                </w:tcPr>
                <w:p w:rsidR="000D7A25" w:rsidRDefault="000D7A25" w:rsidP="000D7A25">
                  <w:pPr>
                    <w:jc w:val="center"/>
                    <w:rPr>
                      <w:szCs w:val="21"/>
                    </w:rPr>
                  </w:pPr>
                  <w:r>
                    <w:rPr>
                      <w:rFonts w:hint="eastAsia"/>
                      <w:szCs w:val="21"/>
                    </w:rPr>
                    <w:t>2</w:t>
                  </w:r>
                  <w:r>
                    <w:rPr>
                      <w:szCs w:val="21"/>
                    </w:rPr>
                    <w:t>4.44</w:t>
                  </w:r>
                </w:p>
              </w:tc>
              <w:tc>
                <w:tcPr>
                  <w:tcW w:w="942" w:type="dxa"/>
                  <w:vAlign w:val="center"/>
                </w:tcPr>
                <w:p w:rsidR="000D7A25" w:rsidRDefault="000D7A25" w:rsidP="000D7A25">
                  <w:pPr>
                    <w:jc w:val="center"/>
                    <w:rPr>
                      <w:szCs w:val="21"/>
                    </w:rPr>
                  </w:pPr>
                  <w:r>
                    <w:rPr>
                      <w:rFonts w:hint="eastAsia"/>
                      <w:szCs w:val="21"/>
                    </w:rPr>
                    <w:t>4</w:t>
                  </w:r>
                  <w:r>
                    <w:rPr>
                      <w:szCs w:val="21"/>
                    </w:rPr>
                    <w:t>1.52</w:t>
                  </w:r>
                </w:p>
              </w:tc>
            </w:tr>
            <w:tr w:rsidR="000D7A25" w:rsidTr="000D7A25">
              <w:trPr>
                <w:cantSplit/>
                <w:trHeight w:val="373"/>
                <w:jc w:val="center"/>
              </w:trPr>
              <w:tc>
                <w:tcPr>
                  <w:tcW w:w="1065" w:type="dxa"/>
                  <w:vAlign w:val="center"/>
                </w:tcPr>
                <w:p w:rsidR="000D7A25" w:rsidRDefault="000D7A25" w:rsidP="000D7A25">
                  <w:pPr>
                    <w:jc w:val="center"/>
                    <w:rPr>
                      <w:szCs w:val="21"/>
                    </w:rPr>
                  </w:pPr>
                  <w:r>
                    <w:rPr>
                      <w:szCs w:val="21"/>
                    </w:rPr>
                    <w:t>南厂界</w:t>
                  </w:r>
                </w:p>
              </w:tc>
              <w:tc>
                <w:tcPr>
                  <w:tcW w:w="1695" w:type="dxa"/>
                  <w:vMerge/>
                  <w:vAlign w:val="center"/>
                </w:tcPr>
                <w:p w:rsidR="000D7A25" w:rsidRDefault="000D7A25" w:rsidP="000D7A25">
                  <w:pPr>
                    <w:jc w:val="center"/>
                    <w:rPr>
                      <w:szCs w:val="21"/>
                    </w:rPr>
                  </w:pPr>
                </w:p>
              </w:tc>
              <w:tc>
                <w:tcPr>
                  <w:tcW w:w="1275" w:type="dxa"/>
                  <w:vMerge/>
                  <w:vAlign w:val="center"/>
                </w:tcPr>
                <w:p w:rsidR="000D7A25" w:rsidRDefault="000D7A25" w:rsidP="000D7A25">
                  <w:pPr>
                    <w:jc w:val="center"/>
                    <w:rPr>
                      <w:szCs w:val="21"/>
                    </w:rPr>
                  </w:pPr>
                </w:p>
              </w:tc>
              <w:tc>
                <w:tcPr>
                  <w:tcW w:w="1335" w:type="dxa"/>
                  <w:vAlign w:val="center"/>
                </w:tcPr>
                <w:p w:rsidR="000D7A25" w:rsidRDefault="000D7A25" w:rsidP="000D7A25">
                  <w:pPr>
                    <w:jc w:val="center"/>
                    <w:rPr>
                      <w:szCs w:val="21"/>
                    </w:rPr>
                  </w:pPr>
                  <w:r>
                    <w:rPr>
                      <w:szCs w:val="21"/>
                    </w:rPr>
                    <w:t>25</w:t>
                  </w:r>
                </w:p>
              </w:tc>
              <w:tc>
                <w:tcPr>
                  <w:tcW w:w="1380" w:type="dxa"/>
                  <w:vAlign w:val="center"/>
                </w:tcPr>
                <w:p w:rsidR="000D7A25" w:rsidRPr="007938F8" w:rsidRDefault="000D7A25" w:rsidP="000D7A25">
                  <w:pPr>
                    <w:jc w:val="center"/>
                    <w:rPr>
                      <w:szCs w:val="21"/>
                    </w:rPr>
                  </w:pPr>
                  <w:r w:rsidRPr="007938F8">
                    <w:rPr>
                      <w:szCs w:val="21"/>
                    </w:rPr>
                    <w:t>10</w:t>
                  </w:r>
                </w:p>
              </w:tc>
              <w:tc>
                <w:tcPr>
                  <w:tcW w:w="1095" w:type="dxa"/>
                  <w:vAlign w:val="center"/>
                </w:tcPr>
                <w:p w:rsidR="000D7A25" w:rsidRDefault="000D7A25" w:rsidP="000D7A25">
                  <w:pPr>
                    <w:jc w:val="center"/>
                    <w:rPr>
                      <w:szCs w:val="21"/>
                    </w:rPr>
                  </w:pPr>
                  <w:r>
                    <w:rPr>
                      <w:rFonts w:hint="eastAsia"/>
                      <w:szCs w:val="21"/>
                    </w:rPr>
                    <w:t>1</w:t>
                  </w:r>
                  <w:r>
                    <w:rPr>
                      <w:szCs w:val="21"/>
                    </w:rPr>
                    <w:t>6.48</w:t>
                  </w:r>
                </w:p>
              </w:tc>
              <w:tc>
                <w:tcPr>
                  <w:tcW w:w="942" w:type="dxa"/>
                  <w:vAlign w:val="center"/>
                </w:tcPr>
                <w:p w:rsidR="000D7A25" w:rsidRDefault="000D7A25" w:rsidP="000D7A25">
                  <w:pPr>
                    <w:jc w:val="center"/>
                    <w:rPr>
                      <w:szCs w:val="21"/>
                    </w:rPr>
                  </w:pPr>
                  <w:r>
                    <w:rPr>
                      <w:rFonts w:hint="eastAsia"/>
                      <w:szCs w:val="21"/>
                    </w:rPr>
                    <w:t>4</w:t>
                  </w:r>
                  <w:r>
                    <w:rPr>
                      <w:szCs w:val="21"/>
                    </w:rPr>
                    <w:t>9.48</w:t>
                  </w:r>
                </w:p>
              </w:tc>
            </w:tr>
            <w:tr w:rsidR="000D7A25" w:rsidTr="000D7A25">
              <w:trPr>
                <w:cantSplit/>
                <w:trHeight w:val="373"/>
                <w:jc w:val="center"/>
              </w:trPr>
              <w:tc>
                <w:tcPr>
                  <w:tcW w:w="1065" w:type="dxa"/>
                  <w:vAlign w:val="center"/>
                </w:tcPr>
                <w:p w:rsidR="000D7A25" w:rsidRDefault="000D7A25" w:rsidP="000D7A25">
                  <w:pPr>
                    <w:jc w:val="center"/>
                    <w:rPr>
                      <w:szCs w:val="21"/>
                    </w:rPr>
                  </w:pPr>
                  <w:r>
                    <w:rPr>
                      <w:szCs w:val="21"/>
                    </w:rPr>
                    <w:t>西厂界</w:t>
                  </w:r>
                </w:p>
              </w:tc>
              <w:tc>
                <w:tcPr>
                  <w:tcW w:w="1695" w:type="dxa"/>
                  <w:vMerge/>
                  <w:vAlign w:val="center"/>
                </w:tcPr>
                <w:p w:rsidR="000D7A25" w:rsidRDefault="000D7A25" w:rsidP="000D7A25">
                  <w:pPr>
                    <w:jc w:val="center"/>
                    <w:rPr>
                      <w:szCs w:val="21"/>
                    </w:rPr>
                  </w:pPr>
                </w:p>
              </w:tc>
              <w:tc>
                <w:tcPr>
                  <w:tcW w:w="1275" w:type="dxa"/>
                  <w:vMerge/>
                  <w:vAlign w:val="center"/>
                </w:tcPr>
                <w:p w:rsidR="000D7A25" w:rsidRDefault="000D7A25" w:rsidP="000D7A25">
                  <w:pPr>
                    <w:jc w:val="center"/>
                    <w:rPr>
                      <w:szCs w:val="21"/>
                    </w:rPr>
                  </w:pPr>
                </w:p>
              </w:tc>
              <w:tc>
                <w:tcPr>
                  <w:tcW w:w="1335" w:type="dxa"/>
                  <w:vAlign w:val="center"/>
                </w:tcPr>
                <w:p w:rsidR="000D7A25" w:rsidRDefault="000D7A25" w:rsidP="000D7A25">
                  <w:pPr>
                    <w:jc w:val="center"/>
                    <w:rPr>
                      <w:szCs w:val="21"/>
                    </w:rPr>
                  </w:pPr>
                  <w:r>
                    <w:rPr>
                      <w:szCs w:val="21"/>
                    </w:rPr>
                    <w:t>25</w:t>
                  </w:r>
                </w:p>
              </w:tc>
              <w:tc>
                <w:tcPr>
                  <w:tcW w:w="1380" w:type="dxa"/>
                  <w:vAlign w:val="center"/>
                </w:tcPr>
                <w:p w:rsidR="000D7A25" w:rsidRPr="007938F8" w:rsidRDefault="000D7A25" w:rsidP="000D7A25">
                  <w:pPr>
                    <w:jc w:val="center"/>
                    <w:rPr>
                      <w:szCs w:val="21"/>
                    </w:rPr>
                  </w:pPr>
                  <w:r>
                    <w:rPr>
                      <w:rFonts w:hint="eastAsia"/>
                      <w:szCs w:val="21"/>
                    </w:rPr>
                    <w:t>5</w:t>
                  </w:r>
                </w:p>
              </w:tc>
              <w:tc>
                <w:tcPr>
                  <w:tcW w:w="1095" w:type="dxa"/>
                  <w:vAlign w:val="center"/>
                </w:tcPr>
                <w:p w:rsidR="000D7A25" w:rsidRDefault="000D7A25" w:rsidP="000D7A25">
                  <w:pPr>
                    <w:jc w:val="center"/>
                    <w:rPr>
                      <w:szCs w:val="21"/>
                    </w:rPr>
                  </w:pPr>
                  <w:r>
                    <w:rPr>
                      <w:rFonts w:hint="eastAsia"/>
                      <w:szCs w:val="21"/>
                    </w:rPr>
                    <w:t>1</w:t>
                  </w:r>
                  <w:r>
                    <w:rPr>
                      <w:szCs w:val="21"/>
                    </w:rPr>
                    <w:t>0.46</w:t>
                  </w:r>
                </w:p>
              </w:tc>
              <w:tc>
                <w:tcPr>
                  <w:tcW w:w="942" w:type="dxa"/>
                  <w:vAlign w:val="center"/>
                </w:tcPr>
                <w:p w:rsidR="000D7A25" w:rsidRDefault="000D7A25" w:rsidP="000D7A25">
                  <w:pPr>
                    <w:jc w:val="center"/>
                    <w:rPr>
                      <w:szCs w:val="21"/>
                    </w:rPr>
                  </w:pPr>
                  <w:r>
                    <w:rPr>
                      <w:rFonts w:hint="eastAsia"/>
                      <w:szCs w:val="21"/>
                    </w:rPr>
                    <w:t>5</w:t>
                  </w:r>
                  <w:r>
                    <w:rPr>
                      <w:szCs w:val="21"/>
                    </w:rPr>
                    <w:t>5.50</w:t>
                  </w:r>
                </w:p>
              </w:tc>
            </w:tr>
            <w:tr w:rsidR="000D7A25" w:rsidTr="000D7A25">
              <w:trPr>
                <w:cantSplit/>
                <w:trHeight w:val="373"/>
                <w:jc w:val="center"/>
              </w:trPr>
              <w:tc>
                <w:tcPr>
                  <w:tcW w:w="1065" w:type="dxa"/>
                  <w:vAlign w:val="center"/>
                </w:tcPr>
                <w:p w:rsidR="000D7A25" w:rsidRDefault="000D7A25" w:rsidP="000D7A25">
                  <w:pPr>
                    <w:jc w:val="center"/>
                    <w:rPr>
                      <w:szCs w:val="21"/>
                    </w:rPr>
                  </w:pPr>
                  <w:r>
                    <w:rPr>
                      <w:szCs w:val="21"/>
                    </w:rPr>
                    <w:t>北厂界</w:t>
                  </w:r>
                </w:p>
              </w:tc>
              <w:tc>
                <w:tcPr>
                  <w:tcW w:w="1695" w:type="dxa"/>
                  <w:vMerge/>
                  <w:vAlign w:val="center"/>
                </w:tcPr>
                <w:p w:rsidR="000D7A25" w:rsidRDefault="000D7A25" w:rsidP="000D7A25">
                  <w:pPr>
                    <w:jc w:val="center"/>
                    <w:rPr>
                      <w:szCs w:val="21"/>
                    </w:rPr>
                  </w:pPr>
                </w:p>
              </w:tc>
              <w:tc>
                <w:tcPr>
                  <w:tcW w:w="1275" w:type="dxa"/>
                  <w:vMerge/>
                  <w:vAlign w:val="center"/>
                </w:tcPr>
                <w:p w:rsidR="000D7A25" w:rsidRDefault="000D7A25" w:rsidP="000D7A25">
                  <w:pPr>
                    <w:jc w:val="center"/>
                    <w:rPr>
                      <w:szCs w:val="21"/>
                    </w:rPr>
                  </w:pPr>
                </w:p>
              </w:tc>
              <w:tc>
                <w:tcPr>
                  <w:tcW w:w="1335" w:type="dxa"/>
                  <w:vAlign w:val="center"/>
                </w:tcPr>
                <w:p w:rsidR="000D7A25" w:rsidRDefault="000D7A25" w:rsidP="000D7A25">
                  <w:pPr>
                    <w:jc w:val="center"/>
                    <w:rPr>
                      <w:szCs w:val="21"/>
                    </w:rPr>
                  </w:pPr>
                  <w:r>
                    <w:rPr>
                      <w:szCs w:val="21"/>
                    </w:rPr>
                    <w:t>25</w:t>
                  </w:r>
                </w:p>
              </w:tc>
              <w:tc>
                <w:tcPr>
                  <w:tcW w:w="1380" w:type="dxa"/>
                  <w:vAlign w:val="center"/>
                </w:tcPr>
                <w:p w:rsidR="000D7A25" w:rsidRPr="007938F8" w:rsidRDefault="000D7A25" w:rsidP="000D7A25">
                  <w:pPr>
                    <w:jc w:val="center"/>
                    <w:rPr>
                      <w:szCs w:val="21"/>
                    </w:rPr>
                  </w:pPr>
                  <w:r>
                    <w:rPr>
                      <w:szCs w:val="21"/>
                    </w:rPr>
                    <w:t>20</w:t>
                  </w:r>
                </w:p>
              </w:tc>
              <w:tc>
                <w:tcPr>
                  <w:tcW w:w="1095" w:type="dxa"/>
                  <w:vAlign w:val="center"/>
                </w:tcPr>
                <w:p w:rsidR="000D7A25" w:rsidRDefault="000D7A25" w:rsidP="000D7A25">
                  <w:pPr>
                    <w:jc w:val="center"/>
                    <w:rPr>
                      <w:szCs w:val="21"/>
                    </w:rPr>
                  </w:pPr>
                  <w:r>
                    <w:rPr>
                      <w:rFonts w:hint="eastAsia"/>
                      <w:szCs w:val="21"/>
                    </w:rPr>
                    <w:t>2</w:t>
                  </w:r>
                  <w:r>
                    <w:rPr>
                      <w:szCs w:val="21"/>
                    </w:rPr>
                    <w:t>2.60</w:t>
                  </w:r>
                </w:p>
              </w:tc>
              <w:tc>
                <w:tcPr>
                  <w:tcW w:w="942" w:type="dxa"/>
                  <w:vAlign w:val="center"/>
                </w:tcPr>
                <w:p w:rsidR="000D7A25" w:rsidRDefault="000D7A25" w:rsidP="000D7A25">
                  <w:pPr>
                    <w:jc w:val="center"/>
                    <w:rPr>
                      <w:szCs w:val="21"/>
                    </w:rPr>
                  </w:pPr>
                  <w:r>
                    <w:rPr>
                      <w:rFonts w:hint="eastAsia"/>
                      <w:szCs w:val="21"/>
                    </w:rPr>
                    <w:t>4</w:t>
                  </w:r>
                  <w:r>
                    <w:rPr>
                      <w:szCs w:val="21"/>
                    </w:rPr>
                    <w:t>3.46</w:t>
                  </w:r>
                </w:p>
              </w:tc>
            </w:tr>
          </w:tbl>
          <w:p w:rsidR="007463ED" w:rsidRPr="008A49D1" w:rsidRDefault="00D33F68" w:rsidP="007463ED">
            <w:pPr>
              <w:snapToGrid w:val="0"/>
              <w:spacing w:line="360" w:lineRule="auto"/>
              <w:ind w:firstLineChars="200" w:firstLine="480"/>
              <w:rPr>
                <w:sz w:val="24"/>
                <w:szCs w:val="24"/>
              </w:rPr>
            </w:pPr>
            <w:r w:rsidRPr="008A49D1">
              <w:rPr>
                <w:sz w:val="24"/>
                <w:szCs w:val="24"/>
              </w:rPr>
              <w:t>从预测结果可看出，项目对厂界噪声的贡献值昼间噪声值在</w:t>
            </w:r>
            <w:r w:rsidRPr="000D7A25">
              <w:rPr>
                <w:sz w:val="24"/>
                <w:szCs w:val="24"/>
              </w:rPr>
              <w:t>4</w:t>
            </w:r>
            <w:r w:rsidR="000D7A25" w:rsidRPr="000D7A25">
              <w:rPr>
                <w:sz w:val="24"/>
                <w:szCs w:val="24"/>
              </w:rPr>
              <w:t>1.52-55.50</w:t>
            </w:r>
            <w:r w:rsidR="000D7A25" w:rsidRPr="000D7A25">
              <w:rPr>
                <w:b/>
                <w:sz w:val="24"/>
              </w:rPr>
              <w:t xml:space="preserve"> </w:t>
            </w:r>
            <w:r w:rsidR="000D7A25" w:rsidRPr="000D7A25">
              <w:rPr>
                <w:sz w:val="24"/>
              </w:rPr>
              <w:t>dB</w:t>
            </w:r>
            <w:r w:rsidR="000D7A25" w:rsidRPr="000D7A25">
              <w:rPr>
                <w:sz w:val="24"/>
              </w:rPr>
              <w:t>，</w:t>
            </w:r>
            <w:r w:rsidRPr="008A49D1">
              <w:rPr>
                <w:sz w:val="24"/>
                <w:szCs w:val="24"/>
              </w:rPr>
              <w:t>《工业企业厂界环境噪声排放标准》（</w:t>
            </w:r>
            <w:r w:rsidRPr="008A49D1">
              <w:rPr>
                <w:sz w:val="24"/>
                <w:szCs w:val="24"/>
              </w:rPr>
              <w:t>GB12348-2008</w:t>
            </w:r>
            <w:r w:rsidRPr="008A49D1">
              <w:rPr>
                <w:sz w:val="24"/>
                <w:szCs w:val="24"/>
              </w:rPr>
              <w:t>）</w:t>
            </w:r>
            <w:r w:rsidR="007D112D">
              <w:rPr>
                <w:sz w:val="24"/>
                <w:szCs w:val="24"/>
              </w:rPr>
              <w:t>3</w:t>
            </w:r>
            <w:r w:rsidRPr="008A49D1">
              <w:rPr>
                <w:sz w:val="24"/>
                <w:szCs w:val="24"/>
              </w:rPr>
              <w:t>类标准（昼间</w:t>
            </w:r>
            <w:r w:rsidRPr="008A49D1">
              <w:rPr>
                <w:sz w:val="24"/>
                <w:szCs w:val="24"/>
              </w:rPr>
              <w:t>≤65dB(A)</w:t>
            </w:r>
            <w:r w:rsidRPr="008A49D1">
              <w:rPr>
                <w:sz w:val="24"/>
                <w:szCs w:val="24"/>
              </w:rPr>
              <w:t>）</w:t>
            </w:r>
            <w:r w:rsidR="007463ED" w:rsidRPr="008A49D1">
              <w:rPr>
                <w:sz w:val="24"/>
                <w:szCs w:val="24"/>
              </w:rPr>
              <w:t>。</w:t>
            </w:r>
            <w:r w:rsidR="007463ED" w:rsidRPr="008A49D1">
              <w:rPr>
                <w:sz w:val="24"/>
              </w:rPr>
              <w:t>根据预测结果，与评价标准进行对比分析，本项目建成后，设备产生的噪声经治理后厂界各噪声预测点的贡献值均未超标，对项目周边声环境影响较小</w:t>
            </w:r>
            <w:r w:rsidR="007463ED" w:rsidRPr="008A49D1">
              <w:rPr>
                <w:sz w:val="24"/>
                <w:szCs w:val="24"/>
              </w:rPr>
              <w:t>。</w:t>
            </w:r>
          </w:p>
          <w:p w:rsidR="009A652E" w:rsidRPr="008A49D1" w:rsidRDefault="00D33F68">
            <w:pPr>
              <w:spacing w:line="360" w:lineRule="auto"/>
              <w:ind w:firstLineChars="200" w:firstLine="480"/>
              <w:rPr>
                <w:sz w:val="24"/>
                <w:szCs w:val="24"/>
              </w:rPr>
            </w:pPr>
            <w:r w:rsidRPr="008A49D1">
              <w:rPr>
                <w:sz w:val="24"/>
                <w:szCs w:val="24"/>
              </w:rPr>
              <w:t>另外，建设单位重视对噪声的治理，采取切实有效的降噪措施如下：</w:t>
            </w:r>
          </w:p>
          <w:p w:rsidR="009A652E" w:rsidRPr="008A49D1" w:rsidRDefault="00D33F68">
            <w:pPr>
              <w:numPr>
                <w:ilvl w:val="0"/>
                <w:numId w:val="1"/>
              </w:numPr>
              <w:spacing w:line="360" w:lineRule="auto"/>
              <w:ind w:firstLineChars="200" w:firstLine="480"/>
              <w:rPr>
                <w:sz w:val="24"/>
                <w:szCs w:val="24"/>
              </w:rPr>
            </w:pPr>
            <w:r w:rsidRPr="008A49D1">
              <w:rPr>
                <w:sz w:val="24"/>
                <w:szCs w:val="24"/>
              </w:rPr>
              <w:t>合理布局，并对高噪声设备采用减振底座，通过基础减振减少建筑物固体传声对周边环境的影响。</w:t>
            </w:r>
          </w:p>
          <w:p w:rsidR="009A652E" w:rsidRPr="008A49D1" w:rsidRDefault="00D33F68">
            <w:pPr>
              <w:numPr>
                <w:ilvl w:val="0"/>
                <w:numId w:val="1"/>
              </w:numPr>
              <w:spacing w:line="360" w:lineRule="auto"/>
              <w:ind w:firstLineChars="200" w:firstLine="480"/>
              <w:rPr>
                <w:sz w:val="24"/>
                <w:szCs w:val="24"/>
              </w:rPr>
            </w:pPr>
            <w:r w:rsidRPr="008A49D1">
              <w:rPr>
                <w:sz w:val="24"/>
                <w:szCs w:val="24"/>
              </w:rPr>
              <w:t>加强对各噪声设备的保养、检修与润滑，保证设备良好运行，减轻运行噪声强度。</w:t>
            </w:r>
          </w:p>
          <w:p w:rsidR="009A652E" w:rsidRPr="008A49D1" w:rsidRDefault="00D33F68">
            <w:pPr>
              <w:numPr>
                <w:ilvl w:val="0"/>
                <w:numId w:val="1"/>
              </w:numPr>
              <w:spacing w:line="360" w:lineRule="auto"/>
              <w:ind w:firstLineChars="200" w:firstLine="480"/>
              <w:rPr>
                <w:sz w:val="24"/>
                <w:szCs w:val="24"/>
              </w:rPr>
            </w:pPr>
            <w:r w:rsidRPr="008A49D1">
              <w:rPr>
                <w:sz w:val="24"/>
                <w:szCs w:val="24"/>
              </w:rPr>
              <w:t>对废气处理风机设置消声器。</w:t>
            </w:r>
          </w:p>
          <w:p w:rsidR="009A652E" w:rsidRPr="008A49D1" w:rsidRDefault="00D33F68">
            <w:pPr>
              <w:numPr>
                <w:ilvl w:val="0"/>
                <w:numId w:val="1"/>
              </w:numPr>
              <w:spacing w:line="360" w:lineRule="auto"/>
              <w:ind w:firstLineChars="200" w:firstLine="480"/>
              <w:rPr>
                <w:sz w:val="24"/>
                <w:szCs w:val="24"/>
              </w:rPr>
            </w:pPr>
            <w:r w:rsidRPr="008A49D1">
              <w:rPr>
                <w:sz w:val="24"/>
                <w:szCs w:val="24"/>
              </w:rPr>
              <w:t>对</w:t>
            </w:r>
            <w:r w:rsidR="00250B30" w:rsidRPr="008A49D1">
              <w:rPr>
                <w:sz w:val="24"/>
                <w:szCs w:val="24"/>
              </w:rPr>
              <w:t>切割机、剪板机、</w:t>
            </w:r>
            <w:r w:rsidRPr="008A49D1">
              <w:rPr>
                <w:sz w:val="24"/>
                <w:szCs w:val="24"/>
              </w:rPr>
              <w:t>空压机</w:t>
            </w:r>
            <w:r w:rsidR="00250B30" w:rsidRPr="008A49D1">
              <w:rPr>
                <w:sz w:val="24"/>
                <w:szCs w:val="24"/>
              </w:rPr>
              <w:t>高噪声源</w:t>
            </w:r>
            <w:r w:rsidRPr="008A49D1">
              <w:rPr>
                <w:sz w:val="24"/>
                <w:szCs w:val="24"/>
              </w:rPr>
              <w:t>采用隔声罩、减振</w:t>
            </w:r>
            <w:r w:rsidR="00250B30" w:rsidRPr="008A49D1">
              <w:rPr>
                <w:sz w:val="24"/>
                <w:szCs w:val="24"/>
              </w:rPr>
              <w:t>底座</w:t>
            </w:r>
            <w:r w:rsidRPr="008A49D1">
              <w:rPr>
                <w:sz w:val="24"/>
                <w:szCs w:val="24"/>
              </w:rPr>
              <w:t>。</w:t>
            </w:r>
          </w:p>
          <w:p w:rsidR="009A652E" w:rsidRPr="008A49D1" w:rsidRDefault="007463ED">
            <w:pPr>
              <w:numPr>
                <w:ilvl w:val="0"/>
                <w:numId w:val="1"/>
              </w:numPr>
              <w:spacing w:line="360" w:lineRule="auto"/>
              <w:ind w:firstLineChars="200" w:firstLine="480"/>
              <w:rPr>
                <w:sz w:val="24"/>
                <w:szCs w:val="24"/>
              </w:rPr>
            </w:pPr>
            <w:r w:rsidRPr="008A49D1">
              <w:rPr>
                <w:sz w:val="24"/>
                <w:szCs w:val="24"/>
              </w:rPr>
              <w:t>严格控制生产时间</w:t>
            </w:r>
            <w:r w:rsidR="00D33F68" w:rsidRPr="008A49D1">
              <w:rPr>
                <w:sz w:val="24"/>
                <w:szCs w:val="24"/>
              </w:rPr>
              <w:t>。</w:t>
            </w:r>
          </w:p>
          <w:p w:rsidR="00DB1390" w:rsidRDefault="00DB1390" w:rsidP="00DB1390">
            <w:pPr>
              <w:spacing w:line="360" w:lineRule="auto"/>
              <w:ind w:left="480"/>
              <w:rPr>
                <w:sz w:val="24"/>
                <w:szCs w:val="24"/>
              </w:rPr>
            </w:pPr>
            <w:r w:rsidRPr="008A49D1">
              <w:rPr>
                <w:sz w:val="24"/>
                <w:szCs w:val="24"/>
              </w:rPr>
              <w:t>综上所述，项目建成后对周边声环境影响较小。</w:t>
            </w:r>
          </w:p>
          <w:p w:rsidR="004B26B2" w:rsidRDefault="004B26B2" w:rsidP="00DB1390">
            <w:pPr>
              <w:spacing w:line="360" w:lineRule="auto"/>
              <w:ind w:left="480"/>
              <w:rPr>
                <w:sz w:val="24"/>
                <w:szCs w:val="24"/>
              </w:rPr>
            </w:pPr>
          </w:p>
          <w:p w:rsidR="004B26B2" w:rsidRPr="008A49D1" w:rsidRDefault="004B26B2" w:rsidP="00DB1390">
            <w:pPr>
              <w:spacing w:line="360" w:lineRule="auto"/>
              <w:ind w:left="480"/>
              <w:rPr>
                <w:sz w:val="24"/>
                <w:szCs w:val="24"/>
              </w:rPr>
            </w:pPr>
          </w:p>
          <w:p w:rsidR="009A652E" w:rsidRPr="008A49D1" w:rsidRDefault="00D33F68">
            <w:pPr>
              <w:spacing w:line="360" w:lineRule="auto"/>
              <w:ind w:firstLineChars="200" w:firstLine="482"/>
              <w:rPr>
                <w:b/>
                <w:bCs/>
                <w:sz w:val="24"/>
              </w:rPr>
            </w:pPr>
            <w:r w:rsidRPr="008A49D1">
              <w:rPr>
                <w:b/>
                <w:bCs/>
                <w:sz w:val="24"/>
              </w:rPr>
              <w:lastRenderedPageBreak/>
              <w:t>4</w:t>
            </w:r>
            <w:r w:rsidRPr="008A49D1">
              <w:rPr>
                <w:b/>
                <w:bCs/>
                <w:sz w:val="24"/>
              </w:rPr>
              <w:t>、固体废物</w:t>
            </w:r>
          </w:p>
          <w:p w:rsidR="000D7A25" w:rsidRPr="008A49D1" w:rsidRDefault="000D7A25" w:rsidP="000D7A25">
            <w:pPr>
              <w:spacing w:line="360" w:lineRule="auto"/>
              <w:ind w:firstLineChars="200" w:firstLine="480"/>
              <w:rPr>
                <w:sz w:val="24"/>
                <w:szCs w:val="24"/>
              </w:rPr>
            </w:pPr>
            <w:r w:rsidRPr="008A49D1">
              <w:rPr>
                <w:sz w:val="24"/>
                <w:szCs w:val="24"/>
              </w:rPr>
              <w:t>本项目</w:t>
            </w:r>
            <w:r w:rsidRPr="008A49D1">
              <w:rPr>
                <w:sz w:val="24"/>
              </w:rPr>
              <w:t>营运期</w:t>
            </w:r>
            <w:r w:rsidRPr="008A49D1">
              <w:rPr>
                <w:sz w:val="24"/>
                <w:szCs w:val="24"/>
              </w:rPr>
              <w:t>产生的固废主要为生产过程中产生的边角料、</w:t>
            </w:r>
            <w:r>
              <w:rPr>
                <w:rFonts w:hint="eastAsia"/>
                <w:sz w:val="24"/>
                <w:szCs w:val="24"/>
              </w:rPr>
              <w:t>不合格品</w:t>
            </w:r>
            <w:r>
              <w:rPr>
                <w:sz w:val="24"/>
                <w:szCs w:val="24"/>
              </w:rPr>
              <w:t>、</w:t>
            </w:r>
            <w:r>
              <w:rPr>
                <w:rFonts w:hint="eastAsia"/>
                <w:sz w:val="24"/>
                <w:szCs w:val="24"/>
              </w:rPr>
              <w:t>废活性炭</w:t>
            </w:r>
            <w:r w:rsidRPr="008A49D1">
              <w:rPr>
                <w:sz w:val="24"/>
                <w:szCs w:val="24"/>
              </w:rPr>
              <w:t>及职工生活垃圾。</w:t>
            </w:r>
          </w:p>
          <w:p w:rsidR="00DB1390" w:rsidRPr="008A49D1" w:rsidRDefault="00DB1390" w:rsidP="00671370">
            <w:pPr>
              <w:spacing w:beforeLines="50" w:before="120" w:line="360" w:lineRule="auto"/>
              <w:ind w:firstLineChars="200" w:firstLine="480"/>
              <w:rPr>
                <w:sz w:val="24"/>
                <w:szCs w:val="22"/>
              </w:rPr>
            </w:pPr>
            <w:r w:rsidRPr="008A49D1">
              <w:rPr>
                <w:sz w:val="24"/>
                <w:szCs w:val="22"/>
              </w:rPr>
              <w:t>项目固体废弃物产生量与处置方式见下表：</w:t>
            </w:r>
          </w:p>
          <w:p w:rsidR="000D7A25" w:rsidRPr="00E2740E" w:rsidRDefault="00DB1390" w:rsidP="00E2740E">
            <w:pPr>
              <w:ind w:firstLineChars="200" w:firstLine="482"/>
              <w:jc w:val="center"/>
              <w:rPr>
                <w:b/>
                <w:noProof/>
                <w:color w:val="000000"/>
                <w:sz w:val="24"/>
                <w:szCs w:val="22"/>
              </w:rPr>
            </w:pPr>
            <w:r w:rsidRPr="008A49D1">
              <w:rPr>
                <w:b/>
                <w:noProof/>
                <w:color w:val="000000"/>
                <w:sz w:val="24"/>
                <w:szCs w:val="22"/>
              </w:rPr>
              <w:t>表</w:t>
            </w:r>
            <w:r w:rsidRPr="008A49D1">
              <w:rPr>
                <w:b/>
                <w:noProof/>
                <w:color w:val="000000"/>
                <w:sz w:val="24"/>
                <w:szCs w:val="22"/>
              </w:rPr>
              <w:t>7</w:t>
            </w:r>
            <w:r w:rsidR="004E5DA2">
              <w:rPr>
                <w:b/>
                <w:noProof/>
                <w:color w:val="000000"/>
                <w:sz w:val="24"/>
                <w:szCs w:val="22"/>
              </w:rPr>
              <w:t xml:space="preserve">-10  </w:t>
            </w:r>
            <w:r w:rsidRPr="008A49D1">
              <w:rPr>
                <w:b/>
                <w:noProof/>
                <w:color w:val="000000"/>
                <w:sz w:val="24"/>
                <w:szCs w:val="22"/>
              </w:rPr>
              <w:t>项目固废产生及处置情况</w:t>
            </w:r>
          </w:p>
          <w:tbl>
            <w:tblPr>
              <w:tblW w:w="5000" w:type="pct"/>
              <w:tblBorders>
                <w:top w:val="single" w:sz="12" w:space="0" w:color="000000"/>
                <w:bottom w:val="single" w:sz="12"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328"/>
              <w:gridCol w:w="1442"/>
              <w:gridCol w:w="1223"/>
              <w:gridCol w:w="1144"/>
              <w:gridCol w:w="814"/>
              <w:gridCol w:w="799"/>
              <w:gridCol w:w="1368"/>
              <w:gridCol w:w="1109"/>
              <w:gridCol w:w="713"/>
            </w:tblGrid>
            <w:tr w:rsidR="00E2740E" w:rsidRPr="000D7A25" w:rsidTr="00E2740E">
              <w:trPr>
                <w:trHeight w:val="795"/>
              </w:trPr>
              <w:tc>
                <w:tcPr>
                  <w:tcW w:w="183" w:type="pct"/>
                  <w:tcBorders>
                    <w:top w:val="single" w:sz="12" w:space="0" w:color="000000"/>
                    <w:bottom w:val="single" w:sz="8" w:space="0" w:color="000000"/>
                  </w:tcBorders>
                  <w:vAlign w:val="center"/>
                </w:tcPr>
                <w:p w:rsidR="00E2740E" w:rsidRPr="000D7A25" w:rsidRDefault="00E2740E" w:rsidP="000D7A25">
                  <w:pPr>
                    <w:widowControl/>
                    <w:jc w:val="center"/>
                    <w:textAlignment w:val="center"/>
                    <w:rPr>
                      <w:b/>
                      <w:szCs w:val="21"/>
                    </w:rPr>
                  </w:pPr>
                  <w:r w:rsidRPr="000D7A25">
                    <w:rPr>
                      <w:b/>
                      <w:kern w:val="0"/>
                      <w:szCs w:val="21"/>
                    </w:rPr>
                    <w:t>序号</w:t>
                  </w:r>
                </w:p>
              </w:tc>
              <w:tc>
                <w:tcPr>
                  <w:tcW w:w="806" w:type="pct"/>
                  <w:tcBorders>
                    <w:top w:val="single" w:sz="12" w:space="0" w:color="000000"/>
                    <w:bottom w:val="single" w:sz="8" w:space="0" w:color="000000"/>
                  </w:tcBorders>
                  <w:vAlign w:val="center"/>
                </w:tcPr>
                <w:p w:rsidR="00E2740E" w:rsidRPr="000D7A25" w:rsidRDefault="00E2740E" w:rsidP="000D7A25">
                  <w:pPr>
                    <w:widowControl/>
                    <w:jc w:val="center"/>
                    <w:textAlignment w:val="center"/>
                    <w:rPr>
                      <w:b/>
                      <w:szCs w:val="21"/>
                    </w:rPr>
                  </w:pPr>
                  <w:r w:rsidRPr="000D7A25">
                    <w:rPr>
                      <w:b/>
                      <w:kern w:val="0"/>
                      <w:szCs w:val="21"/>
                    </w:rPr>
                    <w:t>固废名称</w:t>
                  </w:r>
                </w:p>
              </w:tc>
              <w:tc>
                <w:tcPr>
                  <w:tcW w:w="684" w:type="pct"/>
                  <w:tcBorders>
                    <w:top w:val="single" w:sz="12" w:space="0" w:color="000000"/>
                    <w:bottom w:val="single" w:sz="8" w:space="0" w:color="000000"/>
                  </w:tcBorders>
                  <w:vAlign w:val="center"/>
                </w:tcPr>
                <w:p w:rsidR="00E2740E" w:rsidRPr="000D7A25" w:rsidRDefault="00E2740E" w:rsidP="000D7A25">
                  <w:pPr>
                    <w:widowControl/>
                    <w:jc w:val="center"/>
                    <w:textAlignment w:val="center"/>
                    <w:rPr>
                      <w:b/>
                      <w:szCs w:val="21"/>
                    </w:rPr>
                  </w:pPr>
                  <w:r w:rsidRPr="000D7A25">
                    <w:rPr>
                      <w:b/>
                      <w:kern w:val="0"/>
                      <w:szCs w:val="21"/>
                    </w:rPr>
                    <w:t>属性（危险废物、一般工业固体废物或待鉴别）</w:t>
                  </w:r>
                </w:p>
              </w:tc>
              <w:tc>
                <w:tcPr>
                  <w:tcW w:w="640" w:type="pct"/>
                  <w:tcBorders>
                    <w:top w:val="single" w:sz="12" w:space="0" w:color="000000"/>
                    <w:bottom w:val="single" w:sz="8" w:space="0" w:color="000000"/>
                  </w:tcBorders>
                  <w:vAlign w:val="center"/>
                </w:tcPr>
                <w:p w:rsidR="00E2740E" w:rsidRPr="000D7A25" w:rsidRDefault="00E2740E" w:rsidP="000D7A25">
                  <w:pPr>
                    <w:widowControl/>
                    <w:jc w:val="center"/>
                    <w:textAlignment w:val="center"/>
                    <w:rPr>
                      <w:b/>
                      <w:szCs w:val="21"/>
                    </w:rPr>
                  </w:pPr>
                  <w:r w:rsidRPr="000D7A25">
                    <w:rPr>
                      <w:b/>
                      <w:kern w:val="0"/>
                      <w:szCs w:val="21"/>
                    </w:rPr>
                    <w:t>产生工序</w:t>
                  </w:r>
                </w:p>
              </w:tc>
              <w:tc>
                <w:tcPr>
                  <w:tcW w:w="455" w:type="pct"/>
                  <w:tcBorders>
                    <w:top w:val="single" w:sz="12" w:space="0" w:color="000000"/>
                    <w:bottom w:val="single" w:sz="8" w:space="0" w:color="000000"/>
                  </w:tcBorders>
                  <w:vAlign w:val="center"/>
                </w:tcPr>
                <w:p w:rsidR="00E2740E" w:rsidRPr="000D7A25" w:rsidRDefault="00E2740E" w:rsidP="000D7A25">
                  <w:pPr>
                    <w:widowControl/>
                    <w:jc w:val="center"/>
                    <w:textAlignment w:val="center"/>
                    <w:rPr>
                      <w:b/>
                      <w:szCs w:val="21"/>
                    </w:rPr>
                  </w:pPr>
                  <w:r w:rsidRPr="000D7A25">
                    <w:rPr>
                      <w:b/>
                      <w:kern w:val="0"/>
                      <w:szCs w:val="21"/>
                    </w:rPr>
                    <w:t>危险特性</w:t>
                  </w:r>
                </w:p>
              </w:tc>
              <w:tc>
                <w:tcPr>
                  <w:tcW w:w="447" w:type="pct"/>
                  <w:tcBorders>
                    <w:top w:val="single" w:sz="12" w:space="0" w:color="000000"/>
                    <w:bottom w:val="single" w:sz="8" w:space="0" w:color="000000"/>
                  </w:tcBorders>
                  <w:vAlign w:val="center"/>
                </w:tcPr>
                <w:p w:rsidR="00E2740E" w:rsidRPr="000D7A25" w:rsidRDefault="00E2740E" w:rsidP="000D7A25">
                  <w:pPr>
                    <w:widowControl/>
                    <w:jc w:val="center"/>
                    <w:textAlignment w:val="center"/>
                    <w:rPr>
                      <w:b/>
                      <w:szCs w:val="21"/>
                    </w:rPr>
                  </w:pPr>
                  <w:r w:rsidRPr="000D7A25">
                    <w:rPr>
                      <w:b/>
                      <w:kern w:val="0"/>
                      <w:szCs w:val="21"/>
                    </w:rPr>
                    <w:t>废物类别</w:t>
                  </w:r>
                </w:p>
              </w:tc>
              <w:tc>
                <w:tcPr>
                  <w:tcW w:w="765" w:type="pct"/>
                  <w:tcBorders>
                    <w:top w:val="single" w:sz="12" w:space="0" w:color="000000"/>
                    <w:bottom w:val="single" w:sz="8" w:space="0" w:color="000000"/>
                  </w:tcBorders>
                  <w:vAlign w:val="center"/>
                </w:tcPr>
                <w:p w:rsidR="00E2740E" w:rsidRPr="000D7A25" w:rsidRDefault="00E2740E" w:rsidP="000D7A25">
                  <w:pPr>
                    <w:widowControl/>
                    <w:jc w:val="center"/>
                    <w:textAlignment w:val="center"/>
                    <w:rPr>
                      <w:b/>
                      <w:szCs w:val="21"/>
                    </w:rPr>
                  </w:pPr>
                  <w:r w:rsidRPr="000D7A25">
                    <w:rPr>
                      <w:b/>
                      <w:kern w:val="0"/>
                      <w:szCs w:val="21"/>
                    </w:rPr>
                    <w:t>废物代码</w:t>
                  </w:r>
                </w:p>
              </w:tc>
              <w:tc>
                <w:tcPr>
                  <w:tcW w:w="620" w:type="pct"/>
                  <w:tcBorders>
                    <w:top w:val="single" w:sz="12" w:space="0" w:color="000000"/>
                    <w:bottom w:val="single" w:sz="8" w:space="0" w:color="000000"/>
                  </w:tcBorders>
                  <w:vAlign w:val="center"/>
                </w:tcPr>
                <w:p w:rsidR="00E2740E" w:rsidRPr="000D7A25" w:rsidRDefault="00E2740E" w:rsidP="000D7A25">
                  <w:pPr>
                    <w:widowControl/>
                    <w:jc w:val="center"/>
                    <w:textAlignment w:val="center"/>
                    <w:rPr>
                      <w:b/>
                      <w:szCs w:val="21"/>
                    </w:rPr>
                  </w:pPr>
                  <w:r w:rsidRPr="000D7A25">
                    <w:rPr>
                      <w:b/>
                      <w:kern w:val="0"/>
                      <w:szCs w:val="21"/>
                    </w:rPr>
                    <w:t>估算产生量（</w:t>
                  </w:r>
                  <w:r w:rsidRPr="000D7A25">
                    <w:rPr>
                      <w:b/>
                      <w:color w:val="000000"/>
                      <w:kern w:val="0"/>
                      <w:szCs w:val="21"/>
                    </w:rPr>
                    <w:t>t</w:t>
                  </w:r>
                  <w:r w:rsidRPr="000D7A25">
                    <w:rPr>
                      <w:b/>
                      <w:color w:val="000000"/>
                      <w:szCs w:val="21"/>
                    </w:rPr>
                    <w:t>/a</w:t>
                  </w:r>
                  <w:r w:rsidRPr="000D7A25">
                    <w:rPr>
                      <w:b/>
                      <w:color w:val="000000"/>
                      <w:szCs w:val="21"/>
                    </w:rPr>
                    <w:t>）</w:t>
                  </w:r>
                </w:p>
              </w:tc>
              <w:tc>
                <w:tcPr>
                  <w:tcW w:w="399" w:type="pct"/>
                  <w:tcBorders>
                    <w:bottom w:val="single" w:sz="4" w:space="0" w:color="auto"/>
                  </w:tcBorders>
                  <w:vAlign w:val="center"/>
                </w:tcPr>
                <w:p w:rsidR="00E2740E" w:rsidRPr="000D7A25" w:rsidRDefault="00E2740E" w:rsidP="000D7A25">
                  <w:pPr>
                    <w:widowControl/>
                    <w:jc w:val="center"/>
                    <w:textAlignment w:val="center"/>
                    <w:rPr>
                      <w:b/>
                      <w:szCs w:val="21"/>
                    </w:rPr>
                  </w:pPr>
                  <w:r w:rsidRPr="000D7A25">
                    <w:rPr>
                      <w:b/>
                      <w:kern w:val="0"/>
                      <w:szCs w:val="21"/>
                    </w:rPr>
                    <w:t>处置方式</w:t>
                  </w:r>
                </w:p>
              </w:tc>
            </w:tr>
            <w:tr w:rsidR="00E2740E" w:rsidRPr="000D7A25" w:rsidTr="00E2740E">
              <w:trPr>
                <w:trHeight w:val="285"/>
              </w:trPr>
              <w:tc>
                <w:tcPr>
                  <w:tcW w:w="183" w:type="pct"/>
                  <w:tcBorders>
                    <w:top w:val="single" w:sz="8" w:space="0" w:color="000000"/>
                  </w:tcBorders>
                  <w:vAlign w:val="center"/>
                </w:tcPr>
                <w:p w:rsidR="00E2740E" w:rsidRPr="000D7A25" w:rsidRDefault="00E2740E" w:rsidP="000D7A25">
                  <w:pPr>
                    <w:widowControl/>
                    <w:jc w:val="center"/>
                    <w:textAlignment w:val="center"/>
                    <w:rPr>
                      <w:szCs w:val="21"/>
                    </w:rPr>
                  </w:pPr>
                  <w:r w:rsidRPr="000D7A25">
                    <w:rPr>
                      <w:kern w:val="0"/>
                      <w:szCs w:val="21"/>
                    </w:rPr>
                    <w:t>1</w:t>
                  </w:r>
                </w:p>
              </w:tc>
              <w:tc>
                <w:tcPr>
                  <w:tcW w:w="806" w:type="pct"/>
                  <w:tcBorders>
                    <w:top w:val="single" w:sz="4" w:space="0" w:color="auto"/>
                    <w:bottom w:val="single" w:sz="4" w:space="0" w:color="auto"/>
                  </w:tcBorders>
                  <w:vAlign w:val="center"/>
                </w:tcPr>
                <w:p w:rsidR="00E2740E" w:rsidRPr="008A49D1" w:rsidRDefault="00E2740E" w:rsidP="000D7A25">
                  <w:pPr>
                    <w:adjustRightInd w:val="0"/>
                    <w:snapToGrid w:val="0"/>
                    <w:jc w:val="center"/>
                    <w:rPr>
                      <w:szCs w:val="21"/>
                    </w:rPr>
                  </w:pPr>
                  <w:r w:rsidRPr="00E613B9">
                    <w:rPr>
                      <w:rFonts w:hint="eastAsia"/>
                      <w:szCs w:val="21"/>
                    </w:rPr>
                    <w:t>边角料</w:t>
                  </w:r>
                </w:p>
              </w:tc>
              <w:tc>
                <w:tcPr>
                  <w:tcW w:w="684" w:type="pct"/>
                  <w:tcBorders>
                    <w:top w:val="single" w:sz="8" w:space="0" w:color="000000"/>
                  </w:tcBorders>
                  <w:vAlign w:val="center"/>
                </w:tcPr>
                <w:p w:rsidR="00E2740E" w:rsidRPr="000D7A25" w:rsidRDefault="00E2740E" w:rsidP="000D7A25">
                  <w:pPr>
                    <w:widowControl/>
                    <w:jc w:val="center"/>
                    <w:textAlignment w:val="center"/>
                    <w:rPr>
                      <w:szCs w:val="21"/>
                    </w:rPr>
                  </w:pPr>
                  <w:r w:rsidRPr="000D7A25">
                    <w:rPr>
                      <w:szCs w:val="21"/>
                    </w:rPr>
                    <w:t>一般固废</w:t>
                  </w:r>
                </w:p>
              </w:tc>
              <w:tc>
                <w:tcPr>
                  <w:tcW w:w="640" w:type="pct"/>
                  <w:tcBorders>
                    <w:top w:val="single" w:sz="4" w:space="0" w:color="auto"/>
                    <w:bottom w:val="single" w:sz="4" w:space="0" w:color="auto"/>
                  </w:tcBorders>
                  <w:vAlign w:val="center"/>
                </w:tcPr>
                <w:p w:rsidR="00E2740E" w:rsidRPr="008A49D1" w:rsidRDefault="00E2740E" w:rsidP="000D7A25">
                  <w:pPr>
                    <w:adjustRightInd w:val="0"/>
                    <w:snapToGrid w:val="0"/>
                    <w:jc w:val="center"/>
                    <w:rPr>
                      <w:szCs w:val="21"/>
                    </w:rPr>
                  </w:pPr>
                  <w:r>
                    <w:rPr>
                      <w:rFonts w:hint="eastAsia"/>
                      <w:szCs w:val="21"/>
                    </w:rPr>
                    <w:t>切废边</w:t>
                  </w:r>
                </w:p>
              </w:tc>
              <w:tc>
                <w:tcPr>
                  <w:tcW w:w="455" w:type="pct"/>
                  <w:tcBorders>
                    <w:top w:val="single" w:sz="8" w:space="0" w:color="000000"/>
                  </w:tcBorders>
                  <w:vAlign w:val="center"/>
                </w:tcPr>
                <w:p w:rsidR="00E2740E" w:rsidRPr="000D7A25" w:rsidRDefault="00E2740E" w:rsidP="000D7A25">
                  <w:pPr>
                    <w:widowControl/>
                    <w:jc w:val="center"/>
                    <w:textAlignment w:val="center"/>
                    <w:rPr>
                      <w:szCs w:val="21"/>
                    </w:rPr>
                  </w:pPr>
                  <w:r w:rsidRPr="000D7A25">
                    <w:rPr>
                      <w:szCs w:val="21"/>
                    </w:rPr>
                    <w:t>—</w:t>
                  </w:r>
                </w:p>
              </w:tc>
              <w:tc>
                <w:tcPr>
                  <w:tcW w:w="447" w:type="pct"/>
                  <w:tcBorders>
                    <w:top w:val="single" w:sz="8" w:space="0" w:color="000000"/>
                  </w:tcBorders>
                  <w:vAlign w:val="center"/>
                </w:tcPr>
                <w:p w:rsidR="00E2740E" w:rsidRPr="000D7A25" w:rsidRDefault="00E2740E" w:rsidP="000D7A25">
                  <w:pPr>
                    <w:widowControl/>
                    <w:jc w:val="center"/>
                    <w:textAlignment w:val="center"/>
                    <w:rPr>
                      <w:szCs w:val="21"/>
                    </w:rPr>
                  </w:pPr>
                  <w:r w:rsidRPr="000D7A25">
                    <w:rPr>
                      <w:szCs w:val="21"/>
                    </w:rPr>
                    <w:t>—</w:t>
                  </w:r>
                </w:p>
              </w:tc>
              <w:tc>
                <w:tcPr>
                  <w:tcW w:w="765" w:type="pct"/>
                  <w:tcBorders>
                    <w:top w:val="single" w:sz="8" w:space="0" w:color="000000"/>
                  </w:tcBorders>
                  <w:vAlign w:val="center"/>
                </w:tcPr>
                <w:p w:rsidR="00E2740E" w:rsidRPr="000D7A25" w:rsidRDefault="00E2740E" w:rsidP="000D7A25">
                  <w:pPr>
                    <w:widowControl/>
                    <w:jc w:val="center"/>
                    <w:textAlignment w:val="center"/>
                    <w:rPr>
                      <w:szCs w:val="21"/>
                    </w:rPr>
                  </w:pPr>
                  <w:r w:rsidRPr="000D7A25">
                    <w:rPr>
                      <w:szCs w:val="21"/>
                    </w:rPr>
                    <w:t>80</w:t>
                  </w:r>
                </w:p>
              </w:tc>
              <w:tc>
                <w:tcPr>
                  <w:tcW w:w="620" w:type="pct"/>
                  <w:vAlign w:val="center"/>
                </w:tcPr>
                <w:p w:rsidR="00E2740E" w:rsidRPr="008A49D1" w:rsidRDefault="00E2740E" w:rsidP="000D7A25">
                  <w:pPr>
                    <w:adjustRightInd w:val="0"/>
                    <w:snapToGrid w:val="0"/>
                    <w:jc w:val="center"/>
                    <w:rPr>
                      <w:szCs w:val="21"/>
                    </w:rPr>
                  </w:pPr>
                  <w:r>
                    <w:rPr>
                      <w:rFonts w:hint="eastAsia"/>
                      <w:szCs w:val="21"/>
                    </w:rPr>
                    <w:t>0.2</w:t>
                  </w:r>
                </w:p>
              </w:tc>
              <w:tc>
                <w:tcPr>
                  <w:tcW w:w="399" w:type="pct"/>
                  <w:tcBorders>
                    <w:bottom w:val="single" w:sz="4" w:space="0" w:color="auto"/>
                  </w:tcBorders>
                  <w:vAlign w:val="center"/>
                </w:tcPr>
                <w:p w:rsidR="00E2740E" w:rsidRPr="000D7A25" w:rsidRDefault="00E2740E" w:rsidP="000D7A25">
                  <w:pPr>
                    <w:widowControl/>
                    <w:jc w:val="center"/>
                    <w:textAlignment w:val="center"/>
                    <w:rPr>
                      <w:szCs w:val="21"/>
                    </w:rPr>
                  </w:pPr>
                  <w:r w:rsidRPr="000D7A25">
                    <w:rPr>
                      <w:szCs w:val="21"/>
                    </w:rPr>
                    <w:t>出售</w:t>
                  </w:r>
                </w:p>
              </w:tc>
            </w:tr>
            <w:tr w:rsidR="00E2740E" w:rsidRPr="000D7A25" w:rsidTr="00E2740E">
              <w:trPr>
                <w:trHeight w:val="285"/>
              </w:trPr>
              <w:tc>
                <w:tcPr>
                  <w:tcW w:w="183" w:type="pct"/>
                  <w:vAlign w:val="center"/>
                </w:tcPr>
                <w:p w:rsidR="00E2740E" w:rsidRPr="000D7A25" w:rsidRDefault="00E2740E" w:rsidP="000D7A25">
                  <w:pPr>
                    <w:widowControl/>
                    <w:jc w:val="center"/>
                    <w:rPr>
                      <w:szCs w:val="21"/>
                    </w:rPr>
                  </w:pPr>
                  <w:r w:rsidRPr="000D7A25">
                    <w:rPr>
                      <w:szCs w:val="21"/>
                    </w:rPr>
                    <w:t>2</w:t>
                  </w:r>
                </w:p>
              </w:tc>
              <w:tc>
                <w:tcPr>
                  <w:tcW w:w="806" w:type="pct"/>
                  <w:tcBorders>
                    <w:top w:val="single" w:sz="4" w:space="0" w:color="auto"/>
                    <w:bottom w:val="single" w:sz="4" w:space="0" w:color="auto"/>
                  </w:tcBorders>
                  <w:vAlign w:val="center"/>
                </w:tcPr>
                <w:p w:rsidR="00E2740E" w:rsidRPr="008A49D1" w:rsidRDefault="00E2740E" w:rsidP="000D7A25">
                  <w:pPr>
                    <w:adjustRightInd w:val="0"/>
                    <w:snapToGrid w:val="0"/>
                    <w:jc w:val="center"/>
                    <w:rPr>
                      <w:szCs w:val="21"/>
                    </w:rPr>
                  </w:pPr>
                  <w:r>
                    <w:rPr>
                      <w:rFonts w:hint="eastAsia"/>
                      <w:szCs w:val="21"/>
                    </w:rPr>
                    <w:t>不合格品</w:t>
                  </w:r>
                </w:p>
              </w:tc>
              <w:tc>
                <w:tcPr>
                  <w:tcW w:w="684" w:type="pct"/>
                  <w:vAlign w:val="center"/>
                </w:tcPr>
                <w:p w:rsidR="00E2740E" w:rsidRPr="000D7A25" w:rsidRDefault="00E2740E" w:rsidP="000D7A25">
                  <w:pPr>
                    <w:widowControl/>
                    <w:jc w:val="center"/>
                    <w:textAlignment w:val="center"/>
                    <w:rPr>
                      <w:szCs w:val="21"/>
                    </w:rPr>
                  </w:pPr>
                  <w:r w:rsidRPr="000D7A25">
                    <w:rPr>
                      <w:szCs w:val="21"/>
                    </w:rPr>
                    <w:t>一般固废</w:t>
                  </w:r>
                </w:p>
              </w:tc>
              <w:tc>
                <w:tcPr>
                  <w:tcW w:w="640" w:type="pct"/>
                  <w:tcBorders>
                    <w:top w:val="single" w:sz="4" w:space="0" w:color="auto"/>
                    <w:bottom w:val="single" w:sz="4" w:space="0" w:color="auto"/>
                  </w:tcBorders>
                  <w:vAlign w:val="center"/>
                </w:tcPr>
                <w:p w:rsidR="00E2740E" w:rsidRPr="008A49D1" w:rsidRDefault="00E2740E" w:rsidP="000D7A25">
                  <w:pPr>
                    <w:snapToGrid w:val="0"/>
                    <w:ind w:leftChars="-50" w:left="-105" w:rightChars="-50" w:right="-105"/>
                    <w:jc w:val="center"/>
                    <w:rPr>
                      <w:szCs w:val="21"/>
                    </w:rPr>
                  </w:pPr>
                  <w:r>
                    <w:rPr>
                      <w:rFonts w:hint="eastAsia"/>
                      <w:szCs w:val="21"/>
                    </w:rPr>
                    <w:t>检验</w:t>
                  </w:r>
                </w:p>
              </w:tc>
              <w:tc>
                <w:tcPr>
                  <w:tcW w:w="455" w:type="pct"/>
                  <w:vAlign w:val="center"/>
                </w:tcPr>
                <w:p w:rsidR="00E2740E" w:rsidRPr="000D7A25" w:rsidRDefault="00E2740E" w:rsidP="000D7A25">
                  <w:pPr>
                    <w:jc w:val="center"/>
                    <w:rPr>
                      <w:szCs w:val="21"/>
                    </w:rPr>
                  </w:pPr>
                  <w:r w:rsidRPr="000D7A25">
                    <w:rPr>
                      <w:szCs w:val="21"/>
                    </w:rPr>
                    <w:t>—</w:t>
                  </w:r>
                </w:p>
              </w:tc>
              <w:tc>
                <w:tcPr>
                  <w:tcW w:w="447" w:type="pct"/>
                  <w:vAlign w:val="center"/>
                </w:tcPr>
                <w:p w:rsidR="00E2740E" w:rsidRPr="000D7A25" w:rsidRDefault="00E2740E" w:rsidP="000D7A25">
                  <w:pPr>
                    <w:jc w:val="center"/>
                    <w:rPr>
                      <w:szCs w:val="21"/>
                    </w:rPr>
                  </w:pPr>
                  <w:r w:rsidRPr="000D7A25">
                    <w:rPr>
                      <w:szCs w:val="21"/>
                    </w:rPr>
                    <w:t>—</w:t>
                  </w:r>
                </w:p>
              </w:tc>
              <w:tc>
                <w:tcPr>
                  <w:tcW w:w="765" w:type="pct"/>
                  <w:vAlign w:val="center"/>
                </w:tcPr>
                <w:p w:rsidR="00E2740E" w:rsidRPr="000D7A25" w:rsidRDefault="00E2740E" w:rsidP="000D7A25">
                  <w:pPr>
                    <w:widowControl/>
                    <w:jc w:val="center"/>
                    <w:textAlignment w:val="center"/>
                    <w:rPr>
                      <w:szCs w:val="21"/>
                    </w:rPr>
                  </w:pPr>
                  <w:r w:rsidRPr="000D7A25">
                    <w:rPr>
                      <w:szCs w:val="21"/>
                    </w:rPr>
                    <w:t>99</w:t>
                  </w:r>
                </w:p>
              </w:tc>
              <w:tc>
                <w:tcPr>
                  <w:tcW w:w="620" w:type="pct"/>
                  <w:tcBorders>
                    <w:top w:val="single" w:sz="4" w:space="0" w:color="auto"/>
                    <w:bottom w:val="single" w:sz="4" w:space="0" w:color="auto"/>
                  </w:tcBorders>
                  <w:vAlign w:val="center"/>
                </w:tcPr>
                <w:p w:rsidR="00E2740E" w:rsidRPr="008A49D1" w:rsidRDefault="00E2740E" w:rsidP="000D7A25">
                  <w:pPr>
                    <w:adjustRightInd w:val="0"/>
                    <w:snapToGrid w:val="0"/>
                    <w:jc w:val="center"/>
                    <w:rPr>
                      <w:szCs w:val="21"/>
                    </w:rPr>
                  </w:pPr>
                  <w:r>
                    <w:rPr>
                      <w:szCs w:val="21"/>
                    </w:rPr>
                    <w:t>4.8</w:t>
                  </w:r>
                </w:p>
              </w:tc>
              <w:tc>
                <w:tcPr>
                  <w:tcW w:w="399" w:type="pct"/>
                  <w:vAlign w:val="center"/>
                </w:tcPr>
                <w:p w:rsidR="00E2740E" w:rsidRPr="000D7A25" w:rsidRDefault="00E2740E" w:rsidP="000D7A25">
                  <w:pPr>
                    <w:widowControl/>
                    <w:jc w:val="center"/>
                    <w:textAlignment w:val="center"/>
                    <w:rPr>
                      <w:szCs w:val="21"/>
                    </w:rPr>
                  </w:pPr>
                  <w:r w:rsidRPr="000D7A25">
                    <w:rPr>
                      <w:szCs w:val="21"/>
                    </w:rPr>
                    <w:t>出售</w:t>
                  </w:r>
                </w:p>
              </w:tc>
            </w:tr>
            <w:tr w:rsidR="00E2740E" w:rsidRPr="000D7A25" w:rsidTr="00E2740E">
              <w:trPr>
                <w:trHeight w:val="90"/>
              </w:trPr>
              <w:tc>
                <w:tcPr>
                  <w:tcW w:w="183" w:type="pct"/>
                  <w:vAlign w:val="center"/>
                </w:tcPr>
                <w:p w:rsidR="00E2740E" w:rsidRPr="000D7A25" w:rsidRDefault="00E2740E" w:rsidP="000D7A25">
                  <w:pPr>
                    <w:widowControl/>
                    <w:jc w:val="center"/>
                    <w:rPr>
                      <w:szCs w:val="21"/>
                    </w:rPr>
                  </w:pPr>
                  <w:r>
                    <w:rPr>
                      <w:szCs w:val="21"/>
                    </w:rPr>
                    <w:t>3</w:t>
                  </w:r>
                </w:p>
              </w:tc>
              <w:tc>
                <w:tcPr>
                  <w:tcW w:w="806" w:type="pct"/>
                  <w:vAlign w:val="center"/>
                </w:tcPr>
                <w:p w:rsidR="00E2740E" w:rsidRPr="000D7A25" w:rsidRDefault="00E2740E" w:rsidP="000D7A25">
                  <w:pPr>
                    <w:widowControl/>
                    <w:adjustRightInd w:val="0"/>
                    <w:snapToGrid w:val="0"/>
                    <w:jc w:val="center"/>
                    <w:rPr>
                      <w:kern w:val="44"/>
                      <w:szCs w:val="21"/>
                    </w:rPr>
                  </w:pPr>
                  <w:r w:rsidRPr="000D7A25">
                    <w:rPr>
                      <w:kern w:val="44"/>
                      <w:szCs w:val="21"/>
                    </w:rPr>
                    <w:t>废活性炭</w:t>
                  </w:r>
                </w:p>
              </w:tc>
              <w:tc>
                <w:tcPr>
                  <w:tcW w:w="684" w:type="pct"/>
                  <w:vAlign w:val="center"/>
                </w:tcPr>
                <w:p w:rsidR="00E2740E" w:rsidRPr="000D7A25" w:rsidRDefault="00E2740E" w:rsidP="000D7A25">
                  <w:pPr>
                    <w:widowControl/>
                    <w:jc w:val="center"/>
                    <w:textAlignment w:val="center"/>
                    <w:rPr>
                      <w:szCs w:val="21"/>
                    </w:rPr>
                  </w:pPr>
                  <w:r w:rsidRPr="000D7A25">
                    <w:rPr>
                      <w:szCs w:val="21"/>
                    </w:rPr>
                    <w:t>危险固废</w:t>
                  </w:r>
                </w:p>
              </w:tc>
              <w:tc>
                <w:tcPr>
                  <w:tcW w:w="640" w:type="pct"/>
                  <w:vAlign w:val="center"/>
                </w:tcPr>
                <w:p w:rsidR="00E2740E" w:rsidRPr="000D7A25" w:rsidRDefault="00E2740E" w:rsidP="000D7A25">
                  <w:pPr>
                    <w:jc w:val="center"/>
                    <w:rPr>
                      <w:szCs w:val="21"/>
                    </w:rPr>
                  </w:pPr>
                  <w:r>
                    <w:rPr>
                      <w:rFonts w:hint="eastAsia"/>
                      <w:szCs w:val="21"/>
                    </w:rPr>
                    <w:t>有机废气</w:t>
                  </w:r>
                  <w:r>
                    <w:rPr>
                      <w:szCs w:val="21"/>
                    </w:rPr>
                    <w:t>处置</w:t>
                  </w:r>
                </w:p>
              </w:tc>
              <w:tc>
                <w:tcPr>
                  <w:tcW w:w="455" w:type="pct"/>
                  <w:vAlign w:val="center"/>
                </w:tcPr>
                <w:p w:rsidR="00E2740E" w:rsidRPr="000D7A25" w:rsidRDefault="00E2740E" w:rsidP="000D7A25">
                  <w:pPr>
                    <w:widowControl/>
                    <w:jc w:val="center"/>
                    <w:textAlignment w:val="center"/>
                    <w:rPr>
                      <w:szCs w:val="21"/>
                    </w:rPr>
                  </w:pPr>
                  <w:r w:rsidRPr="000D7A25">
                    <w:rPr>
                      <w:szCs w:val="21"/>
                    </w:rPr>
                    <w:t>T</w:t>
                  </w:r>
                </w:p>
              </w:tc>
              <w:tc>
                <w:tcPr>
                  <w:tcW w:w="447" w:type="pct"/>
                  <w:vAlign w:val="center"/>
                </w:tcPr>
                <w:p w:rsidR="00E2740E" w:rsidRPr="000D7A25" w:rsidRDefault="00E2740E" w:rsidP="000D7A25">
                  <w:pPr>
                    <w:widowControl/>
                    <w:jc w:val="center"/>
                    <w:textAlignment w:val="center"/>
                    <w:rPr>
                      <w:szCs w:val="21"/>
                    </w:rPr>
                  </w:pPr>
                  <w:r w:rsidRPr="000D7A25">
                    <w:rPr>
                      <w:szCs w:val="21"/>
                    </w:rPr>
                    <w:t>HW49</w:t>
                  </w:r>
                </w:p>
              </w:tc>
              <w:tc>
                <w:tcPr>
                  <w:tcW w:w="765" w:type="pct"/>
                  <w:vAlign w:val="center"/>
                </w:tcPr>
                <w:p w:rsidR="00E2740E" w:rsidRPr="000D7A25" w:rsidRDefault="00E2740E" w:rsidP="000D7A25">
                  <w:pPr>
                    <w:widowControl/>
                    <w:jc w:val="center"/>
                    <w:textAlignment w:val="center"/>
                    <w:rPr>
                      <w:szCs w:val="21"/>
                    </w:rPr>
                  </w:pPr>
                  <w:r w:rsidRPr="000D7A25">
                    <w:rPr>
                      <w:szCs w:val="21"/>
                    </w:rPr>
                    <w:t>900-041-49</w:t>
                  </w:r>
                </w:p>
              </w:tc>
              <w:tc>
                <w:tcPr>
                  <w:tcW w:w="620" w:type="pct"/>
                  <w:vAlign w:val="center"/>
                </w:tcPr>
                <w:p w:rsidR="00E2740E" w:rsidRPr="000D7A25" w:rsidRDefault="00E2740E" w:rsidP="000D7A25">
                  <w:pPr>
                    <w:jc w:val="center"/>
                    <w:rPr>
                      <w:szCs w:val="21"/>
                    </w:rPr>
                  </w:pPr>
                  <w:r w:rsidRPr="000D7A25">
                    <w:rPr>
                      <w:szCs w:val="24"/>
                    </w:rPr>
                    <w:t>9.58512</w:t>
                  </w:r>
                </w:p>
              </w:tc>
              <w:tc>
                <w:tcPr>
                  <w:tcW w:w="399" w:type="pct"/>
                  <w:vAlign w:val="center"/>
                </w:tcPr>
                <w:p w:rsidR="00E2740E" w:rsidRPr="000D7A25" w:rsidRDefault="00E2740E" w:rsidP="000D7A25">
                  <w:pPr>
                    <w:widowControl/>
                    <w:jc w:val="center"/>
                    <w:rPr>
                      <w:szCs w:val="21"/>
                    </w:rPr>
                  </w:pPr>
                  <w:r w:rsidRPr="000D7A25">
                    <w:rPr>
                      <w:szCs w:val="21"/>
                    </w:rPr>
                    <w:t>有资质单位处置</w:t>
                  </w:r>
                </w:p>
              </w:tc>
            </w:tr>
            <w:tr w:rsidR="00E2740E" w:rsidRPr="000D7A25" w:rsidTr="00E2740E">
              <w:trPr>
                <w:trHeight w:val="90"/>
              </w:trPr>
              <w:tc>
                <w:tcPr>
                  <w:tcW w:w="183" w:type="pct"/>
                  <w:vAlign w:val="center"/>
                </w:tcPr>
                <w:p w:rsidR="00E2740E" w:rsidRPr="000D7A25" w:rsidRDefault="00E2740E" w:rsidP="000D7A25">
                  <w:pPr>
                    <w:widowControl/>
                    <w:jc w:val="center"/>
                    <w:rPr>
                      <w:szCs w:val="21"/>
                    </w:rPr>
                  </w:pPr>
                  <w:r>
                    <w:rPr>
                      <w:szCs w:val="21"/>
                    </w:rPr>
                    <w:t>4</w:t>
                  </w:r>
                </w:p>
              </w:tc>
              <w:tc>
                <w:tcPr>
                  <w:tcW w:w="806" w:type="pct"/>
                  <w:vAlign w:val="center"/>
                </w:tcPr>
                <w:p w:rsidR="00E2740E" w:rsidRPr="000D7A25" w:rsidRDefault="00E2740E" w:rsidP="000D7A25">
                  <w:pPr>
                    <w:widowControl/>
                    <w:adjustRightInd w:val="0"/>
                    <w:snapToGrid w:val="0"/>
                    <w:jc w:val="center"/>
                    <w:rPr>
                      <w:kern w:val="44"/>
                      <w:szCs w:val="21"/>
                    </w:rPr>
                  </w:pPr>
                  <w:r w:rsidRPr="000D7A25">
                    <w:rPr>
                      <w:kern w:val="44"/>
                      <w:szCs w:val="21"/>
                    </w:rPr>
                    <w:t>生活垃圾</w:t>
                  </w:r>
                </w:p>
              </w:tc>
              <w:tc>
                <w:tcPr>
                  <w:tcW w:w="684" w:type="pct"/>
                  <w:vAlign w:val="center"/>
                </w:tcPr>
                <w:p w:rsidR="00E2740E" w:rsidRPr="000D7A25" w:rsidRDefault="00E2740E" w:rsidP="000D7A25">
                  <w:pPr>
                    <w:widowControl/>
                    <w:jc w:val="center"/>
                    <w:textAlignment w:val="center"/>
                    <w:rPr>
                      <w:szCs w:val="21"/>
                    </w:rPr>
                  </w:pPr>
                  <w:r w:rsidRPr="000D7A25">
                    <w:rPr>
                      <w:szCs w:val="21"/>
                    </w:rPr>
                    <w:t>一般固废</w:t>
                  </w:r>
                </w:p>
              </w:tc>
              <w:tc>
                <w:tcPr>
                  <w:tcW w:w="640" w:type="pct"/>
                  <w:vAlign w:val="center"/>
                </w:tcPr>
                <w:p w:rsidR="00E2740E" w:rsidRPr="000D7A25" w:rsidRDefault="00E2740E" w:rsidP="000D7A25">
                  <w:pPr>
                    <w:jc w:val="center"/>
                    <w:rPr>
                      <w:szCs w:val="21"/>
                    </w:rPr>
                  </w:pPr>
                  <w:r w:rsidRPr="000D7A25">
                    <w:rPr>
                      <w:szCs w:val="21"/>
                    </w:rPr>
                    <w:t>生活</w:t>
                  </w:r>
                </w:p>
              </w:tc>
              <w:tc>
                <w:tcPr>
                  <w:tcW w:w="455" w:type="pct"/>
                  <w:vAlign w:val="center"/>
                </w:tcPr>
                <w:p w:rsidR="00E2740E" w:rsidRPr="000D7A25" w:rsidRDefault="00E2740E" w:rsidP="000D7A25">
                  <w:pPr>
                    <w:widowControl/>
                    <w:jc w:val="center"/>
                    <w:textAlignment w:val="center"/>
                    <w:rPr>
                      <w:kern w:val="0"/>
                      <w:szCs w:val="21"/>
                    </w:rPr>
                  </w:pPr>
                  <w:r w:rsidRPr="000D7A25">
                    <w:rPr>
                      <w:szCs w:val="21"/>
                    </w:rPr>
                    <w:t>—</w:t>
                  </w:r>
                </w:p>
              </w:tc>
              <w:tc>
                <w:tcPr>
                  <w:tcW w:w="447" w:type="pct"/>
                  <w:vAlign w:val="center"/>
                </w:tcPr>
                <w:p w:rsidR="00E2740E" w:rsidRPr="000D7A25" w:rsidRDefault="00E2740E" w:rsidP="000D7A25">
                  <w:pPr>
                    <w:widowControl/>
                    <w:jc w:val="center"/>
                    <w:textAlignment w:val="center"/>
                    <w:rPr>
                      <w:kern w:val="0"/>
                      <w:szCs w:val="21"/>
                    </w:rPr>
                  </w:pPr>
                  <w:r w:rsidRPr="000D7A25">
                    <w:rPr>
                      <w:szCs w:val="21"/>
                    </w:rPr>
                    <w:t>—</w:t>
                  </w:r>
                </w:p>
              </w:tc>
              <w:tc>
                <w:tcPr>
                  <w:tcW w:w="765" w:type="pct"/>
                  <w:vAlign w:val="center"/>
                </w:tcPr>
                <w:p w:rsidR="00E2740E" w:rsidRPr="000D7A25" w:rsidRDefault="00E2740E" w:rsidP="000D7A25">
                  <w:pPr>
                    <w:widowControl/>
                    <w:jc w:val="center"/>
                    <w:textAlignment w:val="center"/>
                    <w:rPr>
                      <w:szCs w:val="21"/>
                    </w:rPr>
                  </w:pPr>
                  <w:r w:rsidRPr="000D7A25">
                    <w:rPr>
                      <w:szCs w:val="21"/>
                    </w:rPr>
                    <w:t>99</w:t>
                  </w:r>
                </w:p>
              </w:tc>
              <w:tc>
                <w:tcPr>
                  <w:tcW w:w="620" w:type="pct"/>
                  <w:vAlign w:val="center"/>
                </w:tcPr>
                <w:p w:rsidR="00E2740E" w:rsidRPr="000D7A25" w:rsidRDefault="00955B63" w:rsidP="000D7A25">
                  <w:pPr>
                    <w:jc w:val="center"/>
                    <w:rPr>
                      <w:szCs w:val="21"/>
                    </w:rPr>
                  </w:pPr>
                  <w:r>
                    <w:rPr>
                      <w:szCs w:val="21"/>
                    </w:rPr>
                    <w:t>13.5</w:t>
                  </w:r>
                </w:p>
              </w:tc>
              <w:tc>
                <w:tcPr>
                  <w:tcW w:w="399" w:type="pct"/>
                  <w:vAlign w:val="center"/>
                </w:tcPr>
                <w:p w:rsidR="00E2740E" w:rsidRPr="000D7A25" w:rsidRDefault="00E2740E" w:rsidP="000D7A25">
                  <w:pPr>
                    <w:widowControl/>
                    <w:jc w:val="center"/>
                    <w:rPr>
                      <w:szCs w:val="21"/>
                    </w:rPr>
                  </w:pPr>
                  <w:r w:rsidRPr="000D7A25">
                    <w:rPr>
                      <w:szCs w:val="21"/>
                    </w:rPr>
                    <w:t>环卫清运</w:t>
                  </w:r>
                </w:p>
              </w:tc>
            </w:tr>
          </w:tbl>
          <w:p w:rsidR="000D7A25" w:rsidRDefault="000D7A25" w:rsidP="00542FDF">
            <w:pPr>
              <w:spacing w:line="360" w:lineRule="auto"/>
              <w:ind w:firstLineChars="200" w:firstLine="480"/>
              <w:rPr>
                <w:sz w:val="24"/>
                <w:szCs w:val="22"/>
              </w:rPr>
            </w:pPr>
          </w:p>
          <w:p w:rsidR="00E2740E" w:rsidRPr="00E2740E" w:rsidRDefault="00E2740E" w:rsidP="00E2740E">
            <w:pPr>
              <w:spacing w:line="360" w:lineRule="auto"/>
              <w:ind w:firstLineChars="200" w:firstLine="480"/>
              <w:contextualSpacing/>
              <w:rPr>
                <w:noProof/>
                <w:color w:val="000000"/>
                <w:sz w:val="24"/>
                <w:szCs w:val="22"/>
              </w:rPr>
            </w:pPr>
            <w:r w:rsidRPr="00E2740E">
              <w:rPr>
                <w:noProof/>
                <w:color w:val="000000"/>
                <w:sz w:val="24"/>
                <w:szCs w:val="22"/>
              </w:rPr>
              <w:t>项目危险废物产生及处理处置情况汇总详见表</w:t>
            </w:r>
            <w:r w:rsidR="004B26B2">
              <w:rPr>
                <w:noProof/>
                <w:color w:val="000000"/>
                <w:sz w:val="24"/>
                <w:szCs w:val="22"/>
              </w:rPr>
              <w:t>7-11</w:t>
            </w:r>
            <w:r w:rsidR="004B26B2">
              <w:rPr>
                <w:rFonts w:hint="eastAsia"/>
                <w:noProof/>
                <w:color w:val="000000"/>
                <w:sz w:val="24"/>
                <w:szCs w:val="22"/>
              </w:rPr>
              <w:t>。</w:t>
            </w:r>
          </w:p>
          <w:p w:rsidR="00E2740E" w:rsidRPr="00E2740E" w:rsidRDefault="00E2740E" w:rsidP="00E2740E">
            <w:pPr>
              <w:contextualSpacing/>
              <w:jc w:val="center"/>
              <w:rPr>
                <w:b/>
                <w:bCs/>
                <w:noProof/>
                <w:color w:val="000000"/>
                <w:sz w:val="24"/>
                <w:szCs w:val="22"/>
              </w:rPr>
            </w:pPr>
            <w:r w:rsidRPr="00E2740E">
              <w:rPr>
                <w:b/>
                <w:bCs/>
                <w:noProof/>
                <w:color w:val="000000"/>
                <w:sz w:val="24"/>
                <w:szCs w:val="22"/>
              </w:rPr>
              <w:t>表</w:t>
            </w:r>
            <w:r w:rsidR="004B26B2">
              <w:rPr>
                <w:b/>
                <w:bCs/>
                <w:noProof/>
                <w:color w:val="000000"/>
                <w:sz w:val="24"/>
                <w:szCs w:val="22"/>
              </w:rPr>
              <w:t>7-11</w:t>
            </w:r>
            <w:r w:rsidRPr="00E2740E">
              <w:rPr>
                <w:b/>
                <w:bCs/>
                <w:noProof/>
                <w:color w:val="000000"/>
                <w:sz w:val="24"/>
                <w:szCs w:val="22"/>
              </w:rPr>
              <w:t xml:space="preserve">  </w:t>
            </w:r>
            <w:r w:rsidRPr="00E2740E">
              <w:rPr>
                <w:b/>
                <w:bCs/>
                <w:noProof/>
                <w:color w:val="000000"/>
                <w:sz w:val="24"/>
                <w:szCs w:val="22"/>
              </w:rPr>
              <w:t>本项目危险废物分析结果汇总表</w:t>
            </w:r>
          </w:p>
          <w:tbl>
            <w:tblPr>
              <w:tblW w:w="4997"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8"/>
              <w:gridCol w:w="636"/>
              <w:gridCol w:w="776"/>
              <w:gridCol w:w="1196"/>
              <w:gridCol w:w="899"/>
              <w:gridCol w:w="935"/>
              <w:gridCol w:w="472"/>
              <w:gridCol w:w="702"/>
              <w:gridCol w:w="742"/>
              <w:gridCol w:w="679"/>
              <w:gridCol w:w="702"/>
              <w:gridCol w:w="768"/>
            </w:tblGrid>
            <w:tr w:rsidR="00E2740E" w:rsidRPr="00E2740E" w:rsidTr="00E2740E">
              <w:tc>
                <w:tcPr>
                  <w:tcW w:w="240" w:type="pct"/>
                  <w:shd w:val="clear" w:color="auto" w:fill="auto"/>
                  <w:vAlign w:val="center"/>
                </w:tcPr>
                <w:p w:rsidR="00E2740E" w:rsidRPr="00E2740E" w:rsidRDefault="00E2740E" w:rsidP="00E2740E">
                  <w:pPr>
                    <w:jc w:val="center"/>
                    <w:rPr>
                      <w:b/>
                      <w:bCs/>
                      <w:noProof/>
                      <w:color w:val="000000"/>
                      <w:szCs w:val="21"/>
                    </w:rPr>
                  </w:pPr>
                  <w:r w:rsidRPr="00E2740E">
                    <w:rPr>
                      <w:b/>
                      <w:bCs/>
                      <w:noProof/>
                      <w:color w:val="000000"/>
                      <w:szCs w:val="21"/>
                    </w:rPr>
                    <w:t>序号</w:t>
                  </w:r>
                </w:p>
              </w:tc>
              <w:tc>
                <w:tcPr>
                  <w:tcW w:w="356" w:type="pct"/>
                  <w:shd w:val="clear" w:color="auto" w:fill="auto"/>
                  <w:vAlign w:val="center"/>
                </w:tcPr>
                <w:p w:rsidR="00E2740E" w:rsidRPr="00E2740E" w:rsidRDefault="00E2740E" w:rsidP="00E2740E">
                  <w:pPr>
                    <w:jc w:val="center"/>
                    <w:rPr>
                      <w:b/>
                      <w:bCs/>
                      <w:noProof/>
                      <w:color w:val="000000"/>
                      <w:szCs w:val="21"/>
                    </w:rPr>
                  </w:pPr>
                  <w:r w:rsidRPr="00E2740E">
                    <w:rPr>
                      <w:b/>
                      <w:bCs/>
                      <w:noProof/>
                      <w:color w:val="000000"/>
                      <w:szCs w:val="21"/>
                    </w:rPr>
                    <w:t>危险废物名称</w:t>
                  </w:r>
                </w:p>
              </w:tc>
              <w:tc>
                <w:tcPr>
                  <w:tcW w:w="434" w:type="pct"/>
                  <w:shd w:val="clear" w:color="auto" w:fill="auto"/>
                  <w:vAlign w:val="center"/>
                </w:tcPr>
                <w:p w:rsidR="00E2740E" w:rsidRPr="00E2740E" w:rsidRDefault="00E2740E" w:rsidP="00E2740E">
                  <w:pPr>
                    <w:jc w:val="center"/>
                    <w:rPr>
                      <w:b/>
                      <w:bCs/>
                      <w:noProof/>
                      <w:color w:val="000000"/>
                      <w:szCs w:val="21"/>
                    </w:rPr>
                  </w:pPr>
                  <w:r w:rsidRPr="00E2740E">
                    <w:rPr>
                      <w:b/>
                      <w:bCs/>
                      <w:noProof/>
                      <w:color w:val="000000"/>
                      <w:szCs w:val="21"/>
                    </w:rPr>
                    <w:t>危险废物类别</w:t>
                  </w:r>
                </w:p>
              </w:tc>
              <w:tc>
                <w:tcPr>
                  <w:tcW w:w="669" w:type="pct"/>
                  <w:shd w:val="clear" w:color="auto" w:fill="auto"/>
                  <w:vAlign w:val="center"/>
                </w:tcPr>
                <w:p w:rsidR="00E2740E" w:rsidRPr="00E2740E" w:rsidRDefault="00E2740E" w:rsidP="00E2740E">
                  <w:pPr>
                    <w:jc w:val="center"/>
                    <w:rPr>
                      <w:b/>
                      <w:bCs/>
                      <w:noProof/>
                      <w:color w:val="000000"/>
                      <w:szCs w:val="21"/>
                    </w:rPr>
                  </w:pPr>
                  <w:r w:rsidRPr="00E2740E">
                    <w:rPr>
                      <w:b/>
                      <w:bCs/>
                      <w:noProof/>
                      <w:color w:val="000000"/>
                      <w:szCs w:val="21"/>
                    </w:rPr>
                    <w:t>危险废物代码</w:t>
                  </w:r>
                </w:p>
              </w:tc>
              <w:tc>
                <w:tcPr>
                  <w:tcW w:w="503" w:type="pct"/>
                  <w:shd w:val="clear" w:color="auto" w:fill="auto"/>
                  <w:vAlign w:val="center"/>
                </w:tcPr>
                <w:p w:rsidR="00E2740E" w:rsidRPr="00E2740E" w:rsidRDefault="00E2740E" w:rsidP="00E2740E">
                  <w:pPr>
                    <w:jc w:val="center"/>
                    <w:rPr>
                      <w:b/>
                      <w:bCs/>
                      <w:noProof/>
                      <w:color w:val="000000"/>
                      <w:szCs w:val="21"/>
                    </w:rPr>
                  </w:pPr>
                  <w:r w:rsidRPr="00E2740E">
                    <w:rPr>
                      <w:b/>
                      <w:bCs/>
                      <w:noProof/>
                      <w:color w:val="000000"/>
                      <w:szCs w:val="21"/>
                    </w:rPr>
                    <w:t>产生量（</w:t>
                  </w:r>
                  <w:r w:rsidRPr="00E2740E">
                    <w:rPr>
                      <w:b/>
                      <w:bCs/>
                      <w:noProof/>
                      <w:color w:val="000000"/>
                      <w:szCs w:val="21"/>
                    </w:rPr>
                    <w:t>t/a</w:t>
                  </w:r>
                  <w:r w:rsidRPr="00E2740E">
                    <w:rPr>
                      <w:b/>
                      <w:bCs/>
                      <w:noProof/>
                      <w:color w:val="000000"/>
                      <w:szCs w:val="21"/>
                    </w:rPr>
                    <w:t>）</w:t>
                  </w:r>
                </w:p>
              </w:tc>
              <w:tc>
                <w:tcPr>
                  <w:tcW w:w="523" w:type="pct"/>
                  <w:shd w:val="clear" w:color="auto" w:fill="auto"/>
                  <w:vAlign w:val="center"/>
                </w:tcPr>
                <w:p w:rsidR="00E2740E" w:rsidRPr="00E2740E" w:rsidRDefault="00E2740E" w:rsidP="00E2740E">
                  <w:pPr>
                    <w:jc w:val="center"/>
                    <w:rPr>
                      <w:b/>
                      <w:bCs/>
                      <w:noProof/>
                      <w:color w:val="000000"/>
                      <w:szCs w:val="21"/>
                    </w:rPr>
                  </w:pPr>
                  <w:r w:rsidRPr="00E2740E">
                    <w:rPr>
                      <w:b/>
                      <w:bCs/>
                      <w:noProof/>
                      <w:color w:val="000000"/>
                      <w:szCs w:val="21"/>
                    </w:rPr>
                    <w:t>产生工序及装置</w:t>
                  </w:r>
                </w:p>
              </w:tc>
              <w:tc>
                <w:tcPr>
                  <w:tcW w:w="264" w:type="pct"/>
                  <w:shd w:val="clear" w:color="auto" w:fill="auto"/>
                  <w:vAlign w:val="center"/>
                </w:tcPr>
                <w:p w:rsidR="00E2740E" w:rsidRPr="00E2740E" w:rsidRDefault="00E2740E" w:rsidP="00E2740E">
                  <w:pPr>
                    <w:jc w:val="center"/>
                    <w:rPr>
                      <w:b/>
                      <w:bCs/>
                      <w:noProof/>
                      <w:color w:val="000000"/>
                      <w:szCs w:val="21"/>
                    </w:rPr>
                  </w:pPr>
                  <w:r w:rsidRPr="00E2740E">
                    <w:rPr>
                      <w:b/>
                      <w:bCs/>
                      <w:noProof/>
                      <w:color w:val="000000"/>
                      <w:szCs w:val="21"/>
                    </w:rPr>
                    <w:t>形态</w:t>
                  </w:r>
                </w:p>
              </w:tc>
              <w:tc>
                <w:tcPr>
                  <w:tcW w:w="393" w:type="pct"/>
                  <w:shd w:val="clear" w:color="auto" w:fill="auto"/>
                  <w:vAlign w:val="center"/>
                </w:tcPr>
                <w:p w:rsidR="00E2740E" w:rsidRPr="00E2740E" w:rsidRDefault="00E2740E" w:rsidP="00E2740E">
                  <w:pPr>
                    <w:jc w:val="center"/>
                    <w:rPr>
                      <w:b/>
                      <w:bCs/>
                      <w:noProof/>
                      <w:color w:val="000000"/>
                      <w:szCs w:val="21"/>
                    </w:rPr>
                  </w:pPr>
                  <w:r w:rsidRPr="00E2740E">
                    <w:rPr>
                      <w:b/>
                      <w:bCs/>
                      <w:noProof/>
                      <w:color w:val="000000"/>
                      <w:szCs w:val="21"/>
                    </w:rPr>
                    <w:t>主要成分</w:t>
                  </w:r>
                </w:p>
              </w:tc>
              <w:tc>
                <w:tcPr>
                  <w:tcW w:w="415" w:type="pct"/>
                  <w:shd w:val="clear" w:color="auto" w:fill="auto"/>
                  <w:vAlign w:val="center"/>
                </w:tcPr>
                <w:p w:rsidR="00E2740E" w:rsidRPr="00E2740E" w:rsidRDefault="00E2740E" w:rsidP="00E2740E">
                  <w:pPr>
                    <w:jc w:val="center"/>
                    <w:rPr>
                      <w:b/>
                      <w:bCs/>
                      <w:noProof/>
                      <w:color w:val="000000"/>
                      <w:szCs w:val="21"/>
                    </w:rPr>
                  </w:pPr>
                  <w:r w:rsidRPr="00E2740E">
                    <w:rPr>
                      <w:b/>
                      <w:bCs/>
                      <w:noProof/>
                      <w:color w:val="000000"/>
                      <w:szCs w:val="21"/>
                    </w:rPr>
                    <w:t>有害成分</w:t>
                  </w:r>
                </w:p>
              </w:tc>
              <w:tc>
                <w:tcPr>
                  <w:tcW w:w="380" w:type="pct"/>
                  <w:shd w:val="clear" w:color="auto" w:fill="auto"/>
                  <w:vAlign w:val="center"/>
                </w:tcPr>
                <w:p w:rsidR="00E2740E" w:rsidRPr="00E2740E" w:rsidRDefault="00E2740E" w:rsidP="00E2740E">
                  <w:pPr>
                    <w:jc w:val="center"/>
                    <w:rPr>
                      <w:b/>
                      <w:bCs/>
                      <w:noProof/>
                      <w:color w:val="000000"/>
                      <w:szCs w:val="21"/>
                    </w:rPr>
                  </w:pPr>
                  <w:r w:rsidRPr="00E2740E">
                    <w:rPr>
                      <w:b/>
                      <w:bCs/>
                      <w:noProof/>
                      <w:color w:val="000000"/>
                      <w:szCs w:val="21"/>
                    </w:rPr>
                    <w:t>产废周期</w:t>
                  </w:r>
                </w:p>
              </w:tc>
              <w:tc>
                <w:tcPr>
                  <w:tcW w:w="393" w:type="pct"/>
                  <w:shd w:val="clear" w:color="auto" w:fill="auto"/>
                  <w:vAlign w:val="center"/>
                </w:tcPr>
                <w:p w:rsidR="00E2740E" w:rsidRPr="00E2740E" w:rsidRDefault="00E2740E" w:rsidP="00E2740E">
                  <w:pPr>
                    <w:jc w:val="center"/>
                    <w:rPr>
                      <w:b/>
                      <w:bCs/>
                      <w:noProof/>
                      <w:color w:val="000000"/>
                      <w:szCs w:val="21"/>
                    </w:rPr>
                  </w:pPr>
                  <w:r w:rsidRPr="00E2740E">
                    <w:rPr>
                      <w:b/>
                      <w:bCs/>
                      <w:noProof/>
                      <w:color w:val="000000"/>
                      <w:szCs w:val="21"/>
                    </w:rPr>
                    <w:t>危险特性</w:t>
                  </w:r>
                </w:p>
              </w:tc>
              <w:tc>
                <w:tcPr>
                  <w:tcW w:w="430" w:type="pct"/>
                  <w:shd w:val="clear" w:color="auto" w:fill="auto"/>
                  <w:vAlign w:val="center"/>
                </w:tcPr>
                <w:p w:rsidR="00E2740E" w:rsidRPr="00E2740E" w:rsidRDefault="00E2740E" w:rsidP="00E2740E">
                  <w:pPr>
                    <w:jc w:val="center"/>
                    <w:rPr>
                      <w:b/>
                      <w:bCs/>
                      <w:noProof/>
                      <w:color w:val="000000"/>
                      <w:szCs w:val="21"/>
                    </w:rPr>
                  </w:pPr>
                  <w:r w:rsidRPr="00E2740E">
                    <w:rPr>
                      <w:b/>
                      <w:bCs/>
                      <w:noProof/>
                      <w:color w:val="000000"/>
                      <w:szCs w:val="21"/>
                    </w:rPr>
                    <w:t>污染防治措施</w:t>
                  </w:r>
                </w:p>
              </w:tc>
            </w:tr>
            <w:tr w:rsidR="00E2740E" w:rsidRPr="00E2740E" w:rsidTr="00E2740E">
              <w:tc>
                <w:tcPr>
                  <w:tcW w:w="240" w:type="pct"/>
                  <w:shd w:val="clear" w:color="auto" w:fill="auto"/>
                  <w:vAlign w:val="center"/>
                </w:tcPr>
                <w:p w:rsidR="00E2740E" w:rsidRPr="00E2740E" w:rsidRDefault="00E2740E" w:rsidP="00E2740E">
                  <w:pPr>
                    <w:jc w:val="center"/>
                    <w:rPr>
                      <w:bCs/>
                      <w:noProof/>
                      <w:color w:val="000000"/>
                      <w:szCs w:val="21"/>
                    </w:rPr>
                  </w:pPr>
                  <w:r>
                    <w:rPr>
                      <w:bCs/>
                      <w:noProof/>
                      <w:color w:val="000000"/>
                      <w:szCs w:val="21"/>
                    </w:rPr>
                    <w:t>1</w:t>
                  </w:r>
                </w:p>
              </w:tc>
              <w:tc>
                <w:tcPr>
                  <w:tcW w:w="356" w:type="pct"/>
                  <w:vAlign w:val="center"/>
                </w:tcPr>
                <w:p w:rsidR="00E2740E" w:rsidRPr="00E2740E" w:rsidRDefault="00E2740E" w:rsidP="00E2740E">
                  <w:pPr>
                    <w:widowControl/>
                    <w:adjustRightInd w:val="0"/>
                    <w:snapToGrid w:val="0"/>
                    <w:jc w:val="center"/>
                    <w:rPr>
                      <w:kern w:val="44"/>
                      <w:szCs w:val="21"/>
                    </w:rPr>
                  </w:pPr>
                  <w:r w:rsidRPr="00E2740E">
                    <w:rPr>
                      <w:kern w:val="44"/>
                      <w:szCs w:val="21"/>
                    </w:rPr>
                    <w:t>废活性炭</w:t>
                  </w:r>
                </w:p>
              </w:tc>
              <w:tc>
                <w:tcPr>
                  <w:tcW w:w="434" w:type="pct"/>
                  <w:vAlign w:val="center"/>
                </w:tcPr>
                <w:p w:rsidR="00E2740E" w:rsidRPr="00E2740E" w:rsidRDefault="00E2740E" w:rsidP="00E2740E">
                  <w:pPr>
                    <w:widowControl/>
                    <w:jc w:val="center"/>
                    <w:textAlignment w:val="center"/>
                    <w:rPr>
                      <w:szCs w:val="21"/>
                    </w:rPr>
                  </w:pPr>
                  <w:r w:rsidRPr="00E2740E">
                    <w:rPr>
                      <w:szCs w:val="21"/>
                    </w:rPr>
                    <w:t>HW49</w:t>
                  </w:r>
                </w:p>
              </w:tc>
              <w:tc>
                <w:tcPr>
                  <w:tcW w:w="669" w:type="pct"/>
                  <w:vAlign w:val="center"/>
                </w:tcPr>
                <w:p w:rsidR="00E2740E" w:rsidRPr="00E2740E" w:rsidRDefault="00E2740E" w:rsidP="00E2740E">
                  <w:pPr>
                    <w:widowControl/>
                    <w:jc w:val="center"/>
                    <w:textAlignment w:val="center"/>
                    <w:rPr>
                      <w:szCs w:val="21"/>
                    </w:rPr>
                  </w:pPr>
                  <w:r w:rsidRPr="00E2740E">
                    <w:rPr>
                      <w:szCs w:val="21"/>
                    </w:rPr>
                    <w:t>900-041-49</w:t>
                  </w:r>
                </w:p>
              </w:tc>
              <w:tc>
                <w:tcPr>
                  <w:tcW w:w="503" w:type="pct"/>
                  <w:vAlign w:val="center"/>
                </w:tcPr>
                <w:p w:rsidR="00E2740E" w:rsidRPr="00E2740E" w:rsidRDefault="00E2740E" w:rsidP="00E2740E">
                  <w:pPr>
                    <w:jc w:val="center"/>
                    <w:rPr>
                      <w:szCs w:val="21"/>
                    </w:rPr>
                  </w:pPr>
                  <w:r w:rsidRPr="00E2740E">
                    <w:rPr>
                      <w:szCs w:val="21"/>
                    </w:rPr>
                    <w:t>0.418</w:t>
                  </w:r>
                </w:p>
              </w:tc>
              <w:tc>
                <w:tcPr>
                  <w:tcW w:w="523" w:type="pct"/>
                  <w:vAlign w:val="center"/>
                </w:tcPr>
                <w:p w:rsidR="00E2740E" w:rsidRPr="00E2740E" w:rsidRDefault="00E2740E" w:rsidP="00E2740E">
                  <w:pPr>
                    <w:jc w:val="center"/>
                    <w:rPr>
                      <w:szCs w:val="21"/>
                    </w:rPr>
                  </w:pPr>
                  <w:r>
                    <w:rPr>
                      <w:rFonts w:hint="eastAsia"/>
                      <w:szCs w:val="21"/>
                    </w:rPr>
                    <w:t>有机废气</w:t>
                  </w:r>
                  <w:r>
                    <w:rPr>
                      <w:szCs w:val="21"/>
                    </w:rPr>
                    <w:t>处置</w:t>
                  </w:r>
                </w:p>
              </w:tc>
              <w:tc>
                <w:tcPr>
                  <w:tcW w:w="264" w:type="pct"/>
                  <w:vAlign w:val="center"/>
                </w:tcPr>
                <w:p w:rsidR="00E2740E" w:rsidRPr="00E2740E" w:rsidRDefault="00E2740E" w:rsidP="00E2740E">
                  <w:pPr>
                    <w:widowControl/>
                    <w:jc w:val="center"/>
                    <w:textAlignment w:val="center"/>
                    <w:rPr>
                      <w:szCs w:val="21"/>
                    </w:rPr>
                  </w:pPr>
                  <w:r w:rsidRPr="00E2740E">
                    <w:rPr>
                      <w:szCs w:val="21"/>
                    </w:rPr>
                    <w:t>固</w:t>
                  </w:r>
                </w:p>
              </w:tc>
              <w:tc>
                <w:tcPr>
                  <w:tcW w:w="393" w:type="pct"/>
                  <w:vAlign w:val="center"/>
                </w:tcPr>
                <w:p w:rsidR="00E2740E" w:rsidRPr="00E2740E" w:rsidRDefault="00E2740E" w:rsidP="00E2740E">
                  <w:pPr>
                    <w:jc w:val="center"/>
                    <w:rPr>
                      <w:szCs w:val="21"/>
                    </w:rPr>
                  </w:pPr>
                  <w:r w:rsidRPr="00E2740E">
                    <w:rPr>
                      <w:color w:val="000000"/>
                      <w:szCs w:val="21"/>
                    </w:rPr>
                    <w:t>活性炭</w:t>
                  </w:r>
                </w:p>
              </w:tc>
              <w:tc>
                <w:tcPr>
                  <w:tcW w:w="415" w:type="pct"/>
                  <w:shd w:val="clear" w:color="auto" w:fill="auto"/>
                  <w:vAlign w:val="center"/>
                </w:tcPr>
                <w:p w:rsidR="00E2740E" w:rsidRPr="00E2740E" w:rsidRDefault="00E2740E" w:rsidP="00E2740E">
                  <w:pPr>
                    <w:jc w:val="center"/>
                    <w:rPr>
                      <w:bCs/>
                      <w:noProof/>
                      <w:color w:val="000000"/>
                      <w:szCs w:val="21"/>
                    </w:rPr>
                  </w:pPr>
                  <w:r w:rsidRPr="00E2740E">
                    <w:rPr>
                      <w:bCs/>
                      <w:noProof/>
                      <w:color w:val="000000"/>
                      <w:szCs w:val="21"/>
                    </w:rPr>
                    <w:t>VOCs</w:t>
                  </w:r>
                </w:p>
              </w:tc>
              <w:tc>
                <w:tcPr>
                  <w:tcW w:w="380" w:type="pct"/>
                  <w:shd w:val="clear" w:color="auto" w:fill="auto"/>
                  <w:vAlign w:val="center"/>
                </w:tcPr>
                <w:p w:rsidR="00E2740E" w:rsidRPr="00E2740E" w:rsidRDefault="00E2740E" w:rsidP="00E2740E">
                  <w:pPr>
                    <w:jc w:val="center"/>
                    <w:rPr>
                      <w:bCs/>
                      <w:noProof/>
                      <w:color w:val="000000"/>
                      <w:szCs w:val="21"/>
                    </w:rPr>
                  </w:pPr>
                  <w:r w:rsidRPr="00E2740E">
                    <w:rPr>
                      <w:bCs/>
                      <w:noProof/>
                      <w:color w:val="000000"/>
                      <w:szCs w:val="21"/>
                    </w:rPr>
                    <w:t>90</w:t>
                  </w:r>
                  <w:r w:rsidRPr="00E2740E">
                    <w:rPr>
                      <w:bCs/>
                      <w:noProof/>
                      <w:color w:val="000000"/>
                      <w:szCs w:val="21"/>
                    </w:rPr>
                    <w:t>天</w:t>
                  </w:r>
                </w:p>
              </w:tc>
              <w:tc>
                <w:tcPr>
                  <w:tcW w:w="393" w:type="pct"/>
                  <w:shd w:val="clear" w:color="auto" w:fill="auto"/>
                  <w:vAlign w:val="center"/>
                </w:tcPr>
                <w:p w:rsidR="00E2740E" w:rsidRPr="00E2740E" w:rsidRDefault="00E2740E" w:rsidP="00E2740E">
                  <w:pPr>
                    <w:jc w:val="center"/>
                    <w:rPr>
                      <w:bCs/>
                      <w:noProof/>
                      <w:color w:val="000000"/>
                      <w:szCs w:val="21"/>
                    </w:rPr>
                  </w:pPr>
                  <w:r w:rsidRPr="00E2740E">
                    <w:rPr>
                      <w:bCs/>
                      <w:noProof/>
                      <w:color w:val="000000"/>
                      <w:szCs w:val="21"/>
                    </w:rPr>
                    <w:t>T</w:t>
                  </w:r>
                </w:p>
              </w:tc>
              <w:tc>
                <w:tcPr>
                  <w:tcW w:w="430" w:type="pct"/>
                  <w:shd w:val="clear" w:color="auto" w:fill="auto"/>
                  <w:vAlign w:val="center"/>
                </w:tcPr>
                <w:p w:rsidR="00E2740E" w:rsidRPr="00E2740E" w:rsidRDefault="00E2740E" w:rsidP="00E2740E">
                  <w:pPr>
                    <w:jc w:val="center"/>
                    <w:rPr>
                      <w:rFonts w:eastAsia="Times New Roman"/>
                      <w:szCs w:val="21"/>
                    </w:rPr>
                  </w:pPr>
                  <w:r w:rsidRPr="00E2740E">
                    <w:rPr>
                      <w:szCs w:val="21"/>
                    </w:rPr>
                    <w:t>有资质单位处置</w:t>
                  </w:r>
                </w:p>
              </w:tc>
            </w:tr>
          </w:tbl>
          <w:p w:rsidR="00E2740E" w:rsidRPr="00A93AAD" w:rsidRDefault="00E2740E" w:rsidP="00E2740E">
            <w:pPr>
              <w:spacing w:line="360" w:lineRule="auto"/>
              <w:ind w:firstLineChars="200" w:firstLine="480"/>
              <w:contextualSpacing/>
              <w:rPr>
                <w:bCs/>
                <w:noProof/>
                <w:color w:val="000000"/>
                <w:sz w:val="24"/>
                <w:szCs w:val="22"/>
              </w:rPr>
            </w:pPr>
            <w:r w:rsidRPr="00A93AAD">
              <w:rPr>
                <w:bCs/>
                <w:noProof/>
                <w:color w:val="000000"/>
                <w:sz w:val="24"/>
                <w:szCs w:val="22"/>
              </w:rPr>
              <w:t>危险废物的管理应严格按照《中华人民共和国固体废物污染环境防治法》中有关危险废物的管理条款执行。危险废物贮存应按《危险废物贮存污染控制标准》（</w:t>
            </w:r>
            <w:r w:rsidRPr="00A93AAD">
              <w:rPr>
                <w:bCs/>
                <w:noProof/>
                <w:color w:val="000000"/>
                <w:sz w:val="24"/>
                <w:szCs w:val="22"/>
              </w:rPr>
              <w:t>GB18597-2001</w:t>
            </w:r>
            <w:r w:rsidRPr="00A93AAD">
              <w:rPr>
                <w:bCs/>
                <w:noProof/>
                <w:color w:val="000000"/>
                <w:sz w:val="24"/>
                <w:szCs w:val="22"/>
              </w:rPr>
              <w:t>）及修改单的有关规定执行。</w:t>
            </w:r>
          </w:p>
          <w:p w:rsidR="00E2740E" w:rsidRPr="00A93AAD" w:rsidRDefault="00E2740E" w:rsidP="00E2740E">
            <w:pPr>
              <w:spacing w:line="360" w:lineRule="auto"/>
              <w:ind w:firstLineChars="200" w:firstLine="480"/>
              <w:contextualSpacing/>
              <w:rPr>
                <w:bCs/>
                <w:noProof/>
                <w:color w:val="000000"/>
                <w:sz w:val="24"/>
                <w:szCs w:val="22"/>
              </w:rPr>
            </w:pPr>
            <w:r w:rsidRPr="00A93AAD">
              <w:rPr>
                <w:rFonts w:ascii="宋体" w:hAnsi="宋体" w:cs="宋体" w:hint="eastAsia"/>
                <w:bCs/>
                <w:noProof/>
                <w:color w:val="000000"/>
                <w:sz w:val="24"/>
                <w:szCs w:val="22"/>
              </w:rPr>
              <w:t>①</w:t>
            </w:r>
            <w:r w:rsidRPr="00A93AAD">
              <w:rPr>
                <w:bCs/>
                <w:noProof/>
                <w:color w:val="000000"/>
                <w:sz w:val="24"/>
                <w:szCs w:val="22"/>
              </w:rPr>
              <w:t>所有危险废物产生者和危险废物经营者应建造专用的危险废物贮存设施，也可利用原有构筑物改建成危险废物贮存设施。</w:t>
            </w:r>
          </w:p>
          <w:p w:rsidR="00E2740E" w:rsidRPr="00A93AAD" w:rsidRDefault="00E2740E" w:rsidP="00E2740E">
            <w:pPr>
              <w:spacing w:line="360" w:lineRule="auto"/>
              <w:ind w:firstLineChars="200" w:firstLine="480"/>
              <w:contextualSpacing/>
              <w:rPr>
                <w:bCs/>
                <w:noProof/>
                <w:color w:val="000000"/>
                <w:sz w:val="24"/>
                <w:szCs w:val="22"/>
              </w:rPr>
            </w:pPr>
            <w:r w:rsidRPr="00A93AAD">
              <w:rPr>
                <w:rFonts w:ascii="宋体" w:hAnsi="宋体" w:cs="宋体" w:hint="eastAsia"/>
                <w:bCs/>
                <w:noProof/>
                <w:color w:val="000000"/>
                <w:sz w:val="24"/>
                <w:szCs w:val="22"/>
              </w:rPr>
              <w:t>②</w:t>
            </w:r>
            <w:r w:rsidRPr="00A93AAD">
              <w:rPr>
                <w:bCs/>
                <w:noProof/>
                <w:color w:val="000000"/>
                <w:sz w:val="24"/>
                <w:szCs w:val="22"/>
              </w:rPr>
              <w:t>危险废物贮存容器要求</w:t>
            </w:r>
          </w:p>
          <w:p w:rsidR="00E2740E" w:rsidRPr="00A93AAD" w:rsidRDefault="00E2740E" w:rsidP="00E2740E">
            <w:pPr>
              <w:spacing w:line="360" w:lineRule="auto"/>
              <w:ind w:firstLineChars="200" w:firstLine="480"/>
              <w:contextualSpacing/>
              <w:rPr>
                <w:bCs/>
                <w:noProof/>
                <w:color w:val="000000"/>
                <w:sz w:val="24"/>
                <w:szCs w:val="22"/>
              </w:rPr>
            </w:pPr>
            <w:r w:rsidRPr="00A93AAD">
              <w:rPr>
                <w:bCs/>
                <w:noProof/>
                <w:color w:val="000000"/>
                <w:sz w:val="24"/>
                <w:szCs w:val="22"/>
              </w:rPr>
              <w:t>应当使用符合标准的容器盛装危险废物；装载危险废物的容器及材质要满足相应的强度要求；装载危险废物的容器必须完好无损；盛装危险废物的容器材质和衬里要与危险废物相容（不相互反应）；液体危险废物可注入开孔直径不超过</w:t>
            </w:r>
            <w:r w:rsidRPr="00A93AAD">
              <w:rPr>
                <w:bCs/>
                <w:noProof/>
                <w:color w:val="000000"/>
                <w:sz w:val="24"/>
                <w:szCs w:val="22"/>
              </w:rPr>
              <w:t>70mm</w:t>
            </w:r>
            <w:r w:rsidRPr="00A93AAD">
              <w:rPr>
                <w:bCs/>
                <w:noProof/>
                <w:color w:val="000000"/>
                <w:sz w:val="24"/>
                <w:szCs w:val="22"/>
              </w:rPr>
              <w:t>并有放气孔的桶中。</w:t>
            </w:r>
          </w:p>
          <w:p w:rsidR="00E2740E" w:rsidRPr="00A93AAD" w:rsidRDefault="00E2740E" w:rsidP="00E2740E">
            <w:pPr>
              <w:spacing w:line="360" w:lineRule="auto"/>
              <w:ind w:firstLineChars="200" w:firstLine="480"/>
              <w:contextualSpacing/>
              <w:rPr>
                <w:bCs/>
                <w:noProof/>
                <w:color w:val="000000"/>
                <w:sz w:val="24"/>
                <w:szCs w:val="22"/>
              </w:rPr>
            </w:pPr>
            <w:r w:rsidRPr="00A93AAD">
              <w:rPr>
                <w:rFonts w:ascii="宋体" w:hAnsi="宋体" w:cs="宋体" w:hint="eastAsia"/>
                <w:bCs/>
                <w:noProof/>
                <w:color w:val="000000"/>
                <w:sz w:val="24"/>
                <w:szCs w:val="22"/>
              </w:rPr>
              <w:lastRenderedPageBreak/>
              <w:t>③</w:t>
            </w:r>
            <w:r w:rsidRPr="00A93AAD">
              <w:rPr>
                <w:bCs/>
                <w:noProof/>
                <w:color w:val="000000"/>
                <w:sz w:val="24"/>
                <w:szCs w:val="22"/>
              </w:rPr>
              <w:t>危险废物贮存设施的设计要求</w:t>
            </w:r>
          </w:p>
          <w:p w:rsidR="00E2740E" w:rsidRPr="00A93AAD" w:rsidRDefault="00E2740E" w:rsidP="00E2740E">
            <w:pPr>
              <w:spacing w:line="360" w:lineRule="auto"/>
              <w:ind w:firstLineChars="200" w:firstLine="480"/>
              <w:contextualSpacing/>
              <w:rPr>
                <w:bCs/>
                <w:noProof/>
                <w:color w:val="000000"/>
                <w:sz w:val="24"/>
                <w:szCs w:val="22"/>
              </w:rPr>
            </w:pPr>
            <w:r w:rsidRPr="00A93AAD">
              <w:rPr>
                <w:bCs/>
                <w:noProof/>
                <w:color w:val="000000"/>
                <w:sz w:val="24"/>
                <w:szCs w:val="22"/>
              </w:rPr>
              <w:t>危险废物贮存设施应满足《危险废物贮存污染控制标准》（</w:t>
            </w:r>
            <w:r w:rsidRPr="00A93AAD">
              <w:rPr>
                <w:bCs/>
                <w:noProof/>
                <w:color w:val="000000"/>
                <w:sz w:val="24"/>
                <w:szCs w:val="22"/>
              </w:rPr>
              <w:t>GB18597-2001</w:t>
            </w:r>
            <w:r w:rsidRPr="00A93AAD">
              <w:rPr>
                <w:bCs/>
                <w:noProof/>
                <w:color w:val="000000"/>
                <w:sz w:val="24"/>
                <w:szCs w:val="22"/>
              </w:rPr>
              <w:t>）的要求。贮存场所要防风、防雨、防晒，避开易燃、易爆危险品仓库、高压输电线路防护区域。地面与裙角要用坚固、防渗的材料建造；必须有泄露液体收集装置；用以存放装有废物容器的地方，必须有耐腐蚀的硬化地面，且表面无裂缝；设计堵截泄露的裙角。基础必须防渗，防渗层为至少</w:t>
            </w:r>
            <w:r w:rsidRPr="00A93AAD">
              <w:rPr>
                <w:bCs/>
                <w:noProof/>
                <w:color w:val="000000"/>
                <w:sz w:val="24"/>
                <w:szCs w:val="22"/>
              </w:rPr>
              <w:t>1m</w:t>
            </w:r>
            <w:r w:rsidRPr="00A93AAD">
              <w:rPr>
                <w:bCs/>
                <w:noProof/>
                <w:color w:val="000000"/>
                <w:sz w:val="24"/>
                <w:szCs w:val="22"/>
              </w:rPr>
              <w:t>厚粘土层（渗透系数</w:t>
            </w:r>
            <w:r w:rsidRPr="00A93AAD">
              <w:rPr>
                <w:rFonts w:ascii="宋体" w:hAnsi="宋体" w:cs="宋体" w:hint="eastAsia"/>
                <w:bCs/>
                <w:noProof/>
                <w:color w:val="000000"/>
                <w:sz w:val="24"/>
                <w:szCs w:val="22"/>
              </w:rPr>
              <w:t>≦</w:t>
            </w:r>
            <w:r w:rsidRPr="00A93AAD">
              <w:rPr>
                <w:bCs/>
                <w:noProof/>
                <w:color w:val="000000"/>
                <w:sz w:val="24"/>
                <w:szCs w:val="22"/>
              </w:rPr>
              <w:t>10-7cm/s</w:t>
            </w:r>
            <w:r w:rsidRPr="00A93AAD">
              <w:rPr>
                <w:bCs/>
                <w:noProof/>
                <w:color w:val="000000"/>
                <w:sz w:val="24"/>
                <w:szCs w:val="22"/>
              </w:rPr>
              <w:t>），或</w:t>
            </w:r>
            <w:r w:rsidRPr="00A93AAD">
              <w:rPr>
                <w:bCs/>
                <w:noProof/>
                <w:color w:val="000000"/>
                <w:sz w:val="24"/>
                <w:szCs w:val="22"/>
              </w:rPr>
              <w:t>2mm</w:t>
            </w:r>
            <w:r w:rsidRPr="00A93AAD">
              <w:rPr>
                <w:bCs/>
                <w:noProof/>
                <w:color w:val="000000"/>
                <w:sz w:val="24"/>
                <w:szCs w:val="22"/>
              </w:rPr>
              <w:t>厚高密度聚乙烯，或至少</w:t>
            </w:r>
            <w:r w:rsidRPr="00A93AAD">
              <w:rPr>
                <w:bCs/>
                <w:noProof/>
                <w:color w:val="000000"/>
                <w:sz w:val="24"/>
                <w:szCs w:val="22"/>
              </w:rPr>
              <w:t>2mm</w:t>
            </w:r>
            <w:r w:rsidRPr="00A93AAD">
              <w:rPr>
                <w:bCs/>
                <w:noProof/>
                <w:color w:val="000000"/>
                <w:sz w:val="24"/>
                <w:szCs w:val="22"/>
              </w:rPr>
              <w:t>厚的其他人工材料，渗透系数</w:t>
            </w:r>
            <w:r w:rsidRPr="00A93AAD">
              <w:rPr>
                <w:rFonts w:ascii="宋体" w:hAnsi="宋体" w:cs="宋体" w:hint="eastAsia"/>
                <w:bCs/>
                <w:noProof/>
                <w:color w:val="000000"/>
                <w:sz w:val="24"/>
                <w:szCs w:val="22"/>
              </w:rPr>
              <w:t>≦</w:t>
            </w:r>
            <w:r w:rsidRPr="00A93AAD">
              <w:rPr>
                <w:bCs/>
                <w:noProof/>
                <w:color w:val="000000"/>
                <w:sz w:val="24"/>
                <w:szCs w:val="22"/>
              </w:rPr>
              <w:t>10-10cm/s</w:t>
            </w:r>
            <w:r w:rsidRPr="00A93AAD">
              <w:rPr>
                <w:bCs/>
                <w:noProof/>
                <w:color w:val="000000"/>
                <w:sz w:val="24"/>
                <w:szCs w:val="22"/>
              </w:rPr>
              <w:t>。</w:t>
            </w:r>
          </w:p>
          <w:p w:rsidR="00E2740E" w:rsidRPr="00A93AAD" w:rsidRDefault="00E2740E" w:rsidP="00E2740E">
            <w:pPr>
              <w:spacing w:line="360" w:lineRule="auto"/>
              <w:ind w:firstLineChars="200" w:firstLine="480"/>
              <w:contextualSpacing/>
              <w:rPr>
                <w:bCs/>
                <w:noProof/>
                <w:color w:val="000000"/>
                <w:sz w:val="24"/>
                <w:szCs w:val="22"/>
                <w:highlight w:val="yellow"/>
              </w:rPr>
            </w:pPr>
            <w:r w:rsidRPr="00A93AAD">
              <w:rPr>
                <w:rFonts w:ascii="宋体" w:hAnsi="宋体" w:cs="宋体" w:hint="eastAsia"/>
                <w:bCs/>
                <w:noProof/>
                <w:color w:val="000000"/>
                <w:sz w:val="24"/>
                <w:szCs w:val="22"/>
              </w:rPr>
              <w:t>④</w:t>
            </w:r>
            <w:r w:rsidRPr="00A93AAD">
              <w:rPr>
                <w:bCs/>
                <w:noProof/>
                <w:color w:val="000000"/>
                <w:sz w:val="24"/>
                <w:szCs w:val="22"/>
              </w:rPr>
              <w:t>公司应设置专门危险固废处置机构，作为厂内环境管理、监测的重要组成部分，主要负责危险固废的收集、贮存及处置，按月统计危险废物种类、产生量、暂存时间、交由处置时间等，并按月向当地环保部门报告。</w:t>
            </w:r>
          </w:p>
          <w:p w:rsidR="00955B63" w:rsidRDefault="00955B63" w:rsidP="00955B63">
            <w:pPr>
              <w:spacing w:line="360" w:lineRule="auto"/>
              <w:ind w:firstLineChars="200" w:firstLine="480"/>
              <w:contextualSpacing/>
              <w:rPr>
                <w:bCs/>
                <w:noProof/>
                <w:color w:val="000000"/>
                <w:sz w:val="24"/>
                <w:szCs w:val="22"/>
              </w:rPr>
            </w:pPr>
            <w:r w:rsidRPr="00955B63">
              <w:rPr>
                <w:bCs/>
                <w:noProof/>
                <w:color w:val="000000"/>
                <w:sz w:val="24"/>
                <w:szCs w:val="22"/>
              </w:rPr>
              <w:t>综上，本项目一般工业固废产生量为</w:t>
            </w:r>
            <w:r>
              <w:rPr>
                <w:rFonts w:hint="eastAsia"/>
                <w:bCs/>
                <w:noProof/>
                <w:color w:val="000000"/>
                <w:sz w:val="24"/>
                <w:szCs w:val="22"/>
              </w:rPr>
              <w:t>5</w:t>
            </w:r>
            <w:r w:rsidRPr="00955B63">
              <w:rPr>
                <w:bCs/>
                <w:noProof/>
                <w:color w:val="000000"/>
                <w:sz w:val="24"/>
                <w:szCs w:val="22"/>
              </w:rPr>
              <w:t>t/a</w:t>
            </w:r>
            <w:r w:rsidRPr="00955B63">
              <w:rPr>
                <w:bCs/>
                <w:noProof/>
                <w:color w:val="000000"/>
                <w:sz w:val="24"/>
                <w:szCs w:val="22"/>
              </w:rPr>
              <w:t>，危险废物为</w:t>
            </w:r>
            <w:r w:rsidRPr="00955B63">
              <w:rPr>
                <w:sz w:val="24"/>
                <w:szCs w:val="24"/>
              </w:rPr>
              <w:t>9.58512</w:t>
            </w:r>
            <w:r w:rsidRPr="00955B63">
              <w:rPr>
                <w:bCs/>
                <w:noProof/>
                <w:color w:val="000000"/>
                <w:sz w:val="24"/>
                <w:szCs w:val="24"/>
              </w:rPr>
              <w:t>t/a</w:t>
            </w:r>
            <w:r w:rsidRPr="00955B63">
              <w:rPr>
                <w:bCs/>
                <w:noProof/>
                <w:color w:val="000000"/>
                <w:sz w:val="24"/>
                <w:szCs w:val="22"/>
              </w:rPr>
              <w:t>，生活垃圾产生量为</w:t>
            </w:r>
            <w:r>
              <w:rPr>
                <w:bCs/>
                <w:noProof/>
                <w:color w:val="000000"/>
                <w:sz w:val="24"/>
                <w:szCs w:val="22"/>
              </w:rPr>
              <w:t>13.5</w:t>
            </w:r>
            <w:r w:rsidRPr="00955B63">
              <w:rPr>
                <w:bCs/>
                <w:noProof/>
                <w:color w:val="000000"/>
                <w:sz w:val="24"/>
                <w:szCs w:val="22"/>
              </w:rPr>
              <w:t>t/a</w:t>
            </w:r>
            <w:r w:rsidRPr="00955B63">
              <w:rPr>
                <w:bCs/>
                <w:noProof/>
                <w:color w:val="000000"/>
                <w:sz w:val="24"/>
                <w:szCs w:val="22"/>
              </w:rPr>
              <w:t>。本项目建设一座建筑面积为</w:t>
            </w:r>
            <w:r w:rsidRPr="00955B63">
              <w:rPr>
                <w:bCs/>
                <w:noProof/>
                <w:color w:val="000000"/>
                <w:sz w:val="24"/>
                <w:szCs w:val="22"/>
              </w:rPr>
              <w:t>10m</w:t>
            </w:r>
            <w:r w:rsidRPr="00955B63">
              <w:rPr>
                <w:bCs/>
                <w:noProof/>
                <w:color w:val="000000"/>
                <w:sz w:val="24"/>
                <w:szCs w:val="22"/>
                <w:vertAlign w:val="superscript"/>
              </w:rPr>
              <w:t>2</w:t>
            </w:r>
            <w:r w:rsidRPr="00955B63">
              <w:rPr>
                <w:bCs/>
                <w:noProof/>
                <w:color w:val="000000"/>
                <w:sz w:val="24"/>
                <w:szCs w:val="22"/>
              </w:rPr>
              <w:t>的一般固废暂存间，生活垃圾基本可以做到日产日清，基本不占用一般工业固废堆场，污泥清淘后立即清运。其余的一般工业固废垃圾平均转运周期为</w:t>
            </w:r>
            <w:r>
              <w:rPr>
                <w:bCs/>
                <w:noProof/>
                <w:color w:val="000000"/>
                <w:sz w:val="24"/>
                <w:szCs w:val="22"/>
              </w:rPr>
              <w:t>3</w:t>
            </w:r>
            <w:r w:rsidRPr="00955B63">
              <w:rPr>
                <w:bCs/>
                <w:noProof/>
                <w:color w:val="000000"/>
                <w:sz w:val="24"/>
                <w:szCs w:val="22"/>
              </w:rPr>
              <w:t>个月（按</w:t>
            </w:r>
            <w:r w:rsidRPr="00955B63">
              <w:rPr>
                <w:bCs/>
                <w:noProof/>
                <w:color w:val="000000"/>
                <w:sz w:val="24"/>
                <w:szCs w:val="22"/>
              </w:rPr>
              <w:t>60</w:t>
            </w:r>
            <w:r w:rsidRPr="00955B63">
              <w:rPr>
                <w:bCs/>
                <w:noProof/>
                <w:color w:val="000000"/>
                <w:sz w:val="24"/>
                <w:szCs w:val="22"/>
              </w:rPr>
              <w:t>天计），则暂存期内一般工业固废量最多为</w:t>
            </w:r>
            <w:r>
              <w:rPr>
                <w:rFonts w:hint="eastAsia"/>
                <w:bCs/>
                <w:noProof/>
                <w:color w:val="000000"/>
                <w:sz w:val="24"/>
                <w:szCs w:val="22"/>
              </w:rPr>
              <w:t>1.25</w:t>
            </w:r>
            <w:r w:rsidRPr="00955B63">
              <w:rPr>
                <w:bCs/>
                <w:noProof/>
                <w:color w:val="000000"/>
                <w:sz w:val="24"/>
                <w:szCs w:val="22"/>
              </w:rPr>
              <w:t>t</w:t>
            </w:r>
            <w:r w:rsidRPr="00955B63">
              <w:rPr>
                <w:bCs/>
                <w:noProof/>
                <w:color w:val="000000"/>
                <w:sz w:val="24"/>
                <w:szCs w:val="22"/>
              </w:rPr>
              <w:t>，本项目一般固废暂存间一次暂存量最大为</w:t>
            </w:r>
            <w:r w:rsidRPr="00955B63">
              <w:rPr>
                <w:bCs/>
                <w:noProof/>
                <w:color w:val="000000"/>
                <w:sz w:val="24"/>
                <w:szCs w:val="22"/>
              </w:rPr>
              <w:t>5t</w:t>
            </w:r>
            <w:r w:rsidRPr="00955B63">
              <w:rPr>
                <w:bCs/>
                <w:noProof/>
                <w:color w:val="000000"/>
                <w:sz w:val="24"/>
                <w:szCs w:val="22"/>
              </w:rPr>
              <w:t>，因此本项目设置的</w:t>
            </w:r>
            <w:r w:rsidRPr="00955B63">
              <w:rPr>
                <w:bCs/>
                <w:noProof/>
                <w:color w:val="000000"/>
                <w:sz w:val="24"/>
                <w:szCs w:val="22"/>
              </w:rPr>
              <w:t>10m</w:t>
            </w:r>
            <w:r w:rsidRPr="00955B63">
              <w:rPr>
                <w:bCs/>
                <w:noProof/>
                <w:color w:val="000000"/>
                <w:sz w:val="24"/>
                <w:szCs w:val="22"/>
                <w:vertAlign w:val="superscript"/>
              </w:rPr>
              <w:t>2</w:t>
            </w:r>
            <w:r w:rsidRPr="00955B63">
              <w:rPr>
                <w:bCs/>
                <w:noProof/>
                <w:color w:val="000000"/>
                <w:sz w:val="24"/>
                <w:szCs w:val="22"/>
              </w:rPr>
              <w:t>一般工业固废堆场可以满足固废贮存的要求。</w:t>
            </w:r>
          </w:p>
          <w:p w:rsidR="00955B63" w:rsidRPr="00955B63" w:rsidRDefault="00955B63" w:rsidP="00955B63">
            <w:pPr>
              <w:spacing w:line="360" w:lineRule="auto"/>
              <w:ind w:firstLineChars="200" w:firstLine="480"/>
              <w:contextualSpacing/>
              <w:rPr>
                <w:bCs/>
                <w:noProof/>
                <w:color w:val="000000"/>
                <w:sz w:val="24"/>
                <w:szCs w:val="22"/>
              </w:rPr>
            </w:pPr>
            <w:r w:rsidRPr="00955B63">
              <w:rPr>
                <w:bCs/>
                <w:noProof/>
                <w:color w:val="000000"/>
                <w:sz w:val="24"/>
                <w:szCs w:val="22"/>
              </w:rPr>
              <w:t>本项目建设一座建筑面积为</w:t>
            </w:r>
            <w:r w:rsidRPr="00955B63">
              <w:rPr>
                <w:bCs/>
                <w:noProof/>
                <w:color w:val="000000"/>
                <w:sz w:val="24"/>
                <w:szCs w:val="22"/>
              </w:rPr>
              <w:t>10m</w:t>
            </w:r>
            <w:r w:rsidRPr="00955B63">
              <w:rPr>
                <w:bCs/>
                <w:noProof/>
                <w:color w:val="000000"/>
                <w:sz w:val="24"/>
                <w:szCs w:val="22"/>
                <w:vertAlign w:val="superscript"/>
              </w:rPr>
              <w:t>2</w:t>
            </w:r>
            <w:r w:rsidRPr="00955B63">
              <w:rPr>
                <w:bCs/>
                <w:noProof/>
                <w:color w:val="000000"/>
                <w:sz w:val="24"/>
                <w:szCs w:val="22"/>
              </w:rPr>
              <w:t>的危废暂存间，本项目所在区域不属于地震、泥石流等地质灾害频发带，也不存在洪水淹没的情况，离周边水体有一定的距离，危废仓库建设在厂区仓库车间内部，因此危废仓库的选址合理。建设项目危废产生量为</w:t>
            </w:r>
            <w:r w:rsidRPr="00955B63">
              <w:rPr>
                <w:sz w:val="24"/>
                <w:szCs w:val="24"/>
              </w:rPr>
              <w:t>9.58512</w:t>
            </w:r>
            <w:r w:rsidRPr="00955B63">
              <w:rPr>
                <w:bCs/>
                <w:noProof/>
                <w:color w:val="000000"/>
                <w:sz w:val="24"/>
                <w:szCs w:val="22"/>
              </w:rPr>
              <w:t>t/a</w:t>
            </w:r>
            <w:r w:rsidRPr="00955B63">
              <w:rPr>
                <w:bCs/>
                <w:noProof/>
                <w:color w:val="000000"/>
                <w:sz w:val="24"/>
                <w:szCs w:val="22"/>
              </w:rPr>
              <w:t>，转运周期为三个月，则暂存期内危废量最多为</w:t>
            </w:r>
            <w:r>
              <w:rPr>
                <w:rFonts w:hint="eastAsia"/>
                <w:bCs/>
                <w:noProof/>
                <w:color w:val="000000"/>
                <w:sz w:val="24"/>
                <w:szCs w:val="22"/>
              </w:rPr>
              <w:t>2.39628</w:t>
            </w:r>
            <w:r w:rsidRPr="00955B63">
              <w:rPr>
                <w:bCs/>
                <w:noProof/>
                <w:color w:val="000000"/>
                <w:sz w:val="24"/>
                <w:szCs w:val="22"/>
              </w:rPr>
              <w:t xml:space="preserve"> t</w:t>
            </w:r>
            <w:r w:rsidRPr="00955B63">
              <w:rPr>
                <w:bCs/>
                <w:noProof/>
                <w:color w:val="000000"/>
                <w:sz w:val="24"/>
                <w:szCs w:val="22"/>
              </w:rPr>
              <w:t>。废活性炭通过采用</w:t>
            </w:r>
            <w:r w:rsidRPr="00955B63">
              <w:rPr>
                <w:bCs/>
                <w:noProof/>
                <w:color w:val="000000"/>
                <w:sz w:val="24"/>
                <w:szCs w:val="22"/>
              </w:rPr>
              <w:t>200kg</w:t>
            </w:r>
            <w:r w:rsidRPr="00955B63">
              <w:rPr>
                <w:bCs/>
                <w:noProof/>
                <w:color w:val="000000"/>
                <w:sz w:val="24"/>
                <w:szCs w:val="22"/>
              </w:rPr>
              <w:t>密封塑料桶盛装，</w:t>
            </w:r>
            <w:r>
              <w:rPr>
                <w:rFonts w:hint="eastAsia"/>
                <w:bCs/>
                <w:noProof/>
                <w:color w:val="000000"/>
                <w:sz w:val="24"/>
                <w:szCs w:val="22"/>
              </w:rPr>
              <w:t>为防止</w:t>
            </w:r>
            <w:r>
              <w:rPr>
                <w:bCs/>
                <w:noProof/>
                <w:color w:val="000000"/>
                <w:sz w:val="24"/>
                <w:szCs w:val="22"/>
              </w:rPr>
              <w:t>废活性炭洒落，</w:t>
            </w:r>
            <w:r w:rsidR="00430E70">
              <w:rPr>
                <w:rFonts w:hint="eastAsia"/>
                <w:bCs/>
                <w:noProof/>
                <w:color w:val="000000"/>
                <w:sz w:val="24"/>
                <w:szCs w:val="22"/>
              </w:rPr>
              <w:t>每只</w:t>
            </w:r>
            <w:r w:rsidR="00430E70">
              <w:rPr>
                <w:bCs/>
                <w:noProof/>
                <w:color w:val="000000"/>
                <w:sz w:val="24"/>
                <w:szCs w:val="22"/>
              </w:rPr>
              <w:t>塑料桶均不装满，</w:t>
            </w:r>
            <w:r w:rsidRPr="00955B63">
              <w:rPr>
                <w:bCs/>
                <w:noProof/>
                <w:color w:val="000000"/>
                <w:sz w:val="24"/>
                <w:szCs w:val="22"/>
              </w:rPr>
              <w:t>需</w:t>
            </w:r>
            <w:r>
              <w:rPr>
                <w:bCs/>
                <w:noProof/>
                <w:color w:val="000000"/>
                <w:sz w:val="24"/>
                <w:szCs w:val="22"/>
              </w:rPr>
              <w:t>15</w:t>
            </w:r>
            <w:r w:rsidRPr="00955B63">
              <w:rPr>
                <w:bCs/>
                <w:noProof/>
                <w:color w:val="000000"/>
                <w:sz w:val="24"/>
                <w:szCs w:val="22"/>
              </w:rPr>
              <w:t>只</w:t>
            </w:r>
            <w:r w:rsidRPr="00955B63">
              <w:rPr>
                <w:bCs/>
                <w:noProof/>
                <w:color w:val="000000"/>
                <w:sz w:val="24"/>
                <w:szCs w:val="22"/>
              </w:rPr>
              <w:t>200kg</w:t>
            </w:r>
            <w:r w:rsidRPr="00955B63">
              <w:rPr>
                <w:bCs/>
                <w:noProof/>
                <w:color w:val="000000"/>
                <w:sz w:val="24"/>
                <w:szCs w:val="22"/>
              </w:rPr>
              <w:t>塑料桶，每只塑料桶按照占地面积</w:t>
            </w:r>
            <w:r w:rsidRPr="00955B63">
              <w:rPr>
                <w:bCs/>
                <w:noProof/>
                <w:color w:val="000000"/>
                <w:sz w:val="24"/>
                <w:szCs w:val="22"/>
              </w:rPr>
              <w:t>0.4m</w:t>
            </w:r>
            <w:r w:rsidRPr="00955B63">
              <w:rPr>
                <w:bCs/>
                <w:noProof/>
                <w:color w:val="000000"/>
                <w:sz w:val="24"/>
                <w:szCs w:val="22"/>
                <w:vertAlign w:val="superscript"/>
              </w:rPr>
              <w:t>2</w:t>
            </w:r>
            <w:r w:rsidRPr="00955B63">
              <w:rPr>
                <w:bCs/>
                <w:noProof/>
                <w:color w:val="000000"/>
                <w:sz w:val="24"/>
                <w:szCs w:val="22"/>
              </w:rPr>
              <w:t>计，按单层暂存考虑，则所需暂存面积约为</w:t>
            </w:r>
            <w:r w:rsidRPr="00955B63">
              <w:rPr>
                <w:bCs/>
                <w:noProof/>
                <w:color w:val="000000"/>
                <w:sz w:val="24"/>
                <w:szCs w:val="22"/>
              </w:rPr>
              <w:t>0.4m</w:t>
            </w:r>
            <w:r w:rsidRPr="00955B63">
              <w:rPr>
                <w:bCs/>
                <w:noProof/>
                <w:color w:val="000000"/>
                <w:sz w:val="24"/>
                <w:szCs w:val="22"/>
                <w:vertAlign w:val="superscript"/>
              </w:rPr>
              <w:t>2</w:t>
            </w:r>
            <w:r w:rsidRPr="00955B63">
              <w:rPr>
                <w:bCs/>
                <w:noProof/>
                <w:color w:val="000000"/>
                <w:sz w:val="24"/>
                <w:szCs w:val="22"/>
              </w:rPr>
              <w:t>；</w:t>
            </w:r>
            <w:r>
              <w:rPr>
                <w:rFonts w:hint="eastAsia"/>
                <w:bCs/>
                <w:noProof/>
                <w:color w:val="000000"/>
                <w:sz w:val="24"/>
                <w:szCs w:val="22"/>
              </w:rPr>
              <w:t>危</w:t>
            </w:r>
            <w:r w:rsidRPr="00955B63">
              <w:rPr>
                <w:bCs/>
                <w:noProof/>
                <w:color w:val="000000"/>
                <w:sz w:val="24"/>
                <w:szCs w:val="22"/>
              </w:rPr>
              <w:t>险固废贮存面积约需</w:t>
            </w:r>
            <w:r>
              <w:rPr>
                <w:rFonts w:hint="eastAsia"/>
                <w:bCs/>
                <w:noProof/>
                <w:color w:val="000000"/>
                <w:sz w:val="24"/>
                <w:szCs w:val="22"/>
              </w:rPr>
              <w:t>6</w:t>
            </w:r>
            <w:r w:rsidRPr="00955B63">
              <w:rPr>
                <w:bCs/>
                <w:noProof/>
                <w:color w:val="000000"/>
                <w:sz w:val="24"/>
                <w:szCs w:val="22"/>
              </w:rPr>
              <w:t>m</w:t>
            </w:r>
            <w:r w:rsidRPr="00955B63">
              <w:rPr>
                <w:bCs/>
                <w:noProof/>
                <w:color w:val="000000"/>
                <w:sz w:val="24"/>
                <w:szCs w:val="22"/>
                <w:vertAlign w:val="superscript"/>
              </w:rPr>
              <w:t>2</w:t>
            </w:r>
            <w:r w:rsidRPr="00955B63">
              <w:rPr>
                <w:bCs/>
                <w:noProof/>
                <w:color w:val="000000"/>
                <w:sz w:val="24"/>
                <w:szCs w:val="22"/>
              </w:rPr>
              <w:t>，本项目危险固废贮存场所面积</w:t>
            </w:r>
            <w:r w:rsidRPr="00955B63">
              <w:rPr>
                <w:bCs/>
                <w:noProof/>
                <w:color w:val="000000"/>
                <w:sz w:val="24"/>
                <w:szCs w:val="22"/>
              </w:rPr>
              <w:t>10m</w:t>
            </w:r>
            <w:r w:rsidRPr="00955B63">
              <w:rPr>
                <w:bCs/>
                <w:noProof/>
                <w:color w:val="000000"/>
                <w:sz w:val="24"/>
                <w:szCs w:val="22"/>
                <w:vertAlign w:val="superscript"/>
              </w:rPr>
              <w:t>2</w:t>
            </w:r>
            <w:r w:rsidRPr="00955B63">
              <w:rPr>
                <w:bCs/>
                <w:noProof/>
                <w:color w:val="000000"/>
                <w:sz w:val="24"/>
                <w:szCs w:val="22"/>
              </w:rPr>
              <w:t>，能够满足贮存需求。</w:t>
            </w:r>
          </w:p>
          <w:p w:rsidR="00955B63" w:rsidRPr="00955B63" w:rsidRDefault="00955B63" w:rsidP="00955B63">
            <w:pPr>
              <w:spacing w:line="360" w:lineRule="auto"/>
              <w:ind w:firstLineChars="200" w:firstLine="480"/>
              <w:contextualSpacing/>
              <w:rPr>
                <w:bCs/>
                <w:noProof/>
                <w:color w:val="000000"/>
                <w:sz w:val="24"/>
                <w:szCs w:val="22"/>
              </w:rPr>
            </w:pPr>
            <w:r w:rsidRPr="00955B63">
              <w:rPr>
                <w:bCs/>
                <w:noProof/>
                <w:color w:val="000000"/>
                <w:sz w:val="24"/>
                <w:szCs w:val="22"/>
              </w:rPr>
              <w:t>（</w:t>
            </w:r>
            <w:r w:rsidRPr="00955B63">
              <w:rPr>
                <w:bCs/>
                <w:noProof/>
                <w:color w:val="000000"/>
                <w:sz w:val="24"/>
                <w:szCs w:val="22"/>
              </w:rPr>
              <w:t>1</w:t>
            </w:r>
            <w:r w:rsidRPr="00955B63">
              <w:rPr>
                <w:bCs/>
                <w:noProof/>
                <w:color w:val="000000"/>
                <w:sz w:val="24"/>
                <w:szCs w:val="22"/>
              </w:rPr>
              <w:t>）危险废物环境影响分析</w:t>
            </w:r>
          </w:p>
          <w:p w:rsidR="00955B63" w:rsidRPr="00955B63" w:rsidRDefault="00955B63" w:rsidP="00955B63">
            <w:pPr>
              <w:spacing w:line="360" w:lineRule="auto"/>
              <w:ind w:firstLineChars="200" w:firstLine="480"/>
              <w:contextualSpacing/>
              <w:rPr>
                <w:bCs/>
                <w:noProof/>
                <w:color w:val="000000"/>
                <w:sz w:val="24"/>
                <w:szCs w:val="22"/>
              </w:rPr>
            </w:pPr>
            <w:r w:rsidRPr="00955B63">
              <w:rPr>
                <w:bCs/>
                <w:noProof/>
                <w:color w:val="000000"/>
                <w:sz w:val="24"/>
                <w:szCs w:val="22"/>
              </w:rPr>
              <w:t>本项目运营期产生的危险废物为废活性炭，主要产生环节</w:t>
            </w:r>
            <w:r w:rsidR="00430E70">
              <w:rPr>
                <w:rFonts w:hint="eastAsia"/>
                <w:bCs/>
                <w:noProof/>
                <w:color w:val="000000"/>
                <w:sz w:val="24"/>
                <w:szCs w:val="22"/>
              </w:rPr>
              <w:t>挤出</w:t>
            </w:r>
            <w:r w:rsidR="00430E70">
              <w:rPr>
                <w:bCs/>
                <w:noProof/>
                <w:color w:val="000000"/>
                <w:sz w:val="24"/>
                <w:szCs w:val="22"/>
              </w:rPr>
              <w:t>、流延工序</w:t>
            </w:r>
            <w:r w:rsidRPr="00955B63">
              <w:rPr>
                <w:bCs/>
                <w:noProof/>
                <w:color w:val="000000"/>
                <w:sz w:val="24"/>
                <w:szCs w:val="22"/>
              </w:rPr>
              <w:t>，危废产生后通过收集贮存于厂区的危废仓库，</w:t>
            </w:r>
            <w:r>
              <w:rPr>
                <w:bCs/>
                <w:noProof/>
                <w:color w:val="000000"/>
                <w:sz w:val="24"/>
                <w:szCs w:val="22"/>
              </w:rPr>
              <w:t>废活性炭</w:t>
            </w:r>
            <w:r w:rsidRPr="00955B63">
              <w:rPr>
                <w:bCs/>
                <w:noProof/>
                <w:color w:val="000000"/>
                <w:sz w:val="24"/>
                <w:szCs w:val="22"/>
              </w:rPr>
              <w:t>交由资质单位进行处理，运输和处置过程中严格按照危废管理要求进行，因此本项目产生的危废对周边环境影响较小。且本项目仅在运营期产生此类废物并按照要求及时有效处理，服务期满后对无影响。</w:t>
            </w:r>
          </w:p>
          <w:p w:rsidR="00955B63" w:rsidRPr="00955B63" w:rsidRDefault="00955B63" w:rsidP="00955B63">
            <w:pPr>
              <w:spacing w:line="360" w:lineRule="auto"/>
              <w:ind w:firstLineChars="200" w:firstLine="480"/>
              <w:contextualSpacing/>
              <w:rPr>
                <w:bCs/>
                <w:noProof/>
                <w:color w:val="000000"/>
                <w:sz w:val="24"/>
                <w:szCs w:val="22"/>
              </w:rPr>
            </w:pPr>
            <w:r w:rsidRPr="00955B63">
              <w:rPr>
                <w:bCs/>
                <w:noProof/>
                <w:color w:val="000000"/>
                <w:sz w:val="24"/>
                <w:szCs w:val="22"/>
              </w:rPr>
              <w:t>同时，本项目产生的危废密闭贮存，贮存过程中不会产生有毒有害物质的挥发和</w:t>
            </w:r>
            <w:r w:rsidRPr="00955B63">
              <w:rPr>
                <w:bCs/>
                <w:noProof/>
                <w:color w:val="000000"/>
                <w:sz w:val="24"/>
                <w:szCs w:val="22"/>
              </w:rPr>
              <w:lastRenderedPageBreak/>
              <w:t>扩散，也不会发生泄露情况，因此本项目产生的危废在采取以上的污染防治措施条件下不会对周边的大气环境、地表水环境、土壤、地下水及周边环境保护目标产生影响。</w:t>
            </w:r>
          </w:p>
          <w:p w:rsidR="00955B63" w:rsidRPr="00955B63" w:rsidRDefault="00955B63" w:rsidP="00955B63">
            <w:pPr>
              <w:spacing w:line="360" w:lineRule="auto"/>
              <w:ind w:firstLineChars="200" w:firstLine="480"/>
              <w:contextualSpacing/>
              <w:rPr>
                <w:bCs/>
                <w:noProof/>
                <w:color w:val="000000"/>
                <w:sz w:val="24"/>
                <w:szCs w:val="22"/>
                <w:highlight w:val="yellow"/>
              </w:rPr>
            </w:pPr>
            <w:r w:rsidRPr="00955B63">
              <w:rPr>
                <w:bCs/>
                <w:noProof/>
                <w:color w:val="000000"/>
                <w:sz w:val="24"/>
                <w:szCs w:val="22"/>
              </w:rPr>
              <w:t>（</w:t>
            </w:r>
            <w:r w:rsidRPr="00955B63">
              <w:rPr>
                <w:bCs/>
                <w:noProof/>
                <w:color w:val="000000"/>
                <w:sz w:val="24"/>
                <w:szCs w:val="22"/>
              </w:rPr>
              <w:t>2</w:t>
            </w:r>
            <w:r w:rsidRPr="00955B63">
              <w:rPr>
                <w:bCs/>
                <w:noProof/>
                <w:color w:val="000000"/>
                <w:sz w:val="24"/>
                <w:szCs w:val="22"/>
              </w:rPr>
              <w:t>）运输过程影响分析</w:t>
            </w:r>
          </w:p>
          <w:p w:rsidR="00955B63" w:rsidRPr="00955B63" w:rsidRDefault="00955B63" w:rsidP="00955B63">
            <w:pPr>
              <w:spacing w:line="360" w:lineRule="auto"/>
              <w:ind w:firstLineChars="200" w:firstLine="480"/>
              <w:contextualSpacing/>
              <w:rPr>
                <w:bCs/>
                <w:noProof/>
                <w:color w:val="000000"/>
                <w:sz w:val="24"/>
                <w:szCs w:val="22"/>
              </w:rPr>
            </w:pPr>
            <w:r w:rsidRPr="00955B63">
              <w:rPr>
                <w:bCs/>
                <w:noProof/>
                <w:color w:val="000000"/>
                <w:sz w:val="24"/>
                <w:szCs w:val="22"/>
              </w:rPr>
              <w:t>本项目危废为塑料桶贮存和运输，在运输过程中使用专业危废运输车辆进行运输，运输过程采取跑冒滴漏防治措施，发生散落概率极低。当发生散落时，可能情况有：</w:t>
            </w:r>
            <w:r w:rsidRPr="00955B63">
              <w:rPr>
                <w:rFonts w:ascii="宋体" w:hAnsi="宋体" w:cs="宋体" w:hint="eastAsia"/>
                <w:bCs/>
                <w:noProof/>
                <w:color w:val="000000"/>
                <w:sz w:val="24"/>
                <w:szCs w:val="22"/>
              </w:rPr>
              <w:t>①</w:t>
            </w:r>
            <w:r w:rsidRPr="00955B63">
              <w:rPr>
                <w:bCs/>
                <w:noProof/>
                <w:color w:val="000000"/>
                <w:sz w:val="24"/>
                <w:szCs w:val="22"/>
              </w:rPr>
              <w:t>塑料桶整个掉落，但桶未破损，司机发现后，及时返回将桶放回车上，由于塑料桶未破损，没有废物泄漏出来，对周边环境基本无影响；</w:t>
            </w:r>
            <w:r w:rsidRPr="00955B63">
              <w:rPr>
                <w:rFonts w:ascii="宋体" w:hAnsi="宋体" w:cs="宋体" w:hint="eastAsia"/>
                <w:bCs/>
                <w:noProof/>
                <w:color w:val="000000"/>
                <w:sz w:val="24"/>
                <w:szCs w:val="22"/>
              </w:rPr>
              <w:t>②</w:t>
            </w:r>
            <w:r w:rsidRPr="00955B63">
              <w:rPr>
                <w:bCs/>
                <w:noProof/>
                <w:color w:val="000000"/>
                <w:sz w:val="24"/>
                <w:szCs w:val="22"/>
              </w:rPr>
              <w:t>塑料桶整个掉落，由于重力作用，掉落在地上，导致塑料桶破损或盖子打开，废活性炭散落一地，由于废活性炭掉落在地上，基本不产生粉尘和泄露，司机发现后，及时采用清扫等措施，将废活性炭收集后包装，对周边环境影响较小。因此本项目的对周边环境影响较小。</w:t>
            </w:r>
          </w:p>
          <w:p w:rsidR="00955B63" w:rsidRPr="00955B63" w:rsidRDefault="00955B63" w:rsidP="00955B63">
            <w:pPr>
              <w:spacing w:line="360" w:lineRule="auto"/>
              <w:ind w:firstLineChars="200" w:firstLine="480"/>
              <w:contextualSpacing/>
              <w:rPr>
                <w:bCs/>
                <w:noProof/>
                <w:color w:val="000000"/>
                <w:sz w:val="24"/>
                <w:szCs w:val="22"/>
              </w:rPr>
            </w:pPr>
            <w:r w:rsidRPr="00955B63">
              <w:rPr>
                <w:bCs/>
                <w:noProof/>
                <w:color w:val="000000"/>
                <w:sz w:val="24"/>
                <w:szCs w:val="22"/>
              </w:rPr>
              <w:t>（</w:t>
            </w:r>
            <w:r w:rsidRPr="00955B63">
              <w:rPr>
                <w:bCs/>
                <w:noProof/>
                <w:color w:val="000000"/>
                <w:sz w:val="24"/>
                <w:szCs w:val="22"/>
              </w:rPr>
              <w:t>3</w:t>
            </w:r>
            <w:r w:rsidRPr="00955B63">
              <w:rPr>
                <w:bCs/>
                <w:noProof/>
                <w:color w:val="000000"/>
                <w:sz w:val="24"/>
                <w:szCs w:val="22"/>
              </w:rPr>
              <w:t>）危废处置环境影响分析</w:t>
            </w:r>
          </w:p>
          <w:p w:rsidR="00955B63" w:rsidRPr="00955B63" w:rsidRDefault="00955B63" w:rsidP="00955B63">
            <w:pPr>
              <w:spacing w:line="360" w:lineRule="auto"/>
              <w:ind w:firstLineChars="200" w:firstLine="480"/>
              <w:contextualSpacing/>
              <w:rPr>
                <w:bCs/>
                <w:noProof/>
                <w:color w:val="000000"/>
                <w:sz w:val="24"/>
                <w:szCs w:val="22"/>
              </w:rPr>
            </w:pPr>
            <w:r w:rsidRPr="00955B63">
              <w:rPr>
                <w:bCs/>
                <w:noProof/>
                <w:color w:val="000000"/>
                <w:sz w:val="24"/>
                <w:szCs w:val="22"/>
              </w:rPr>
              <w:t>本项目产生的危废委托资质单位进行处理，对项目周边环境影响较小。</w:t>
            </w:r>
          </w:p>
          <w:p w:rsidR="00955B63" w:rsidRDefault="00955B63" w:rsidP="00955B63">
            <w:pPr>
              <w:spacing w:line="360" w:lineRule="auto"/>
              <w:ind w:firstLineChars="200" w:firstLine="480"/>
              <w:contextualSpacing/>
              <w:rPr>
                <w:bCs/>
                <w:noProof/>
                <w:color w:val="000000"/>
                <w:sz w:val="24"/>
                <w:szCs w:val="22"/>
              </w:rPr>
            </w:pPr>
            <w:r w:rsidRPr="00955B63">
              <w:rPr>
                <w:bCs/>
                <w:noProof/>
                <w:color w:val="000000"/>
                <w:sz w:val="24"/>
                <w:szCs w:val="22"/>
              </w:rPr>
              <w:t>本项目一般工业固废处理措施和处置方案满足《一般工业固体废物贮存、处置场污染控制标准》（</w:t>
            </w:r>
            <w:r w:rsidRPr="00955B63">
              <w:rPr>
                <w:bCs/>
                <w:noProof/>
                <w:color w:val="000000"/>
                <w:sz w:val="24"/>
                <w:szCs w:val="22"/>
              </w:rPr>
              <w:t>GB18599-2001</w:t>
            </w:r>
            <w:r w:rsidRPr="00955B63">
              <w:rPr>
                <w:bCs/>
                <w:noProof/>
                <w:color w:val="000000"/>
                <w:sz w:val="24"/>
                <w:szCs w:val="22"/>
              </w:rPr>
              <w:t>）及修改单要求、危险废物执行《危险废物贮存污染控制标准》（</w:t>
            </w:r>
            <w:r w:rsidRPr="00955B63">
              <w:rPr>
                <w:bCs/>
                <w:noProof/>
                <w:color w:val="000000"/>
                <w:sz w:val="24"/>
                <w:szCs w:val="22"/>
              </w:rPr>
              <w:t>GB18597-2001</w:t>
            </w:r>
            <w:r w:rsidRPr="00955B63">
              <w:rPr>
                <w:bCs/>
                <w:noProof/>
                <w:color w:val="000000"/>
                <w:sz w:val="24"/>
                <w:szCs w:val="22"/>
              </w:rPr>
              <w:t>）及其修改单要求，对周围环境影响较小。</w:t>
            </w:r>
          </w:p>
          <w:p w:rsidR="00955B63" w:rsidRPr="00955B63" w:rsidRDefault="00955B63" w:rsidP="00955B63">
            <w:pPr>
              <w:contextualSpacing/>
              <w:jc w:val="center"/>
              <w:rPr>
                <w:b/>
                <w:bCs/>
                <w:noProof/>
                <w:color w:val="000000"/>
                <w:sz w:val="24"/>
                <w:szCs w:val="22"/>
              </w:rPr>
            </w:pPr>
            <w:r w:rsidRPr="00955B63">
              <w:rPr>
                <w:b/>
                <w:bCs/>
                <w:noProof/>
                <w:color w:val="000000"/>
                <w:sz w:val="24"/>
                <w:szCs w:val="22"/>
              </w:rPr>
              <w:t>表</w:t>
            </w:r>
            <w:r w:rsidRPr="00955B63">
              <w:rPr>
                <w:b/>
                <w:bCs/>
                <w:noProof/>
                <w:color w:val="000000"/>
                <w:sz w:val="24"/>
                <w:szCs w:val="22"/>
              </w:rPr>
              <w:t>7-</w:t>
            </w:r>
            <w:r w:rsidR="004B26B2">
              <w:rPr>
                <w:b/>
                <w:bCs/>
                <w:noProof/>
                <w:color w:val="000000"/>
                <w:sz w:val="24"/>
                <w:szCs w:val="22"/>
              </w:rPr>
              <w:t>12</w:t>
            </w:r>
            <w:r w:rsidRPr="00955B63">
              <w:rPr>
                <w:b/>
                <w:bCs/>
                <w:noProof/>
                <w:color w:val="000000"/>
                <w:sz w:val="24"/>
                <w:szCs w:val="22"/>
              </w:rPr>
              <w:t xml:space="preserve">  </w:t>
            </w:r>
            <w:r w:rsidRPr="00955B63">
              <w:rPr>
                <w:b/>
                <w:bCs/>
                <w:noProof/>
                <w:color w:val="000000"/>
                <w:sz w:val="24"/>
                <w:szCs w:val="22"/>
              </w:rPr>
              <w:t>建设项目危险废物贮存场所基本情况一览表</w:t>
            </w:r>
          </w:p>
          <w:tbl>
            <w:tblPr>
              <w:tblW w:w="5000" w:type="pct"/>
              <w:jc w:val="center"/>
              <w:tblBorders>
                <w:top w:val="single" w:sz="6" w:space="0" w:color="auto"/>
                <w:bottom w:val="single" w:sz="12" w:space="0" w:color="auto"/>
                <w:insideH w:val="single" w:sz="4" w:space="0" w:color="auto"/>
                <w:insideV w:val="single" w:sz="4" w:space="0" w:color="auto"/>
              </w:tblBorders>
              <w:tblLook w:val="04A0" w:firstRow="1" w:lastRow="0" w:firstColumn="1" w:lastColumn="0" w:noHBand="0" w:noVBand="1"/>
            </w:tblPr>
            <w:tblGrid>
              <w:gridCol w:w="646"/>
              <w:gridCol w:w="695"/>
              <w:gridCol w:w="713"/>
              <w:gridCol w:w="776"/>
              <w:gridCol w:w="1196"/>
              <w:gridCol w:w="1162"/>
              <w:gridCol w:w="704"/>
              <w:gridCol w:w="851"/>
              <w:gridCol w:w="774"/>
              <w:gridCol w:w="642"/>
              <w:gridCol w:w="781"/>
            </w:tblGrid>
            <w:tr w:rsidR="004B26B2" w:rsidRPr="00955B63" w:rsidTr="004B26B2">
              <w:trPr>
                <w:jc w:val="center"/>
              </w:trPr>
              <w:tc>
                <w:tcPr>
                  <w:tcW w:w="361" w:type="pct"/>
                  <w:shd w:val="clear" w:color="auto" w:fill="auto"/>
                  <w:vAlign w:val="center"/>
                </w:tcPr>
                <w:p w:rsidR="00955B63" w:rsidRPr="00955B63" w:rsidRDefault="00955B63" w:rsidP="00955B63">
                  <w:pPr>
                    <w:jc w:val="center"/>
                    <w:rPr>
                      <w:b/>
                      <w:szCs w:val="21"/>
                    </w:rPr>
                  </w:pPr>
                  <w:r w:rsidRPr="00955B63">
                    <w:rPr>
                      <w:b/>
                      <w:szCs w:val="21"/>
                    </w:rPr>
                    <w:t>序号</w:t>
                  </w:r>
                </w:p>
              </w:tc>
              <w:tc>
                <w:tcPr>
                  <w:tcW w:w="388" w:type="pct"/>
                  <w:shd w:val="clear" w:color="auto" w:fill="auto"/>
                  <w:vAlign w:val="center"/>
                </w:tcPr>
                <w:p w:rsidR="00955B63" w:rsidRPr="00955B63" w:rsidRDefault="00955B63" w:rsidP="00955B63">
                  <w:pPr>
                    <w:jc w:val="center"/>
                    <w:rPr>
                      <w:b/>
                      <w:szCs w:val="21"/>
                    </w:rPr>
                  </w:pPr>
                  <w:r w:rsidRPr="00955B63">
                    <w:rPr>
                      <w:b/>
                      <w:szCs w:val="21"/>
                    </w:rPr>
                    <w:t>贮存场所</w:t>
                  </w:r>
                </w:p>
              </w:tc>
              <w:tc>
                <w:tcPr>
                  <w:tcW w:w="399" w:type="pct"/>
                  <w:shd w:val="clear" w:color="auto" w:fill="auto"/>
                  <w:vAlign w:val="center"/>
                </w:tcPr>
                <w:p w:rsidR="00955B63" w:rsidRPr="00955B63" w:rsidRDefault="00955B63" w:rsidP="00955B63">
                  <w:pPr>
                    <w:jc w:val="center"/>
                    <w:rPr>
                      <w:b/>
                      <w:szCs w:val="21"/>
                    </w:rPr>
                  </w:pPr>
                  <w:r w:rsidRPr="00955B63">
                    <w:rPr>
                      <w:b/>
                      <w:szCs w:val="21"/>
                    </w:rPr>
                    <w:t>危废名称</w:t>
                  </w:r>
                </w:p>
              </w:tc>
              <w:tc>
                <w:tcPr>
                  <w:tcW w:w="434" w:type="pct"/>
                  <w:shd w:val="clear" w:color="auto" w:fill="auto"/>
                  <w:vAlign w:val="center"/>
                </w:tcPr>
                <w:p w:rsidR="00955B63" w:rsidRPr="00955B63" w:rsidRDefault="00955B63" w:rsidP="00955B63">
                  <w:pPr>
                    <w:jc w:val="center"/>
                    <w:rPr>
                      <w:b/>
                      <w:szCs w:val="21"/>
                    </w:rPr>
                  </w:pPr>
                  <w:r w:rsidRPr="00955B63">
                    <w:rPr>
                      <w:b/>
                      <w:szCs w:val="21"/>
                    </w:rPr>
                    <w:t>危废类别</w:t>
                  </w:r>
                </w:p>
              </w:tc>
              <w:tc>
                <w:tcPr>
                  <w:tcW w:w="669" w:type="pct"/>
                  <w:shd w:val="clear" w:color="auto" w:fill="auto"/>
                  <w:vAlign w:val="center"/>
                </w:tcPr>
                <w:p w:rsidR="00955B63" w:rsidRPr="00955B63" w:rsidRDefault="00955B63" w:rsidP="00955B63">
                  <w:pPr>
                    <w:jc w:val="center"/>
                    <w:rPr>
                      <w:b/>
                      <w:szCs w:val="21"/>
                    </w:rPr>
                  </w:pPr>
                  <w:r w:rsidRPr="00955B63">
                    <w:rPr>
                      <w:b/>
                      <w:szCs w:val="21"/>
                    </w:rPr>
                    <w:t>代码</w:t>
                  </w:r>
                </w:p>
              </w:tc>
              <w:tc>
                <w:tcPr>
                  <w:tcW w:w="650" w:type="pct"/>
                  <w:shd w:val="clear" w:color="auto" w:fill="auto"/>
                  <w:vAlign w:val="center"/>
                </w:tcPr>
                <w:p w:rsidR="00955B63" w:rsidRPr="00955B63" w:rsidRDefault="00955B63" w:rsidP="00955B63">
                  <w:pPr>
                    <w:jc w:val="center"/>
                    <w:rPr>
                      <w:b/>
                      <w:szCs w:val="21"/>
                    </w:rPr>
                  </w:pPr>
                  <w:r w:rsidRPr="00955B63">
                    <w:rPr>
                      <w:b/>
                      <w:szCs w:val="21"/>
                    </w:rPr>
                    <w:t>位置</w:t>
                  </w:r>
                </w:p>
              </w:tc>
              <w:tc>
                <w:tcPr>
                  <w:tcW w:w="394" w:type="pct"/>
                </w:tcPr>
                <w:p w:rsidR="00955B63" w:rsidRPr="00955B63" w:rsidRDefault="00955B63" w:rsidP="00955B63">
                  <w:pPr>
                    <w:jc w:val="center"/>
                    <w:rPr>
                      <w:b/>
                      <w:szCs w:val="21"/>
                    </w:rPr>
                  </w:pPr>
                  <w:r w:rsidRPr="00955B63">
                    <w:rPr>
                      <w:b/>
                      <w:szCs w:val="21"/>
                    </w:rPr>
                    <w:t>贮存面积</w:t>
                  </w:r>
                </w:p>
              </w:tc>
              <w:tc>
                <w:tcPr>
                  <w:tcW w:w="476" w:type="pct"/>
                  <w:shd w:val="clear" w:color="auto" w:fill="auto"/>
                  <w:vAlign w:val="center"/>
                </w:tcPr>
                <w:p w:rsidR="00955B63" w:rsidRPr="00955B63" w:rsidRDefault="00955B63" w:rsidP="00955B63">
                  <w:pPr>
                    <w:jc w:val="center"/>
                    <w:rPr>
                      <w:b/>
                      <w:szCs w:val="21"/>
                    </w:rPr>
                  </w:pPr>
                  <w:r w:rsidRPr="00955B63">
                    <w:rPr>
                      <w:b/>
                      <w:szCs w:val="21"/>
                    </w:rPr>
                    <w:t>危废仓库面积</w:t>
                  </w:r>
                </w:p>
              </w:tc>
              <w:tc>
                <w:tcPr>
                  <w:tcW w:w="433" w:type="pct"/>
                  <w:shd w:val="clear" w:color="auto" w:fill="auto"/>
                  <w:vAlign w:val="center"/>
                </w:tcPr>
                <w:p w:rsidR="00955B63" w:rsidRPr="00955B63" w:rsidRDefault="00955B63" w:rsidP="00955B63">
                  <w:pPr>
                    <w:jc w:val="center"/>
                    <w:rPr>
                      <w:b/>
                      <w:szCs w:val="21"/>
                    </w:rPr>
                  </w:pPr>
                  <w:r w:rsidRPr="00955B63">
                    <w:rPr>
                      <w:b/>
                      <w:szCs w:val="21"/>
                    </w:rPr>
                    <w:t>贮存方式</w:t>
                  </w:r>
                </w:p>
              </w:tc>
              <w:tc>
                <w:tcPr>
                  <w:tcW w:w="359" w:type="pct"/>
                  <w:shd w:val="clear" w:color="auto" w:fill="auto"/>
                  <w:vAlign w:val="center"/>
                </w:tcPr>
                <w:p w:rsidR="00955B63" w:rsidRPr="00955B63" w:rsidRDefault="00955B63" w:rsidP="00955B63">
                  <w:pPr>
                    <w:jc w:val="center"/>
                    <w:rPr>
                      <w:b/>
                      <w:szCs w:val="21"/>
                    </w:rPr>
                  </w:pPr>
                  <w:r w:rsidRPr="00955B63">
                    <w:rPr>
                      <w:b/>
                      <w:szCs w:val="21"/>
                    </w:rPr>
                    <w:t>贮存能力</w:t>
                  </w:r>
                </w:p>
              </w:tc>
              <w:tc>
                <w:tcPr>
                  <w:tcW w:w="438" w:type="pct"/>
                  <w:shd w:val="clear" w:color="auto" w:fill="auto"/>
                  <w:vAlign w:val="center"/>
                </w:tcPr>
                <w:p w:rsidR="00955B63" w:rsidRPr="00955B63" w:rsidRDefault="00955B63" w:rsidP="00955B63">
                  <w:pPr>
                    <w:jc w:val="center"/>
                    <w:rPr>
                      <w:b/>
                      <w:szCs w:val="21"/>
                    </w:rPr>
                  </w:pPr>
                  <w:r w:rsidRPr="00955B63">
                    <w:rPr>
                      <w:b/>
                      <w:szCs w:val="21"/>
                    </w:rPr>
                    <w:t>贮存周期</w:t>
                  </w:r>
                </w:p>
              </w:tc>
            </w:tr>
            <w:tr w:rsidR="004B26B2" w:rsidRPr="00955B63" w:rsidTr="004B26B2">
              <w:trPr>
                <w:jc w:val="center"/>
              </w:trPr>
              <w:tc>
                <w:tcPr>
                  <w:tcW w:w="361" w:type="pct"/>
                  <w:shd w:val="clear" w:color="auto" w:fill="auto"/>
                  <w:vAlign w:val="center"/>
                </w:tcPr>
                <w:p w:rsidR="00955B63" w:rsidRPr="00955B63" w:rsidRDefault="00955B63" w:rsidP="00955B63">
                  <w:pPr>
                    <w:jc w:val="center"/>
                    <w:rPr>
                      <w:szCs w:val="21"/>
                    </w:rPr>
                  </w:pPr>
                  <w:r>
                    <w:rPr>
                      <w:szCs w:val="21"/>
                    </w:rPr>
                    <w:t>1</w:t>
                  </w:r>
                </w:p>
              </w:tc>
              <w:tc>
                <w:tcPr>
                  <w:tcW w:w="388" w:type="pct"/>
                  <w:shd w:val="clear" w:color="auto" w:fill="auto"/>
                  <w:vAlign w:val="center"/>
                </w:tcPr>
                <w:p w:rsidR="00955B63" w:rsidRPr="00955B63" w:rsidRDefault="00955B63" w:rsidP="00955B63">
                  <w:pPr>
                    <w:jc w:val="center"/>
                    <w:rPr>
                      <w:szCs w:val="21"/>
                    </w:rPr>
                  </w:pPr>
                  <w:r w:rsidRPr="00955B63">
                    <w:rPr>
                      <w:szCs w:val="21"/>
                    </w:rPr>
                    <w:t>危废暂存间</w:t>
                  </w:r>
                </w:p>
              </w:tc>
              <w:tc>
                <w:tcPr>
                  <w:tcW w:w="399" w:type="pct"/>
                  <w:vAlign w:val="center"/>
                </w:tcPr>
                <w:p w:rsidR="00955B63" w:rsidRPr="00955B63" w:rsidRDefault="00955B63" w:rsidP="00955B63">
                  <w:pPr>
                    <w:widowControl/>
                    <w:adjustRightInd w:val="0"/>
                    <w:snapToGrid w:val="0"/>
                    <w:jc w:val="center"/>
                    <w:rPr>
                      <w:kern w:val="44"/>
                      <w:szCs w:val="21"/>
                    </w:rPr>
                  </w:pPr>
                  <w:r w:rsidRPr="00955B63">
                    <w:rPr>
                      <w:kern w:val="44"/>
                      <w:szCs w:val="21"/>
                    </w:rPr>
                    <w:t>废活性炭</w:t>
                  </w:r>
                </w:p>
              </w:tc>
              <w:tc>
                <w:tcPr>
                  <w:tcW w:w="434" w:type="pct"/>
                  <w:vAlign w:val="center"/>
                </w:tcPr>
                <w:p w:rsidR="00955B63" w:rsidRPr="00955B63" w:rsidRDefault="00955B63" w:rsidP="00955B63">
                  <w:pPr>
                    <w:widowControl/>
                    <w:jc w:val="center"/>
                    <w:textAlignment w:val="center"/>
                    <w:rPr>
                      <w:szCs w:val="21"/>
                    </w:rPr>
                  </w:pPr>
                  <w:r w:rsidRPr="00955B63">
                    <w:rPr>
                      <w:szCs w:val="21"/>
                    </w:rPr>
                    <w:t>HW49</w:t>
                  </w:r>
                </w:p>
              </w:tc>
              <w:tc>
                <w:tcPr>
                  <w:tcW w:w="669" w:type="pct"/>
                  <w:vAlign w:val="center"/>
                </w:tcPr>
                <w:p w:rsidR="00955B63" w:rsidRPr="00955B63" w:rsidRDefault="00955B63" w:rsidP="00955B63">
                  <w:pPr>
                    <w:widowControl/>
                    <w:jc w:val="center"/>
                    <w:textAlignment w:val="center"/>
                    <w:rPr>
                      <w:szCs w:val="21"/>
                    </w:rPr>
                  </w:pPr>
                  <w:r w:rsidRPr="00955B63">
                    <w:rPr>
                      <w:szCs w:val="21"/>
                    </w:rPr>
                    <w:t>900-041-49</w:t>
                  </w:r>
                </w:p>
              </w:tc>
              <w:tc>
                <w:tcPr>
                  <w:tcW w:w="650" w:type="pct"/>
                  <w:shd w:val="clear" w:color="auto" w:fill="auto"/>
                  <w:vAlign w:val="center"/>
                </w:tcPr>
                <w:p w:rsidR="00955B63" w:rsidRPr="00955B63" w:rsidRDefault="00430E70" w:rsidP="00955B63">
                  <w:pPr>
                    <w:jc w:val="center"/>
                    <w:rPr>
                      <w:szCs w:val="21"/>
                    </w:rPr>
                  </w:pPr>
                  <w:r>
                    <w:rPr>
                      <w:rFonts w:hint="eastAsia"/>
                      <w:szCs w:val="21"/>
                    </w:rPr>
                    <w:t>厂区</w:t>
                  </w:r>
                  <w:r>
                    <w:rPr>
                      <w:szCs w:val="21"/>
                    </w:rPr>
                    <w:t>东</w:t>
                  </w:r>
                  <w:r>
                    <w:rPr>
                      <w:rFonts w:hint="eastAsia"/>
                      <w:szCs w:val="21"/>
                    </w:rPr>
                    <w:t>侧</w:t>
                  </w:r>
                </w:p>
              </w:tc>
              <w:tc>
                <w:tcPr>
                  <w:tcW w:w="394" w:type="pct"/>
                </w:tcPr>
                <w:p w:rsidR="00955B63" w:rsidRPr="00955B63" w:rsidRDefault="00430E70" w:rsidP="00955B63">
                  <w:pPr>
                    <w:jc w:val="center"/>
                    <w:rPr>
                      <w:szCs w:val="21"/>
                    </w:rPr>
                  </w:pPr>
                  <w:r>
                    <w:rPr>
                      <w:szCs w:val="21"/>
                    </w:rPr>
                    <w:t>6</w:t>
                  </w:r>
                  <w:r w:rsidR="004B26B2" w:rsidRPr="00955B63">
                    <w:rPr>
                      <w:bCs/>
                      <w:noProof/>
                      <w:color w:val="000000"/>
                      <w:sz w:val="24"/>
                      <w:szCs w:val="22"/>
                    </w:rPr>
                    <w:t xml:space="preserve"> m</w:t>
                  </w:r>
                  <w:r w:rsidR="004B26B2" w:rsidRPr="00430E70">
                    <w:rPr>
                      <w:bCs/>
                      <w:noProof/>
                      <w:color w:val="000000"/>
                      <w:sz w:val="24"/>
                      <w:szCs w:val="22"/>
                      <w:vertAlign w:val="superscript"/>
                    </w:rPr>
                    <w:t>2</w:t>
                  </w:r>
                </w:p>
              </w:tc>
              <w:tc>
                <w:tcPr>
                  <w:tcW w:w="476" w:type="pct"/>
                  <w:shd w:val="clear" w:color="auto" w:fill="auto"/>
                  <w:vAlign w:val="center"/>
                </w:tcPr>
                <w:p w:rsidR="00955B63" w:rsidRPr="00955B63" w:rsidRDefault="00430E70" w:rsidP="00955B63">
                  <w:pPr>
                    <w:jc w:val="center"/>
                    <w:rPr>
                      <w:szCs w:val="21"/>
                    </w:rPr>
                  </w:pPr>
                  <w:r>
                    <w:rPr>
                      <w:rFonts w:hint="eastAsia"/>
                      <w:szCs w:val="21"/>
                    </w:rPr>
                    <w:t>10</w:t>
                  </w:r>
                  <w:r w:rsidRPr="00955B63">
                    <w:rPr>
                      <w:bCs/>
                      <w:noProof/>
                      <w:color w:val="000000"/>
                      <w:sz w:val="24"/>
                      <w:szCs w:val="22"/>
                    </w:rPr>
                    <w:t xml:space="preserve"> m</w:t>
                  </w:r>
                  <w:r w:rsidRPr="00430E70">
                    <w:rPr>
                      <w:bCs/>
                      <w:noProof/>
                      <w:color w:val="000000"/>
                      <w:sz w:val="24"/>
                      <w:szCs w:val="22"/>
                      <w:vertAlign w:val="superscript"/>
                    </w:rPr>
                    <w:t>2</w:t>
                  </w:r>
                </w:p>
              </w:tc>
              <w:tc>
                <w:tcPr>
                  <w:tcW w:w="433" w:type="pct"/>
                  <w:shd w:val="clear" w:color="auto" w:fill="auto"/>
                  <w:vAlign w:val="center"/>
                </w:tcPr>
                <w:p w:rsidR="00955B63" w:rsidRPr="00955B63" w:rsidRDefault="00955B63" w:rsidP="00955B63">
                  <w:pPr>
                    <w:jc w:val="center"/>
                    <w:rPr>
                      <w:szCs w:val="21"/>
                    </w:rPr>
                  </w:pPr>
                  <w:r w:rsidRPr="00955B63">
                    <w:rPr>
                      <w:szCs w:val="21"/>
                    </w:rPr>
                    <w:t>密闭</w:t>
                  </w:r>
                </w:p>
              </w:tc>
              <w:tc>
                <w:tcPr>
                  <w:tcW w:w="359" w:type="pct"/>
                  <w:shd w:val="clear" w:color="auto" w:fill="auto"/>
                  <w:vAlign w:val="center"/>
                </w:tcPr>
                <w:p w:rsidR="00955B63" w:rsidRPr="00955B63" w:rsidRDefault="00430E70" w:rsidP="00955B63">
                  <w:pPr>
                    <w:jc w:val="center"/>
                    <w:rPr>
                      <w:szCs w:val="21"/>
                    </w:rPr>
                  </w:pPr>
                  <w:r>
                    <w:rPr>
                      <w:szCs w:val="21"/>
                    </w:rPr>
                    <w:t>5</w:t>
                  </w:r>
                  <w:r w:rsidR="00955B63" w:rsidRPr="00955B63">
                    <w:rPr>
                      <w:szCs w:val="21"/>
                    </w:rPr>
                    <w:t>t/</w:t>
                  </w:r>
                  <w:r w:rsidR="00955B63" w:rsidRPr="00955B63">
                    <w:rPr>
                      <w:szCs w:val="21"/>
                    </w:rPr>
                    <w:t>次</w:t>
                  </w:r>
                </w:p>
              </w:tc>
              <w:tc>
                <w:tcPr>
                  <w:tcW w:w="438" w:type="pct"/>
                  <w:shd w:val="clear" w:color="auto" w:fill="auto"/>
                  <w:vAlign w:val="center"/>
                </w:tcPr>
                <w:p w:rsidR="00955B63" w:rsidRPr="00955B63" w:rsidRDefault="00955B63" w:rsidP="00955B63">
                  <w:pPr>
                    <w:jc w:val="center"/>
                    <w:rPr>
                      <w:szCs w:val="21"/>
                    </w:rPr>
                  </w:pPr>
                  <w:r w:rsidRPr="00955B63">
                    <w:rPr>
                      <w:szCs w:val="21"/>
                    </w:rPr>
                    <w:t>3</w:t>
                  </w:r>
                  <w:r w:rsidRPr="00955B63">
                    <w:rPr>
                      <w:szCs w:val="21"/>
                    </w:rPr>
                    <w:t>月</w:t>
                  </w:r>
                  <w:r w:rsidRPr="00955B63">
                    <w:rPr>
                      <w:szCs w:val="21"/>
                    </w:rPr>
                    <w:t>/</w:t>
                  </w:r>
                  <w:r w:rsidRPr="00955B63">
                    <w:rPr>
                      <w:szCs w:val="21"/>
                    </w:rPr>
                    <w:t>次</w:t>
                  </w:r>
                </w:p>
              </w:tc>
            </w:tr>
          </w:tbl>
          <w:p w:rsidR="00955B63" w:rsidRPr="00955B63" w:rsidRDefault="00955B63" w:rsidP="00955B63">
            <w:pPr>
              <w:spacing w:line="360" w:lineRule="auto"/>
              <w:ind w:firstLineChars="200" w:firstLine="480"/>
              <w:contextualSpacing/>
              <w:rPr>
                <w:color w:val="000000"/>
                <w:sz w:val="24"/>
                <w:szCs w:val="22"/>
              </w:rPr>
            </w:pPr>
            <w:r w:rsidRPr="00955B63">
              <w:rPr>
                <w:noProof/>
                <w:color w:val="000000"/>
                <w:sz w:val="24"/>
                <w:szCs w:val="22"/>
              </w:rPr>
              <w:t>因此，</w:t>
            </w:r>
            <w:r w:rsidRPr="00955B63">
              <w:rPr>
                <w:color w:val="000000"/>
                <w:sz w:val="24"/>
                <w:szCs w:val="22"/>
              </w:rPr>
              <w:t>项目固废处理措施是可行的。</w:t>
            </w:r>
            <w:r w:rsidRPr="00955B63">
              <w:rPr>
                <w:noProof/>
                <w:color w:val="000000"/>
                <w:sz w:val="24"/>
                <w:szCs w:val="22"/>
              </w:rPr>
              <w:t>本项目固体废弃物</w:t>
            </w:r>
            <w:r w:rsidRPr="00955B63">
              <w:rPr>
                <w:color w:val="000000"/>
                <w:sz w:val="24"/>
                <w:szCs w:val="22"/>
              </w:rPr>
              <w:t>经合理处置利用后均可实现零排放，不会对区域环境造成不利影响。</w:t>
            </w:r>
          </w:p>
          <w:p w:rsidR="003F7035" w:rsidRPr="008A49D1" w:rsidRDefault="006904BD" w:rsidP="006904BD">
            <w:pPr>
              <w:spacing w:line="360" w:lineRule="auto"/>
              <w:ind w:firstLineChars="196" w:firstLine="472"/>
              <w:rPr>
                <w:b/>
                <w:color w:val="000000" w:themeColor="text1"/>
                <w:sz w:val="24"/>
              </w:rPr>
            </w:pPr>
            <w:r w:rsidRPr="008A49D1">
              <w:rPr>
                <w:b/>
                <w:color w:val="000000" w:themeColor="text1"/>
                <w:sz w:val="24"/>
              </w:rPr>
              <w:t>5</w:t>
            </w:r>
            <w:r w:rsidR="003F7035" w:rsidRPr="008A49D1">
              <w:rPr>
                <w:b/>
                <w:color w:val="000000" w:themeColor="text1"/>
                <w:sz w:val="24"/>
              </w:rPr>
              <w:t>、公众参与</w:t>
            </w:r>
          </w:p>
          <w:p w:rsidR="003F7035" w:rsidRPr="008A49D1" w:rsidRDefault="003F7035" w:rsidP="00C65B71">
            <w:pPr>
              <w:pStyle w:val="affffffe"/>
              <w:ind w:firstLine="480"/>
              <w:rPr>
                <w:kern w:val="24"/>
              </w:rPr>
            </w:pPr>
            <w:r w:rsidRPr="008A49D1">
              <w:rPr>
                <w:kern w:val="24"/>
              </w:rPr>
              <w:t>1</w:t>
            </w:r>
            <w:r w:rsidRPr="008A49D1">
              <w:rPr>
                <w:kern w:val="24"/>
              </w:rPr>
              <w:t>、公示方式及结果</w:t>
            </w:r>
          </w:p>
          <w:p w:rsidR="003F7035" w:rsidRPr="008A49D1" w:rsidRDefault="003F7035" w:rsidP="00C65B71">
            <w:pPr>
              <w:pStyle w:val="affffffe"/>
              <w:ind w:firstLine="480"/>
              <w:rPr>
                <w:kern w:val="24"/>
              </w:rPr>
            </w:pPr>
            <w:r w:rsidRPr="008A49D1">
              <w:rPr>
                <w:kern w:val="24"/>
              </w:rPr>
              <w:t>公众参与是让公众了解工程情况，了解工程对环境造成的影响，以及如何消除和缓解这些影响，给公众尤其是受影响的公众发表意见的机会，反映受影响群众意见和要求，同时将收集的公众意见汇总，并通过项目实施落实公众意见及建议。本次公众参与调查采取网上公示及现场公示方式，本项目于</w:t>
            </w:r>
            <w:r w:rsidRPr="008A49D1">
              <w:rPr>
                <w:kern w:val="24"/>
              </w:rPr>
              <w:t>2017</w:t>
            </w:r>
            <w:r w:rsidRPr="008A49D1">
              <w:rPr>
                <w:kern w:val="24"/>
              </w:rPr>
              <w:t>年在江苏圣泰环境科技股份有限公司进行网上公示。</w:t>
            </w:r>
          </w:p>
          <w:p w:rsidR="003F7035" w:rsidRPr="008A49D1" w:rsidRDefault="003F7035" w:rsidP="00C65B71">
            <w:pPr>
              <w:pStyle w:val="affffffe"/>
              <w:ind w:firstLine="480"/>
              <w:rPr>
                <w:kern w:val="24"/>
              </w:rPr>
            </w:pPr>
            <w:r w:rsidRPr="008A49D1">
              <w:rPr>
                <w:kern w:val="24"/>
              </w:rPr>
              <w:t>2</w:t>
            </w:r>
            <w:r w:rsidRPr="008A49D1">
              <w:rPr>
                <w:kern w:val="24"/>
              </w:rPr>
              <w:t>、个人问卷调查</w:t>
            </w:r>
          </w:p>
          <w:p w:rsidR="003F7035" w:rsidRPr="008A49D1" w:rsidRDefault="003F7035" w:rsidP="00C65B71">
            <w:pPr>
              <w:pStyle w:val="affffffe"/>
              <w:ind w:firstLine="480"/>
              <w:rPr>
                <w:kern w:val="24"/>
              </w:rPr>
            </w:pPr>
            <w:r w:rsidRPr="008A49D1">
              <w:rPr>
                <w:kern w:val="24"/>
              </w:rPr>
              <w:t>本次环评公众参与工作，还采取了发放公众参与调查表的形式。</w:t>
            </w:r>
          </w:p>
          <w:p w:rsidR="003F7035" w:rsidRPr="008A49D1" w:rsidRDefault="003F7035" w:rsidP="00C65B71">
            <w:pPr>
              <w:pStyle w:val="affffffe"/>
              <w:ind w:firstLine="480"/>
            </w:pPr>
            <w:r w:rsidRPr="008A49D1">
              <w:t>（</w:t>
            </w:r>
            <w:r w:rsidRPr="008A49D1">
              <w:t>1</w:t>
            </w:r>
            <w:r w:rsidRPr="008A49D1">
              <w:t>）调查内容</w:t>
            </w:r>
          </w:p>
          <w:p w:rsidR="003F7035" w:rsidRPr="008A49D1" w:rsidRDefault="003F7035" w:rsidP="00C65B71">
            <w:pPr>
              <w:pStyle w:val="affffffe"/>
              <w:ind w:firstLine="480"/>
              <w:rPr>
                <w:kern w:val="24"/>
              </w:rPr>
            </w:pPr>
            <w:r w:rsidRPr="008A49D1">
              <w:lastRenderedPageBreak/>
              <w:t>调查内容包括公众对拟建项目所在区域目前的环境质量（包括大气环境、水环境、声环境等）的反应，对拟建项目了解程度，对该地进行项目建设的态度，对项目排放的污染物对环境影响的意见，对拟建项目污染防治等方面的意见和建议。</w:t>
            </w:r>
            <w:r w:rsidRPr="008A49D1">
              <w:rPr>
                <w:kern w:val="24"/>
              </w:rPr>
              <w:t>“</w:t>
            </w:r>
            <w:r w:rsidRPr="008A49D1">
              <w:rPr>
                <w:kern w:val="24"/>
              </w:rPr>
              <w:t>公众参与调查表</w:t>
            </w:r>
            <w:r w:rsidRPr="008A49D1">
              <w:rPr>
                <w:kern w:val="24"/>
              </w:rPr>
              <w:t>”</w:t>
            </w:r>
            <w:r w:rsidRPr="008A49D1">
              <w:rPr>
                <w:kern w:val="24"/>
              </w:rPr>
              <w:t>中选择与公众关系最密切及敏感的问题，为方便公众，回答问题多用选择打</w:t>
            </w:r>
            <w:r w:rsidRPr="008A49D1">
              <w:rPr>
                <w:kern w:val="24"/>
              </w:rPr>
              <w:t>“√”</w:t>
            </w:r>
            <w:r w:rsidRPr="008A49D1">
              <w:rPr>
                <w:kern w:val="24"/>
              </w:rPr>
              <w:t>的方式进行，必要时加以文字说明。</w:t>
            </w:r>
          </w:p>
          <w:p w:rsidR="003F7035" w:rsidRPr="008A49D1" w:rsidRDefault="003F7035" w:rsidP="00C65B71">
            <w:pPr>
              <w:pStyle w:val="affffffe"/>
              <w:ind w:firstLine="480"/>
            </w:pPr>
            <w:r w:rsidRPr="008A49D1">
              <w:rPr>
                <w:kern w:val="24"/>
              </w:rPr>
              <w:t>调查表格详见表</w:t>
            </w:r>
            <w:r w:rsidRPr="008A49D1">
              <w:rPr>
                <w:kern w:val="24"/>
              </w:rPr>
              <w:t>7-</w:t>
            </w:r>
            <w:r w:rsidR="004B26B2">
              <w:rPr>
                <w:kern w:val="24"/>
              </w:rPr>
              <w:t>13</w:t>
            </w:r>
            <w:r w:rsidRPr="008A49D1">
              <w:rPr>
                <w:kern w:val="24"/>
              </w:rPr>
              <w:t>。</w:t>
            </w:r>
          </w:p>
          <w:p w:rsidR="003F7035" w:rsidRPr="008A49D1" w:rsidRDefault="003F7035" w:rsidP="00C65B71">
            <w:pPr>
              <w:pStyle w:val="affffffe"/>
              <w:ind w:firstLine="480"/>
            </w:pPr>
            <w:r w:rsidRPr="008A49D1">
              <w:t>（</w:t>
            </w:r>
            <w:r w:rsidRPr="008A49D1">
              <w:t>2</w:t>
            </w:r>
            <w:r w:rsidRPr="008A49D1">
              <w:t>）调查对象</w:t>
            </w:r>
          </w:p>
          <w:p w:rsidR="003F7035" w:rsidRPr="008A49D1" w:rsidRDefault="003F7035" w:rsidP="006241CF">
            <w:pPr>
              <w:pStyle w:val="affffffe"/>
              <w:ind w:firstLine="480"/>
            </w:pPr>
            <w:r w:rsidRPr="008A49D1">
              <w:t>本次公众</w:t>
            </w:r>
            <w:r w:rsidR="006241CF" w:rsidRPr="008A49D1">
              <w:t>参与调查对象主要是项目附近居民，参与调查的人员分布均匀，具</w:t>
            </w:r>
            <w:r w:rsidRPr="008A49D1">
              <w:t>一定的代表性和典型性。接受调查人员具体情况见表</w:t>
            </w:r>
            <w:r w:rsidRPr="008A49D1">
              <w:t>7-</w:t>
            </w:r>
            <w:r w:rsidR="004B26B2">
              <w:t>14</w:t>
            </w:r>
            <w:r w:rsidRPr="008A49D1">
              <w:t>。</w:t>
            </w:r>
          </w:p>
          <w:p w:rsidR="003F7035" w:rsidRPr="008A49D1" w:rsidRDefault="003F7035" w:rsidP="00C65B71">
            <w:pPr>
              <w:pStyle w:val="affffffe"/>
              <w:ind w:firstLine="480"/>
            </w:pPr>
            <w:r w:rsidRPr="008A49D1">
              <w:t>（</w:t>
            </w:r>
            <w:r w:rsidRPr="008A49D1">
              <w:t>3</w:t>
            </w:r>
            <w:r w:rsidRPr="008A49D1">
              <w:t>）调查结果</w:t>
            </w:r>
          </w:p>
          <w:p w:rsidR="003F7035" w:rsidRDefault="003F7035" w:rsidP="00C65B71">
            <w:pPr>
              <w:pStyle w:val="affffffe"/>
              <w:ind w:firstLine="480"/>
            </w:pPr>
            <w:r w:rsidRPr="008A49D1">
              <w:t>公众参与调查表共</w:t>
            </w:r>
            <w:r w:rsidRPr="008A49D1">
              <w:t>20</w:t>
            </w:r>
            <w:r w:rsidRPr="008A49D1">
              <w:t>份，统计结果见表</w:t>
            </w:r>
            <w:r w:rsidRPr="008A49D1">
              <w:t>7-</w:t>
            </w:r>
            <w:r w:rsidR="004B26B2">
              <w:t>15</w:t>
            </w:r>
            <w:r w:rsidR="009D0E8C" w:rsidRPr="008A49D1">
              <w:t>。</w:t>
            </w:r>
          </w:p>
          <w:p w:rsidR="003F7035" w:rsidRPr="008A49D1" w:rsidRDefault="003F7035" w:rsidP="00DB5C99">
            <w:pPr>
              <w:jc w:val="center"/>
              <w:rPr>
                <w:b/>
                <w:color w:val="000000" w:themeColor="text1"/>
                <w:sz w:val="24"/>
                <w:szCs w:val="24"/>
              </w:rPr>
            </w:pPr>
            <w:r w:rsidRPr="008A49D1">
              <w:rPr>
                <w:b/>
                <w:color w:val="000000" w:themeColor="text1"/>
                <w:sz w:val="24"/>
                <w:szCs w:val="24"/>
              </w:rPr>
              <w:t>表</w:t>
            </w:r>
            <w:r w:rsidRPr="008A49D1">
              <w:rPr>
                <w:b/>
                <w:color w:val="000000" w:themeColor="text1"/>
                <w:sz w:val="24"/>
                <w:szCs w:val="24"/>
              </w:rPr>
              <w:t>7-</w:t>
            </w:r>
            <w:r w:rsidR="00302392" w:rsidRPr="008A49D1">
              <w:rPr>
                <w:b/>
                <w:color w:val="000000" w:themeColor="text1"/>
                <w:sz w:val="24"/>
                <w:szCs w:val="24"/>
              </w:rPr>
              <w:t>1</w:t>
            </w:r>
            <w:r w:rsidR="004B26B2">
              <w:rPr>
                <w:b/>
                <w:color w:val="000000" w:themeColor="text1"/>
                <w:sz w:val="24"/>
                <w:szCs w:val="24"/>
              </w:rPr>
              <w:t>3</w:t>
            </w:r>
            <w:r w:rsidR="004E5DA2">
              <w:rPr>
                <w:b/>
                <w:color w:val="000000" w:themeColor="text1"/>
                <w:sz w:val="24"/>
                <w:szCs w:val="24"/>
              </w:rPr>
              <w:t xml:space="preserve">  </w:t>
            </w:r>
            <w:r w:rsidRPr="008A49D1">
              <w:rPr>
                <w:b/>
                <w:color w:val="000000" w:themeColor="text1"/>
                <w:sz w:val="24"/>
                <w:szCs w:val="24"/>
              </w:rPr>
              <w:t>江苏省建设项目环境保护公众参与调查表</w:t>
            </w:r>
          </w:p>
          <w:tbl>
            <w:tblPr>
              <w:tblW w:w="87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35"/>
              <w:gridCol w:w="1081"/>
              <w:gridCol w:w="1233"/>
              <w:gridCol w:w="769"/>
              <w:gridCol w:w="1972"/>
              <w:gridCol w:w="12"/>
              <w:gridCol w:w="2475"/>
            </w:tblGrid>
            <w:tr w:rsidR="003F7035" w:rsidRPr="008A49D1" w:rsidTr="004365DC">
              <w:trPr>
                <w:trHeight w:val="503"/>
                <w:jc w:val="center"/>
              </w:trPr>
              <w:tc>
                <w:tcPr>
                  <w:tcW w:w="1235" w:type="dxa"/>
                  <w:vAlign w:val="center"/>
                </w:tcPr>
                <w:p w:rsidR="003F7035" w:rsidRPr="008A49D1" w:rsidRDefault="003F7035" w:rsidP="004365DC">
                  <w:pPr>
                    <w:snapToGrid w:val="0"/>
                    <w:jc w:val="center"/>
                    <w:rPr>
                      <w:color w:val="000000" w:themeColor="text1"/>
                      <w:szCs w:val="21"/>
                    </w:rPr>
                  </w:pPr>
                  <w:r w:rsidRPr="008A49D1">
                    <w:rPr>
                      <w:color w:val="000000" w:themeColor="text1"/>
                      <w:szCs w:val="21"/>
                    </w:rPr>
                    <w:t>建设单位</w:t>
                  </w:r>
                </w:p>
              </w:tc>
              <w:tc>
                <w:tcPr>
                  <w:tcW w:w="7542" w:type="dxa"/>
                  <w:gridSpan w:val="6"/>
                  <w:vAlign w:val="center"/>
                </w:tcPr>
                <w:p w:rsidR="003F7035" w:rsidRPr="008A49D1" w:rsidRDefault="003F7035" w:rsidP="004365DC">
                  <w:pPr>
                    <w:snapToGrid w:val="0"/>
                    <w:jc w:val="center"/>
                    <w:rPr>
                      <w:color w:val="000000" w:themeColor="text1"/>
                      <w:szCs w:val="21"/>
                    </w:rPr>
                  </w:pPr>
                </w:p>
              </w:tc>
            </w:tr>
            <w:tr w:rsidR="003F7035" w:rsidRPr="008A49D1" w:rsidTr="004365DC">
              <w:trPr>
                <w:trHeight w:val="386"/>
                <w:jc w:val="center"/>
              </w:trPr>
              <w:tc>
                <w:tcPr>
                  <w:tcW w:w="1235" w:type="dxa"/>
                  <w:vAlign w:val="center"/>
                </w:tcPr>
                <w:p w:rsidR="003F7035" w:rsidRPr="008A49D1" w:rsidRDefault="003F7035" w:rsidP="004365DC">
                  <w:pPr>
                    <w:snapToGrid w:val="0"/>
                    <w:jc w:val="center"/>
                    <w:rPr>
                      <w:color w:val="000000" w:themeColor="text1"/>
                      <w:szCs w:val="21"/>
                    </w:rPr>
                  </w:pPr>
                  <w:r w:rsidRPr="008A49D1">
                    <w:rPr>
                      <w:color w:val="000000" w:themeColor="text1"/>
                      <w:szCs w:val="21"/>
                    </w:rPr>
                    <w:t>项目名称</w:t>
                  </w:r>
                </w:p>
              </w:tc>
              <w:tc>
                <w:tcPr>
                  <w:tcW w:w="3083" w:type="dxa"/>
                  <w:gridSpan w:val="3"/>
                  <w:vAlign w:val="center"/>
                </w:tcPr>
                <w:p w:rsidR="003F7035" w:rsidRPr="008A49D1" w:rsidRDefault="003F7035" w:rsidP="00955B63">
                  <w:pPr>
                    <w:snapToGrid w:val="0"/>
                    <w:jc w:val="center"/>
                    <w:rPr>
                      <w:color w:val="000000" w:themeColor="text1"/>
                      <w:szCs w:val="21"/>
                    </w:rPr>
                  </w:pPr>
                </w:p>
              </w:tc>
              <w:tc>
                <w:tcPr>
                  <w:tcW w:w="1972" w:type="dxa"/>
                  <w:vAlign w:val="center"/>
                </w:tcPr>
                <w:p w:rsidR="003F7035" w:rsidRPr="008A49D1" w:rsidRDefault="003F7035" w:rsidP="004365DC">
                  <w:pPr>
                    <w:snapToGrid w:val="0"/>
                    <w:jc w:val="center"/>
                    <w:rPr>
                      <w:color w:val="000000" w:themeColor="text1"/>
                      <w:szCs w:val="21"/>
                    </w:rPr>
                  </w:pPr>
                  <w:r w:rsidRPr="008A49D1">
                    <w:rPr>
                      <w:color w:val="000000" w:themeColor="text1"/>
                      <w:szCs w:val="21"/>
                    </w:rPr>
                    <w:t>建设地点</w:t>
                  </w:r>
                </w:p>
              </w:tc>
              <w:tc>
                <w:tcPr>
                  <w:tcW w:w="2487" w:type="dxa"/>
                  <w:gridSpan w:val="2"/>
                  <w:vAlign w:val="center"/>
                </w:tcPr>
                <w:p w:rsidR="003F7035" w:rsidRPr="008A49D1" w:rsidRDefault="003F7035" w:rsidP="006904BD">
                  <w:pPr>
                    <w:snapToGrid w:val="0"/>
                    <w:jc w:val="center"/>
                    <w:rPr>
                      <w:color w:val="000000" w:themeColor="text1"/>
                      <w:szCs w:val="21"/>
                    </w:rPr>
                  </w:pPr>
                </w:p>
              </w:tc>
            </w:tr>
            <w:tr w:rsidR="003F7035" w:rsidRPr="008A49D1" w:rsidTr="004365DC">
              <w:trPr>
                <w:trHeight w:val="370"/>
                <w:jc w:val="center"/>
              </w:trPr>
              <w:tc>
                <w:tcPr>
                  <w:tcW w:w="8777" w:type="dxa"/>
                  <w:gridSpan w:val="7"/>
                  <w:vAlign w:val="center"/>
                </w:tcPr>
                <w:p w:rsidR="003F7035" w:rsidRPr="008A49D1" w:rsidRDefault="003F7035" w:rsidP="004365DC">
                  <w:pPr>
                    <w:snapToGrid w:val="0"/>
                    <w:ind w:firstLineChars="100" w:firstLine="210"/>
                    <w:jc w:val="center"/>
                    <w:rPr>
                      <w:color w:val="000000" w:themeColor="text1"/>
                      <w:szCs w:val="21"/>
                    </w:rPr>
                  </w:pPr>
                  <w:r w:rsidRPr="008A49D1">
                    <w:rPr>
                      <w:color w:val="000000" w:themeColor="text1"/>
                      <w:szCs w:val="21"/>
                    </w:rPr>
                    <w:t>被调查人情况</w:t>
                  </w:r>
                </w:p>
              </w:tc>
            </w:tr>
            <w:tr w:rsidR="003F7035" w:rsidRPr="008A49D1" w:rsidTr="004365DC">
              <w:trPr>
                <w:trHeight w:val="221"/>
                <w:jc w:val="center"/>
              </w:trPr>
              <w:tc>
                <w:tcPr>
                  <w:tcW w:w="1235" w:type="dxa"/>
                  <w:vAlign w:val="center"/>
                </w:tcPr>
                <w:p w:rsidR="003F7035" w:rsidRPr="008A49D1" w:rsidRDefault="003F7035" w:rsidP="004365DC">
                  <w:pPr>
                    <w:snapToGrid w:val="0"/>
                    <w:jc w:val="center"/>
                    <w:rPr>
                      <w:color w:val="000000" w:themeColor="text1"/>
                      <w:szCs w:val="21"/>
                    </w:rPr>
                  </w:pPr>
                  <w:r w:rsidRPr="008A49D1">
                    <w:rPr>
                      <w:color w:val="000000" w:themeColor="text1"/>
                      <w:szCs w:val="21"/>
                    </w:rPr>
                    <w:t>姓名</w:t>
                  </w:r>
                </w:p>
              </w:tc>
              <w:tc>
                <w:tcPr>
                  <w:tcW w:w="1081" w:type="dxa"/>
                  <w:vAlign w:val="center"/>
                </w:tcPr>
                <w:p w:rsidR="003F7035" w:rsidRPr="008A49D1" w:rsidRDefault="003F7035" w:rsidP="004365DC">
                  <w:pPr>
                    <w:snapToGrid w:val="0"/>
                    <w:ind w:firstLine="420"/>
                    <w:jc w:val="center"/>
                    <w:rPr>
                      <w:color w:val="000000" w:themeColor="text1"/>
                      <w:szCs w:val="21"/>
                    </w:rPr>
                  </w:pPr>
                </w:p>
              </w:tc>
              <w:tc>
                <w:tcPr>
                  <w:tcW w:w="1233" w:type="dxa"/>
                  <w:vAlign w:val="center"/>
                </w:tcPr>
                <w:p w:rsidR="003F7035" w:rsidRPr="008A49D1" w:rsidRDefault="003F7035" w:rsidP="004365DC">
                  <w:pPr>
                    <w:snapToGrid w:val="0"/>
                    <w:jc w:val="center"/>
                    <w:rPr>
                      <w:color w:val="000000" w:themeColor="text1"/>
                      <w:szCs w:val="21"/>
                    </w:rPr>
                  </w:pPr>
                  <w:r w:rsidRPr="008A49D1">
                    <w:rPr>
                      <w:color w:val="000000" w:themeColor="text1"/>
                      <w:szCs w:val="21"/>
                    </w:rPr>
                    <w:t>年龄</w:t>
                  </w:r>
                </w:p>
              </w:tc>
              <w:tc>
                <w:tcPr>
                  <w:tcW w:w="769" w:type="dxa"/>
                  <w:vAlign w:val="center"/>
                </w:tcPr>
                <w:p w:rsidR="003F7035" w:rsidRPr="008A49D1" w:rsidRDefault="003F7035" w:rsidP="004365DC">
                  <w:pPr>
                    <w:snapToGrid w:val="0"/>
                    <w:ind w:firstLine="420"/>
                    <w:jc w:val="center"/>
                    <w:rPr>
                      <w:color w:val="000000" w:themeColor="text1"/>
                      <w:szCs w:val="21"/>
                    </w:rPr>
                  </w:pPr>
                </w:p>
              </w:tc>
              <w:tc>
                <w:tcPr>
                  <w:tcW w:w="1984" w:type="dxa"/>
                  <w:gridSpan w:val="2"/>
                  <w:vAlign w:val="center"/>
                </w:tcPr>
                <w:p w:rsidR="003F7035" w:rsidRPr="008A49D1" w:rsidRDefault="003F7035" w:rsidP="004365DC">
                  <w:pPr>
                    <w:snapToGrid w:val="0"/>
                    <w:jc w:val="center"/>
                    <w:rPr>
                      <w:color w:val="000000" w:themeColor="text1"/>
                      <w:szCs w:val="21"/>
                    </w:rPr>
                  </w:pPr>
                  <w:r w:rsidRPr="008A49D1">
                    <w:rPr>
                      <w:color w:val="000000" w:themeColor="text1"/>
                      <w:szCs w:val="21"/>
                    </w:rPr>
                    <w:t>性别</w:t>
                  </w:r>
                </w:p>
              </w:tc>
              <w:tc>
                <w:tcPr>
                  <w:tcW w:w="2475" w:type="dxa"/>
                  <w:vAlign w:val="center"/>
                </w:tcPr>
                <w:p w:rsidR="003F7035" w:rsidRPr="008A49D1" w:rsidRDefault="003F7035" w:rsidP="004365DC">
                  <w:pPr>
                    <w:snapToGrid w:val="0"/>
                    <w:ind w:firstLine="420"/>
                    <w:jc w:val="center"/>
                    <w:rPr>
                      <w:color w:val="000000" w:themeColor="text1"/>
                      <w:szCs w:val="21"/>
                    </w:rPr>
                  </w:pPr>
                </w:p>
              </w:tc>
            </w:tr>
            <w:tr w:rsidR="003F7035" w:rsidRPr="008A49D1" w:rsidTr="004365DC">
              <w:trPr>
                <w:trHeight w:val="370"/>
                <w:jc w:val="center"/>
              </w:trPr>
              <w:tc>
                <w:tcPr>
                  <w:tcW w:w="1235" w:type="dxa"/>
                  <w:vAlign w:val="center"/>
                </w:tcPr>
                <w:p w:rsidR="003F7035" w:rsidRPr="008A49D1" w:rsidRDefault="003F7035" w:rsidP="004365DC">
                  <w:pPr>
                    <w:snapToGrid w:val="0"/>
                    <w:jc w:val="center"/>
                    <w:rPr>
                      <w:color w:val="000000" w:themeColor="text1"/>
                      <w:szCs w:val="21"/>
                    </w:rPr>
                  </w:pPr>
                  <w:r w:rsidRPr="008A49D1">
                    <w:rPr>
                      <w:color w:val="000000" w:themeColor="text1"/>
                      <w:szCs w:val="21"/>
                    </w:rPr>
                    <w:t>职业</w:t>
                  </w:r>
                </w:p>
              </w:tc>
              <w:tc>
                <w:tcPr>
                  <w:tcW w:w="1081" w:type="dxa"/>
                  <w:vAlign w:val="center"/>
                </w:tcPr>
                <w:p w:rsidR="003F7035" w:rsidRPr="008A49D1" w:rsidRDefault="003F7035" w:rsidP="004365DC">
                  <w:pPr>
                    <w:snapToGrid w:val="0"/>
                    <w:ind w:firstLine="420"/>
                    <w:jc w:val="center"/>
                    <w:rPr>
                      <w:color w:val="000000" w:themeColor="text1"/>
                      <w:szCs w:val="21"/>
                    </w:rPr>
                  </w:pPr>
                </w:p>
              </w:tc>
              <w:tc>
                <w:tcPr>
                  <w:tcW w:w="1233" w:type="dxa"/>
                  <w:vAlign w:val="center"/>
                </w:tcPr>
                <w:p w:rsidR="003F7035" w:rsidRPr="008A49D1" w:rsidRDefault="003F7035" w:rsidP="004365DC">
                  <w:pPr>
                    <w:snapToGrid w:val="0"/>
                    <w:jc w:val="center"/>
                    <w:rPr>
                      <w:color w:val="000000" w:themeColor="text1"/>
                      <w:szCs w:val="21"/>
                    </w:rPr>
                  </w:pPr>
                  <w:r w:rsidRPr="008A49D1">
                    <w:rPr>
                      <w:color w:val="000000" w:themeColor="text1"/>
                      <w:szCs w:val="21"/>
                    </w:rPr>
                    <w:t>文化程度</w:t>
                  </w:r>
                </w:p>
              </w:tc>
              <w:tc>
                <w:tcPr>
                  <w:tcW w:w="769" w:type="dxa"/>
                  <w:vAlign w:val="center"/>
                </w:tcPr>
                <w:p w:rsidR="003F7035" w:rsidRPr="008A49D1" w:rsidRDefault="003F7035" w:rsidP="004365DC">
                  <w:pPr>
                    <w:snapToGrid w:val="0"/>
                    <w:ind w:firstLine="420"/>
                    <w:jc w:val="center"/>
                    <w:rPr>
                      <w:color w:val="000000" w:themeColor="text1"/>
                      <w:szCs w:val="21"/>
                    </w:rPr>
                  </w:pPr>
                </w:p>
              </w:tc>
              <w:tc>
                <w:tcPr>
                  <w:tcW w:w="1984" w:type="dxa"/>
                  <w:gridSpan w:val="2"/>
                  <w:vAlign w:val="center"/>
                </w:tcPr>
                <w:p w:rsidR="003F7035" w:rsidRPr="008A49D1" w:rsidRDefault="003F7035" w:rsidP="004365DC">
                  <w:pPr>
                    <w:snapToGrid w:val="0"/>
                    <w:jc w:val="center"/>
                    <w:rPr>
                      <w:color w:val="000000" w:themeColor="text1"/>
                      <w:szCs w:val="21"/>
                    </w:rPr>
                  </w:pPr>
                  <w:r w:rsidRPr="008A49D1">
                    <w:rPr>
                      <w:color w:val="000000" w:themeColor="text1"/>
                      <w:szCs w:val="21"/>
                    </w:rPr>
                    <w:t>联系电话</w:t>
                  </w:r>
                </w:p>
              </w:tc>
              <w:tc>
                <w:tcPr>
                  <w:tcW w:w="2475" w:type="dxa"/>
                  <w:vAlign w:val="center"/>
                </w:tcPr>
                <w:p w:rsidR="003F7035" w:rsidRPr="008A49D1" w:rsidRDefault="003F7035" w:rsidP="004365DC">
                  <w:pPr>
                    <w:snapToGrid w:val="0"/>
                    <w:ind w:firstLine="420"/>
                    <w:jc w:val="center"/>
                    <w:rPr>
                      <w:color w:val="000000" w:themeColor="text1"/>
                      <w:szCs w:val="21"/>
                    </w:rPr>
                  </w:pPr>
                </w:p>
              </w:tc>
            </w:tr>
            <w:tr w:rsidR="003F7035" w:rsidRPr="008A49D1" w:rsidTr="004365DC">
              <w:trPr>
                <w:trHeight w:val="110"/>
                <w:jc w:val="center"/>
              </w:trPr>
              <w:tc>
                <w:tcPr>
                  <w:tcW w:w="1235" w:type="dxa"/>
                  <w:vAlign w:val="center"/>
                </w:tcPr>
                <w:p w:rsidR="003F7035" w:rsidRPr="008A49D1" w:rsidRDefault="003F7035" w:rsidP="004365DC">
                  <w:pPr>
                    <w:snapToGrid w:val="0"/>
                    <w:jc w:val="center"/>
                    <w:rPr>
                      <w:color w:val="000000" w:themeColor="text1"/>
                      <w:szCs w:val="21"/>
                    </w:rPr>
                  </w:pPr>
                  <w:r w:rsidRPr="008A49D1">
                    <w:rPr>
                      <w:color w:val="000000" w:themeColor="text1"/>
                      <w:szCs w:val="21"/>
                    </w:rPr>
                    <w:t>家庭住址</w:t>
                  </w:r>
                </w:p>
              </w:tc>
              <w:tc>
                <w:tcPr>
                  <w:tcW w:w="3083" w:type="dxa"/>
                  <w:gridSpan w:val="3"/>
                  <w:vAlign w:val="center"/>
                </w:tcPr>
                <w:p w:rsidR="003F7035" w:rsidRPr="008A49D1" w:rsidRDefault="003F7035" w:rsidP="004365DC">
                  <w:pPr>
                    <w:snapToGrid w:val="0"/>
                    <w:ind w:firstLine="420"/>
                    <w:jc w:val="center"/>
                    <w:rPr>
                      <w:color w:val="000000" w:themeColor="text1"/>
                      <w:szCs w:val="21"/>
                    </w:rPr>
                  </w:pPr>
                </w:p>
              </w:tc>
              <w:tc>
                <w:tcPr>
                  <w:tcW w:w="1984" w:type="dxa"/>
                  <w:gridSpan w:val="2"/>
                  <w:vAlign w:val="center"/>
                </w:tcPr>
                <w:p w:rsidR="003F7035" w:rsidRPr="008A49D1" w:rsidRDefault="003F7035" w:rsidP="004365DC">
                  <w:pPr>
                    <w:snapToGrid w:val="0"/>
                    <w:jc w:val="center"/>
                    <w:rPr>
                      <w:color w:val="000000" w:themeColor="text1"/>
                      <w:szCs w:val="21"/>
                    </w:rPr>
                  </w:pPr>
                  <w:r w:rsidRPr="008A49D1">
                    <w:rPr>
                      <w:color w:val="000000" w:themeColor="text1"/>
                      <w:szCs w:val="21"/>
                    </w:rPr>
                    <w:t>与项目位置关系</w:t>
                  </w:r>
                </w:p>
              </w:tc>
              <w:tc>
                <w:tcPr>
                  <w:tcW w:w="2475" w:type="dxa"/>
                  <w:vAlign w:val="center"/>
                </w:tcPr>
                <w:p w:rsidR="003F7035" w:rsidRPr="008A49D1" w:rsidRDefault="003F7035" w:rsidP="004365DC">
                  <w:pPr>
                    <w:snapToGrid w:val="0"/>
                    <w:jc w:val="center"/>
                    <w:rPr>
                      <w:color w:val="000000" w:themeColor="text1"/>
                      <w:szCs w:val="21"/>
                    </w:rPr>
                  </w:pPr>
                  <w:r w:rsidRPr="008A49D1">
                    <w:rPr>
                      <w:color w:val="000000" w:themeColor="text1"/>
                      <w:szCs w:val="21"/>
                    </w:rPr>
                    <w:t>位于项目侧米</w:t>
                  </w:r>
                </w:p>
              </w:tc>
            </w:tr>
            <w:tr w:rsidR="003F7035" w:rsidRPr="008A49D1" w:rsidTr="004365DC">
              <w:trPr>
                <w:cantSplit/>
                <w:trHeight w:val="1114"/>
                <w:jc w:val="center"/>
              </w:trPr>
              <w:tc>
                <w:tcPr>
                  <w:tcW w:w="8777" w:type="dxa"/>
                  <w:gridSpan w:val="7"/>
                  <w:vAlign w:val="center"/>
                </w:tcPr>
                <w:p w:rsidR="003F7035" w:rsidRPr="008A49D1" w:rsidRDefault="003F7035" w:rsidP="004365DC">
                  <w:pPr>
                    <w:snapToGrid w:val="0"/>
                    <w:ind w:firstLineChars="50" w:firstLine="120"/>
                    <w:rPr>
                      <w:color w:val="000000" w:themeColor="text1"/>
                      <w:sz w:val="24"/>
                      <w:szCs w:val="24"/>
                    </w:rPr>
                  </w:pPr>
                  <w:r w:rsidRPr="008A49D1">
                    <w:rPr>
                      <w:color w:val="000000" w:themeColor="text1"/>
                      <w:sz w:val="24"/>
                      <w:szCs w:val="24"/>
                    </w:rPr>
                    <w:t>1</w:t>
                  </w:r>
                  <w:r w:rsidRPr="008A49D1">
                    <w:rPr>
                      <w:color w:val="000000" w:themeColor="text1"/>
                      <w:sz w:val="24"/>
                      <w:szCs w:val="24"/>
                    </w:rPr>
                    <w:t>您对项目所在地区环境质量现状是否满意（如不满意请说明主要原因）</w:t>
                  </w:r>
                </w:p>
                <w:p w:rsidR="003F7035" w:rsidRPr="008A49D1" w:rsidRDefault="003F7035" w:rsidP="004365DC">
                  <w:pPr>
                    <w:snapToGrid w:val="0"/>
                    <w:ind w:firstLineChars="50" w:firstLine="120"/>
                    <w:rPr>
                      <w:color w:val="000000" w:themeColor="text1"/>
                      <w:sz w:val="24"/>
                      <w:szCs w:val="24"/>
                    </w:rPr>
                  </w:pPr>
                  <w:r w:rsidRPr="008A49D1">
                    <w:rPr>
                      <w:color w:val="000000" w:themeColor="text1"/>
                      <w:sz w:val="24"/>
                      <w:szCs w:val="24"/>
                    </w:rPr>
                    <w:t>□</w:t>
                  </w:r>
                  <w:r w:rsidRPr="008A49D1">
                    <w:rPr>
                      <w:color w:val="000000" w:themeColor="text1"/>
                      <w:sz w:val="24"/>
                      <w:szCs w:val="24"/>
                    </w:rPr>
                    <w:t>很满意</w:t>
                  </w:r>
                  <w:r w:rsidRPr="008A49D1">
                    <w:rPr>
                      <w:color w:val="000000" w:themeColor="text1"/>
                      <w:sz w:val="24"/>
                      <w:szCs w:val="24"/>
                    </w:rPr>
                    <w:t xml:space="preserve">    □</w:t>
                  </w:r>
                  <w:r w:rsidRPr="008A49D1">
                    <w:rPr>
                      <w:color w:val="000000" w:themeColor="text1"/>
                      <w:sz w:val="24"/>
                      <w:szCs w:val="24"/>
                    </w:rPr>
                    <w:t>较满意</w:t>
                  </w:r>
                  <w:r w:rsidRPr="008A49D1">
                    <w:rPr>
                      <w:color w:val="000000" w:themeColor="text1"/>
                      <w:sz w:val="24"/>
                      <w:szCs w:val="24"/>
                    </w:rPr>
                    <w:t xml:space="preserve">    □</w:t>
                  </w:r>
                  <w:r w:rsidRPr="008A49D1">
                    <w:rPr>
                      <w:color w:val="000000" w:themeColor="text1"/>
                      <w:sz w:val="24"/>
                      <w:szCs w:val="24"/>
                    </w:rPr>
                    <w:t>不满意</w:t>
                  </w:r>
                  <w:r w:rsidRPr="008A49D1">
                    <w:rPr>
                      <w:color w:val="000000" w:themeColor="text1"/>
                      <w:sz w:val="24"/>
                      <w:szCs w:val="24"/>
                    </w:rPr>
                    <w:t xml:space="preserve">    □</w:t>
                  </w:r>
                  <w:r w:rsidRPr="008A49D1">
                    <w:rPr>
                      <w:color w:val="000000" w:themeColor="text1"/>
                      <w:sz w:val="24"/>
                      <w:szCs w:val="24"/>
                    </w:rPr>
                    <w:t>很不满意</w:t>
                  </w:r>
                </w:p>
              </w:tc>
            </w:tr>
            <w:tr w:rsidR="003F7035" w:rsidRPr="008A49D1" w:rsidTr="004365DC">
              <w:trPr>
                <w:cantSplit/>
                <w:trHeight w:val="1091"/>
                <w:jc w:val="center"/>
              </w:trPr>
              <w:tc>
                <w:tcPr>
                  <w:tcW w:w="8777" w:type="dxa"/>
                  <w:gridSpan w:val="7"/>
                  <w:vAlign w:val="center"/>
                </w:tcPr>
                <w:p w:rsidR="003F7035" w:rsidRPr="008A49D1" w:rsidRDefault="003F7035" w:rsidP="004365DC">
                  <w:pPr>
                    <w:snapToGrid w:val="0"/>
                    <w:ind w:firstLineChars="50" w:firstLine="120"/>
                    <w:rPr>
                      <w:color w:val="000000" w:themeColor="text1"/>
                      <w:sz w:val="24"/>
                      <w:szCs w:val="24"/>
                    </w:rPr>
                  </w:pPr>
                  <w:r w:rsidRPr="008A49D1">
                    <w:rPr>
                      <w:color w:val="000000" w:themeColor="text1"/>
                      <w:sz w:val="24"/>
                      <w:szCs w:val="24"/>
                    </w:rPr>
                    <w:t>2</w:t>
                  </w:r>
                  <w:r w:rsidRPr="008A49D1">
                    <w:rPr>
                      <w:color w:val="000000" w:themeColor="text1"/>
                      <w:sz w:val="24"/>
                      <w:szCs w:val="24"/>
                    </w:rPr>
                    <w:t>您是否知道</w:t>
                  </w:r>
                  <w:r w:rsidRPr="008A49D1">
                    <w:rPr>
                      <w:color w:val="000000" w:themeColor="text1"/>
                      <w:sz w:val="24"/>
                      <w:szCs w:val="24"/>
                    </w:rPr>
                    <w:t>/</w:t>
                  </w:r>
                  <w:r w:rsidRPr="008A49D1">
                    <w:rPr>
                      <w:color w:val="000000" w:themeColor="text1"/>
                      <w:sz w:val="24"/>
                      <w:szCs w:val="24"/>
                    </w:rPr>
                    <w:t>了解在该地区建设该项目</w:t>
                  </w:r>
                </w:p>
                <w:p w:rsidR="003F7035" w:rsidRPr="008A49D1" w:rsidRDefault="003F7035" w:rsidP="004365DC">
                  <w:pPr>
                    <w:snapToGrid w:val="0"/>
                    <w:ind w:firstLineChars="50" w:firstLine="120"/>
                    <w:rPr>
                      <w:color w:val="000000" w:themeColor="text1"/>
                      <w:sz w:val="24"/>
                      <w:szCs w:val="24"/>
                    </w:rPr>
                  </w:pPr>
                  <w:r w:rsidRPr="008A49D1">
                    <w:rPr>
                      <w:color w:val="000000" w:themeColor="text1"/>
                      <w:sz w:val="24"/>
                      <w:szCs w:val="24"/>
                    </w:rPr>
                    <w:t>□</w:t>
                  </w:r>
                  <w:r w:rsidRPr="008A49D1">
                    <w:rPr>
                      <w:color w:val="000000" w:themeColor="text1"/>
                      <w:sz w:val="24"/>
                      <w:szCs w:val="24"/>
                    </w:rPr>
                    <w:t>不了解</w:t>
                  </w:r>
                  <w:r w:rsidRPr="008A49D1">
                    <w:rPr>
                      <w:color w:val="000000" w:themeColor="text1"/>
                      <w:sz w:val="24"/>
                      <w:szCs w:val="24"/>
                    </w:rPr>
                    <w:t xml:space="preserve">    □</w:t>
                  </w:r>
                  <w:r w:rsidRPr="008A49D1">
                    <w:rPr>
                      <w:color w:val="000000" w:themeColor="text1"/>
                      <w:sz w:val="24"/>
                      <w:szCs w:val="24"/>
                    </w:rPr>
                    <w:t>知道一点</w:t>
                  </w:r>
                  <w:r w:rsidRPr="008A49D1">
                    <w:rPr>
                      <w:color w:val="000000" w:themeColor="text1"/>
                      <w:sz w:val="24"/>
                      <w:szCs w:val="24"/>
                    </w:rPr>
                    <w:t xml:space="preserve">   □</w:t>
                  </w:r>
                  <w:r w:rsidRPr="008A49D1">
                    <w:rPr>
                      <w:color w:val="000000" w:themeColor="text1"/>
                      <w:sz w:val="24"/>
                      <w:szCs w:val="24"/>
                    </w:rPr>
                    <w:t>很清楚</w:t>
                  </w:r>
                </w:p>
              </w:tc>
            </w:tr>
            <w:tr w:rsidR="003F7035" w:rsidRPr="008A49D1" w:rsidTr="004365DC">
              <w:trPr>
                <w:cantSplit/>
                <w:trHeight w:val="1001"/>
                <w:jc w:val="center"/>
              </w:trPr>
              <w:tc>
                <w:tcPr>
                  <w:tcW w:w="8777" w:type="dxa"/>
                  <w:gridSpan w:val="7"/>
                  <w:vAlign w:val="center"/>
                </w:tcPr>
                <w:p w:rsidR="003F7035" w:rsidRPr="008A49D1" w:rsidRDefault="003F7035" w:rsidP="004365DC">
                  <w:pPr>
                    <w:snapToGrid w:val="0"/>
                    <w:ind w:firstLineChars="50" w:firstLine="120"/>
                    <w:rPr>
                      <w:color w:val="000000" w:themeColor="text1"/>
                      <w:sz w:val="24"/>
                      <w:szCs w:val="24"/>
                    </w:rPr>
                  </w:pPr>
                  <w:r w:rsidRPr="008A49D1">
                    <w:rPr>
                      <w:color w:val="000000" w:themeColor="text1"/>
                      <w:sz w:val="24"/>
                      <w:szCs w:val="24"/>
                    </w:rPr>
                    <w:t>3</w:t>
                  </w:r>
                  <w:r w:rsidRPr="008A49D1">
                    <w:rPr>
                      <w:color w:val="000000" w:themeColor="text1"/>
                      <w:sz w:val="24"/>
                      <w:szCs w:val="24"/>
                    </w:rPr>
                    <w:t>您是从何种渠道了解该项目的信息</w:t>
                  </w:r>
                </w:p>
                <w:p w:rsidR="003F7035" w:rsidRPr="008A49D1" w:rsidRDefault="003F7035" w:rsidP="004365DC">
                  <w:pPr>
                    <w:snapToGrid w:val="0"/>
                    <w:ind w:firstLineChars="50" w:firstLine="120"/>
                    <w:rPr>
                      <w:color w:val="000000" w:themeColor="text1"/>
                      <w:sz w:val="24"/>
                      <w:szCs w:val="24"/>
                    </w:rPr>
                  </w:pPr>
                  <w:r w:rsidRPr="008A49D1">
                    <w:rPr>
                      <w:color w:val="000000" w:themeColor="text1"/>
                      <w:sz w:val="24"/>
                      <w:szCs w:val="24"/>
                    </w:rPr>
                    <w:t>□</w:t>
                  </w:r>
                  <w:r w:rsidRPr="008A49D1">
                    <w:rPr>
                      <w:color w:val="000000" w:themeColor="text1"/>
                      <w:sz w:val="24"/>
                      <w:szCs w:val="24"/>
                    </w:rPr>
                    <w:t>报纸</w:t>
                  </w:r>
                  <w:r w:rsidRPr="008A49D1">
                    <w:rPr>
                      <w:color w:val="000000" w:themeColor="text1"/>
                      <w:sz w:val="24"/>
                      <w:szCs w:val="24"/>
                    </w:rPr>
                    <w:t xml:space="preserve">    □</w:t>
                  </w:r>
                  <w:r w:rsidRPr="008A49D1">
                    <w:rPr>
                      <w:color w:val="000000" w:themeColor="text1"/>
                      <w:sz w:val="24"/>
                      <w:szCs w:val="24"/>
                    </w:rPr>
                    <w:t>电视、广播</w:t>
                  </w:r>
                  <w:r w:rsidRPr="008A49D1">
                    <w:rPr>
                      <w:color w:val="000000" w:themeColor="text1"/>
                      <w:sz w:val="24"/>
                      <w:szCs w:val="24"/>
                    </w:rPr>
                    <w:t xml:space="preserve">    □</w:t>
                  </w:r>
                  <w:r w:rsidRPr="008A49D1">
                    <w:rPr>
                      <w:color w:val="000000" w:themeColor="text1"/>
                      <w:sz w:val="24"/>
                      <w:szCs w:val="24"/>
                    </w:rPr>
                    <w:t>标牌宣传</w:t>
                  </w:r>
                  <w:r w:rsidRPr="008A49D1">
                    <w:rPr>
                      <w:color w:val="000000" w:themeColor="text1"/>
                      <w:sz w:val="24"/>
                      <w:szCs w:val="24"/>
                    </w:rPr>
                    <w:t xml:space="preserve">    □</w:t>
                  </w:r>
                  <w:r w:rsidRPr="008A49D1">
                    <w:rPr>
                      <w:color w:val="000000" w:themeColor="text1"/>
                      <w:sz w:val="24"/>
                      <w:szCs w:val="24"/>
                    </w:rPr>
                    <w:t>民间信息</w:t>
                  </w:r>
                </w:p>
              </w:tc>
            </w:tr>
            <w:tr w:rsidR="003F7035" w:rsidRPr="008A49D1" w:rsidTr="004365DC">
              <w:trPr>
                <w:cantSplit/>
                <w:trHeight w:val="1171"/>
                <w:jc w:val="center"/>
              </w:trPr>
              <w:tc>
                <w:tcPr>
                  <w:tcW w:w="8777" w:type="dxa"/>
                  <w:gridSpan w:val="7"/>
                  <w:shd w:val="clear" w:color="auto" w:fill="FFFFFF"/>
                  <w:vAlign w:val="center"/>
                </w:tcPr>
                <w:p w:rsidR="003F7035" w:rsidRPr="008A49D1" w:rsidRDefault="003F7035" w:rsidP="004365DC">
                  <w:pPr>
                    <w:snapToGrid w:val="0"/>
                    <w:ind w:firstLineChars="50" w:firstLine="120"/>
                    <w:rPr>
                      <w:color w:val="000000" w:themeColor="text1"/>
                      <w:sz w:val="24"/>
                      <w:szCs w:val="24"/>
                    </w:rPr>
                  </w:pPr>
                  <w:r w:rsidRPr="008A49D1">
                    <w:rPr>
                      <w:color w:val="000000" w:themeColor="text1"/>
                      <w:sz w:val="24"/>
                      <w:szCs w:val="24"/>
                    </w:rPr>
                    <w:t>4</w:t>
                  </w:r>
                  <w:r w:rsidRPr="008A49D1">
                    <w:rPr>
                      <w:color w:val="000000" w:themeColor="text1"/>
                      <w:sz w:val="24"/>
                      <w:szCs w:val="24"/>
                    </w:rPr>
                    <w:t>根据您掌握的情况，您认为该项目对环境质量造成的危害</w:t>
                  </w:r>
                  <w:r w:rsidRPr="008A49D1">
                    <w:rPr>
                      <w:color w:val="000000" w:themeColor="text1"/>
                      <w:sz w:val="24"/>
                      <w:szCs w:val="24"/>
                    </w:rPr>
                    <w:t>/</w:t>
                  </w:r>
                  <w:r w:rsidRPr="008A49D1">
                    <w:rPr>
                      <w:color w:val="000000" w:themeColor="text1"/>
                      <w:sz w:val="24"/>
                      <w:szCs w:val="24"/>
                    </w:rPr>
                    <w:t>影响是</w:t>
                  </w:r>
                </w:p>
                <w:p w:rsidR="003F7035" w:rsidRPr="008A49D1" w:rsidRDefault="003F7035" w:rsidP="004365DC">
                  <w:pPr>
                    <w:snapToGrid w:val="0"/>
                    <w:ind w:firstLineChars="50" w:firstLine="120"/>
                    <w:rPr>
                      <w:color w:val="000000" w:themeColor="text1"/>
                      <w:sz w:val="24"/>
                      <w:szCs w:val="24"/>
                    </w:rPr>
                  </w:pPr>
                  <w:r w:rsidRPr="008A49D1">
                    <w:rPr>
                      <w:color w:val="000000" w:themeColor="text1"/>
                      <w:sz w:val="24"/>
                      <w:szCs w:val="24"/>
                    </w:rPr>
                    <w:t>□</w:t>
                  </w:r>
                  <w:r w:rsidRPr="008A49D1">
                    <w:rPr>
                      <w:color w:val="000000" w:themeColor="text1"/>
                      <w:sz w:val="24"/>
                      <w:szCs w:val="24"/>
                    </w:rPr>
                    <w:t>严重</w:t>
                  </w:r>
                  <w:r w:rsidRPr="008A49D1">
                    <w:rPr>
                      <w:color w:val="000000" w:themeColor="text1"/>
                      <w:sz w:val="24"/>
                      <w:szCs w:val="24"/>
                    </w:rPr>
                    <w:t xml:space="preserve">    □</w:t>
                  </w:r>
                  <w:r w:rsidRPr="008A49D1">
                    <w:rPr>
                      <w:color w:val="000000" w:themeColor="text1"/>
                      <w:sz w:val="24"/>
                      <w:szCs w:val="24"/>
                    </w:rPr>
                    <w:t>较大</w:t>
                  </w:r>
                  <w:r w:rsidRPr="008A49D1">
                    <w:rPr>
                      <w:color w:val="000000" w:themeColor="text1"/>
                      <w:sz w:val="24"/>
                      <w:szCs w:val="24"/>
                    </w:rPr>
                    <w:t xml:space="preserve">    □</w:t>
                  </w:r>
                  <w:r w:rsidRPr="008A49D1">
                    <w:rPr>
                      <w:color w:val="000000" w:themeColor="text1"/>
                      <w:sz w:val="24"/>
                      <w:szCs w:val="24"/>
                    </w:rPr>
                    <w:t>一般</w:t>
                  </w:r>
                  <w:r w:rsidRPr="008A49D1">
                    <w:rPr>
                      <w:color w:val="000000" w:themeColor="text1"/>
                      <w:sz w:val="24"/>
                      <w:szCs w:val="24"/>
                    </w:rPr>
                    <w:t xml:space="preserve">    □</w:t>
                  </w:r>
                  <w:r w:rsidRPr="008A49D1">
                    <w:rPr>
                      <w:color w:val="000000" w:themeColor="text1"/>
                      <w:sz w:val="24"/>
                      <w:szCs w:val="24"/>
                    </w:rPr>
                    <w:t>较小</w:t>
                  </w:r>
                  <w:r w:rsidRPr="008A49D1">
                    <w:rPr>
                      <w:color w:val="000000" w:themeColor="text1"/>
                      <w:sz w:val="24"/>
                      <w:szCs w:val="24"/>
                    </w:rPr>
                    <w:t xml:space="preserve">    □</w:t>
                  </w:r>
                  <w:r w:rsidRPr="008A49D1">
                    <w:rPr>
                      <w:color w:val="000000" w:themeColor="text1"/>
                      <w:sz w:val="24"/>
                      <w:szCs w:val="24"/>
                    </w:rPr>
                    <w:t>不清楚</w:t>
                  </w:r>
                </w:p>
              </w:tc>
            </w:tr>
            <w:tr w:rsidR="003F7035" w:rsidRPr="008A49D1" w:rsidTr="004365DC">
              <w:trPr>
                <w:cantSplit/>
                <w:trHeight w:val="1079"/>
                <w:jc w:val="center"/>
              </w:trPr>
              <w:tc>
                <w:tcPr>
                  <w:tcW w:w="8777" w:type="dxa"/>
                  <w:gridSpan w:val="7"/>
                  <w:shd w:val="clear" w:color="auto" w:fill="FFFFFF"/>
                  <w:vAlign w:val="center"/>
                </w:tcPr>
                <w:p w:rsidR="003F7035" w:rsidRPr="008A49D1" w:rsidRDefault="003F7035" w:rsidP="004365DC">
                  <w:pPr>
                    <w:snapToGrid w:val="0"/>
                    <w:ind w:firstLineChars="50" w:firstLine="120"/>
                    <w:rPr>
                      <w:color w:val="000000" w:themeColor="text1"/>
                      <w:sz w:val="24"/>
                      <w:szCs w:val="24"/>
                    </w:rPr>
                  </w:pPr>
                  <w:r w:rsidRPr="008A49D1">
                    <w:rPr>
                      <w:color w:val="000000" w:themeColor="text1"/>
                      <w:sz w:val="24"/>
                      <w:szCs w:val="24"/>
                    </w:rPr>
                    <w:t>5</w:t>
                  </w:r>
                  <w:r w:rsidRPr="008A49D1">
                    <w:rPr>
                      <w:color w:val="000000" w:themeColor="text1"/>
                      <w:sz w:val="24"/>
                      <w:szCs w:val="24"/>
                    </w:rPr>
                    <w:t>从环保角度出发，您对该项目持何种态度，尽量简要说明原因</w:t>
                  </w:r>
                </w:p>
                <w:p w:rsidR="003F7035" w:rsidRPr="008A49D1" w:rsidRDefault="003F7035" w:rsidP="004365DC">
                  <w:pPr>
                    <w:tabs>
                      <w:tab w:val="left" w:pos="2167"/>
                    </w:tabs>
                    <w:snapToGrid w:val="0"/>
                    <w:ind w:firstLineChars="50" w:firstLine="120"/>
                    <w:rPr>
                      <w:color w:val="000000" w:themeColor="text1"/>
                      <w:sz w:val="24"/>
                      <w:szCs w:val="24"/>
                    </w:rPr>
                  </w:pPr>
                  <w:r w:rsidRPr="008A49D1">
                    <w:rPr>
                      <w:color w:val="000000" w:themeColor="text1"/>
                      <w:sz w:val="24"/>
                      <w:szCs w:val="24"/>
                    </w:rPr>
                    <w:t>□</w:t>
                  </w:r>
                  <w:r w:rsidRPr="008A49D1">
                    <w:rPr>
                      <w:color w:val="000000" w:themeColor="text1"/>
                      <w:sz w:val="24"/>
                      <w:szCs w:val="24"/>
                    </w:rPr>
                    <w:t>坚决支持</w:t>
                  </w:r>
                  <w:r w:rsidRPr="008A49D1">
                    <w:rPr>
                      <w:color w:val="000000" w:themeColor="text1"/>
                      <w:sz w:val="24"/>
                      <w:szCs w:val="24"/>
                    </w:rPr>
                    <w:tab/>
                  </w:r>
                </w:p>
                <w:p w:rsidR="003F7035" w:rsidRPr="008A49D1" w:rsidRDefault="003F7035" w:rsidP="004365DC">
                  <w:pPr>
                    <w:snapToGrid w:val="0"/>
                    <w:ind w:firstLineChars="50" w:firstLine="120"/>
                    <w:rPr>
                      <w:color w:val="000000" w:themeColor="text1"/>
                      <w:sz w:val="24"/>
                      <w:szCs w:val="24"/>
                    </w:rPr>
                  </w:pPr>
                  <w:r w:rsidRPr="008A49D1">
                    <w:rPr>
                      <w:color w:val="000000" w:themeColor="text1"/>
                      <w:sz w:val="24"/>
                      <w:szCs w:val="24"/>
                    </w:rPr>
                    <w:t>□</w:t>
                  </w:r>
                  <w:r w:rsidRPr="008A49D1">
                    <w:rPr>
                      <w:color w:val="000000" w:themeColor="text1"/>
                      <w:sz w:val="24"/>
                      <w:szCs w:val="24"/>
                    </w:rPr>
                    <w:t>无所谓</w:t>
                  </w:r>
                </w:p>
                <w:p w:rsidR="003F7035" w:rsidRPr="008A49D1" w:rsidRDefault="003F7035" w:rsidP="004365DC">
                  <w:pPr>
                    <w:snapToGrid w:val="0"/>
                    <w:ind w:firstLineChars="50" w:firstLine="120"/>
                    <w:rPr>
                      <w:color w:val="000000" w:themeColor="text1"/>
                      <w:sz w:val="24"/>
                      <w:szCs w:val="24"/>
                      <w:u w:val="single"/>
                    </w:rPr>
                  </w:pPr>
                  <w:r w:rsidRPr="008A49D1">
                    <w:rPr>
                      <w:color w:val="000000" w:themeColor="text1"/>
                      <w:sz w:val="24"/>
                      <w:szCs w:val="24"/>
                    </w:rPr>
                    <w:t>□</w:t>
                  </w:r>
                  <w:r w:rsidRPr="008A49D1">
                    <w:rPr>
                      <w:color w:val="000000" w:themeColor="text1"/>
                      <w:sz w:val="24"/>
                      <w:szCs w:val="24"/>
                    </w:rPr>
                    <w:t>有条件赞成条件是什么？</w:t>
                  </w:r>
                </w:p>
                <w:p w:rsidR="003F7035" w:rsidRPr="008A49D1" w:rsidRDefault="003F7035" w:rsidP="004365DC">
                  <w:pPr>
                    <w:snapToGrid w:val="0"/>
                    <w:ind w:firstLineChars="50" w:firstLine="120"/>
                    <w:rPr>
                      <w:color w:val="000000" w:themeColor="text1"/>
                      <w:sz w:val="24"/>
                      <w:szCs w:val="24"/>
                    </w:rPr>
                  </w:pPr>
                  <w:r w:rsidRPr="008A49D1">
                    <w:rPr>
                      <w:color w:val="000000" w:themeColor="text1"/>
                      <w:sz w:val="24"/>
                      <w:szCs w:val="24"/>
                    </w:rPr>
                    <w:t>□</w:t>
                  </w:r>
                  <w:r w:rsidRPr="008A49D1">
                    <w:rPr>
                      <w:color w:val="000000" w:themeColor="text1"/>
                      <w:sz w:val="24"/>
                      <w:szCs w:val="24"/>
                    </w:rPr>
                    <w:t>反对反对的理由是什么？</w:t>
                  </w:r>
                </w:p>
              </w:tc>
            </w:tr>
            <w:tr w:rsidR="003F7035" w:rsidRPr="008A49D1" w:rsidTr="004365DC">
              <w:trPr>
                <w:cantSplit/>
                <w:trHeight w:val="368"/>
                <w:jc w:val="center"/>
              </w:trPr>
              <w:tc>
                <w:tcPr>
                  <w:tcW w:w="8777" w:type="dxa"/>
                  <w:gridSpan w:val="7"/>
                </w:tcPr>
                <w:p w:rsidR="003F7035" w:rsidRPr="008A49D1" w:rsidRDefault="003F7035" w:rsidP="004365DC">
                  <w:pPr>
                    <w:snapToGrid w:val="0"/>
                    <w:ind w:firstLineChars="50" w:firstLine="120"/>
                    <w:rPr>
                      <w:color w:val="000000" w:themeColor="text1"/>
                      <w:sz w:val="24"/>
                      <w:szCs w:val="24"/>
                    </w:rPr>
                  </w:pPr>
                  <w:r w:rsidRPr="008A49D1">
                    <w:rPr>
                      <w:color w:val="000000" w:themeColor="text1"/>
                      <w:sz w:val="24"/>
                      <w:szCs w:val="24"/>
                    </w:rPr>
                    <w:lastRenderedPageBreak/>
                    <w:t>您对该项目环保方面有何建议和要求？</w:t>
                  </w:r>
                </w:p>
                <w:p w:rsidR="003F7035" w:rsidRPr="008A49D1" w:rsidRDefault="003F7035" w:rsidP="004365DC">
                  <w:pPr>
                    <w:snapToGrid w:val="0"/>
                    <w:rPr>
                      <w:color w:val="000000" w:themeColor="text1"/>
                      <w:sz w:val="24"/>
                      <w:szCs w:val="24"/>
                    </w:rPr>
                  </w:pPr>
                </w:p>
                <w:p w:rsidR="003F7035" w:rsidRPr="008A49D1" w:rsidRDefault="003F7035" w:rsidP="004365DC">
                  <w:pPr>
                    <w:snapToGrid w:val="0"/>
                    <w:rPr>
                      <w:color w:val="000000" w:themeColor="text1"/>
                      <w:sz w:val="24"/>
                      <w:szCs w:val="24"/>
                    </w:rPr>
                  </w:pPr>
                </w:p>
                <w:p w:rsidR="003F7035" w:rsidRPr="008A49D1" w:rsidRDefault="003F7035" w:rsidP="004365DC">
                  <w:pPr>
                    <w:snapToGrid w:val="0"/>
                    <w:rPr>
                      <w:color w:val="000000" w:themeColor="text1"/>
                      <w:sz w:val="24"/>
                      <w:szCs w:val="24"/>
                    </w:rPr>
                  </w:pPr>
                </w:p>
              </w:tc>
            </w:tr>
            <w:tr w:rsidR="003F7035" w:rsidRPr="008A49D1" w:rsidTr="004365DC">
              <w:trPr>
                <w:cantSplit/>
                <w:trHeight w:val="368"/>
                <w:jc w:val="center"/>
              </w:trPr>
              <w:tc>
                <w:tcPr>
                  <w:tcW w:w="8777" w:type="dxa"/>
                  <w:gridSpan w:val="7"/>
                </w:tcPr>
                <w:p w:rsidR="003F7035" w:rsidRPr="008A49D1" w:rsidRDefault="003F7035" w:rsidP="004365DC">
                  <w:pPr>
                    <w:snapToGrid w:val="0"/>
                    <w:ind w:firstLineChars="50" w:firstLine="120"/>
                    <w:rPr>
                      <w:color w:val="000000" w:themeColor="text1"/>
                      <w:sz w:val="24"/>
                      <w:szCs w:val="24"/>
                    </w:rPr>
                  </w:pPr>
                  <w:r w:rsidRPr="008A49D1">
                    <w:rPr>
                      <w:color w:val="000000" w:themeColor="text1"/>
                      <w:sz w:val="24"/>
                      <w:szCs w:val="24"/>
                    </w:rPr>
                    <w:t>您对环保部门审批该项目有何建议和要求？</w:t>
                  </w:r>
                </w:p>
                <w:p w:rsidR="003F7035" w:rsidRPr="008A49D1" w:rsidRDefault="003F7035" w:rsidP="004365DC">
                  <w:pPr>
                    <w:snapToGrid w:val="0"/>
                    <w:rPr>
                      <w:color w:val="000000" w:themeColor="text1"/>
                      <w:sz w:val="24"/>
                      <w:szCs w:val="24"/>
                    </w:rPr>
                  </w:pPr>
                </w:p>
                <w:p w:rsidR="003F7035" w:rsidRPr="008A49D1" w:rsidRDefault="003F7035" w:rsidP="004365DC">
                  <w:pPr>
                    <w:snapToGrid w:val="0"/>
                    <w:rPr>
                      <w:color w:val="000000" w:themeColor="text1"/>
                      <w:sz w:val="24"/>
                      <w:szCs w:val="24"/>
                    </w:rPr>
                  </w:pPr>
                </w:p>
              </w:tc>
            </w:tr>
            <w:tr w:rsidR="003F7035" w:rsidRPr="008A49D1" w:rsidTr="004365DC">
              <w:trPr>
                <w:cantSplit/>
                <w:trHeight w:val="1188"/>
                <w:jc w:val="center"/>
              </w:trPr>
              <w:tc>
                <w:tcPr>
                  <w:tcW w:w="8777" w:type="dxa"/>
                  <w:gridSpan w:val="7"/>
                </w:tcPr>
                <w:p w:rsidR="003F7035" w:rsidRPr="008A49D1" w:rsidRDefault="003F7035" w:rsidP="004365DC">
                  <w:pPr>
                    <w:snapToGrid w:val="0"/>
                    <w:rPr>
                      <w:color w:val="000000" w:themeColor="text1"/>
                      <w:sz w:val="24"/>
                      <w:szCs w:val="24"/>
                    </w:rPr>
                  </w:pPr>
                  <w:r w:rsidRPr="008A49D1">
                    <w:rPr>
                      <w:color w:val="000000" w:themeColor="text1"/>
                      <w:sz w:val="24"/>
                      <w:szCs w:val="24"/>
                    </w:rPr>
                    <w:t>被调查人意见：</w:t>
                  </w:r>
                </w:p>
                <w:p w:rsidR="003F7035" w:rsidRPr="008A49D1" w:rsidRDefault="003F7035" w:rsidP="004365DC">
                  <w:pPr>
                    <w:snapToGrid w:val="0"/>
                    <w:rPr>
                      <w:color w:val="000000" w:themeColor="text1"/>
                      <w:sz w:val="24"/>
                      <w:szCs w:val="24"/>
                    </w:rPr>
                  </w:pPr>
                </w:p>
                <w:p w:rsidR="003F7035" w:rsidRPr="008A49D1" w:rsidRDefault="003F7035" w:rsidP="004365DC">
                  <w:pPr>
                    <w:snapToGrid w:val="0"/>
                    <w:rPr>
                      <w:color w:val="000000" w:themeColor="text1"/>
                      <w:sz w:val="24"/>
                      <w:szCs w:val="24"/>
                    </w:rPr>
                  </w:pPr>
                </w:p>
                <w:p w:rsidR="003F7035" w:rsidRPr="008A49D1" w:rsidRDefault="003F7035" w:rsidP="004365DC">
                  <w:pPr>
                    <w:snapToGrid w:val="0"/>
                    <w:ind w:firstLineChars="2800" w:firstLine="6720"/>
                    <w:rPr>
                      <w:color w:val="000000" w:themeColor="text1"/>
                      <w:sz w:val="24"/>
                      <w:szCs w:val="24"/>
                    </w:rPr>
                  </w:pPr>
                  <w:r w:rsidRPr="008A49D1">
                    <w:rPr>
                      <w:color w:val="000000" w:themeColor="text1"/>
                      <w:sz w:val="24"/>
                      <w:szCs w:val="24"/>
                    </w:rPr>
                    <w:t>签字：</w:t>
                  </w:r>
                </w:p>
              </w:tc>
            </w:tr>
          </w:tbl>
          <w:p w:rsidR="00DB5C99" w:rsidRPr="008A49D1" w:rsidRDefault="00DB5C99" w:rsidP="00DB5C99">
            <w:pPr>
              <w:jc w:val="center"/>
              <w:rPr>
                <w:b/>
                <w:color w:val="000000" w:themeColor="text1"/>
                <w:sz w:val="24"/>
                <w:szCs w:val="24"/>
              </w:rPr>
            </w:pPr>
          </w:p>
          <w:p w:rsidR="003F7035" w:rsidRPr="008A49D1" w:rsidRDefault="003F7035" w:rsidP="00DB5C99">
            <w:pPr>
              <w:jc w:val="center"/>
              <w:rPr>
                <w:b/>
                <w:color w:val="000000" w:themeColor="text1"/>
                <w:sz w:val="24"/>
                <w:szCs w:val="24"/>
              </w:rPr>
            </w:pPr>
            <w:r w:rsidRPr="008A49D1">
              <w:rPr>
                <w:b/>
                <w:color w:val="000000" w:themeColor="text1"/>
                <w:sz w:val="24"/>
                <w:szCs w:val="24"/>
              </w:rPr>
              <w:t>表</w:t>
            </w:r>
            <w:r w:rsidRPr="008A49D1">
              <w:rPr>
                <w:b/>
                <w:color w:val="000000" w:themeColor="text1"/>
                <w:sz w:val="24"/>
                <w:szCs w:val="24"/>
              </w:rPr>
              <w:t>7-</w:t>
            </w:r>
            <w:r w:rsidR="004B26B2">
              <w:rPr>
                <w:b/>
                <w:color w:val="000000" w:themeColor="text1"/>
                <w:sz w:val="24"/>
                <w:szCs w:val="24"/>
              </w:rPr>
              <w:t>14</w:t>
            </w:r>
            <w:r w:rsidR="004E5DA2">
              <w:rPr>
                <w:b/>
                <w:color w:val="000000" w:themeColor="text1"/>
                <w:sz w:val="24"/>
                <w:szCs w:val="24"/>
              </w:rPr>
              <w:t xml:space="preserve">  </w:t>
            </w:r>
            <w:r w:rsidRPr="008A49D1">
              <w:rPr>
                <w:b/>
                <w:color w:val="000000" w:themeColor="text1"/>
                <w:sz w:val="24"/>
                <w:szCs w:val="24"/>
              </w:rPr>
              <w:t>被调查人员详细情况</w:t>
            </w:r>
          </w:p>
          <w:tbl>
            <w:tblPr>
              <w:tblW w:w="8580" w:type="dxa"/>
              <w:tblInd w:w="113"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43"/>
              <w:gridCol w:w="1425"/>
              <w:gridCol w:w="2430"/>
              <w:gridCol w:w="1245"/>
              <w:gridCol w:w="2337"/>
            </w:tblGrid>
            <w:tr w:rsidR="003F7035" w:rsidRPr="008A49D1" w:rsidTr="004365DC">
              <w:trPr>
                <w:trHeight w:val="23"/>
              </w:trPr>
              <w:tc>
                <w:tcPr>
                  <w:tcW w:w="1143" w:type="dxa"/>
                  <w:vAlign w:val="center"/>
                </w:tcPr>
                <w:p w:rsidR="003F7035" w:rsidRPr="008A49D1" w:rsidRDefault="003F7035" w:rsidP="004365DC">
                  <w:pPr>
                    <w:jc w:val="center"/>
                    <w:rPr>
                      <w:bCs/>
                      <w:color w:val="000000" w:themeColor="text1"/>
                      <w:kern w:val="0"/>
                      <w:szCs w:val="21"/>
                    </w:rPr>
                  </w:pPr>
                  <w:r w:rsidRPr="008A49D1">
                    <w:rPr>
                      <w:bCs/>
                      <w:color w:val="000000" w:themeColor="text1"/>
                      <w:kern w:val="0"/>
                      <w:szCs w:val="21"/>
                    </w:rPr>
                    <w:t>序号</w:t>
                  </w:r>
                </w:p>
              </w:tc>
              <w:tc>
                <w:tcPr>
                  <w:tcW w:w="1425" w:type="dxa"/>
                  <w:vAlign w:val="center"/>
                </w:tcPr>
                <w:p w:rsidR="003F7035" w:rsidRPr="008A49D1" w:rsidRDefault="003F7035" w:rsidP="004365DC">
                  <w:pPr>
                    <w:jc w:val="center"/>
                    <w:rPr>
                      <w:bCs/>
                      <w:color w:val="000000" w:themeColor="text1"/>
                      <w:kern w:val="0"/>
                      <w:szCs w:val="21"/>
                    </w:rPr>
                  </w:pPr>
                  <w:r w:rsidRPr="008A49D1">
                    <w:rPr>
                      <w:bCs/>
                      <w:color w:val="000000" w:themeColor="text1"/>
                      <w:kern w:val="0"/>
                      <w:szCs w:val="21"/>
                    </w:rPr>
                    <w:t>姓名</w:t>
                  </w:r>
                </w:p>
              </w:tc>
              <w:tc>
                <w:tcPr>
                  <w:tcW w:w="2430" w:type="dxa"/>
                  <w:vAlign w:val="center"/>
                </w:tcPr>
                <w:p w:rsidR="003F7035" w:rsidRPr="008A49D1" w:rsidRDefault="003F7035" w:rsidP="004365DC">
                  <w:pPr>
                    <w:jc w:val="center"/>
                    <w:rPr>
                      <w:bCs/>
                      <w:color w:val="000000" w:themeColor="text1"/>
                      <w:kern w:val="0"/>
                      <w:szCs w:val="21"/>
                    </w:rPr>
                  </w:pPr>
                  <w:r w:rsidRPr="008A49D1">
                    <w:rPr>
                      <w:bCs/>
                      <w:color w:val="000000" w:themeColor="text1"/>
                      <w:kern w:val="0"/>
                      <w:szCs w:val="21"/>
                    </w:rPr>
                    <w:t>地址</w:t>
                  </w:r>
                </w:p>
              </w:tc>
              <w:tc>
                <w:tcPr>
                  <w:tcW w:w="1245" w:type="dxa"/>
                  <w:vAlign w:val="center"/>
                </w:tcPr>
                <w:p w:rsidR="003F7035" w:rsidRPr="008A49D1" w:rsidRDefault="003F7035" w:rsidP="004365DC">
                  <w:pPr>
                    <w:jc w:val="center"/>
                    <w:rPr>
                      <w:bCs/>
                      <w:color w:val="000000" w:themeColor="text1"/>
                      <w:kern w:val="0"/>
                      <w:szCs w:val="21"/>
                    </w:rPr>
                  </w:pPr>
                  <w:r w:rsidRPr="008A49D1">
                    <w:rPr>
                      <w:bCs/>
                      <w:color w:val="000000" w:themeColor="text1"/>
                      <w:kern w:val="0"/>
                      <w:szCs w:val="21"/>
                    </w:rPr>
                    <w:t>职业</w:t>
                  </w:r>
                </w:p>
              </w:tc>
              <w:tc>
                <w:tcPr>
                  <w:tcW w:w="2337" w:type="dxa"/>
                  <w:vAlign w:val="center"/>
                </w:tcPr>
                <w:p w:rsidR="003F7035" w:rsidRPr="008A49D1" w:rsidRDefault="003F7035" w:rsidP="004365DC">
                  <w:pPr>
                    <w:jc w:val="center"/>
                    <w:rPr>
                      <w:bCs/>
                      <w:color w:val="000000" w:themeColor="text1"/>
                      <w:kern w:val="0"/>
                      <w:szCs w:val="21"/>
                    </w:rPr>
                  </w:pPr>
                  <w:r w:rsidRPr="008A49D1">
                    <w:rPr>
                      <w:bCs/>
                      <w:color w:val="000000" w:themeColor="text1"/>
                      <w:kern w:val="0"/>
                      <w:szCs w:val="21"/>
                    </w:rPr>
                    <w:t>电话</w:t>
                  </w: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1</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420"/>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2</w:t>
                  </w:r>
                </w:p>
              </w:tc>
              <w:tc>
                <w:tcPr>
                  <w:tcW w:w="1425" w:type="dxa"/>
                  <w:vAlign w:val="center"/>
                </w:tcPr>
                <w:p w:rsidR="003F7035" w:rsidRPr="008A49D1" w:rsidRDefault="003F7035" w:rsidP="004365DC">
                  <w:pPr>
                    <w:tabs>
                      <w:tab w:val="left" w:pos="396"/>
                    </w:tabs>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420"/>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3</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Chars="250" w:firstLine="525"/>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4</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420"/>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5</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420"/>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6</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420"/>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7</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420"/>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8</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420"/>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9</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420"/>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10</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420"/>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11</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Chars="150" w:firstLine="315"/>
                    <w:jc w:val="center"/>
                    <w:rPr>
                      <w:bCs/>
                      <w:color w:val="000000" w:themeColor="text1"/>
                      <w:szCs w:val="21"/>
                    </w:rPr>
                  </w:pPr>
                </w:p>
              </w:tc>
              <w:tc>
                <w:tcPr>
                  <w:tcW w:w="2337" w:type="dxa"/>
                  <w:vAlign w:val="center"/>
                </w:tcPr>
                <w:p w:rsidR="003F7035" w:rsidRPr="008A49D1" w:rsidRDefault="003F7035" w:rsidP="004365DC">
                  <w:pPr>
                    <w:ind w:firstLineChars="250" w:firstLine="525"/>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12</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420"/>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13</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420"/>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15</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Chars="250" w:firstLine="525"/>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16</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420"/>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17</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420"/>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18</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420"/>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19</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Chars="250" w:firstLine="525"/>
                    <w:jc w:val="center"/>
                    <w:rPr>
                      <w:bCs/>
                      <w:color w:val="000000" w:themeColor="text1"/>
                      <w:szCs w:val="21"/>
                    </w:rPr>
                  </w:pPr>
                </w:p>
              </w:tc>
            </w:tr>
            <w:tr w:rsidR="003F7035" w:rsidRPr="008A49D1" w:rsidTr="004365DC">
              <w:trPr>
                <w:trHeight w:val="23"/>
              </w:trPr>
              <w:tc>
                <w:tcPr>
                  <w:tcW w:w="1143" w:type="dxa"/>
                  <w:vAlign w:val="center"/>
                </w:tcPr>
                <w:p w:rsidR="003F7035" w:rsidRPr="008A49D1" w:rsidRDefault="003F7035" w:rsidP="004365DC">
                  <w:pPr>
                    <w:jc w:val="center"/>
                    <w:rPr>
                      <w:bCs/>
                      <w:color w:val="000000" w:themeColor="text1"/>
                      <w:szCs w:val="21"/>
                    </w:rPr>
                  </w:pPr>
                  <w:r w:rsidRPr="008A49D1">
                    <w:rPr>
                      <w:bCs/>
                      <w:color w:val="000000" w:themeColor="text1"/>
                      <w:szCs w:val="21"/>
                    </w:rPr>
                    <w:t>20</w:t>
                  </w:r>
                </w:p>
              </w:tc>
              <w:tc>
                <w:tcPr>
                  <w:tcW w:w="1425" w:type="dxa"/>
                  <w:vAlign w:val="center"/>
                </w:tcPr>
                <w:p w:rsidR="003F7035" w:rsidRPr="008A49D1" w:rsidRDefault="003F7035" w:rsidP="004365DC">
                  <w:pPr>
                    <w:ind w:firstLine="420"/>
                    <w:jc w:val="center"/>
                    <w:rPr>
                      <w:bCs/>
                      <w:color w:val="000000" w:themeColor="text1"/>
                      <w:szCs w:val="21"/>
                    </w:rPr>
                  </w:pPr>
                </w:p>
              </w:tc>
              <w:tc>
                <w:tcPr>
                  <w:tcW w:w="2430" w:type="dxa"/>
                  <w:vAlign w:val="center"/>
                </w:tcPr>
                <w:p w:rsidR="003F7035" w:rsidRPr="008A49D1" w:rsidRDefault="003F7035" w:rsidP="004365DC">
                  <w:pPr>
                    <w:ind w:firstLine="420"/>
                    <w:jc w:val="center"/>
                    <w:rPr>
                      <w:color w:val="000000" w:themeColor="text1"/>
                      <w:szCs w:val="21"/>
                    </w:rPr>
                  </w:pPr>
                </w:p>
              </w:tc>
              <w:tc>
                <w:tcPr>
                  <w:tcW w:w="1245" w:type="dxa"/>
                  <w:vAlign w:val="center"/>
                </w:tcPr>
                <w:p w:rsidR="003F7035" w:rsidRPr="008A49D1" w:rsidRDefault="003F7035" w:rsidP="004365DC">
                  <w:pPr>
                    <w:ind w:firstLine="420"/>
                    <w:jc w:val="center"/>
                    <w:rPr>
                      <w:bCs/>
                      <w:color w:val="000000" w:themeColor="text1"/>
                      <w:szCs w:val="21"/>
                    </w:rPr>
                  </w:pPr>
                </w:p>
              </w:tc>
              <w:tc>
                <w:tcPr>
                  <w:tcW w:w="2337" w:type="dxa"/>
                  <w:vAlign w:val="center"/>
                </w:tcPr>
                <w:p w:rsidR="003F7035" w:rsidRPr="008A49D1" w:rsidRDefault="003F7035" w:rsidP="004365DC">
                  <w:pPr>
                    <w:ind w:firstLine="420"/>
                    <w:jc w:val="center"/>
                    <w:rPr>
                      <w:bCs/>
                      <w:color w:val="000000" w:themeColor="text1"/>
                      <w:szCs w:val="21"/>
                    </w:rPr>
                  </w:pPr>
                </w:p>
              </w:tc>
            </w:tr>
          </w:tbl>
          <w:p w:rsidR="003F7035" w:rsidRPr="008A49D1" w:rsidRDefault="003F7035" w:rsidP="00671370">
            <w:pPr>
              <w:snapToGrid w:val="0"/>
              <w:spacing w:beforeLines="30" w:before="72" w:line="500" w:lineRule="exact"/>
              <w:jc w:val="center"/>
              <w:rPr>
                <w:b/>
                <w:color w:val="000000" w:themeColor="text1"/>
                <w:sz w:val="24"/>
                <w:szCs w:val="24"/>
              </w:rPr>
            </w:pPr>
            <w:r w:rsidRPr="008A49D1">
              <w:rPr>
                <w:b/>
                <w:color w:val="000000" w:themeColor="text1"/>
                <w:sz w:val="24"/>
                <w:szCs w:val="24"/>
              </w:rPr>
              <w:t>表</w:t>
            </w:r>
            <w:r w:rsidRPr="008A49D1">
              <w:rPr>
                <w:b/>
                <w:color w:val="000000" w:themeColor="text1"/>
                <w:sz w:val="24"/>
                <w:szCs w:val="24"/>
              </w:rPr>
              <w:t>7-</w:t>
            </w:r>
            <w:r w:rsidR="004B26B2">
              <w:rPr>
                <w:b/>
                <w:color w:val="000000" w:themeColor="text1"/>
                <w:sz w:val="24"/>
                <w:szCs w:val="24"/>
              </w:rPr>
              <w:t>15</w:t>
            </w:r>
            <w:r w:rsidR="004E5DA2">
              <w:rPr>
                <w:b/>
                <w:color w:val="000000" w:themeColor="text1"/>
                <w:sz w:val="24"/>
                <w:szCs w:val="24"/>
              </w:rPr>
              <w:t xml:space="preserve">  </w:t>
            </w:r>
            <w:r w:rsidRPr="008A49D1">
              <w:rPr>
                <w:b/>
                <w:color w:val="000000" w:themeColor="text1"/>
                <w:sz w:val="24"/>
                <w:szCs w:val="24"/>
              </w:rPr>
              <w:t>公众参与调查表统计结果</w:t>
            </w:r>
          </w:p>
          <w:tbl>
            <w:tblPr>
              <w:tblW w:w="8787"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869"/>
              <w:gridCol w:w="857"/>
              <w:gridCol w:w="896"/>
              <w:gridCol w:w="669"/>
              <w:gridCol w:w="105"/>
              <w:gridCol w:w="896"/>
              <w:gridCol w:w="774"/>
              <w:gridCol w:w="896"/>
              <w:gridCol w:w="865"/>
              <w:gridCol w:w="960"/>
            </w:tblGrid>
            <w:tr w:rsidR="003F7035" w:rsidRPr="008A49D1" w:rsidTr="004365DC">
              <w:tc>
                <w:tcPr>
                  <w:tcW w:w="1917" w:type="dxa"/>
                  <w:vMerge w:val="restart"/>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1</w:t>
                  </w:r>
                  <w:r w:rsidRPr="008A49D1">
                    <w:rPr>
                      <w:color w:val="000000" w:themeColor="text1"/>
                      <w:sz w:val="24"/>
                      <w:szCs w:val="24"/>
                    </w:rPr>
                    <w:t>、你对环境质量现状是否满意</w:t>
                  </w:r>
                </w:p>
              </w:tc>
              <w:tc>
                <w:tcPr>
                  <w:tcW w:w="1749"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很满意</w:t>
                  </w:r>
                </w:p>
              </w:tc>
              <w:tc>
                <w:tcPr>
                  <w:tcW w:w="1616" w:type="dxa"/>
                  <w:gridSpan w:val="3"/>
                  <w:vAlign w:val="center"/>
                </w:tcPr>
                <w:p w:rsidR="003F7035" w:rsidRPr="008A49D1" w:rsidRDefault="003F7035" w:rsidP="004365DC">
                  <w:pPr>
                    <w:ind w:firstLineChars="50" w:firstLine="120"/>
                    <w:jc w:val="center"/>
                    <w:rPr>
                      <w:color w:val="000000" w:themeColor="text1"/>
                      <w:sz w:val="24"/>
                      <w:szCs w:val="24"/>
                    </w:rPr>
                  </w:pPr>
                  <w:r w:rsidRPr="008A49D1">
                    <w:rPr>
                      <w:color w:val="000000" w:themeColor="text1"/>
                      <w:sz w:val="24"/>
                      <w:szCs w:val="24"/>
                    </w:rPr>
                    <w:t>较满意</w:t>
                  </w:r>
                </w:p>
              </w:tc>
              <w:tc>
                <w:tcPr>
                  <w:tcW w:w="1660"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不满意</w:t>
                  </w:r>
                </w:p>
              </w:tc>
              <w:tc>
                <w:tcPr>
                  <w:tcW w:w="1845" w:type="dxa"/>
                  <w:gridSpan w:val="2"/>
                  <w:vAlign w:val="center"/>
                </w:tcPr>
                <w:p w:rsidR="003F7035" w:rsidRPr="008A49D1" w:rsidRDefault="003F7035" w:rsidP="004365DC">
                  <w:pPr>
                    <w:ind w:firstLineChars="150" w:firstLine="360"/>
                    <w:jc w:val="center"/>
                    <w:rPr>
                      <w:color w:val="000000" w:themeColor="text1"/>
                      <w:sz w:val="24"/>
                      <w:szCs w:val="24"/>
                    </w:rPr>
                  </w:pPr>
                  <w:r w:rsidRPr="008A49D1">
                    <w:rPr>
                      <w:color w:val="000000" w:themeColor="text1"/>
                      <w:sz w:val="24"/>
                      <w:szCs w:val="24"/>
                    </w:rPr>
                    <w:t>很不满意</w:t>
                  </w:r>
                </w:p>
              </w:tc>
            </w:tr>
            <w:tr w:rsidR="003F7035" w:rsidRPr="008A49D1" w:rsidTr="004365DC">
              <w:tc>
                <w:tcPr>
                  <w:tcW w:w="1917" w:type="dxa"/>
                  <w:vMerge/>
                  <w:vAlign w:val="center"/>
                </w:tcPr>
                <w:p w:rsidR="003F7035" w:rsidRPr="008A49D1" w:rsidRDefault="003F7035" w:rsidP="004365DC">
                  <w:pPr>
                    <w:jc w:val="center"/>
                    <w:rPr>
                      <w:color w:val="000000" w:themeColor="text1"/>
                      <w:sz w:val="24"/>
                      <w:szCs w:val="24"/>
                    </w:rPr>
                  </w:pPr>
                </w:p>
              </w:tc>
              <w:tc>
                <w:tcPr>
                  <w:tcW w:w="874"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875"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c>
                <w:tcPr>
                  <w:tcW w:w="678"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938"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c>
                <w:tcPr>
                  <w:tcW w:w="787"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873"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c>
                <w:tcPr>
                  <w:tcW w:w="882"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963"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r>
            <w:tr w:rsidR="003F7035" w:rsidRPr="008A49D1" w:rsidTr="004365DC">
              <w:tc>
                <w:tcPr>
                  <w:tcW w:w="1917" w:type="dxa"/>
                  <w:vMerge/>
                  <w:vAlign w:val="center"/>
                </w:tcPr>
                <w:p w:rsidR="003F7035" w:rsidRPr="008A49D1" w:rsidRDefault="003F7035" w:rsidP="004365DC">
                  <w:pPr>
                    <w:jc w:val="center"/>
                    <w:rPr>
                      <w:color w:val="000000" w:themeColor="text1"/>
                      <w:sz w:val="24"/>
                      <w:szCs w:val="24"/>
                    </w:rPr>
                  </w:pPr>
                </w:p>
              </w:tc>
              <w:tc>
                <w:tcPr>
                  <w:tcW w:w="874" w:type="dxa"/>
                  <w:vAlign w:val="center"/>
                </w:tcPr>
                <w:p w:rsidR="003F7035" w:rsidRPr="008A49D1" w:rsidRDefault="003F7035" w:rsidP="004365DC">
                  <w:pPr>
                    <w:jc w:val="center"/>
                    <w:rPr>
                      <w:color w:val="000000" w:themeColor="text1"/>
                      <w:sz w:val="24"/>
                      <w:szCs w:val="24"/>
                    </w:rPr>
                  </w:pPr>
                </w:p>
              </w:tc>
              <w:tc>
                <w:tcPr>
                  <w:tcW w:w="875" w:type="dxa"/>
                  <w:vAlign w:val="center"/>
                </w:tcPr>
                <w:p w:rsidR="003F7035" w:rsidRPr="008A49D1" w:rsidRDefault="003F7035" w:rsidP="004365DC">
                  <w:pPr>
                    <w:jc w:val="center"/>
                    <w:rPr>
                      <w:color w:val="000000" w:themeColor="text1"/>
                      <w:sz w:val="24"/>
                      <w:szCs w:val="24"/>
                    </w:rPr>
                  </w:pPr>
                </w:p>
              </w:tc>
              <w:tc>
                <w:tcPr>
                  <w:tcW w:w="678" w:type="dxa"/>
                  <w:vAlign w:val="center"/>
                </w:tcPr>
                <w:p w:rsidR="003F7035" w:rsidRPr="008A49D1" w:rsidRDefault="003F7035" w:rsidP="004365DC">
                  <w:pPr>
                    <w:jc w:val="center"/>
                    <w:rPr>
                      <w:color w:val="000000" w:themeColor="text1"/>
                      <w:sz w:val="24"/>
                      <w:szCs w:val="24"/>
                    </w:rPr>
                  </w:pPr>
                </w:p>
              </w:tc>
              <w:tc>
                <w:tcPr>
                  <w:tcW w:w="938" w:type="dxa"/>
                  <w:gridSpan w:val="2"/>
                  <w:vAlign w:val="center"/>
                </w:tcPr>
                <w:p w:rsidR="003F7035" w:rsidRPr="008A49D1" w:rsidRDefault="003F7035" w:rsidP="004365DC">
                  <w:pPr>
                    <w:jc w:val="center"/>
                    <w:rPr>
                      <w:color w:val="000000" w:themeColor="text1"/>
                      <w:sz w:val="24"/>
                      <w:szCs w:val="24"/>
                    </w:rPr>
                  </w:pPr>
                </w:p>
              </w:tc>
              <w:tc>
                <w:tcPr>
                  <w:tcW w:w="787"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873"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882"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963"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r>
            <w:tr w:rsidR="003F7035" w:rsidRPr="008A49D1" w:rsidTr="004365DC">
              <w:tc>
                <w:tcPr>
                  <w:tcW w:w="1917" w:type="dxa"/>
                  <w:vMerge w:val="restart"/>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2</w:t>
                  </w:r>
                  <w:r w:rsidRPr="008A49D1">
                    <w:rPr>
                      <w:color w:val="000000" w:themeColor="text1"/>
                      <w:sz w:val="24"/>
                      <w:szCs w:val="24"/>
                    </w:rPr>
                    <w:t>、你是否知道</w:t>
                  </w:r>
                  <w:r w:rsidRPr="008A49D1">
                    <w:rPr>
                      <w:color w:val="000000" w:themeColor="text1"/>
                      <w:sz w:val="24"/>
                      <w:szCs w:val="24"/>
                    </w:rPr>
                    <w:t>/</w:t>
                  </w:r>
                  <w:r w:rsidRPr="008A49D1">
                    <w:rPr>
                      <w:color w:val="000000" w:themeColor="text1"/>
                      <w:sz w:val="24"/>
                      <w:szCs w:val="24"/>
                    </w:rPr>
                    <w:t>了解该地区拟建的项目</w:t>
                  </w:r>
                </w:p>
              </w:tc>
              <w:tc>
                <w:tcPr>
                  <w:tcW w:w="1749"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不了解</w:t>
                  </w:r>
                </w:p>
              </w:tc>
              <w:tc>
                <w:tcPr>
                  <w:tcW w:w="1616" w:type="dxa"/>
                  <w:gridSpan w:val="3"/>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知道一点</w:t>
                  </w:r>
                </w:p>
              </w:tc>
              <w:tc>
                <w:tcPr>
                  <w:tcW w:w="1660"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很清楚</w:t>
                  </w:r>
                </w:p>
              </w:tc>
              <w:tc>
                <w:tcPr>
                  <w:tcW w:w="1845"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r>
            <w:tr w:rsidR="003F7035" w:rsidRPr="008A49D1" w:rsidTr="004365DC">
              <w:tc>
                <w:tcPr>
                  <w:tcW w:w="1917" w:type="dxa"/>
                  <w:vMerge/>
                  <w:vAlign w:val="center"/>
                </w:tcPr>
                <w:p w:rsidR="003F7035" w:rsidRPr="008A49D1" w:rsidRDefault="003F7035" w:rsidP="004365DC">
                  <w:pPr>
                    <w:jc w:val="center"/>
                    <w:rPr>
                      <w:color w:val="000000" w:themeColor="text1"/>
                      <w:sz w:val="24"/>
                      <w:szCs w:val="24"/>
                    </w:rPr>
                  </w:pPr>
                </w:p>
              </w:tc>
              <w:tc>
                <w:tcPr>
                  <w:tcW w:w="874"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875"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c>
                <w:tcPr>
                  <w:tcW w:w="678"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938"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c>
                <w:tcPr>
                  <w:tcW w:w="787"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873"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c>
                <w:tcPr>
                  <w:tcW w:w="882"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963"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r>
            <w:tr w:rsidR="003F7035" w:rsidRPr="008A49D1" w:rsidTr="004365DC">
              <w:tc>
                <w:tcPr>
                  <w:tcW w:w="1917" w:type="dxa"/>
                  <w:vMerge/>
                  <w:vAlign w:val="center"/>
                </w:tcPr>
                <w:p w:rsidR="003F7035" w:rsidRPr="008A49D1" w:rsidRDefault="003F7035" w:rsidP="004365DC">
                  <w:pPr>
                    <w:jc w:val="center"/>
                    <w:rPr>
                      <w:color w:val="000000" w:themeColor="text1"/>
                      <w:sz w:val="24"/>
                      <w:szCs w:val="24"/>
                    </w:rPr>
                  </w:pPr>
                </w:p>
              </w:tc>
              <w:tc>
                <w:tcPr>
                  <w:tcW w:w="874"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875"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678" w:type="dxa"/>
                  <w:vAlign w:val="center"/>
                </w:tcPr>
                <w:p w:rsidR="003F7035" w:rsidRPr="008A49D1" w:rsidRDefault="003F7035" w:rsidP="004365DC">
                  <w:pPr>
                    <w:jc w:val="center"/>
                    <w:rPr>
                      <w:color w:val="000000" w:themeColor="text1"/>
                      <w:sz w:val="24"/>
                      <w:szCs w:val="24"/>
                    </w:rPr>
                  </w:pPr>
                </w:p>
              </w:tc>
              <w:tc>
                <w:tcPr>
                  <w:tcW w:w="938" w:type="dxa"/>
                  <w:gridSpan w:val="2"/>
                  <w:vAlign w:val="center"/>
                </w:tcPr>
                <w:p w:rsidR="003F7035" w:rsidRPr="008A49D1" w:rsidRDefault="003F7035" w:rsidP="004365DC">
                  <w:pPr>
                    <w:jc w:val="center"/>
                    <w:rPr>
                      <w:color w:val="000000" w:themeColor="text1"/>
                      <w:sz w:val="24"/>
                      <w:szCs w:val="24"/>
                    </w:rPr>
                  </w:pPr>
                </w:p>
              </w:tc>
              <w:tc>
                <w:tcPr>
                  <w:tcW w:w="787" w:type="dxa"/>
                  <w:vAlign w:val="center"/>
                </w:tcPr>
                <w:p w:rsidR="003F7035" w:rsidRPr="008A49D1" w:rsidRDefault="003F7035" w:rsidP="004365DC">
                  <w:pPr>
                    <w:jc w:val="center"/>
                    <w:rPr>
                      <w:color w:val="000000" w:themeColor="text1"/>
                      <w:sz w:val="24"/>
                      <w:szCs w:val="24"/>
                    </w:rPr>
                  </w:pPr>
                </w:p>
              </w:tc>
              <w:tc>
                <w:tcPr>
                  <w:tcW w:w="873" w:type="dxa"/>
                  <w:vAlign w:val="center"/>
                </w:tcPr>
                <w:p w:rsidR="003F7035" w:rsidRPr="008A49D1" w:rsidRDefault="003F7035" w:rsidP="004365DC">
                  <w:pPr>
                    <w:jc w:val="center"/>
                    <w:rPr>
                      <w:color w:val="000000" w:themeColor="text1"/>
                      <w:sz w:val="24"/>
                      <w:szCs w:val="24"/>
                    </w:rPr>
                  </w:pPr>
                </w:p>
              </w:tc>
              <w:tc>
                <w:tcPr>
                  <w:tcW w:w="882"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963"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r>
            <w:tr w:rsidR="003F7035" w:rsidRPr="008A49D1" w:rsidTr="004365DC">
              <w:tc>
                <w:tcPr>
                  <w:tcW w:w="1917" w:type="dxa"/>
                  <w:vMerge w:val="restart"/>
                  <w:shd w:val="clear" w:color="auto" w:fill="FFFFFF"/>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3</w:t>
                  </w:r>
                  <w:r w:rsidRPr="008A49D1">
                    <w:rPr>
                      <w:color w:val="000000" w:themeColor="text1"/>
                      <w:sz w:val="24"/>
                      <w:szCs w:val="24"/>
                    </w:rPr>
                    <w:t>、你是从何种渠道了解项目的信息</w:t>
                  </w:r>
                </w:p>
              </w:tc>
              <w:tc>
                <w:tcPr>
                  <w:tcW w:w="1749"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报纸</w:t>
                  </w:r>
                </w:p>
              </w:tc>
              <w:tc>
                <w:tcPr>
                  <w:tcW w:w="1616" w:type="dxa"/>
                  <w:gridSpan w:val="3"/>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电视广播</w:t>
                  </w:r>
                </w:p>
              </w:tc>
              <w:tc>
                <w:tcPr>
                  <w:tcW w:w="1660"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标牌宣传</w:t>
                  </w:r>
                </w:p>
              </w:tc>
              <w:tc>
                <w:tcPr>
                  <w:tcW w:w="1845"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民间信息</w:t>
                  </w:r>
                </w:p>
              </w:tc>
            </w:tr>
            <w:tr w:rsidR="003F7035" w:rsidRPr="008A49D1" w:rsidTr="004365DC">
              <w:tc>
                <w:tcPr>
                  <w:tcW w:w="1917" w:type="dxa"/>
                  <w:vMerge/>
                  <w:shd w:val="clear" w:color="auto" w:fill="FFFFFF"/>
                  <w:vAlign w:val="center"/>
                </w:tcPr>
                <w:p w:rsidR="003F7035" w:rsidRPr="008A49D1" w:rsidRDefault="003F7035" w:rsidP="004365DC">
                  <w:pPr>
                    <w:jc w:val="center"/>
                    <w:rPr>
                      <w:color w:val="000000" w:themeColor="text1"/>
                      <w:sz w:val="24"/>
                      <w:szCs w:val="24"/>
                    </w:rPr>
                  </w:pPr>
                </w:p>
              </w:tc>
              <w:tc>
                <w:tcPr>
                  <w:tcW w:w="874" w:type="dxa"/>
                  <w:shd w:val="clear" w:color="auto" w:fill="FFFFFF"/>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875" w:type="dxa"/>
                  <w:shd w:val="clear" w:color="auto" w:fill="FFFFFF"/>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c>
                <w:tcPr>
                  <w:tcW w:w="678"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938"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c>
                <w:tcPr>
                  <w:tcW w:w="787"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873"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c>
                <w:tcPr>
                  <w:tcW w:w="882"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963"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r>
            <w:tr w:rsidR="003F7035" w:rsidRPr="008A49D1" w:rsidTr="004365DC">
              <w:tc>
                <w:tcPr>
                  <w:tcW w:w="1917" w:type="dxa"/>
                  <w:vMerge/>
                  <w:shd w:val="clear" w:color="auto" w:fill="FFFFFF"/>
                  <w:vAlign w:val="center"/>
                </w:tcPr>
                <w:p w:rsidR="003F7035" w:rsidRPr="008A49D1" w:rsidRDefault="003F7035" w:rsidP="004365DC">
                  <w:pPr>
                    <w:jc w:val="center"/>
                    <w:rPr>
                      <w:color w:val="000000" w:themeColor="text1"/>
                      <w:sz w:val="24"/>
                      <w:szCs w:val="24"/>
                    </w:rPr>
                  </w:pPr>
                </w:p>
              </w:tc>
              <w:tc>
                <w:tcPr>
                  <w:tcW w:w="874" w:type="dxa"/>
                  <w:shd w:val="clear" w:color="auto" w:fill="FFFFFF"/>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875" w:type="dxa"/>
                  <w:shd w:val="clear" w:color="auto" w:fill="FFFFFF"/>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678"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938"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787" w:type="dxa"/>
                  <w:vAlign w:val="center"/>
                </w:tcPr>
                <w:p w:rsidR="003F7035" w:rsidRPr="008A49D1" w:rsidRDefault="003F7035" w:rsidP="004365DC">
                  <w:pPr>
                    <w:jc w:val="center"/>
                    <w:rPr>
                      <w:color w:val="000000" w:themeColor="text1"/>
                      <w:sz w:val="24"/>
                      <w:szCs w:val="24"/>
                    </w:rPr>
                  </w:pPr>
                </w:p>
              </w:tc>
              <w:tc>
                <w:tcPr>
                  <w:tcW w:w="873" w:type="dxa"/>
                  <w:vAlign w:val="center"/>
                </w:tcPr>
                <w:p w:rsidR="003F7035" w:rsidRPr="008A49D1" w:rsidRDefault="003F7035" w:rsidP="004365DC">
                  <w:pPr>
                    <w:jc w:val="center"/>
                    <w:rPr>
                      <w:color w:val="000000" w:themeColor="text1"/>
                      <w:sz w:val="24"/>
                      <w:szCs w:val="24"/>
                    </w:rPr>
                  </w:pPr>
                </w:p>
              </w:tc>
              <w:tc>
                <w:tcPr>
                  <w:tcW w:w="882" w:type="dxa"/>
                  <w:vAlign w:val="center"/>
                </w:tcPr>
                <w:p w:rsidR="003F7035" w:rsidRPr="008A49D1" w:rsidRDefault="003F7035" w:rsidP="004365DC">
                  <w:pPr>
                    <w:jc w:val="center"/>
                    <w:rPr>
                      <w:color w:val="000000" w:themeColor="text1"/>
                      <w:sz w:val="24"/>
                      <w:szCs w:val="24"/>
                    </w:rPr>
                  </w:pPr>
                </w:p>
              </w:tc>
              <w:tc>
                <w:tcPr>
                  <w:tcW w:w="963" w:type="dxa"/>
                  <w:vAlign w:val="center"/>
                </w:tcPr>
                <w:p w:rsidR="003F7035" w:rsidRPr="008A49D1" w:rsidRDefault="003F7035" w:rsidP="004365DC">
                  <w:pPr>
                    <w:jc w:val="center"/>
                    <w:rPr>
                      <w:color w:val="000000" w:themeColor="text1"/>
                      <w:sz w:val="24"/>
                      <w:szCs w:val="24"/>
                    </w:rPr>
                  </w:pPr>
                </w:p>
              </w:tc>
            </w:tr>
            <w:tr w:rsidR="003F7035" w:rsidRPr="008A49D1" w:rsidTr="004365DC">
              <w:tc>
                <w:tcPr>
                  <w:tcW w:w="1917" w:type="dxa"/>
                  <w:vMerge w:val="restart"/>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4</w:t>
                  </w:r>
                  <w:r w:rsidRPr="008A49D1">
                    <w:rPr>
                      <w:color w:val="000000" w:themeColor="text1"/>
                      <w:sz w:val="24"/>
                      <w:szCs w:val="24"/>
                    </w:rPr>
                    <w:t>、根据你掌握的情况，认为该项目对环境质</w:t>
                  </w:r>
                  <w:r w:rsidRPr="008A49D1">
                    <w:rPr>
                      <w:color w:val="000000" w:themeColor="text1"/>
                      <w:sz w:val="24"/>
                      <w:szCs w:val="24"/>
                    </w:rPr>
                    <w:lastRenderedPageBreak/>
                    <w:t>量造成的危害</w:t>
                  </w:r>
                  <w:r w:rsidRPr="008A49D1">
                    <w:rPr>
                      <w:color w:val="000000" w:themeColor="text1"/>
                      <w:sz w:val="24"/>
                      <w:szCs w:val="24"/>
                    </w:rPr>
                    <w:t>/</w:t>
                  </w:r>
                  <w:r w:rsidRPr="008A49D1">
                    <w:rPr>
                      <w:color w:val="000000" w:themeColor="text1"/>
                      <w:sz w:val="24"/>
                      <w:szCs w:val="24"/>
                    </w:rPr>
                    <w:t>影响是</w:t>
                  </w:r>
                </w:p>
              </w:tc>
              <w:tc>
                <w:tcPr>
                  <w:tcW w:w="1749"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lastRenderedPageBreak/>
                    <w:t>较大</w:t>
                  </w:r>
                </w:p>
              </w:tc>
              <w:tc>
                <w:tcPr>
                  <w:tcW w:w="1616" w:type="dxa"/>
                  <w:gridSpan w:val="3"/>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一般</w:t>
                  </w:r>
                </w:p>
              </w:tc>
              <w:tc>
                <w:tcPr>
                  <w:tcW w:w="1660"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较小</w:t>
                  </w:r>
                </w:p>
              </w:tc>
              <w:tc>
                <w:tcPr>
                  <w:tcW w:w="1845"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不清楚</w:t>
                  </w:r>
                </w:p>
              </w:tc>
            </w:tr>
            <w:tr w:rsidR="003F7035" w:rsidRPr="008A49D1" w:rsidTr="004365DC">
              <w:tc>
                <w:tcPr>
                  <w:tcW w:w="1917" w:type="dxa"/>
                  <w:vMerge/>
                  <w:vAlign w:val="center"/>
                </w:tcPr>
                <w:p w:rsidR="003F7035" w:rsidRPr="008A49D1" w:rsidRDefault="003F7035" w:rsidP="004365DC">
                  <w:pPr>
                    <w:jc w:val="center"/>
                    <w:rPr>
                      <w:color w:val="000000" w:themeColor="text1"/>
                      <w:sz w:val="24"/>
                      <w:szCs w:val="24"/>
                    </w:rPr>
                  </w:pPr>
                </w:p>
              </w:tc>
              <w:tc>
                <w:tcPr>
                  <w:tcW w:w="874"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875"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c>
                <w:tcPr>
                  <w:tcW w:w="678"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938"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c>
                <w:tcPr>
                  <w:tcW w:w="787"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873"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c>
                <w:tcPr>
                  <w:tcW w:w="882"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963"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r>
            <w:tr w:rsidR="003F7035" w:rsidRPr="008A49D1" w:rsidTr="004365DC">
              <w:tc>
                <w:tcPr>
                  <w:tcW w:w="1917" w:type="dxa"/>
                  <w:vMerge/>
                  <w:vAlign w:val="center"/>
                </w:tcPr>
                <w:p w:rsidR="003F7035" w:rsidRPr="008A49D1" w:rsidRDefault="003F7035" w:rsidP="004365DC">
                  <w:pPr>
                    <w:jc w:val="center"/>
                    <w:rPr>
                      <w:color w:val="000000" w:themeColor="text1"/>
                      <w:sz w:val="24"/>
                      <w:szCs w:val="24"/>
                    </w:rPr>
                  </w:pPr>
                </w:p>
              </w:tc>
              <w:tc>
                <w:tcPr>
                  <w:tcW w:w="874"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875"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678"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938"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787" w:type="dxa"/>
                  <w:vAlign w:val="center"/>
                </w:tcPr>
                <w:p w:rsidR="003F7035" w:rsidRPr="008A49D1" w:rsidRDefault="003F7035" w:rsidP="004365DC">
                  <w:pPr>
                    <w:jc w:val="center"/>
                    <w:rPr>
                      <w:color w:val="000000" w:themeColor="text1"/>
                      <w:sz w:val="24"/>
                      <w:szCs w:val="24"/>
                    </w:rPr>
                  </w:pPr>
                </w:p>
              </w:tc>
              <w:tc>
                <w:tcPr>
                  <w:tcW w:w="873" w:type="dxa"/>
                  <w:vAlign w:val="center"/>
                </w:tcPr>
                <w:p w:rsidR="003F7035" w:rsidRPr="008A49D1" w:rsidRDefault="003F7035" w:rsidP="004365DC">
                  <w:pPr>
                    <w:jc w:val="center"/>
                    <w:rPr>
                      <w:color w:val="000000" w:themeColor="text1"/>
                      <w:sz w:val="24"/>
                      <w:szCs w:val="24"/>
                    </w:rPr>
                  </w:pPr>
                </w:p>
              </w:tc>
              <w:tc>
                <w:tcPr>
                  <w:tcW w:w="882"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963"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r>
            <w:tr w:rsidR="003F7035" w:rsidRPr="008A49D1" w:rsidTr="004365DC">
              <w:tc>
                <w:tcPr>
                  <w:tcW w:w="1917" w:type="dxa"/>
                  <w:vMerge w:val="restart"/>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lastRenderedPageBreak/>
                    <w:t>5</w:t>
                  </w:r>
                  <w:r w:rsidRPr="008A49D1">
                    <w:rPr>
                      <w:color w:val="000000" w:themeColor="text1"/>
                      <w:sz w:val="24"/>
                      <w:szCs w:val="24"/>
                    </w:rPr>
                    <w:t>、从环保角度出发，您对该项目持何种态度</w:t>
                  </w:r>
                </w:p>
              </w:tc>
              <w:tc>
                <w:tcPr>
                  <w:tcW w:w="1749"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坚决支持</w:t>
                  </w:r>
                </w:p>
              </w:tc>
              <w:tc>
                <w:tcPr>
                  <w:tcW w:w="1616" w:type="dxa"/>
                  <w:gridSpan w:val="3"/>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无所谓</w:t>
                  </w:r>
                </w:p>
              </w:tc>
              <w:tc>
                <w:tcPr>
                  <w:tcW w:w="1660"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有条件赞成</w:t>
                  </w:r>
                </w:p>
              </w:tc>
              <w:tc>
                <w:tcPr>
                  <w:tcW w:w="1845"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反对</w:t>
                  </w:r>
                </w:p>
              </w:tc>
            </w:tr>
            <w:tr w:rsidR="003F7035" w:rsidRPr="008A49D1" w:rsidTr="004365DC">
              <w:tc>
                <w:tcPr>
                  <w:tcW w:w="1917" w:type="dxa"/>
                  <w:vMerge/>
                  <w:vAlign w:val="center"/>
                </w:tcPr>
                <w:p w:rsidR="003F7035" w:rsidRPr="008A49D1" w:rsidRDefault="003F7035" w:rsidP="004365DC">
                  <w:pPr>
                    <w:jc w:val="center"/>
                    <w:rPr>
                      <w:color w:val="000000" w:themeColor="text1"/>
                      <w:sz w:val="24"/>
                      <w:szCs w:val="24"/>
                    </w:rPr>
                  </w:pPr>
                </w:p>
              </w:tc>
              <w:tc>
                <w:tcPr>
                  <w:tcW w:w="874"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875"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c>
                <w:tcPr>
                  <w:tcW w:w="787" w:type="dxa"/>
                  <w:gridSpan w:val="2"/>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829"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c>
                <w:tcPr>
                  <w:tcW w:w="787"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873"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c>
                <w:tcPr>
                  <w:tcW w:w="882"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人数</w:t>
                  </w:r>
                </w:p>
              </w:tc>
              <w:tc>
                <w:tcPr>
                  <w:tcW w:w="963"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比例（</w:t>
                  </w:r>
                  <w:r w:rsidRPr="008A49D1">
                    <w:rPr>
                      <w:color w:val="000000" w:themeColor="text1"/>
                      <w:sz w:val="24"/>
                      <w:szCs w:val="24"/>
                    </w:rPr>
                    <w:t>%</w:t>
                  </w:r>
                  <w:r w:rsidRPr="008A49D1">
                    <w:rPr>
                      <w:color w:val="000000" w:themeColor="text1"/>
                      <w:sz w:val="24"/>
                      <w:szCs w:val="24"/>
                    </w:rPr>
                    <w:t>）</w:t>
                  </w:r>
                </w:p>
              </w:tc>
            </w:tr>
            <w:tr w:rsidR="003F7035" w:rsidRPr="008A49D1" w:rsidTr="004365DC">
              <w:tc>
                <w:tcPr>
                  <w:tcW w:w="1917" w:type="dxa"/>
                  <w:vMerge/>
                  <w:vAlign w:val="center"/>
                </w:tcPr>
                <w:p w:rsidR="003F7035" w:rsidRPr="008A49D1" w:rsidRDefault="003F7035" w:rsidP="004365DC">
                  <w:pPr>
                    <w:jc w:val="center"/>
                    <w:rPr>
                      <w:color w:val="000000" w:themeColor="text1"/>
                      <w:sz w:val="24"/>
                      <w:szCs w:val="24"/>
                    </w:rPr>
                  </w:pPr>
                </w:p>
              </w:tc>
              <w:tc>
                <w:tcPr>
                  <w:tcW w:w="874" w:type="dxa"/>
                  <w:vAlign w:val="center"/>
                </w:tcPr>
                <w:p w:rsidR="003F7035" w:rsidRPr="008A49D1" w:rsidRDefault="003F7035" w:rsidP="004365DC">
                  <w:pPr>
                    <w:jc w:val="center"/>
                    <w:rPr>
                      <w:color w:val="000000" w:themeColor="text1"/>
                      <w:sz w:val="24"/>
                      <w:szCs w:val="24"/>
                    </w:rPr>
                  </w:pPr>
                </w:p>
              </w:tc>
              <w:tc>
                <w:tcPr>
                  <w:tcW w:w="875" w:type="dxa"/>
                  <w:vAlign w:val="center"/>
                </w:tcPr>
                <w:p w:rsidR="003F7035" w:rsidRPr="008A49D1" w:rsidRDefault="003F7035" w:rsidP="004365DC">
                  <w:pPr>
                    <w:jc w:val="center"/>
                    <w:rPr>
                      <w:color w:val="000000" w:themeColor="text1"/>
                      <w:sz w:val="24"/>
                      <w:szCs w:val="24"/>
                    </w:rPr>
                  </w:pPr>
                </w:p>
              </w:tc>
              <w:tc>
                <w:tcPr>
                  <w:tcW w:w="787" w:type="dxa"/>
                  <w:gridSpan w:val="2"/>
                  <w:vAlign w:val="center"/>
                </w:tcPr>
                <w:p w:rsidR="003F7035" w:rsidRPr="008A49D1" w:rsidRDefault="003F7035" w:rsidP="004365DC">
                  <w:pPr>
                    <w:jc w:val="center"/>
                    <w:rPr>
                      <w:color w:val="000000" w:themeColor="text1"/>
                      <w:sz w:val="24"/>
                      <w:szCs w:val="24"/>
                    </w:rPr>
                  </w:pPr>
                </w:p>
              </w:tc>
              <w:tc>
                <w:tcPr>
                  <w:tcW w:w="829" w:type="dxa"/>
                  <w:vAlign w:val="center"/>
                </w:tcPr>
                <w:p w:rsidR="003F7035" w:rsidRPr="008A49D1" w:rsidRDefault="003F7035" w:rsidP="004365DC">
                  <w:pPr>
                    <w:jc w:val="center"/>
                    <w:rPr>
                      <w:color w:val="000000" w:themeColor="text1"/>
                      <w:sz w:val="24"/>
                      <w:szCs w:val="24"/>
                    </w:rPr>
                  </w:pPr>
                </w:p>
              </w:tc>
              <w:tc>
                <w:tcPr>
                  <w:tcW w:w="787" w:type="dxa"/>
                  <w:vAlign w:val="center"/>
                </w:tcPr>
                <w:p w:rsidR="003F7035" w:rsidRPr="008A49D1" w:rsidRDefault="003F7035" w:rsidP="004365DC">
                  <w:pPr>
                    <w:jc w:val="center"/>
                    <w:rPr>
                      <w:color w:val="000000" w:themeColor="text1"/>
                      <w:sz w:val="24"/>
                      <w:szCs w:val="24"/>
                    </w:rPr>
                  </w:pPr>
                </w:p>
              </w:tc>
              <w:tc>
                <w:tcPr>
                  <w:tcW w:w="873" w:type="dxa"/>
                  <w:vAlign w:val="center"/>
                </w:tcPr>
                <w:p w:rsidR="003F7035" w:rsidRPr="008A49D1" w:rsidRDefault="003F7035" w:rsidP="004365DC">
                  <w:pPr>
                    <w:jc w:val="center"/>
                    <w:rPr>
                      <w:color w:val="000000" w:themeColor="text1"/>
                      <w:sz w:val="24"/>
                      <w:szCs w:val="24"/>
                    </w:rPr>
                  </w:pPr>
                </w:p>
              </w:tc>
              <w:tc>
                <w:tcPr>
                  <w:tcW w:w="882"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c>
                <w:tcPr>
                  <w:tcW w:w="963" w:type="dxa"/>
                  <w:vAlign w:val="center"/>
                </w:tcPr>
                <w:p w:rsidR="003F7035" w:rsidRPr="008A49D1" w:rsidRDefault="003F7035" w:rsidP="004365DC">
                  <w:pPr>
                    <w:jc w:val="center"/>
                    <w:rPr>
                      <w:color w:val="000000" w:themeColor="text1"/>
                      <w:sz w:val="24"/>
                      <w:szCs w:val="24"/>
                    </w:rPr>
                  </w:pPr>
                  <w:r w:rsidRPr="008A49D1">
                    <w:rPr>
                      <w:color w:val="000000" w:themeColor="text1"/>
                      <w:sz w:val="24"/>
                      <w:szCs w:val="24"/>
                    </w:rPr>
                    <w:t>/</w:t>
                  </w:r>
                </w:p>
              </w:tc>
            </w:tr>
          </w:tbl>
          <w:p w:rsidR="003F7035" w:rsidRPr="008A49D1" w:rsidRDefault="003F7035" w:rsidP="009D0E8C">
            <w:pPr>
              <w:pStyle w:val="affffffe"/>
              <w:ind w:firstLine="480"/>
            </w:pPr>
            <w:r w:rsidRPr="008A49D1">
              <w:t>3</w:t>
            </w:r>
            <w:r w:rsidRPr="008A49D1">
              <w:t>、公众意见分析</w:t>
            </w:r>
          </w:p>
          <w:p w:rsidR="003F7035" w:rsidRPr="008A49D1" w:rsidRDefault="003F7035" w:rsidP="009D0E8C">
            <w:pPr>
              <w:pStyle w:val="affffffe"/>
              <w:ind w:firstLine="480"/>
            </w:pPr>
            <w:r w:rsidRPr="008A49D1">
              <w:t>（</w:t>
            </w:r>
            <w:r w:rsidRPr="008A49D1">
              <w:t>1</w:t>
            </w:r>
            <w:r w:rsidRPr="008A49D1">
              <w:t>）个人调查表表明，在被调查的人中，当地（）</w:t>
            </w:r>
            <w:r w:rsidRPr="008A49D1">
              <w:t>%</w:t>
            </w:r>
            <w:r w:rsidRPr="008A49D1">
              <w:t>的居民对当地环境质量现状很满意，当地（）</w:t>
            </w:r>
            <w:r w:rsidRPr="008A49D1">
              <w:t>%</w:t>
            </w:r>
            <w:r w:rsidRPr="008A49D1">
              <w:t>的居民对当地环境质量现状较满意。</w:t>
            </w:r>
          </w:p>
          <w:p w:rsidR="003F7035" w:rsidRPr="008A49D1" w:rsidRDefault="003F7035" w:rsidP="009D0E8C">
            <w:pPr>
              <w:pStyle w:val="affffffe"/>
              <w:ind w:firstLine="480"/>
            </w:pPr>
            <w:r w:rsidRPr="008A49D1">
              <w:t>（</w:t>
            </w:r>
            <w:r w:rsidRPr="008A49D1">
              <w:t>2</w:t>
            </w:r>
            <w:r w:rsidRPr="008A49D1">
              <w:t>）被调查对象对建设项目很清楚的占（）</w:t>
            </w:r>
            <w:r w:rsidRPr="008A49D1">
              <w:t>%</w:t>
            </w:r>
            <w:r w:rsidRPr="008A49D1">
              <w:t>，知道一点的（）占</w:t>
            </w:r>
            <w:r w:rsidRPr="008A49D1">
              <w:t>%</w:t>
            </w:r>
            <w:r w:rsidRPr="008A49D1">
              <w:t>，没有人不了解的。主要通过标牌宣传和民间信息得知；</w:t>
            </w:r>
          </w:p>
          <w:p w:rsidR="003F7035" w:rsidRPr="008A49D1" w:rsidRDefault="003F7035" w:rsidP="009D0E8C">
            <w:pPr>
              <w:pStyle w:val="affffffe"/>
              <w:ind w:firstLine="480"/>
            </w:pPr>
            <w:r w:rsidRPr="008A49D1">
              <w:t>（</w:t>
            </w:r>
            <w:r w:rsidRPr="008A49D1">
              <w:t>3</w:t>
            </w:r>
            <w:r w:rsidRPr="008A49D1">
              <w:t>）被调查者中（）</w:t>
            </w:r>
            <w:r w:rsidRPr="008A49D1">
              <w:t>%</w:t>
            </w:r>
            <w:r w:rsidRPr="008A49D1">
              <w:t>的居民认为建设项目对环境造成的危害较小，（）</w:t>
            </w:r>
            <w:r w:rsidRPr="008A49D1">
              <w:t>%</w:t>
            </w:r>
            <w:r w:rsidRPr="008A49D1">
              <w:t>的居民不清楚，没有人认为影响较大；</w:t>
            </w:r>
          </w:p>
          <w:p w:rsidR="003F7035" w:rsidRPr="008A49D1" w:rsidRDefault="003F7035" w:rsidP="009D0E8C">
            <w:pPr>
              <w:pStyle w:val="affffffe"/>
              <w:ind w:firstLine="480"/>
            </w:pPr>
            <w:r w:rsidRPr="008A49D1">
              <w:t>（</w:t>
            </w:r>
            <w:r w:rsidRPr="008A49D1">
              <w:t>4</w:t>
            </w:r>
            <w:r w:rsidRPr="008A49D1">
              <w:t>）通过调查，没有公众反对该项目的建设，对建设项目持坚决支持态度的占（）</w:t>
            </w:r>
            <w:r w:rsidRPr="008A49D1">
              <w:t>%</w:t>
            </w:r>
            <w:r w:rsidRPr="008A49D1">
              <w:t>，有条件支持的占（）</w:t>
            </w:r>
            <w:r w:rsidRPr="008A49D1">
              <w:t>%</w:t>
            </w:r>
            <w:r w:rsidRPr="008A49D1">
              <w:t>。</w:t>
            </w:r>
          </w:p>
          <w:p w:rsidR="003F7035" w:rsidRPr="008A49D1" w:rsidRDefault="003F7035" w:rsidP="009D0E8C">
            <w:pPr>
              <w:pStyle w:val="affffffe"/>
              <w:ind w:firstLine="480"/>
            </w:pPr>
            <w:r w:rsidRPr="008A49D1">
              <w:t>4</w:t>
            </w:r>
            <w:r w:rsidRPr="008A49D1">
              <w:t>、公众参与调查的</w:t>
            </w:r>
            <w:r w:rsidRPr="008A49D1">
              <w:t>“</w:t>
            </w:r>
            <w:r w:rsidRPr="008A49D1">
              <w:t>四性</w:t>
            </w:r>
            <w:r w:rsidRPr="008A49D1">
              <w:t>”</w:t>
            </w:r>
            <w:r w:rsidRPr="008A49D1">
              <w:t>符合性</w:t>
            </w:r>
          </w:p>
          <w:p w:rsidR="003F7035" w:rsidRPr="008A49D1" w:rsidRDefault="003F7035" w:rsidP="009D0E8C">
            <w:pPr>
              <w:pStyle w:val="affffffe"/>
              <w:ind w:firstLine="480"/>
            </w:pPr>
            <w:r w:rsidRPr="008A49D1">
              <w:t>根据环发［</w:t>
            </w:r>
            <w:r w:rsidRPr="008A49D1">
              <w:t>2012</w:t>
            </w:r>
            <w:r w:rsidRPr="008A49D1">
              <w:t>］</w:t>
            </w:r>
            <w:r w:rsidRPr="008A49D1">
              <w:t>98</w:t>
            </w:r>
            <w:r w:rsidRPr="008A49D1">
              <w:t>号文《关于切实加强风险防范严格环境影响评价管理的通知》，本次环境影响评价文件分析了公众参与的程序合法性、形式有效性、对象代表性、结果真实性的</w:t>
            </w:r>
            <w:r w:rsidRPr="008A49D1">
              <w:t>“</w:t>
            </w:r>
            <w:r w:rsidRPr="008A49D1">
              <w:t>四性</w:t>
            </w:r>
            <w:r w:rsidRPr="008A49D1">
              <w:t>”</w:t>
            </w:r>
            <w:r w:rsidRPr="008A49D1">
              <w:t>的符合性。</w:t>
            </w:r>
          </w:p>
          <w:p w:rsidR="003F7035" w:rsidRPr="008A49D1" w:rsidRDefault="003F7035" w:rsidP="009D0E8C">
            <w:pPr>
              <w:pStyle w:val="affffffe"/>
              <w:ind w:firstLine="480"/>
            </w:pPr>
            <w:r w:rsidRPr="008A49D1">
              <w:rPr>
                <w:rFonts w:ascii="宋体" w:hAnsi="宋体" w:cs="宋体" w:hint="eastAsia"/>
              </w:rPr>
              <w:t>①</w:t>
            </w:r>
            <w:r w:rsidRPr="008A49D1">
              <w:t>程序合法性</w:t>
            </w:r>
          </w:p>
          <w:p w:rsidR="003F7035" w:rsidRPr="008A49D1" w:rsidRDefault="003F7035" w:rsidP="009D0E8C">
            <w:pPr>
              <w:pStyle w:val="affffffe"/>
              <w:ind w:firstLine="480"/>
            </w:pPr>
            <w:r w:rsidRPr="008A49D1">
              <w:t>本项目环境影响评价在正式签署环评委托书后七日内进行公示，严格按照环评公示相关程序要求进行公示，程序合法。</w:t>
            </w:r>
          </w:p>
          <w:p w:rsidR="003F7035" w:rsidRPr="008A49D1" w:rsidRDefault="003F7035" w:rsidP="009D0E8C">
            <w:pPr>
              <w:pStyle w:val="affffffe"/>
              <w:ind w:firstLine="480"/>
            </w:pPr>
            <w:r w:rsidRPr="008A49D1">
              <w:rPr>
                <w:rFonts w:ascii="宋体" w:hAnsi="宋体" w:cs="宋体" w:hint="eastAsia"/>
              </w:rPr>
              <w:t>②</w:t>
            </w:r>
            <w:r w:rsidRPr="008A49D1">
              <w:t>形式有效性</w:t>
            </w:r>
          </w:p>
          <w:p w:rsidR="003F7035" w:rsidRPr="008A49D1" w:rsidRDefault="003F7035" w:rsidP="009D0E8C">
            <w:pPr>
              <w:pStyle w:val="affffffe"/>
              <w:ind w:firstLine="480"/>
            </w:pPr>
            <w:r w:rsidRPr="008A49D1">
              <w:t>本项目环境影响评价公示，通过网上和项目周边现场进行公示。同时在征求公众意见过程中，向周边部分居民、学校工作人员发放公众意见调查表。因此本环评公示形式有效。</w:t>
            </w:r>
          </w:p>
          <w:p w:rsidR="003F7035" w:rsidRPr="008A49D1" w:rsidRDefault="003F7035" w:rsidP="009D0E8C">
            <w:pPr>
              <w:pStyle w:val="affffffe"/>
              <w:ind w:firstLine="480"/>
            </w:pPr>
            <w:r w:rsidRPr="008A49D1">
              <w:rPr>
                <w:rFonts w:ascii="宋体" w:hAnsi="宋体" w:cs="宋体" w:hint="eastAsia"/>
              </w:rPr>
              <w:t>③</w:t>
            </w:r>
            <w:r w:rsidRPr="008A49D1">
              <w:t>对象代表性</w:t>
            </w:r>
          </w:p>
          <w:p w:rsidR="003F7035" w:rsidRPr="008A49D1" w:rsidRDefault="003F7035" w:rsidP="009D0E8C">
            <w:pPr>
              <w:pStyle w:val="affffffe"/>
              <w:ind w:firstLine="480"/>
            </w:pPr>
            <w:r w:rsidRPr="008A49D1">
              <w:t>本次环评公示公众意见调查表发放的对象为项目建设地周围居民、工人等，在建设项目当地的主流公共网站进行网上公示，因此环评公示对象具有代表性。</w:t>
            </w:r>
          </w:p>
          <w:p w:rsidR="003F7035" w:rsidRPr="008A49D1" w:rsidRDefault="003F7035" w:rsidP="009D0E8C">
            <w:pPr>
              <w:pStyle w:val="affffffe"/>
              <w:ind w:firstLine="480"/>
            </w:pPr>
            <w:r w:rsidRPr="008A49D1">
              <w:rPr>
                <w:rFonts w:ascii="宋体" w:hAnsi="宋体" w:cs="宋体" w:hint="eastAsia"/>
              </w:rPr>
              <w:t>④</w:t>
            </w:r>
            <w:r w:rsidRPr="008A49D1">
              <w:t>结果真实性</w:t>
            </w:r>
          </w:p>
          <w:p w:rsidR="003F7035" w:rsidRPr="008A49D1" w:rsidRDefault="003F7035" w:rsidP="009D0E8C">
            <w:pPr>
              <w:pStyle w:val="affffffe"/>
              <w:ind w:firstLine="480"/>
            </w:pPr>
            <w:r w:rsidRPr="008A49D1">
              <w:t>本次环评对发放的公众意见调查表进行了统计，在征求社会公众意见中，向周边部分被调查人员发放公众意见调查表发放</w:t>
            </w:r>
            <w:r w:rsidRPr="008A49D1">
              <w:t xml:space="preserve">20 </w:t>
            </w:r>
            <w:r w:rsidRPr="008A49D1">
              <w:t>份，收回</w:t>
            </w:r>
            <w:r w:rsidRPr="008A49D1">
              <w:t xml:space="preserve"> 20</w:t>
            </w:r>
            <w:r w:rsidRPr="008A49D1">
              <w:t>份。统计结果真实可信。</w:t>
            </w:r>
          </w:p>
          <w:p w:rsidR="003F7035" w:rsidRPr="008A49D1" w:rsidRDefault="003F7035" w:rsidP="009D0E8C">
            <w:pPr>
              <w:pStyle w:val="affffffe"/>
              <w:ind w:firstLine="480"/>
            </w:pPr>
            <w:r w:rsidRPr="008A49D1">
              <w:lastRenderedPageBreak/>
              <w:t>本次公众参与具有合法性、有效性、代表性、真实性。</w:t>
            </w:r>
          </w:p>
          <w:p w:rsidR="003F7035" w:rsidRPr="008A49D1" w:rsidRDefault="003F7035" w:rsidP="009D0E8C">
            <w:pPr>
              <w:pStyle w:val="affffffe"/>
              <w:ind w:firstLine="480"/>
            </w:pPr>
            <w:r w:rsidRPr="008A49D1">
              <w:t>根据调查结果，公众的环保建议和要求，主要有以下几条：</w:t>
            </w:r>
          </w:p>
          <w:p w:rsidR="003F7035" w:rsidRPr="008A49D1" w:rsidRDefault="003F7035" w:rsidP="009D0E8C">
            <w:pPr>
              <w:pStyle w:val="affffffe"/>
              <w:ind w:firstLine="480"/>
            </w:pPr>
            <w:r w:rsidRPr="008A49D1">
              <w:rPr>
                <w:rFonts w:ascii="宋体" w:hAnsi="宋体" w:cs="宋体" w:hint="eastAsia"/>
              </w:rPr>
              <w:t>①</w:t>
            </w:r>
            <w:r w:rsidRPr="008A49D1">
              <w:t>项目的营运中，应加强对环保设施的管理；</w:t>
            </w:r>
          </w:p>
          <w:p w:rsidR="003F7035" w:rsidRPr="008A49D1" w:rsidRDefault="003F7035" w:rsidP="009D0E8C">
            <w:pPr>
              <w:pStyle w:val="affffffe"/>
              <w:ind w:firstLine="480"/>
            </w:pPr>
            <w:r w:rsidRPr="008A49D1">
              <w:rPr>
                <w:rFonts w:ascii="宋体" w:hAnsi="宋体" w:cs="宋体" w:hint="eastAsia"/>
              </w:rPr>
              <w:t>②</w:t>
            </w:r>
            <w:r w:rsidRPr="008A49D1">
              <w:t>固体废物及时清运，减少对环境的影响；</w:t>
            </w:r>
          </w:p>
          <w:p w:rsidR="003F7035" w:rsidRPr="008A49D1" w:rsidRDefault="003F7035" w:rsidP="009D0E8C">
            <w:pPr>
              <w:pStyle w:val="affffffe"/>
              <w:ind w:firstLine="480"/>
            </w:pPr>
            <w:r w:rsidRPr="008A49D1">
              <w:rPr>
                <w:rFonts w:ascii="宋体" w:hAnsi="宋体" w:cs="宋体" w:hint="eastAsia"/>
              </w:rPr>
              <w:t>③</w:t>
            </w:r>
            <w:r w:rsidRPr="008A49D1">
              <w:t>加强对降噪措施的管理；</w:t>
            </w:r>
          </w:p>
          <w:p w:rsidR="003F7035" w:rsidRPr="008A49D1" w:rsidRDefault="003F7035" w:rsidP="009D0E8C">
            <w:pPr>
              <w:pStyle w:val="affffffe"/>
              <w:ind w:firstLine="480"/>
            </w:pPr>
            <w:r w:rsidRPr="008A49D1">
              <w:rPr>
                <w:rFonts w:ascii="宋体" w:hAnsi="宋体" w:cs="宋体" w:hint="eastAsia"/>
              </w:rPr>
              <w:t>④</w:t>
            </w:r>
            <w:r w:rsidRPr="008A49D1">
              <w:t>环保部门及其他相关部门，应认真审查，加强对项目的管理。</w:t>
            </w:r>
          </w:p>
          <w:p w:rsidR="003F7035" w:rsidRPr="008A49D1" w:rsidRDefault="003F7035" w:rsidP="009D0E8C">
            <w:pPr>
              <w:pStyle w:val="affffffe"/>
              <w:ind w:firstLine="480"/>
            </w:pPr>
            <w:r w:rsidRPr="008A49D1">
              <w:t>针对公众的调查意见，建设单位积极采取各项措施，以改善对周围影响。主要有以下几条</w:t>
            </w:r>
            <w:r w:rsidRPr="008A49D1">
              <w:t>:</w:t>
            </w:r>
          </w:p>
          <w:p w:rsidR="003F7035" w:rsidRPr="008A49D1" w:rsidRDefault="003F7035" w:rsidP="009D0E8C">
            <w:pPr>
              <w:pStyle w:val="affffffe"/>
              <w:ind w:firstLine="480"/>
            </w:pPr>
            <w:r w:rsidRPr="008A49D1">
              <w:rPr>
                <w:rFonts w:ascii="宋体" w:hAnsi="宋体" w:cs="宋体" w:hint="eastAsia"/>
              </w:rPr>
              <w:t>①</w:t>
            </w:r>
            <w:r w:rsidRPr="008A49D1">
              <w:t>严格按照我国有关劳动安全、环保与卫生的规范和标准，在运行过程中必须针对可能存在的不安全、不卫生而采取相应的安全防卫措施，消除事故隐患。</w:t>
            </w:r>
          </w:p>
          <w:p w:rsidR="003F7035" w:rsidRPr="008A49D1" w:rsidRDefault="003F7035" w:rsidP="009D0E8C">
            <w:pPr>
              <w:pStyle w:val="affffffe"/>
              <w:ind w:firstLine="480"/>
            </w:pPr>
            <w:r w:rsidRPr="008A49D1">
              <w:rPr>
                <w:rFonts w:ascii="宋体" w:hAnsi="宋体" w:cs="宋体" w:hint="eastAsia"/>
              </w:rPr>
              <w:t>②</w:t>
            </w:r>
            <w:r w:rsidRPr="008A49D1">
              <w:t>加强对公司职工的教育培训，实行上岗证制度，增强职工风险意识，提高事故自救能力，制定和强化各种安全管理、安全生产的规程，减少人为风险事故（如误操作）的发生。</w:t>
            </w:r>
          </w:p>
          <w:p w:rsidR="003F7035" w:rsidRPr="008A49D1" w:rsidRDefault="003F7035" w:rsidP="009D0E8C">
            <w:pPr>
              <w:pStyle w:val="affffffe"/>
              <w:ind w:firstLine="480"/>
            </w:pPr>
            <w:r w:rsidRPr="008A49D1">
              <w:rPr>
                <w:rFonts w:ascii="宋体" w:hAnsi="宋体" w:cs="宋体" w:hint="eastAsia"/>
              </w:rPr>
              <w:t>③</w:t>
            </w:r>
            <w:r w:rsidRPr="008A49D1">
              <w:t>加强管理，通过与固废处置部门沟通，及时清理固废，搞好周围绿化，做好防治工作。</w:t>
            </w:r>
          </w:p>
          <w:p w:rsidR="003F7035" w:rsidRPr="008A49D1" w:rsidRDefault="003F7035" w:rsidP="009D0E8C">
            <w:pPr>
              <w:pStyle w:val="affffffe"/>
              <w:ind w:firstLine="480"/>
            </w:pPr>
            <w:r w:rsidRPr="008A49D1">
              <w:rPr>
                <w:rFonts w:ascii="宋体" w:hAnsi="宋体" w:cs="宋体" w:hint="eastAsia"/>
              </w:rPr>
              <w:t>④</w:t>
            </w:r>
            <w:r w:rsidRPr="008A49D1">
              <w:t>加强设备（包括各种安全仪表）的维修、保养，杜绝由于设备劳损、折旧带来的事故隐患。</w:t>
            </w:r>
          </w:p>
          <w:p w:rsidR="003F7035" w:rsidRPr="008A49D1" w:rsidRDefault="003F7035" w:rsidP="009D0E8C">
            <w:pPr>
              <w:pStyle w:val="affffffe"/>
              <w:ind w:firstLine="480"/>
            </w:pPr>
            <w:r w:rsidRPr="008A49D1">
              <w:t>5</w:t>
            </w:r>
            <w:r w:rsidRPr="008A49D1">
              <w:t>、建设单位对公众意见的反馈</w:t>
            </w:r>
          </w:p>
          <w:p w:rsidR="003F7035" w:rsidRPr="008A49D1" w:rsidRDefault="00430E70" w:rsidP="009D0E8C">
            <w:pPr>
              <w:pStyle w:val="affffffe"/>
              <w:ind w:firstLine="480"/>
            </w:pPr>
            <w:r w:rsidRPr="00D16F7E">
              <w:rPr>
                <w:rFonts w:hint="eastAsia"/>
              </w:rPr>
              <w:t>盐城梓展新材料科技有限公司</w:t>
            </w:r>
            <w:r w:rsidR="003F7035" w:rsidRPr="008A49D1">
              <w:t>对本项目公众调查的结果很重视，他们感谢公众对本项目的支持、配合，同时认为公众所提的意见和要求很中肯，表示在项目</w:t>
            </w:r>
            <w:r>
              <w:rPr>
                <w:rFonts w:hint="eastAsia"/>
              </w:rPr>
              <w:t>施工</w:t>
            </w:r>
            <w:r w:rsidR="003F7035" w:rsidRPr="008A49D1">
              <w:t>和生产过程中，作好建设项目的宣传工作，让周围群众进一步认识本项目建设的意义，并按照</w:t>
            </w:r>
            <w:r w:rsidR="003F7035" w:rsidRPr="008A49D1">
              <w:t>“</w:t>
            </w:r>
            <w:r w:rsidR="003F7035" w:rsidRPr="008A49D1">
              <w:t>环评</w:t>
            </w:r>
            <w:r w:rsidR="003F7035" w:rsidRPr="008A49D1">
              <w:t>”</w:t>
            </w:r>
            <w:r w:rsidR="003F7035" w:rsidRPr="008A49D1">
              <w:t>的要求，采取相应措施减少对周边环境的影响。同时加紧做好项目区内排污、治污设施的建设，使项目区的废水、废气等做到达标排放，力争经济效益、环境效益双丰收。</w:t>
            </w:r>
          </w:p>
          <w:p w:rsidR="003F7035" w:rsidRPr="008A49D1" w:rsidRDefault="003F7035" w:rsidP="009D0E8C">
            <w:pPr>
              <w:pStyle w:val="affffffe"/>
              <w:ind w:firstLine="480"/>
            </w:pPr>
            <w:r w:rsidRPr="008A49D1">
              <w:t>6</w:t>
            </w:r>
            <w:r w:rsidRPr="008A49D1">
              <w:t>、公众参与调查结论</w:t>
            </w:r>
          </w:p>
          <w:p w:rsidR="003F7035" w:rsidRPr="008A49D1" w:rsidRDefault="003F7035" w:rsidP="009D0E8C">
            <w:pPr>
              <w:pStyle w:val="affffffe"/>
              <w:ind w:firstLine="480"/>
            </w:pPr>
            <w:r w:rsidRPr="008A49D1">
              <w:t>本次公众调查结果表明，被调查对象从环境保护角度考虑，绝大多数人支持本项目的建设。被调查对象普遍认为本项目对项目拟建地环境影响不大，但是需要重视运转期环保工作。被调查对象都非常希望本项目建成后对当地的经济增长有很好的推动作用。</w:t>
            </w:r>
          </w:p>
          <w:p w:rsidR="003F7035" w:rsidRPr="008A49D1" w:rsidRDefault="003F7035" w:rsidP="009D0E8C">
            <w:pPr>
              <w:pStyle w:val="affffffe"/>
              <w:ind w:firstLine="480"/>
            </w:pPr>
            <w:r w:rsidRPr="008A49D1">
              <w:t>公众参与的结果还说明公众的环保意识在普遍增强，对自身的生存环境的要求越</w:t>
            </w:r>
            <w:r w:rsidRPr="008A49D1">
              <w:lastRenderedPageBreak/>
              <w:t>来越高，因此建设单位在工程建成后的正常生产中，应充分考虑到周边群众的切身利益，必须十分注重环保工作。项目建成后要建立严格的规章制度，保证废水、废气和噪声达标排放，同时要防止污染事故发生，确保环保设备正常完好。按照环保部门要求，严格执行环保</w:t>
            </w:r>
            <w:r w:rsidRPr="008A49D1">
              <w:t>“</w:t>
            </w:r>
            <w:r w:rsidRPr="008A49D1">
              <w:t>三同时</w:t>
            </w:r>
            <w:r w:rsidRPr="008A49D1">
              <w:t>”</w:t>
            </w:r>
            <w:r w:rsidRPr="008A49D1">
              <w:t>。</w:t>
            </w:r>
          </w:p>
          <w:p w:rsidR="003F7035" w:rsidRPr="008A49D1" w:rsidRDefault="003F7035" w:rsidP="009D0E8C">
            <w:pPr>
              <w:pStyle w:val="affffffe"/>
              <w:ind w:firstLine="480"/>
            </w:pPr>
            <w:r w:rsidRPr="008A49D1">
              <w:t>7</w:t>
            </w:r>
            <w:r w:rsidRPr="008A49D1">
              <w:t>、环保投资及</w:t>
            </w:r>
            <w:r w:rsidRPr="008A49D1">
              <w:t>“</w:t>
            </w:r>
            <w:r w:rsidRPr="008A49D1">
              <w:t>三同时</w:t>
            </w:r>
            <w:r w:rsidRPr="008A49D1">
              <w:t>”</w:t>
            </w:r>
            <w:r w:rsidRPr="008A49D1">
              <w:t>验收清单</w:t>
            </w:r>
          </w:p>
          <w:p w:rsidR="003F7035" w:rsidRPr="008A49D1" w:rsidRDefault="003F7035" w:rsidP="009D0E8C">
            <w:pPr>
              <w:pStyle w:val="affffffe"/>
              <w:ind w:firstLine="480"/>
            </w:pPr>
            <w:r w:rsidRPr="008A49D1">
              <w:t>企业应严格执行建设项目</w:t>
            </w:r>
            <w:r w:rsidRPr="008A49D1">
              <w:t>“</w:t>
            </w:r>
            <w:r w:rsidRPr="008A49D1">
              <w:t>三同时</w:t>
            </w:r>
            <w:r w:rsidRPr="008A49D1">
              <w:t>”</w:t>
            </w:r>
            <w:r w:rsidRPr="008A49D1">
              <w:t>制度。根据我国有关建设项目环境保护管理制度的规定，建设项目的污染治理设施必须与主体工程</w:t>
            </w:r>
            <w:r w:rsidRPr="008A49D1">
              <w:t>“</w:t>
            </w:r>
            <w:r w:rsidRPr="008A49D1">
              <w:t>同时设计、同时施工、同时投入运行</w:t>
            </w:r>
            <w:r w:rsidRPr="008A49D1">
              <w:t>”</w:t>
            </w:r>
            <w:r w:rsidRPr="008A49D1">
              <w:t>。因此，本项目的污染治理设施必须严格执行</w:t>
            </w:r>
            <w:r w:rsidRPr="008A49D1">
              <w:t>“</w:t>
            </w:r>
            <w:r w:rsidRPr="008A49D1">
              <w:t>三同时</w:t>
            </w:r>
            <w:r w:rsidRPr="008A49D1">
              <w:t>”</w:t>
            </w:r>
            <w:r w:rsidRPr="008A49D1">
              <w:t>制度，在各种污染治理设施未按要求完工之前，项目不得进行试产，污染治理设施必须由当地环保部门验收合格后方可投入正式运行，项目</w:t>
            </w:r>
            <w:r w:rsidRPr="008A49D1">
              <w:t>“</w:t>
            </w:r>
            <w:r w:rsidRPr="008A49D1">
              <w:t>三同时</w:t>
            </w:r>
            <w:r w:rsidRPr="008A49D1">
              <w:t>”</w:t>
            </w:r>
            <w:r w:rsidRPr="008A49D1">
              <w:t>验收一览表见表</w:t>
            </w:r>
            <w:r w:rsidRPr="008A49D1">
              <w:t>7-</w:t>
            </w:r>
            <w:r w:rsidR="004B26B2">
              <w:t>16</w:t>
            </w:r>
            <w:r w:rsidRPr="008A49D1">
              <w:t>。</w:t>
            </w:r>
          </w:p>
          <w:p w:rsidR="006904BD" w:rsidRPr="008A49D1" w:rsidRDefault="006904BD" w:rsidP="006904BD">
            <w:pPr>
              <w:ind w:firstLine="482"/>
              <w:jc w:val="center"/>
              <w:rPr>
                <w:b/>
                <w:bCs/>
                <w:sz w:val="24"/>
              </w:rPr>
            </w:pPr>
            <w:r w:rsidRPr="00430E70">
              <w:rPr>
                <w:b/>
                <w:bCs/>
                <w:sz w:val="24"/>
              </w:rPr>
              <w:t>表</w:t>
            </w:r>
            <w:r w:rsidRPr="00430E70">
              <w:rPr>
                <w:b/>
                <w:bCs/>
                <w:sz w:val="24"/>
              </w:rPr>
              <w:t>7-</w:t>
            </w:r>
            <w:r w:rsidR="004B26B2">
              <w:rPr>
                <w:b/>
                <w:bCs/>
                <w:sz w:val="24"/>
              </w:rPr>
              <w:t>16</w:t>
            </w:r>
            <w:r w:rsidR="004E5DA2" w:rsidRPr="00430E70">
              <w:rPr>
                <w:b/>
                <w:bCs/>
                <w:sz w:val="24"/>
              </w:rPr>
              <w:t xml:space="preserve">  </w:t>
            </w:r>
            <w:r w:rsidRPr="00430E70">
              <w:rPr>
                <w:b/>
                <w:bCs/>
                <w:sz w:val="24"/>
              </w:rPr>
              <w:t>项目</w:t>
            </w:r>
            <w:r w:rsidRPr="00430E70">
              <w:rPr>
                <w:b/>
                <w:bCs/>
                <w:sz w:val="24"/>
              </w:rPr>
              <w:t>“</w:t>
            </w:r>
            <w:r w:rsidRPr="00430E70">
              <w:rPr>
                <w:b/>
                <w:bCs/>
                <w:sz w:val="24"/>
                <w:szCs w:val="24"/>
              </w:rPr>
              <w:t>三</w:t>
            </w:r>
            <w:r w:rsidRPr="00430E70">
              <w:rPr>
                <w:b/>
                <w:bCs/>
                <w:sz w:val="24"/>
              </w:rPr>
              <w:t>同时</w:t>
            </w:r>
            <w:r w:rsidRPr="00430E70">
              <w:rPr>
                <w:b/>
                <w:bCs/>
                <w:sz w:val="24"/>
              </w:rPr>
              <w:t>”</w:t>
            </w:r>
            <w:r w:rsidRPr="00430E70">
              <w:rPr>
                <w:b/>
                <w:bCs/>
                <w:sz w:val="24"/>
              </w:rPr>
              <w:t>验收一览表</w:t>
            </w:r>
          </w:p>
          <w:tbl>
            <w:tblPr>
              <w:tblW w:w="8940"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70"/>
              <w:gridCol w:w="1003"/>
              <w:gridCol w:w="1889"/>
              <w:gridCol w:w="914"/>
              <w:gridCol w:w="736"/>
              <w:gridCol w:w="984"/>
              <w:gridCol w:w="1943"/>
              <w:gridCol w:w="901"/>
            </w:tblGrid>
            <w:tr w:rsidR="007E20D3" w:rsidRPr="008A49D1" w:rsidTr="007E20D3">
              <w:trPr>
                <w:jc w:val="center"/>
              </w:trPr>
              <w:tc>
                <w:tcPr>
                  <w:tcW w:w="1778" w:type="dxa"/>
                  <w:gridSpan w:val="2"/>
                  <w:vAlign w:val="center"/>
                </w:tcPr>
                <w:p w:rsidR="007E20D3" w:rsidRPr="008A49D1" w:rsidRDefault="007E20D3" w:rsidP="004365DC">
                  <w:pPr>
                    <w:jc w:val="center"/>
                    <w:rPr>
                      <w:b/>
                    </w:rPr>
                  </w:pPr>
                  <w:r w:rsidRPr="008A49D1">
                    <w:rPr>
                      <w:b/>
                    </w:rPr>
                    <w:t>项目</w:t>
                  </w:r>
                </w:p>
              </w:tc>
              <w:tc>
                <w:tcPr>
                  <w:tcW w:w="2126" w:type="dxa"/>
                  <w:vAlign w:val="center"/>
                </w:tcPr>
                <w:p w:rsidR="007E20D3" w:rsidRPr="008A49D1" w:rsidRDefault="007E20D3" w:rsidP="004365DC">
                  <w:pPr>
                    <w:jc w:val="center"/>
                    <w:rPr>
                      <w:b/>
                    </w:rPr>
                  </w:pPr>
                  <w:r w:rsidRPr="008A49D1">
                    <w:rPr>
                      <w:b/>
                    </w:rPr>
                    <w:t>治理措施</w:t>
                  </w:r>
                </w:p>
              </w:tc>
              <w:tc>
                <w:tcPr>
                  <w:tcW w:w="993" w:type="dxa"/>
                  <w:vAlign w:val="center"/>
                </w:tcPr>
                <w:p w:rsidR="007E20D3" w:rsidRPr="008A49D1" w:rsidRDefault="007E20D3" w:rsidP="004365DC">
                  <w:pPr>
                    <w:jc w:val="center"/>
                    <w:rPr>
                      <w:b/>
                    </w:rPr>
                  </w:pPr>
                  <w:r w:rsidRPr="008A49D1">
                    <w:rPr>
                      <w:b/>
                    </w:rPr>
                    <w:t>环保投资</w:t>
                  </w:r>
                </w:p>
                <w:p w:rsidR="007E20D3" w:rsidRPr="008A49D1" w:rsidRDefault="007E20D3" w:rsidP="004365DC">
                  <w:pPr>
                    <w:jc w:val="center"/>
                    <w:rPr>
                      <w:b/>
                    </w:rPr>
                  </w:pPr>
                  <w:r w:rsidRPr="008A49D1">
                    <w:rPr>
                      <w:b/>
                    </w:rPr>
                    <w:t>（万元）</w:t>
                  </w:r>
                </w:p>
              </w:tc>
              <w:tc>
                <w:tcPr>
                  <w:tcW w:w="824" w:type="dxa"/>
                  <w:vAlign w:val="center"/>
                </w:tcPr>
                <w:p w:rsidR="007E20D3" w:rsidRPr="008A49D1" w:rsidRDefault="007E20D3" w:rsidP="004365DC">
                  <w:pPr>
                    <w:jc w:val="center"/>
                    <w:rPr>
                      <w:b/>
                    </w:rPr>
                  </w:pPr>
                  <w:r w:rsidRPr="008A49D1">
                    <w:rPr>
                      <w:b/>
                    </w:rPr>
                    <w:t>数量</w:t>
                  </w:r>
                </w:p>
              </w:tc>
              <w:tc>
                <w:tcPr>
                  <w:tcW w:w="1033" w:type="dxa"/>
                  <w:vAlign w:val="center"/>
                </w:tcPr>
                <w:p w:rsidR="007E20D3" w:rsidRPr="008A49D1" w:rsidRDefault="007E20D3" w:rsidP="007E20D3">
                  <w:pPr>
                    <w:jc w:val="center"/>
                    <w:rPr>
                      <w:b/>
                    </w:rPr>
                  </w:pPr>
                  <w:r w:rsidRPr="008A49D1">
                    <w:rPr>
                      <w:b/>
                    </w:rPr>
                    <w:t>规模</w:t>
                  </w:r>
                </w:p>
              </w:tc>
              <w:tc>
                <w:tcPr>
                  <w:tcW w:w="1210" w:type="dxa"/>
                  <w:vAlign w:val="center"/>
                </w:tcPr>
                <w:p w:rsidR="007E20D3" w:rsidRPr="008A49D1" w:rsidRDefault="007E20D3" w:rsidP="004365DC">
                  <w:pPr>
                    <w:jc w:val="center"/>
                    <w:rPr>
                      <w:b/>
                    </w:rPr>
                  </w:pPr>
                  <w:r w:rsidRPr="008A49D1">
                    <w:rPr>
                      <w:b/>
                    </w:rPr>
                    <w:t>治理效果</w:t>
                  </w:r>
                </w:p>
              </w:tc>
              <w:tc>
                <w:tcPr>
                  <w:tcW w:w="976" w:type="dxa"/>
                  <w:vAlign w:val="center"/>
                </w:tcPr>
                <w:p w:rsidR="007E20D3" w:rsidRPr="008A49D1" w:rsidRDefault="007E20D3" w:rsidP="004365DC">
                  <w:pPr>
                    <w:jc w:val="center"/>
                    <w:rPr>
                      <w:b/>
                    </w:rPr>
                  </w:pPr>
                  <w:r w:rsidRPr="008A49D1">
                    <w:rPr>
                      <w:b/>
                    </w:rPr>
                    <w:t>建设计划</w:t>
                  </w:r>
                </w:p>
              </w:tc>
            </w:tr>
            <w:tr w:rsidR="00430E70" w:rsidRPr="008A49D1" w:rsidTr="007E20D3">
              <w:trPr>
                <w:trHeight w:val="122"/>
                <w:jc w:val="center"/>
              </w:trPr>
              <w:tc>
                <w:tcPr>
                  <w:tcW w:w="611" w:type="dxa"/>
                  <w:vMerge w:val="restart"/>
                  <w:vAlign w:val="center"/>
                </w:tcPr>
                <w:p w:rsidR="00430E70" w:rsidRPr="008A49D1" w:rsidRDefault="00430E70" w:rsidP="004365DC">
                  <w:pPr>
                    <w:jc w:val="center"/>
                  </w:pPr>
                  <w:r w:rsidRPr="008A49D1">
                    <w:t>废水</w:t>
                  </w:r>
                </w:p>
              </w:tc>
              <w:tc>
                <w:tcPr>
                  <w:tcW w:w="1167" w:type="dxa"/>
                  <w:vAlign w:val="center"/>
                </w:tcPr>
                <w:p w:rsidR="00430E70" w:rsidRPr="008A49D1" w:rsidRDefault="00430E70" w:rsidP="004365DC">
                  <w:pPr>
                    <w:jc w:val="center"/>
                  </w:pPr>
                  <w:r w:rsidRPr="008A49D1">
                    <w:t>生活污水</w:t>
                  </w:r>
                </w:p>
              </w:tc>
              <w:tc>
                <w:tcPr>
                  <w:tcW w:w="2126" w:type="dxa"/>
                  <w:vAlign w:val="center"/>
                </w:tcPr>
                <w:p w:rsidR="00430E70" w:rsidRPr="008A49D1" w:rsidRDefault="00430E70" w:rsidP="004365DC">
                  <w:pPr>
                    <w:jc w:val="center"/>
                  </w:pPr>
                  <w:r w:rsidRPr="008A49D1">
                    <w:t>化粪池</w:t>
                  </w:r>
                </w:p>
              </w:tc>
              <w:tc>
                <w:tcPr>
                  <w:tcW w:w="993" w:type="dxa"/>
                  <w:vAlign w:val="center"/>
                </w:tcPr>
                <w:p w:rsidR="00430E70" w:rsidRPr="008A49D1" w:rsidRDefault="00430E70" w:rsidP="004365DC">
                  <w:pPr>
                    <w:jc w:val="center"/>
                  </w:pPr>
                  <w:r>
                    <w:t>3</w:t>
                  </w:r>
                </w:p>
              </w:tc>
              <w:tc>
                <w:tcPr>
                  <w:tcW w:w="824" w:type="dxa"/>
                  <w:vAlign w:val="center"/>
                </w:tcPr>
                <w:p w:rsidR="00430E70" w:rsidRPr="008A49D1" w:rsidRDefault="00430E70" w:rsidP="004365DC">
                  <w:pPr>
                    <w:jc w:val="center"/>
                  </w:pPr>
                  <w:r w:rsidRPr="008A49D1">
                    <w:t>1</w:t>
                  </w:r>
                  <w:r w:rsidRPr="008A49D1">
                    <w:t>座</w:t>
                  </w:r>
                </w:p>
              </w:tc>
              <w:tc>
                <w:tcPr>
                  <w:tcW w:w="1033" w:type="dxa"/>
                  <w:vAlign w:val="center"/>
                </w:tcPr>
                <w:p w:rsidR="00430E70" w:rsidRPr="008A49D1" w:rsidRDefault="00430E70" w:rsidP="00515EFD">
                  <w:pPr>
                    <w:jc w:val="center"/>
                    <w:rPr>
                      <w:szCs w:val="21"/>
                    </w:rPr>
                  </w:pPr>
                  <w:r w:rsidRPr="008A49D1">
                    <w:rPr>
                      <w:szCs w:val="21"/>
                    </w:rPr>
                    <w:t>2 m</w:t>
                  </w:r>
                  <w:r w:rsidRPr="008A49D1">
                    <w:rPr>
                      <w:szCs w:val="21"/>
                      <w:vertAlign w:val="superscript"/>
                    </w:rPr>
                    <w:t>3</w:t>
                  </w:r>
                  <w:r w:rsidRPr="008A49D1">
                    <w:rPr>
                      <w:szCs w:val="21"/>
                    </w:rPr>
                    <w:t>/d</w:t>
                  </w:r>
                </w:p>
              </w:tc>
              <w:tc>
                <w:tcPr>
                  <w:tcW w:w="1210" w:type="dxa"/>
                  <w:vMerge w:val="restart"/>
                  <w:vAlign w:val="center"/>
                </w:tcPr>
                <w:p w:rsidR="00430E70" w:rsidRPr="008A49D1" w:rsidRDefault="00430E70" w:rsidP="004365DC">
                  <w:pPr>
                    <w:jc w:val="center"/>
                  </w:pPr>
                  <w:r w:rsidRPr="00430E70">
                    <w:rPr>
                      <w:color w:val="000000"/>
                      <w:szCs w:val="24"/>
                    </w:rPr>
                    <w:t>《污水排入城市下水道水质标准》</w:t>
                  </w:r>
                  <w:r w:rsidRPr="00430E70">
                    <w:rPr>
                      <w:color w:val="000000"/>
                      <w:szCs w:val="24"/>
                    </w:rPr>
                    <w:t>(GB/T 31962-2015)</w:t>
                  </w:r>
                  <w:r w:rsidRPr="00430E70">
                    <w:rPr>
                      <w:color w:val="000000"/>
                      <w:szCs w:val="24"/>
                    </w:rPr>
                    <w:t>表</w:t>
                  </w:r>
                  <w:r w:rsidRPr="00430E70">
                    <w:rPr>
                      <w:color w:val="000000"/>
                      <w:szCs w:val="24"/>
                    </w:rPr>
                    <w:t>1</w:t>
                  </w:r>
                  <w:r w:rsidRPr="00430E70">
                    <w:rPr>
                      <w:color w:val="000000"/>
                      <w:szCs w:val="24"/>
                    </w:rPr>
                    <w:t>中</w:t>
                  </w:r>
                  <w:r w:rsidRPr="00430E70">
                    <w:rPr>
                      <w:color w:val="000000"/>
                      <w:szCs w:val="24"/>
                    </w:rPr>
                    <w:t>B</w:t>
                  </w:r>
                  <w:r w:rsidRPr="00430E70">
                    <w:rPr>
                      <w:color w:val="000000"/>
                      <w:szCs w:val="24"/>
                    </w:rPr>
                    <w:t>级水质标准</w:t>
                  </w:r>
                </w:p>
              </w:tc>
              <w:tc>
                <w:tcPr>
                  <w:tcW w:w="976" w:type="dxa"/>
                  <w:vMerge w:val="restart"/>
                  <w:vAlign w:val="center"/>
                </w:tcPr>
                <w:p w:rsidR="00430E70" w:rsidRPr="008A49D1" w:rsidRDefault="00430E70" w:rsidP="004365DC">
                  <w:pPr>
                    <w:jc w:val="center"/>
                  </w:pPr>
                  <w:r w:rsidRPr="008A49D1">
                    <w:t>与建设项目时设计、同时施工，同时投入运行</w:t>
                  </w:r>
                </w:p>
              </w:tc>
            </w:tr>
            <w:tr w:rsidR="00430E70" w:rsidRPr="008A49D1" w:rsidTr="007E20D3">
              <w:trPr>
                <w:jc w:val="center"/>
              </w:trPr>
              <w:tc>
                <w:tcPr>
                  <w:tcW w:w="611" w:type="dxa"/>
                  <w:vMerge/>
                  <w:vAlign w:val="center"/>
                </w:tcPr>
                <w:p w:rsidR="00430E70" w:rsidRPr="008A49D1" w:rsidRDefault="00430E70" w:rsidP="004365DC">
                  <w:pPr>
                    <w:jc w:val="center"/>
                  </w:pPr>
                </w:p>
              </w:tc>
              <w:tc>
                <w:tcPr>
                  <w:tcW w:w="1167" w:type="dxa"/>
                  <w:vAlign w:val="center"/>
                </w:tcPr>
                <w:p w:rsidR="00430E70" w:rsidRPr="008A49D1" w:rsidRDefault="00430E70" w:rsidP="004365DC">
                  <w:pPr>
                    <w:jc w:val="center"/>
                  </w:pPr>
                  <w:r w:rsidRPr="008A49D1">
                    <w:t>厂内管网</w:t>
                  </w:r>
                </w:p>
              </w:tc>
              <w:tc>
                <w:tcPr>
                  <w:tcW w:w="2126" w:type="dxa"/>
                  <w:vAlign w:val="center"/>
                </w:tcPr>
                <w:p w:rsidR="00430E70" w:rsidRPr="008A49D1" w:rsidRDefault="00430E70" w:rsidP="004365DC">
                  <w:pPr>
                    <w:jc w:val="center"/>
                  </w:pPr>
                  <w:r w:rsidRPr="008A49D1">
                    <w:t>管网敷设、规范化排污口</w:t>
                  </w:r>
                </w:p>
              </w:tc>
              <w:tc>
                <w:tcPr>
                  <w:tcW w:w="993" w:type="dxa"/>
                  <w:vAlign w:val="center"/>
                </w:tcPr>
                <w:p w:rsidR="00430E70" w:rsidRPr="008A49D1" w:rsidRDefault="00430E70" w:rsidP="004365DC">
                  <w:pPr>
                    <w:jc w:val="center"/>
                  </w:pPr>
                  <w:r w:rsidRPr="008A49D1">
                    <w:t>2</w:t>
                  </w:r>
                </w:p>
              </w:tc>
              <w:tc>
                <w:tcPr>
                  <w:tcW w:w="824" w:type="dxa"/>
                  <w:vAlign w:val="center"/>
                </w:tcPr>
                <w:p w:rsidR="00430E70" w:rsidRPr="008A49D1" w:rsidRDefault="00430E70" w:rsidP="004365DC">
                  <w:pPr>
                    <w:jc w:val="center"/>
                  </w:pPr>
                  <w:r w:rsidRPr="008A49D1">
                    <w:t>－</w:t>
                  </w:r>
                </w:p>
              </w:tc>
              <w:tc>
                <w:tcPr>
                  <w:tcW w:w="1033" w:type="dxa"/>
                  <w:vAlign w:val="center"/>
                </w:tcPr>
                <w:p w:rsidR="00430E70" w:rsidRPr="008A49D1" w:rsidRDefault="00430E70" w:rsidP="007E20D3">
                  <w:pPr>
                    <w:jc w:val="center"/>
                  </w:pPr>
                  <w:r w:rsidRPr="008A49D1">
                    <w:t>－</w:t>
                  </w:r>
                </w:p>
              </w:tc>
              <w:tc>
                <w:tcPr>
                  <w:tcW w:w="1210" w:type="dxa"/>
                  <w:vMerge/>
                  <w:vAlign w:val="center"/>
                </w:tcPr>
                <w:p w:rsidR="00430E70" w:rsidRPr="008A49D1" w:rsidRDefault="00430E70" w:rsidP="004365DC">
                  <w:pPr>
                    <w:jc w:val="center"/>
                  </w:pPr>
                </w:p>
              </w:tc>
              <w:tc>
                <w:tcPr>
                  <w:tcW w:w="976" w:type="dxa"/>
                  <w:vMerge/>
                  <w:vAlign w:val="center"/>
                </w:tcPr>
                <w:p w:rsidR="00430E70" w:rsidRPr="008A49D1" w:rsidRDefault="00430E70" w:rsidP="004365DC">
                  <w:pPr>
                    <w:jc w:val="center"/>
                  </w:pPr>
                </w:p>
              </w:tc>
            </w:tr>
            <w:tr w:rsidR="00302392" w:rsidRPr="008A49D1" w:rsidTr="00BF1FB1">
              <w:trPr>
                <w:trHeight w:val="461"/>
                <w:jc w:val="center"/>
              </w:trPr>
              <w:tc>
                <w:tcPr>
                  <w:tcW w:w="611" w:type="dxa"/>
                  <w:vAlign w:val="center"/>
                </w:tcPr>
                <w:p w:rsidR="00302392" w:rsidRPr="008A49D1" w:rsidRDefault="00430E70" w:rsidP="009045DF">
                  <w:pPr>
                    <w:jc w:val="center"/>
                  </w:pPr>
                  <w:r>
                    <w:rPr>
                      <w:rFonts w:hint="eastAsia"/>
                    </w:rPr>
                    <w:t>废气</w:t>
                  </w:r>
                </w:p>
              </w:tc>
              <w:tc>
                <w:tcPr>
                  <w:tcW w:w="1167" w:type="dxa"/>
                  <w:tcBorders>
                    <w:bottom w:val="single" w:sz="4" w:space="0" w:color="auto"/>
                  </w:tcBorders>
                  <w:vAlign w:val="center"/>
                </w:tcPr>
                <w:p w:rsidR="00302392" w:rsidRPr="008A49D1" w:rsidRDefault="00430E70" w:rsidP="009045DF">
                  <w:pPr>
                    <w:jc w:val="center"/>
                  </w:pPr>
                  <w:r>
                    <w:rPr>
                      <w:rFonts w:hint="eastAsia"/>
                    </w:rPr>
                    <w:t>生产车间</w:t>
                  </w:r>
                </w:p>
              </w:tc>
              <w:tc>
                <w:tcPr>
                  <w:tcW w:w="2126" w:type="dxa"/>
                  <w:tcBorders>
                    <w:bottom w:val="single" w:sz="4" w:space="0" w:color="auto"/>
                  </w:tcBorders>
                  <w:vAlign w:val="center"/>
                </w:tcPr>
                <w:p w:rsidR="00302392" w:rsidRPr="008A49D1" w:rsidRDefault="00430E70" w:rsidP="009045DF">
                  <w:pPr>
                    <w:jc w:val="center"/>
                  </w:pPr>
                  <w:r>
                    <w:rPr>
                      <w:rFonts w:hint="eastAsia"/>
                    </w:rPr>
                    <w:t>二级</w:t>
                  </w:r>
                  <w:r>
                    <w:t>活性炭吸附装置</w:t>
                  </w:r>
                  <w:r>
                    <w:t>+15m</w:t>
                  </w:r>
                  <w:r>
                    <w:rPr>
                      <w:rFonts w:hint="eastAsia"/>
                    </w:rPr>
                    <w:t>高排气气筒</w:t>
                  </w:r>
                  <w:r w:rsidR="004B26B2">
                    <w:rPr>
                      <w:rFonts w:hint="eastAsia"/>
                    </w:rPr>
                    <w:t>（</w:t>
                  </w:r>
                  <w:r w:rsidR="004B26B2">
                    <w:rPr>
                      <w:rFonts w:hint="eastAsia"/>
                    </w:rPr>
                    <w:t>1</w:t>
                  </w:r>
                  <w:r w:rsidR="004B26B2">
                    <w:t>#</w:t>
                  </w:r>
                  <w:r w:rsidR="004B26B2">
                    <w:rPr>
                      <w:rFonts w:hint="eastAsia"/>
                    </w:rPr>
                    <w:t>）</w:t>
                  </w:r>
                  <w:r>
                    <w:rPr>
                      <w:rFonts w:hint="eastAsia"/>
                    </w:rPr>
                    <w:t>，加强通风</w:t>
                  </w:r>
                </w:p>
              </w:tc>
              <w:tc>
                <w:tcPr>
                  <w:tcW w:w="993" w:type="dxa"/>
                  <w:vAlign w:val="center"/>
                </w:tcPr>
                <w:p w:rsidR="00302392" w:rsidRPr="008A49D1" w:rsidRDefault="00430E70" w:rsidP="009045DF">
                  <w:pPr>
                    <w:jc w:val="center"/>
                  </w:pPr>
                  <w:r>
                    <w:t>10</w:t>
                  </w:r>
                </w:p>
              </w:tc>
              <w:tc>
                <w:tcPr>
                  <w:tcW w:w="824" w:type="dxa"/>
                  <w:vAlign w:val="center"/>
                </w:tcPr>
                <w:p w:rsidR="00302392" w:rsidRPr="008A49D1" w:rsidRDefault="00430E70" w:rsidP="009045DF">
                  <w:pPr>
                    <w:jc w:val="center"/>
                  </w:pPr>
                  <w:r>
                    <w:rPr>
                      <w:rFonts w:hint="eastAsia"/>
                    </w:rPr>
                    <w:t>1</w:t>
                  </w:r>
                </w:p>
              </w:tc>
              <w:tc>
                <w:tcPr>
                  <w:tcW w:w="1033" w:type="dxa"/>
                  <w:vAlign w:val="center"/>
                </w:tcPr>
                <w:p w:rsidR="00302392" w:rsidRPr="008A49D1" w:rsidRDefault="00430E70" w:rsidP="009045DF">
                  <w:pPr>
                    <w:jc w:val="center"/>
                  </w:pPr>
                  <w:r>
                    <w:rPr>
                      <w:rFonts w:hint="eastAsia"/>
                    </w:rPr>
                    <w:t>收集效率</w:t>
                  </w:r>
                  <w:r>
                    <w:rPr>
                      <w:rFonts w:hint="eastAsia"/>
                    </w:rPr>
                    <w:t>90</w:t>
                  </w:r>
                  <w:r>
                    <w:t>%</w:t>
                  </w:r>
                  <w:r>
                    <w:t>，去除效率</w:t>
                  </w:r>
                  <w:r>
                    <w:rPr>
                      <w:rFonts w:hint="eastAsia"/>
                    </w:rPr>
                    <w:t>90</w:t>
                  </w:r>
                  <w:r>
                    <w:t>%</w:t>
                  </w:r>
                </w:p>
              </w:tc>
              <w:tc>
                <w:tcPr>
                  <w:tcW w:w="1210" w:type="dxa"/>
                  <w:vAlign w:val="center"/>
                </w:tcPr>
                <w:p w:rsidR="00302392" w:rsidRPr="008A49D1" w:rsidRDefault="00430E70" w:rsidP="009045DF">
                  <w:pPr>
                    <w:jc w:val="center"/>
                  </w:pPr>
                  <w:r w:rsidRPr="00430E70">
                    <w:rPr>
                      <w:rFonts w:hint="eastAsia"/>
                    </w:rPr>
                    <w:t>机废气有组织排放浓度应执行《合成树脂工业污染物排放标准》</w:t>
                  </w:r>
                  <w:r w:rsidRPr="00430E70">
                    <w:rPr>
                      <w:rFonts w:hint="eastAsia"/>
                    </w:rPr>
                    <w:t>GB31572- 2015</w:t>
                  </w:r>
                  <w:r w:rsidRPr="00430E70">
                    <w:rPr>
                      <w:rFonts w:hint="eastAsia"/>
                    </w:rPr>
                    <w:t>中表</w:t>
                  </w:r>
                  <w:r w:rsidRPr="00430E70">
                    <w:rPr>
                      <w:rFonts w:hint="eastAsia"/>
                    </w:rPr>
                    <w:t>5</w:t>
                  </w:r>
                  <w:r w:rsidRPr="00430E70">
                    <w:rPr>
                      <w:rFonts w:hint="eastAsia"/>
                    </w:rPr>
                    <w:t>标准，无组织排放执行《大气污染物综合排放标准》（</w:t>
                  </w:r>
                  <w:r w:rsidRPr="00430E70">
                    <w:rPr>
                      <w:rFonts w:hint="eastAsia"/>
                    </w:rPr>
                    <w:t>GB16297-1996</w:t>
                  </w:r>
                  <w:r w:rsidRPr="00430E70">
                    <w:rPr>
                      <w:rFonts w:hint="eastAsia"/>
                    </w:rPr>
                    <w:t>）表</w:t>
                  </w:r>
                  <w:r w:rsidRPr="00430E70">
                    <w:rPr>
                      <w:rFonts w:hint="eastAsia"/>
                    </w:rPr>
                    <w:t>2</w:t>
                  </w:r>
                  <w:r w:rsidRPr="00430E70">
                    <w:rPr>
                      <w:rFonts w:hint="eastAsia"/>
                    </w:rPr>
                    <w:t>标准</w:t>
                  </w:r>
                </w:p>
              </w:tc>
              <w:tc>
                <w:tcPr>
                  <w:tcW w:w="976" w:type="dxa"/>
                  <w:vMerge/>
                  <w:vAlign w:val="center"/>
                </w:tcPr>
                <w:p w:rsidR="00302392" w:rsidRPr="008A49D1" w:rsidRDefault="00302392" w:rsidP="009045DF">
                  <w:pPr>
                    <w:jc w:val="center"/>
                  </w:pPr>
                </w:p>
              </w:tc>
            </w:tr>
            <w:tr w:rsidR="00302392" w:rsidRPr="008A49D1" w:rsidTr="007E20D3">
              <w:trPr>
                <w:jc w:val="center"/>
              </w:trPr>
              <w:tc>
                <w:tcPr>
                  <w:tcW w:w="611" w:type="dxa"/>
                  <w:vAlign w:val="center"/>
                </w:tcPr>
                <w:p w:rsidR="00302392" w:rsidRPr="008A49D1" w:rsidRDefault="00302392" w:rsidP="009045DF">
                  <w:pPr>
                    <w:jc w:val="center"/>
                  </w:pPr>
                  <w:r w:rsidRPr="008A49D1">
                    <w:t>噪声</w:t>
                  </w:r>
                </w:p>
              </w:tc>
              <w:tc>
                <w:tcPr>
                  <w:tcW w:w="1167" w:type="dxa"/>
                  <w:vAlign w:val="center"/>
                </w:tcPr>
                <w:p w:rsidR="00302392" w:rsidRPr="008A49D1" w:rsidRDefault="00302392" w:rsidP="009045DF">
                  <w:r w:rsidRPr="008A49D1">
                    <w:t>设备噪声</w:t>
                  </w:r>
                </w:p>
              </w:tc>
              <w:tc>
                <w:tcPr>
                  <w:tcW w:w="2126" w:type="dxa"/>
                  <w:vAlign w:val="center"/>
                </w:tcPr>
                <w:p w:rsidR="00302392" w:rsidRPr="008A49D1" w:rsidRDefault="00302392" w:rsidP="009045DF">
                  <w:pPr>
                    <w:jc w:val="center"/>
                  </w:pPr>
                  <w:r w:rsidRPr="008A49D1">
                    <w:t>隔声、减振等措施</w:t>
                  </w:r>
                </w:p>
              </w:tc>
              <w:tc>
                <w:tcPr>
                  <w:tcW w:w="993" w:type="dxa"/>
                  <w:vAlign w:val="center"/>
                </w:tcPr>
                <w:p w:rsidR="00302392" w:rsidRPr="008A49D1" w:rsidRDefault="00430E70" w:rsidP="009045DF">
                  <w:pPr>
                    <w:jc w:val="center"/>
                  </w:pPr>
                  <w:r>
                    <w:t>5</w:t>
                  </w:r>
                </w:p>
              </w:tc>
              <w:tc>
                <w:tcPr>
                  <w:tcW w:w="824" w:type="dxa"/>
                  <w:vAlign w:val="center"/>
                </w:tcPr>
                <w:p w:rsidR="00302392" w:rsidRPr="008A49D1" w:rsidRDefault="00430E70" w:rsidP="009045DF">
                  <w:pPr>
                    <w:jc w:val="center"/>
                  </w:pPr>
                  <w:r w:rsidRPr="00430E70">
                    <w:rPr>
                      <w:rFonts w:hint="eastAsia"/>
                    </w:rPr>
                    <w:t>－</w:t>
                  </w:r>
                </w:p>
              </w:tc>
              <w:tc>
                <w:tcPr>
                  <w:tcW w:w="1033" w:type="dxa"/>
                  <w:vAlign w:val="center"/>
                </w:tcPr>
                <w:p w:rsidR="00302392" w:rsidRPr="008A49D1" w:rsidRDefault="00302392" w:rsidP="009045DF">
                  <w:pPr>
                    <w:jc w:val="center"/>
                  </w:pPr>
                  <w:r w:rsidRPr="008A49D1">
                    <w:t>－</w:t>
                  </w:r>
                </w:p>
              </w:tc>
              <w:tc>
                <w:tcPr>
                  <w:tcW w:w="1210" w:type="dxa"/>
                  <w:vAlign w:val="center"/>
                </w:tcPr>
                <w:p w:rsidR="00302392" w:rsidRPr="008A49D1" w:rsidRDefault="00430E70" w:rsidP="009045DF">
                  <w:pPr>
                    <w:jc w:val="center"/>
                  </w:pPr>
                  <w:r w:rsidRPr="00430E70">
                    <w:rPr>
                      <w:rFonts w:hint="eastAsia"/>
                    </w:rPr>
                    <w:t>厂界噪声执行《工业企业厂界环境噪声排放标准》（</w:t>
                  </w:r>
                  <w:r w:rsidRPr="00430E70">
                    <w:rPr>
                      <w:rFonts w:hint="eastAsia"/>
                    </w:rPr>
                    <w:t>GB12348-2008</w:t>
                  </w:r>
                  <w:r w:rsidRPr="00430E70">
                    <w:rPr>
                      <w:rFonts w:hint="eastAsia"/>
                    </w:rPr>
                    <w:t>）</w:t>
                  </w:r>
                  <w:r w:rsidRPr="00430E70">
                    <w:rPr>
                      <w:rFonts w:hint="eastAsia"/>
                    </w:rPr>
                    <w:t>3</w:t>
                  </w:r>
                  <w:r w:rsidRPr="00430E70">
                    <w:rPr>
                      <w:rFonts w:hint="eastAsia"/>
                    </w:rPr>
                    <w:t>类标准</w:t>
                  </w:r>
                </w:p>
              </w:tc>
              <w:tc>
                <w:tcPr>
                  <w:tcW w:w="976" w:type="dxa"/>
                  <w:vMerge/>
                  <w:vAlign w:val="center"/>
                </w:tcPr>
                <w:p w:rsidR="00302392" w:rsidRPr="008A49D1" w:rsidRDefault="00302392" w:rsidP="009045DF">
                  <w:pPr>
                    <w:jc w:val="center"/>
                  </w:pPr>
                </w:p>
              </w:tc>
            </w:tr>
            <w:tr w:rsidR="00302392" w:rsidRPr="008A49D1" w:rsidTr="007E20D3">
              <w:trPr>
                <w:trHeight w:val="245"/>
                <w:jc w:val="center"/>
              </w:trPr>
              <w:tc>
                <w:tcPr>
                  <w:tcW w:w="611" w:type="dxa"/>
                  <w:vMerge w:val="restart"/>
                  <w:vAlign w:val="center"/>
                </w:tcPr>
                <w:p w:rsidR="00302392" w:rsidRPr="008A49D1" w:rsidRDefault="00302392" w:rsidP="009045DF">
                  <w:pPr>
                    <w:jc w:val="center"/>
                  </w:pPr>
                  <w:r w:rsidRPr="008A49D1">
                    <w:t>固废</w:t>
                  </w:r>
                </w:p>
              </w:tc>
              <w:tc>
                <w:tcPr>
                  <w:tcW w:w="1167" w:type="dxa"/>
                  <w:vAlign w:val="center"/>
                </w:tcPr>
                <w:p w:rsidR="00302392" w:rsidRPr="008A49D1" w:rsidRDefault="00302392" w:rsidP="009045DF">
                  <w:pPr>
                    <w:jc w:val="center"/>
                  </w:pPr>
                  <w:r w:rsidRPr="008A49D1">
                    <w:t>生产固废</w:t>
                  </w:r>
                </w:p>
              </w:tc>
              <w:tc>
                <w:tcPr>
                  <w:tcW w:w="2126" w:type="dxa"/>
                  <w:vAlign w:val="center"/>
                </w:tcPr>
                <w:p w:rsidR="00302392" w:rsidRPr="008A49D1" w:rsidRDefault="00302392" w:rsidP="009045DF">
                  <w:pPr>
                    <w:jc w:val="center"/>
                    <w:rPr>
                      <w:szCs w:val="21"/>
                    </w:rPr>
                  </w:pPr>
                  <w:r w:rsidRPr="008A49D1">
                    <w:rPr>
                      <w:szCs w:val="21"/>
                    </w:rPr>
                    <w:t>一般固废堆场</w:t>
                  </w:r>
                </w:p>
              </w:tc>
              <w:tc>
                <w:tcPr>
                  <w:tcW w:w="993" w:type="dxa"/>
                  <w:vAlign w:val="center"/>
                </w:tcPr>
                <w:p w:rsidR="00302392" w:rsidRPr="008A49D1" w:rsidRDefault="00430E70" w:rsidP="009045DF">
                  <w:pPr>
                    <w:jc w:val="center"/>
                  </w:pPr>
                  <w:r>
                    <w:t>3</w:t>
                  </w:r>
                </w:p>
              </w:tc>
              <w:tc>
                <w:tcPr>
                  <w:tcW w:w="824" w:type="dxa"/>
                  <w:vAlign w:val="center"/>
                </w:tcPr>
                <w:p w:rsidR="00302392" w:rsidRPr="008A49D1" w:rsidRDefault="00302392" w:rsidP="009045DF">
                  <w:pPr>
                    <w:jc w:val="center"/>
                  </w:pPr>
                  <w:r w:rsidRPr="008A49D1">
                    <w:t>1</w:t>
                  </w:r>
                  <w:r w:rsidRPr="008A49D1">
                    <w:t>处</w:t>
                  </w:r>
                </w:p>
              </w:tc>
              <w:tc>
                <w:tcPr>
                  <w:tcW w:w="1033" w:type="dxa"/>
                </w:tcPr>
                <w:p w:rsidR="00302392" w:rsidRPr="008A49D1" w:rsidRDefault="00302392" w:rsidP="009045DF">
                  <w:pPr>
                    <w:jc w:val="center"/>
                  </w:pPr>
                  <w:r w:rsidRPr="008A49D1">
                    <w:rPr>
                      <w:szCs w:val="21"/>
                    </w:rPr>
                    <w:t>10m</w:t>
                  </w:r>
                  <w:r w:rsidRPr="008A49D1">
                    <w:rPr>
                      <w:szCs w:val="21"/>
                      <w:vertAlign w:val="superscript"/>
                    </w:rPr>
                    <w:t>2</w:t>
                  </w:r>
                </w:p>
              </w:tc>
              <w:tc>
                <w:tcPr>
                  <w:tcW w:w="1210" w:type="dxa"/>
                  <w:vMerge w:val="restart"/>
                  <w:vAlign w:val="center"/>
                </w:tcPr>
                <w:p w:rsidR="00302392" w:rsidRPr="008A49D1" w:rsidRDefault="00302392" w:rsidP="009045DF">
                  <w:pPr>
                    <w:jc w:val="center"/>
                  </w:pPr>
                  <w:r w:rsidRPr="008A49D1">
                    <w:t>零排放</w:t>
                  </w:r>
                </w:p>
              </w:tc>
              <w:tc>
                <w:tcPr>
                  <w:tcW w:w="976" w:type="dxa"/>
                  <w:vMerge/>
                  <w:vAlign w:val="center"/>
                </w:tcPr>
                <w:p w:rsidR="00302392" w:rsidRPr="008A49D1" w:rsidRDefault="00302392" w:rsidP="009045DF">
                  <w:pPr>
                    <w:jc w:val="center"/>
                  </w:pPr>
                </w:p>
              </w:tc>
            </w:tr>
            <w:tr w:rsidR="00430E70" w:rsidRPr="008A49D1" w:rsidTr="007E20D3">
              <w:trPr>
                <w:trHeight w:val="245"/>
                <w:jc w:val="center"/>
              </w:trPr>
              <w:tc>
                <w:tcPr>
                  <w:tcW w:w="611" w:type="dxa"/>
                  <w:vMerge/>
                  <w:vAlign w:val="center"/>
                </w:tcPr>
                <w:p w:rsidR="00430E70" w:rsidRPr="008A49D1" w:rsidRDefault="00430E70" w:rsidP="009045DF">
                  <w:pPr>
                    <w:jc w:val="center"/>
                  </w:pPr>
                </w:p>
              </w:tc>
              <w:tc>
                <w:tcPr>
                  <w:tcW w:w="1167" w:type="dxa"/>
                  <w:vAlign w:val="center"/>
                </w:tcPr>
                <w:p w:rsidR="00430E70" w:rsidRPr="008A49D1" w:rsidRDefault="00430E70" w:rsidP="009045DF">
                  <w:pPr>
                    <w:jc w:val="center"/>
                  </w:pPr>
                </w:p>
              </w:tc>
              <w:tc>
                <w:tcPr>
                  <w:tcW w:w="2126" w:type="dxa"/>
                  <w:vAlign w:val="center"/>
                </w:tcPr>
                <w:p w:rsidR="00430E70" w:rsidRPr="008A49D1" w:rsidRDefault="00430E70" w:rsidP="009045DF">
                  <w:pPr>
                    <w:jc w:val="center"/>
                    <w:rPr>
                      <w:szCs w:val="21"/>
                    </w:rPr>
                  </w:pPr>
                  <w:r>
                    <w:rPr>
                      <w:rFonts w:hint="eastAsia"/>
                      <w:szCs w:val="21"/>
                    </w:rPr>
                    <w:t>危废</w:t>
                  </w:r>
                  <w:r>
                    <w:rPr>
                      <w:szCs w:val="21"/>
                    </w:rPr>
                    <w:t>仓库</w:t>
                  </w:r>
                </w:p>
              </w:tc>
              <w:tc>
                <w:tcPr>
                  <w:tcW w:w="993" w:type="dxa"/>
                  <w:vAlign w:val="center"/>
                </w:tcPr>
                <w:p w:rsidR="00430E70" w:rsidRPr="008A49D1" w:rsidRDefault="00430E70" w:rsidP="009045DF">
                  <w:pPr>
                    <w:jc w:val="center"/>
                  </w:pPr>
                  <w:r>
                    <w:rPr>
                      <w:rFonts w:hint="eastAsia"/>
                    </w:rPr>
                    <w:t>5</w:t>
                  </w:r>
                </w:p>
              </w:tc>
              <w:tc>
                <w:tcPr>
                  <w:tcW w:w="824" w:type="dxa"/>
                  <w:vAlign w:val="center"/>
                </w:tcPr>
                <w:p w:rsidR="00430E70" w:rsidRPr="008A49D1" w:rsidRDefault="00430E70" w:rsidP="009045DF">
                  <w:pPr>
                    <w:jc w:val="center"/>
                  </w:pPr>
                  <w:r w:rsidRPr="008A49D1">
                    <w:t>1</w:t>
                  </w:r>
                  <w:r w:rsidRPr="008A49D1">
                    <w:t>处</w:t>
                  </w:r>
                </w:p>
              </w:tc>
              <w:tc>
                <w:tcPr>
                  <w:tcW w:w="1033" w:type="dxa"/>
                </w:tcPr>
                <w:p w:rsidR="00430E70" w:rsidRPr="008A49D1" w:rsidRDefault="00430E70" w:rsidP="009045DF">
                  <w:pPr>
                    <w:jc w:val="center"/>
                    <w:rPr>
                      <w:szCs w:val="21"/>
                    </w:rPr>
                  </w:pPr>
                  <w:r w:rsidRPr="008A49D1">
                    <w:rPr>
                      <w:szCs w:val="21"/>
                    </w:rPr>
                    <w:t>10m</w:t>
                  </w:r>
                  <w:r w:rsidRPr="008A49D1">
                    <w:rPr>
                      <w:szCs w:val="21"/>
                      <w:vertAlign w:val="superscript"/>
                    </w:rPr>
                    <w:t>2</w:t>
                  </w:r>
                </w:p>
              </w:tc>
              <w:tc>
                <w:tcPr>
                  <w:tcW w:w="1210" w:type="dxa"/>
                  <w:vMerge/>
                  <w:vAlign w:val="center"/>
                </w:tcPr>
                <w:p w:rsidR="00430E70" w:rsidRPr="008A49D1" w:rsidRDefault="00430E70" w:rsidP="009045DF">
                  <w:pPr>
                    <w:jc w:val="center"/>
                  </w:pPr>
                </w:p>
              </w:tc>
              <w:tc>
                <w:tcPr>
                  <w:tcW w:w="976" w:type="dxa"/>
                  <w:vMerge/>
                  <w:vAlign w:val="center"/>
                </w:tcPr>
                <w:p w:rsidR="00430E70" w:rsidRPr="008A49D1" w:rsidRDefault="00430E70" w:rsidP="009045DF">
                  <w:pPr>
                    <w:jc w:val="center"/>
                  </w:pPr>
                </w:p>
              </w:tc>
            </w:tr>
            <w:tr w:rsidR="00302392" w:rsidRPr="008A49D1" w:rsidTr="007E20D3">
              <w:trPr>
                <w:jc w:val="center"/>
              </w:trPr>
              <w:tc>
                <w:tcPr>
                  <w:tcW w:w="611" w:type="dxa"/>
                  <w:vMerge/>
                  <w:vAlign w:val="center"/>
                </w:tcPr>
                <w:p w:rsidR="00302392" w:rsidRPr="008A49D1" w:rsidRDefault="00302392" w:rsidP="009045DF">
                  <w:pPr>
                    <w:jc w:val="center"/>
                  </w:pPr>
                </w:p>
              </w:tc>
              <w:tc>
                <w:tcPr>
                  <w:tcW w:w="1167" w:type="dxa"/>
                  <w:vAlign w:val="center"/>
                </w:tcPr>
                <w:p w:rsidR="00302392" w:rsidRPr="008A49D1" w:rsidRDefault="00302392" w:rsidP="009045DF">
                  <w:pPr>
                    <w:jc w:val="center"/>
                  </w:pPr>
                  <w:r w:rsidRPr="008A49D1">
                    <w:t>生活垃圾</w:t>
                  </w:r>
                </w:p>
              </w:tc>
              <w:tc>
                <w:tcPr>
                  <w:tcW w:w="2126" w:type="dxa"/>
                  <w:vAlign w:val="center"/>
                </w:tcPr>
                <w:p w:rsidR="00302392" w:rsidRPr="008A49D1" w:rsidRDefault="00302392" w:rsidP="009045DF">
                  <w:pPr>
                    <w:jc w:val="center"/>
                  </w:pPr>
                  <w:r w:rsidRPr="008A49D1">
                    <w:t>垃圾桶</w:t>
                  </w:r>
                </w:p>
              </w:tc>
              <w:tc>
                <w:tcPr>
                  <w:tcW w:w="993" w:type="dxa"/>
                  <w:vAlign w:val="center"/>
                </w:tcPr>
                <w:p w:rsidR="00302392" w:rsidRPr="008A49D1" w:rsidRDefault="00302392" w:rsidP="009045DF">
                  <w:pPr>
                    <w:jc w:val="center"/>
                  </w:pPr>
                  <w:r w:rsidRPr="008A49D1">
                    <w:t>1</w:t>
                  </w:r>
                </w:p>
              </w:tc>
              <w:tc>
                <w:tcPr>
                  <w:tcW w:w="824" w:type="dxa"/>
                  <w:vAlign w:val="center"/>
                </w:tcPr>
                <w:p w:rsidR="00302392" w:rsidRPr="008A49D1" w:rsidRDefault="00302392" w:rsidP="009045DF">
                  <w:pPr>
                    <w:jc w:val="center"/>
                  </w:pPr>
                  <w:r w:rsidRPr="008A49D1">
                    <w:t>若干</w:t>
                  </w:r>
                </w:p>
              </w:tc>
              <w:tc>
                <w:tcPr>
                  <w:tcW w:w="1033" w:type="dxa"/>
                </w:tcPr>
                <w:p w:rsidR="00302392" w:rsidRPr="008A49D1" w:rsidRDefault="00302392" w:rsidP="009045DF">
                  <w:pPr>
                    <w:jc w:val="center"/>
                  </w:pPr>
                  <w:r w:rsidRPr="008A49D1">
                    <w:t>－</w:t>
                  </w:r>
                </w:p>
              </w:tc>
              <w:tc>
                <w:tcPr>
                  <w:tcW w:w="1210" w:type="dxa"/>
                  <w:vMerge/>
                  <w:vAlign w:val="center"/>
                </w:tcPr>
                <w:p w:rsidR="00302392" w:rsidRPr="008A49D1" w:rsidRDefault="00302392" w:rsidP="009045DF">
                  <w:pPr>
                    <w:jc w:val="center"/>
                  </w:pPr>
                </w:p>
              </w:tc>
              <w:tc>
                <w:tcPr>
                  <w:tcW w:w="976" w:type="dxa"/>
                  <w:vMerge/>
                  <w:vAlign w:val="center"/>
                </w:tcPr>
                <w:p w:rsidR="00302392" w:rsidRPr="008A49D1" w:rsidRDefault="00302392" w:rsidP="009045DF">
                  <w:pPr>
                    <w:jc w:val="center"/>
                  </w:pPr>
                </w:p>
              </w:tc>
            </w:tr>
            <w:tr w:rsidR="00302392" w:rsidRPr="008A49D1" w:rsidTr="00BF1FB1">
              <w:trPr>
                <w:jc w:val="center"/>
              </w:trPr>
              <w:tc>
                <w:tcPr>
                  <w:tcW w:w="1778" w:type="dxa"/>
                  <w:gridSpan w:val="2"/>
                  <w:vAlign w:val="center"/>
                </w:tcPr>
                <w:p w:rsidR="00302392" w:rsidRPr="008A49D1" w:rsidRDefault="00302392" w:rsidP="009045DF">
                  <w:pPr>
                    <w:jc w:val="center"/>
                  </w:pPr>
                  <w:r w:rsidRPr="008A49D1">
                    <w:t>卫生防护</w:t>
                  </w:r>
                </w:p>
              </w:tc>
              <w:tc>
                <w:tcPr>
                  <w:tcW w:w="2126" w:type="dxa"/>
                  <w:vAlign w:val="center"/>
                </w:tcPr>
                <w:p w:rsidR="00302392" w:rsidRPr="008A49D1" w:rsidRDefault="00430E70" w:rsidP="00430E70">
                  <w:pPr>
                    <w:jc w:val="center"/>
                  </w:pPr>
                  <w:r w:rsidRPr="00430E70">
                    <w:t>以</w:t>
                  </w:r>
                  <w:r w:rsidRPr="00430E70">
                    <w:rPr>
                      <w:rFonts w:hint="eastAsia"/>
                    </w:rPr>
                    <w:t>生产</w:t>
                  </w:r>
                  <w:r w:rsidRPr="00430E70">
                    <w:t>车间</w:t>
                  </w:r>
                  <w:r w:rsidR="00302392" w:rsidRPr="00430E70">
                    <w:t>边界为基准，设置</w:t>
                  </w:r>
                  <w:r w:rsidR="00302392" w:rsidRPr="00430E70">
                    <w:t>50m</w:t>
                  </w:r>
                  <w:r w:rsidR="00302392" w:rsidRPr="00430E70">
                    <w:t>卫生距离，形成的包络线范围</w:t>
                  </w:r>
                </w:p>
              </w:tc>
              <w:tc>
                <w:tcPr>
                  <w:tcW w:w="2850" w:type="dxa"/>
                  <w:gridSpan w:val="3"/>
                  <w:vAlign w:val="center"/>
                </w:tcPr>
                <w:p w:rsidR="00302392" w:rsidRPr="008A49D1" w:rsidRDefault="00302392" w:rsidP="009045DF">
                  <w:pPr>
                    <w:jc w:val="center"/>
                  </w:pPr>
                  <w:r w:rsidRPr="008A49D1">
                    <w:t>——</w:t>
                  </w:r>
                </w:p>
              </w:tc>
              <w:tc>
                <w:tcPr>
                  <w:tcW w:w="1210" w:type="dxa"/>
                  <w:vAlign w:val="center"/>
                </w:tcPr>
                <w:p w:rsidR="00302392" w:rsidRPr="008A49D1" w:rsidRDefault="00302392" w:rsidP="009045DF">
                  <w:pPr>
                    <w:jc w:val="center"/>
                  </w:pPr>
                  <w:r w:rsidRPr="008A49D1">
                    <w:t>符合要求</w:t>
                  </w:r>
                </w:p>
              </w:tc>
              <w:tc>
                <w:tcPr>
                  <w:tcW w:w="976" w:type="dxa"/>
                  <w:vMerge/>
                  <w:vAlign w:val="center"/>
                </w:tcPr>
                <w:p w:rsidR="00302392" w:rsidRPr="008A49D1" w:rsidRDefault="00302392" w:rsidP="009045DF">
                  <w:pPr>
                    <w:jc w:val="center"/>
                  </w:pPr>
                </w:p>
              </w:tc>
            </w:tr>
            <w:tr w:rsidR="009045DF" w:rsidRPr="008A49D1" w:rsidTr="007E20D3">
              <w:trPr>
                <w:jc w:val="center"/>
              </w:trPr>
              <w:tc>
                <w:tcPr>
                  <w:tcW w:w="3904" w:type="dxa"/>
                  <w:gridSpan w:val="3"/>
                  <w:vAlign w:val="center"/>
                </w:tcPr>
                <w:p w:rsidR="009045DF" w:rsidRPr="008A49D1" w:rsidRDefault="009045DF" w:rsidP="009045DF">
                  <w:pPr>
                    <w:jc w:val="center"/>
                  </w:pPr>
                  <w:r w:rsidRPr="008A49D1">
                    <w:lastRenderedPageBreak/>
                    <w:t>合计</w:t>
                  </w:r>
                </w:p>
              </w:tc>
              <w:tc>
                <w:tcPr>
                  <w:tcW w:w="993" w:type="dxa"/>
                  <w:vAlign w:val="center"/>
                </w:tcPr>
                <w:p w:rsidR="009045DF" w:rsidRPr="008A49D1" w:rsidRDefault="00430E70" w:rsidP="009045DF">
                  <w:pPr>
                    <w:jc w:val="center"/>
                  </w:pPr>
                  <w:r>
                    <w:rPr>
                      <w:rFonts w:hint="eastAsia"/>
                    </w:rPr>
                    <w:t>29</w:t>
                  </w:r>
                </w:p>
              </w:tc>
              <w:tc>
                <w:tcPr>
                  <w:tcW w:w="824" w:type="dxa"/>
                  <w:vAlign w:val="center"/>
                </w:tcPr>
                <w:p w:rsidR="009045DF" w:rsidRPr="008A49D1" w:rsidRDefault="009045DF" w:rsidP="009045DF">
                  <w:pPr>
                    <w:jc w:val="center"/>
                  </w:pPr>
                  <w:r w:rsidRPr="008A49D1">
                    <w:t>－</w:t>
                  </w:r>
                </w:p>
              </w:tc>
              <w:tc>
                <w:tcPr>
                  <w:tcW w:w="1033" w:type="dxa"/>
                </w:tcPr>
                <w:p w:rsidR="009045DF" w:rsidRPr="008A49D1" w:rsidRDefault="009045DF" w:rsidP="009045DF">
                  <w:pPr>
                    <w:jc w:val="center"/>
                  </w:pPr>
                  <w:r w:rsidRPr="008A49D1">
                    <w:t>－</w:t>
                  </w:r>
                </w:p>
              </w:tc>
              <w:tc>
                <w:tcPr>
                  <w:tcW w:w="1210" w:type="dxa"/>
                  <w:vAlign w:val="center"/>
                </w:tcPr>
                <w:p w:rsidR="009045DF" w:rsidRPr="008A49D1" w:rsidRDefault="009045DF" w:rsidP="009045DF">
                  <w:pPr>
                    <w:jc w:val="center"/>
                  </w:pPr>
                  <w:r w:rsidRPr="008A49D1">
                    <w:t>－</w:t>
                  </w:r>
                </w:p>
              </w:tc>
              <w:tc>
                <w:tcPr>
                  <w:tcW w:w="976" w:type="dxa"/>
                  <w:vAlign w:val="center"/>
                </w:tcPr>
                <w:p w:rsidR="009045DF" w:rsidRPr="008A49D1" w:rsidRDefault="009045DF" w:rsidP="009045DF">
                  <w:pPr>
                    <w:jc w:val="center"/>
                  </w:pPr>
                  <w:r w:rsidRPr="008A49D1">
                    <w:t>－</w:t>
                  </w:r>
                </w:p>
              </w:tc>
            </w:tr>
          </w:tbl>
          <w:p w:rsidR="009A652E" w:rsidRPr="008A49D1" w:rsidRDefault="009A652E" w:rsidP="009045DF">
            <w:pPr>
              <w:spacing w:line="360" w:lineRule="auto"/>
              <w:rPr>
                <w:sz w:val="24"/>
              </w:rPr>
            </w:pPr>
          </w:p>
        </w:tc>
      </w:tr>
    </w:tbl>
    <w:p w:rsidR="009A652E" w:rsidRPr="008A49D1" w:rsidRDefault="009A652E" w:rsidP="003B6C69">
      <w:pPr>
        <w:ind w:firstLine="480"/>
        <w:sectPr w:rsidR="009A652E" w:rsidRPr="008A49D1" w:rsidSect="00D9558F">
          <w:pgSz w:w="11906" w:h="16838"/>
          <w:pgMar w:top="1134" w:right="1134" w:bottom="1134" w:left="1985" w:header="1134" w:footer="992" w:gutter="0"/>
          <w:pgNumType w:fmt="numberInDash"/>
          <w:cols w:space="720"/>
          <w:docGrid w:linePitch="312"/>
        </w:sectPr>
      </w:pPr>
    </w:p>
    <w:p w:rsidR="009A652E" w:rsidRPr="008A49D1" w:rsidRDefault="00D33F68" w:rsidP="000B7916">
      <w:pPr>
        <w:pStyle w:val="1"/>
        <w:spacing w:line="240" w:lineRule="auto"/>
        <w:ind w:firstLine="561"/>
        <w:rPr>
          <w:rFonts w:eastAsia="宋体"/>
          <w:szCs w:val="28"/>
        </w:rPr>
      </w:pPr>
      <w:r w:rsidRPr="008A49D1">
        <w:rPr>
          <w:rFonts w:eastAsia="宋体"/>
          <w:szCs w:val="28"/>
        </w:rPr>
        <w:lastRenderedPageBreak/>
        <w:t>八、项目拟采取的防治措施及预期治理效果</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799"/>
        <w:gridCol w:w="799"/>
        <w:gridCol w:w="2007"/>
        <w:gridCol w:w="2652"/>
        <w:gridCol w:w="1779"/>
      </w:tblGrid>
      <w:tr w:rsidR="009A652E" w:rsidRPr="008A49D1" w:rsidTr="00097EC3">
        <w:trPr>
          <w:trHeight w:val="928"/>
          <w:jc w:val="center"/>
        </w:trPr>
        <w:tc>
          <w:tcPr>
            <w:tcW w:w="1035" w:type="dxa"/>
            <w:tcBorders>
              <w:tl2br w:val="single" w:sz="4" w:space="0" w:color="auto"/>
            </w:tcBorders>
            <w:vAlign w:val="center"/>
          </w:tcPr>
          <w:p w:rsidR="009A652E" w:rsidRPr="008A49D1" w:rsidRDefault="00D33F68" w:rsidP="00097EC3">
            <w:pPr>
              <w:jc w:val="center"/>
              <w:rPr>
                <w:b/>
              </w:rPr>
            </w:pPr>
            <w:r w:rsidRPr="008A49D1">
              <w:rPr>
                <w:b/>
              </w:rPr>
              <w:t>内容</w:t>
            </w:r>
          </w:p>
          <w:p w:rsidR="009A652E" w:rsidRPr="008A49D1" w:rsidRDefault="009A652E" w:rsidP="00097EC3">
            <w:pPr>
              <w:jc w:val="center"/>
              <w:rPr>
                <w:b/>
              </w:rPr>
            </w:pPr>
          </w:p>
          <w:p w:rsidR="009A652E" w:rsidRPr="008A49D1" w:rsidRDefault="00D33F68" w:rsidP="00097EC3">
            <w:pPr>
              <w:jc w:val="center"/>
              <w:rPr>
                <w:b/>
              </w:rPr>
            </w:pPr>
            <w:r w:rsidRPr="008A49D1">
              <w:rPr>
                <w:b/>
              </w:rPr>
              <w:t>类型</w:t>
            </w:r>
          </w:p>
        </w:tc>
        <w:tc>
          <w:tcPr>
            <w:tcW w:w="1598" w:type="dxa"/>
            <w:gridSpan w:val="2"/>
            <w:vAlign w:val="center"/>
          </w:tcPr>
          <w:p w:rsidR="009A652E" w:rsidRPr="008A49D1" w:rsidRDefault="00D33F68" w:rsidP="00097EC3">
            <w:pPr>
              <w:jc w:val="center"/>
              <w:rPr>
                <w:b/>
              </w:rPr>
            </w:pPr>
            <w:r w:rsidRPr="008A49D1">
              <w:rPr>
                <w:b/>
              </w:rPr>
              <w:t>排放源</w:t>
            </w:r>
          </w:p>
          <w:p w:rsidR="009A652E" w:rsidRPr="008A49D1" w:rsidRDefault="00D33F68" w:rsidP="00097EC3">
            <w:pPr>
              <w:jc w:val="center"/>
              <w:rPr>
                <w:b/>
              </w:rPr>
            </w:pPr>
            <w:r w:rsidRPr="008A49D1">
              <w:rPr>
                <w:b/>
              </w:rPr>
              <w:t>（编号）</w:t>
            </w:r>
          </w:p>
        </w:tc>
        <w:tc>
          <w:tcPr>
            <w:tcW w:w="2007" w:type="dxa"/>
            <w:vAlign w:val="center"/>
          </w:tcPr>
          <w:p w:rsidR="009A652E" w:rsidRPr="008A49D1" w:rsidRDefault="00D33F68" w:rsidP="00097EC3">
            <w:pPr>
              <w:jc w:val="center"/>
              <w:rPr>
                <w:b/>
              </w:rPr>
            </w:pPr>
            <w:r w:rsidRPr="008A49D1">
              <w:rPr>
                <w:b/>
              </w:rPr>
              <w:t>污染物名称</w:t>
            </w:r>
          </w:p>
        </w:tc>
        <w:tc>
          <w:tcPr>
            <w:tcW w:w="2652" w:type="dxa"/>
            <w:vAlign w:val="center"/>
          </w:tcPr>
          <w:p w:rsidR="009A652E" w:rsidRPr="008A49D1" w:rsidRDefault="00D33F68" w:rsidP="00097EC3">
            <w:pPr>
              <w:jc w:val="center"/>
              <w:rPr>
                <w:b/>
              </w:rPr>
            </w:pPr>
            <w:r w:rsidRPr="008A49D1">
              <w:rPr>
                <w:b/>
              </w:rPr>
              <w:t>防治措施</w:t>
            </w:r>
          </w:p>
        </w:tc>
        <w:tc>
          <w:tcPr>
            <w:tcW w:w="1779" w:type="dxa"/>
            <w:vAlign w:val="center"/>
          </w:tcPr>
          <w:p w:rsidR="009A652E" w:rsidRPr="008A49D1" w:rsidRDefault="00D33F68" w:rsidP="00097EC3">
            <w:pPr>
              <w:jc w:val="center"/>
              <w:rPr>
                <w:b/>
              </w:rPr>
            </w:pPr>
            <w:r w:rsidRPr="008A49D1">
              <w:rPr>
                <w:b/>
              </w:rPr>
              <w:t>预期治理效果</w:t>
            </w:r>
          </w:p>
        </w:tc>
      </w:tr>
      <w:tr w:rsidR="00430E70" w:rsidRPr="008A49D1" w:rsidTr="00A73801">
        <w:trPr>
          <w:cantSplit/>
          <w:trHeight w:val="270"/>
          <w:jc w:val="center"/>
        </w:trPr>
        <w:tc>
          <w:tcPr>
            <w:tcW w:w="1035" w:type="dxa"/>
            <w:vMerge w:val="restart"/>
            <w:vAlign w:val="center"/>
          </w:tcPr>
          <w:p w:rsidR="00430E70" w:rsidRPr="008A49D1" w:rsidRDefault="00430E70" w:rsidP="00097EC3">
            <w:pPr>
              <w:jc w:val="center"/>
            </w:pPr>
            <w:r w:rsidRPr="008A49D1">
              <w:t>大</w:t>
            </w:r>
          </w:p>
          <w:p w:rsidR="00430E70" w:rsidRPr="008A49D1" w:rsidRDefault="00430E70" w:rsidP="00097EC3">
            <w:pPr>
              <w:jc w:val="center"/>
            </w:pPr>
            <w:r w:rsidRPr="008A49D1">
              <w:t>气</w:t>
            </w:r>
          </w:p>
          <w:p w:rsidR="00430E70" w:rsidRPr="008A49D1" w:rsidRDefault="00430E70" w:rsidP="00097EC3">
            <w:pPr>
              <w:jc w:val="center"/>
            </w:pPr>
            <w:r w:rsidRPr="008A49D1">
              <w:t>污</w:t>
            </w:r>
          </w:p>
          <w:p w:rsidR="00430E70" w:rsidRPr="008A49D1" w:rsidRDefault="00430E70" w:rsidP="00097EC3">
            <w:pPr>
              <w:jc w:val="center"/>
            </w:pPr>
            <w:r w:rsidRPr="008A49D1">
              <w:t>染</w:t>
            </w:r>
          </w:p>
          <w:p w:rsidR="00430E70" w:rsidRPr="008A49D1" w:rsidRDefault="00430E70" w:rsidP="00097EC3">
            <w:pPr>
              <w:jc w:val="center"/>
            </w:pPr>
            <w:r w:rsidRPr="008A49D1">
              <w:t>物</w:t>
            </w:r>
          </w:p>
        </w:tc>
        <w:tc>
          <w:tcPr>
            <w:tcW w:w="799" w:type="dxa"/>
            <w:vMerge w:val="restart"/>
            <w:vAlign w:val="center"/>
          </w:tcPr>
          <w:p w:rsidR="00430E70" w:rsidRPr="008A49D1" w:rsidRDefault="00430E70" w:rsidP="00097EC3">
            <w:pPr>
              <w:jc w:val="center"/>
            </w:pPr>
            <w:r>
              <w:rPr>
                <w:rFonts w:hint="eastAsia"/>
              </w:rPr>
              <w:t>生产车间</w:t>
            </w:r>
          </w:p>
        </w:tc>
        <w:tc>
          <w:tcPr>
            <w:tcW w:w="799" w:type="dxa"/>
            <w:tcBorders>
              <w:bottom w:val="single" w:sz="4" w:space="0" w:color="auto"/>
            </w:tcBorders>
            <w:vAlign w:val="center"/>
          </w:tcPr>
          <w:p w:rsidR="00430E70" w:rsidRPr="008A49D1" w:rsidRDefault="00EC4034" w:rsidP="00097EC3">
            <w:pPr>
              <w:jc w:val="center"/>
            </w:pPr>
            <w:r>
              <w:rPr>
                <w:rFonts w:hint="eastAsia"/>
              </w:rPr>
              <w:t>有组织</w:t>
            </w:r>
          </w:p>
        </w:tc>
        <w:tc>
          <w:tcPr>
            <w:tcW w:w="2007" w:type="dxa"/>
            <w:vAlign w:val="center"/>
          </w:tcPr>
          <w:p w:rsidR="00430E70" w:rsidRPr="008A49D1" w:rsidRDefault="00EC4034" w:rsidP="00097EC3">
            <w:pPr>
              <w:jc w:val="center"/>
            </w:pPr>
            <w:r w:rsidRPr="00EC4034">
              <w:rPr>
                <w:rFonts w:hint="eastAsia"/>
              </w:rPr>
              <w:t>非甲烷总烃</w:t>
            </w:r>
          </w:p>
        </w:tc>
        <w:tc>
          <w:tcPr>
            <w:tcW w:w="2652" w:type="dxa"/>
            <w:vAlign w:val="center"/>
          </w:tcPr>
          <w:p w:rsidR="00430E70" w:rsidRPr="008A49D1" w:rsidRDefault="00EC4034" w:rsidP="00EC4034">
            <w:pPr>
              <w:jc w:val="center"/>
            </w:pPr>
            <w:r w:rsidRPr="00EC4034">
              <w:rPr>
                <w:rFonts w:hint="eastAsia"/>
              </w:rPr>
              <w:t>二级活性炭吸附装置</w:t>
            </w:r>
            <w:r w:rsidRPr="00EC4034">
              <w:rPr>
                <w:rFonts w:hint="eastAsia"/>
              </w:rPr>
              <w:t>+15m</w:t>
            </w:r>
            <w:r>
              <w:rPr>
                <w:rFonts w:hint="eastAsia"/>
              </w:rPr>
              <w:t>高排气气筒</w:t>
            </w:r>
            <w:r w:rsidR="004B26B2">
              <w:rPr>
                <w:rFonts w:hint="eastAsia"/>
              </w:rPr>
              <w:t>（</w:t>
            </w:r>
            <w:r w:rsidR="004B26B2">
              <w:rPr>
                <w:rFonts w:hint="eastAsia"/>
              </w:rPr>
              <w:t>1</w:t>
            </w:r>
            <w:r w:rsidR="004B26B2">
              <w:t>#</w:t>
            </w:r>
            <w:r w:rsidR="004B26B2">
              <w:rPr>
                <w:rFonts w:hint="eastAsia"/>
              </w:rPr>
              <w:t>）</w:t>
            </w:r>
          </w:p>
        </w:tc>
        <w:tc>
          <w:tcPr>
            <w:tcW w:w="1779" w:type="dxa"/>
            <w:vMerge w:val="restart"/>
            <w:vAlign w:val="center"/>
          </w:tcPr>
          <w:p w:rsidR="00430E70" w:rsidRPr="008A49D1" w:rsidRDefault="00430E70" w:rsidP="00097EC3">
            <w:pPr>
              <w:jc w:val="center"/>
            </w:pPr>
            <w:r w:rsidRPr="008A49D1">
              <w:t>达标排放</w:t>
            </w:r>
          </w:p>
        </w:tc>
      </w:tr>
      <w:tr w:rsidR="00430E70" w:rsidRPr="008A49D1" w:rsidTr="00621C02">
        <w:trPr>
          <w:cantSplit/>
          <w:trHeight w:val="270"/>
          <w:jc w:val="center"/>
        </w:trPr>
        <w:tc>
          <w:tcPr>
            <w:tcW w:w="1035" w:type="dxa"/>
            <w:vMerge/>
            <w:vAlign w:val="center"/>
          </w:tcPr>
          <w:p w:rsidR="00430E70" w:rsidRPr="008A49D1" w:rsidRDefault="00430E70" w:rsidP="00097EC3">
            <w:pPr>
              <w:jc w:val="center"/>
            </w:pPr>
          </w:p>
        </w:tc>
        <w:tc>
          <w:tcPr>
            <w:tcW w:w="799" w:type="dxa"/>
            <w:vMerge/>
            <w:tcBorders>
              <w:bottom w:val="single" w:sz="4" w:space="0" w:color="auto"/>
            </w:tcBorders>
            <w:vAlign w:val="center"/>
          </w:tcPr>
          <w:p w:rsidR="00430E70" w:rsidRPr="008A49D1" w:rsidRDefault="00430E70" w:rsidP="00097EC3">
            <w:pPr>
              <w:jc w:val="center"/>
            </w:pPr>
          </w:p>
        </w:tc>
        <w:tc>
          <w:tcPr>
            <w:tcW w:w="799" w:type="dxa"/>
            <w:tcBorders>
              <w:bottom w:val="single" w:sz="4" w:space="0" w:color="auto"/>
            </w:tcBorders>
            <w:vAlign w:val="center"/>
          </w:tcPr>
          <w:p w:rsidR="00430E70" w:rsidRPr="008A49D1" w:rsidRDefault="00EC4034" w:rsidP="00097EC3">
            <w:pPr>
              <w:jc w:val="center"/>
            </w:pPr>
            <w:r>
              <w:rPr>
                <w:rFonts w:hint="eastAsia"/>
              </w:rPr>
              <w:t>无组织</w:t>
            </w:r>
          </w:p>
        </w:tc>
        <w:tc>
          <w:tcPr>
            <w:tcW w:w="2007" w:type="dxa"/>
            <w:tcBorders>
              <w:bottom w:val="single" w:sz="4" w:space="0" w:color="auto"/>
            </w:tcBorders>
            <w:vAlign w:val="center"/>
          </w:tcPr>
          <w:p w:rsidR="00430E70" w:rsidRPr="008A49D1" w:rsidRDefault="00EC4034" w:rsidP="00097EC3">
            <w:pPr>
              <w:jc w:val="center"/>
            </w:pPr>
            <w:r w:rsidRPr="00EC4034">
              <w:rPr>
                <w:rFonts w:hint="eastAsia"/>
              </w:rPr>
              <w:t>非甲烷总烃</w:t>
            </w:r>
          </w:p>
        </w:tc>
        <w:tc>
          <w:tcPr>
            <w:tcW w:w="2652" w:type="dxa"/>
            <w:tcBorders>
              <w:bottom w:val="single" w:sz="4" w:space="0" w:color="auto"/>
            </w:tcBorders>
            <w:vAlign w:val="center"/>
          </w:tcPr>
          <w:p w:rsidR="00430E70" w:rsidRPr="008A49D1" w:rsidRDefault="00EC4034" w:rsidP="00097EC3">
            <w:pPr>
              <w:jc w:val="center"/>
            </w:pPr>
            <w:r w:rsidRPr="00EC4034">
              <w:rPr>
                <w:rFonts w:hint="eastAsia"/>
              </w:rPr>
              <w:t>机械通风</w:t>
            </w:r>
          </w:p>
        </w:tc>
        <w:tc>
          <w:tcPr>
            <w:tcW w:w="1779" w:type="dxa"/>
            <w:vMerge/>
            <w:vAlign w:val="center"/>
          </w:tcPr>
          <w:p w:rsidR="00430E70" w:rsidRPr="008A49D1" w:rsidRDefault="00430E70" w:rsidP="00097EC3">
            <w:pPr>
              <w:jc w:val="center"/>
            </w:pPr>
          </w:p>
        </w:tc>
      </w:tr>
      <w:tr w:rsidR="009A652E" w:rsidRPr="008A49D1" w:rsidTr="00097EC3">
        <w:trPr>
          <w:cantSplit/>
          <w:trHeight w:val="680"/>
          <w:jc w:val="center"/>
        </w:trPr>
        <w:tc>
          <w:tcPr>
            <w:tcW w:w="1035" w:type="dxa"/>
            <w:vAlign w:val="center"/>
          </w:tcPr>
          <w:p w:rsidR="009A652E" w:rsidRPr="008A49D1" w:rsidRDefault="00D33F68" w:rsidP="00097EC3">
            <w:pPr>
              <w:jc w:val="center"/>
            </w:pPr>
            <w:r w:rsidRPr="008A49D1">
              <w:t>水</w:t>
            </w:r>
          </w:p>
          <w:p w:rsidR="009A652E" w:rsidRPr="008A49D1" w:rsidRDefault="00D33F68" w:rsidP="00097EC3">
            <w:pPr>
              <w:jc w:val="center"/>
            </w:pPr>
            <w:r w:rsidRPr="008A49D1">
              <w:t>污</w:t>
            </w:r>
          </w:p>
          <w:p w:rsidR="009A652E" w:rsidRPr="008A49D1" w:rsidRDefault="00D33F68" w:rsidP="00097EC3">
            <w:pPr>
              <w:jc w:val="center"/>
            </w:pPr>
            <w:r w:rsidRPr="008A49D1">
              <w:t>染</w:t>
            </w:r>
          </w:p>
          <w:p w:rsidR="009A652E" w:rsidRPr="008A49D1" w:rsidRDefault="00D33F68" w:rsidP="00097EC3">
            <w:pPr>
              <w:jc w:val="center"/>
            </w:pPr>
            <w:r w:rsidRPr="008A49D1">
              <w:t>物</w:t>
            </w:r>
          </w:p>
        </w:tc>
        <w:tc>
          <w:tcPr>
            <w:tcW w:w="1598" w:type="dxa"/>
            <w:gridSpan w:val="2"/>
            <w:vAlign w:val="center"/>
          </w:tcPr>
          <w:p w:rsidR="009A652E" w:rsidRPr="008A49D1" w:rsidRDefault="00D33F68" w:rsidP="00097EC3">
            <w:pPr>
              <w:jc w:val="center"/>
            </w:pPr>
            <w:r w:rsidRPr="008A49D1">
              <w:t>生活污水</w:t>
            </w:r>
          </w:p>
        </w:tc>
        <w:tc>
          <w:tcPr>
            <w:tcW w:w="2007" w:type="dxa"/>
            <w:vAlign w:val="center"/>
          </w:tcPr>
          <w:p w:rsidR="009A652E" w:rsidRPr="008A49D1" w:rsidRDefault="00D33F68" w:rsidP="00097EC3">
            <w:pPr>
              <w:jc w:val="center"/>
            </w:pPr>
            <w:r w:rsidRPr="008A49D1">
              <w:t>COD</w:t>
            </w:r>
            <w:r w:rsidRPr="008A49D1">
              <w:t>、</w:t>
            </w:r>
            <w:r w:rsidRPr="008A49D1">
              <w:t>SS</w:t>
            </w:r>
            <w:r w:rsidRPr="008A49D1">
              <w:t>、</w:t>
            </w:r>
          </w:p>
          <w:p w:rsidR="009A652E" w:rsidRPr="008A49D1" w:rsidRDefault="00D33F68" w:rsidP="00515EFD">
            <w:pPr>
              <w:jc w:val="center"/>
            </w:pPr>
            <w:r w:rsidRPr="008A49D1">
              <w:t>氨氮、总磷</w:t>
            </w:r>
          </w:p>
        </w:tc>
        <w:tc>
          <w:tcPr>
            <w:tcW w:w="2652" w:type="dxa"/>
            <w:vAlign w:val="center"/>
          </w:tcPr>
          <w:p w:rsidR="009A652E" w:rsidRPr="008A49D1" w:rsidRDefault="00D33F68" w:rsidP="00515EFD">
            <w:pPr>
              <w:jc w:val="center"/>
            </w:pPr>
            <w:r w:rsidRPr="008A49D1">
              <w:t>经化粪池预处理达接管要求排入阜宁县</w:t>
            </w:r>
            <w:r w:rsidR="00515EFD" w:rsidRPr="008A49D1">
              <w:t>水处理发展公司</w:t>
            </w:r>
            <w:r w:rsidRPr="008A49D1">
              <w:t>集中处理</w:t>
            </w:r>
          </w:p>
        </w:tc>
        <w:tc>
          <w:tcPr>
            <w:tcW w:w="1779" w:type="dxa"/>
            <w:vAlign w:val="center"/>
          </w:tcPr>
          <w:p w:rsidR="009A652E" w:rsidRPr="008A49D1" w:rsidRDefault="00D33F68" w:rsidP="00097EC3">
            <w:pPr>
              <w:jc w:val="center"/>
            </w:pPr>
            <w:r w:rsidRPr="008A49D1">
              <w:t>达标排放</w:t>
            </w:r>
          </w:p>
        </w:tc>
      </w:tr>
      <w:tr w:rsidR="009A652E" w:rsidRPr="008A49D1" w:rsidTr="00097EC3">
        <w:trPr>
          <w:trHeight w:val="885"/>
          <w:jc w:val="center"/>
        </w:trPr>
        <w:tc>
          <w:tcPr>
            <w:tcW w:w="1035" w:type="dxa"/>
            <w:vAlign w:val="center"/>
          </w:tcPr>
          <w:p w:rsidR="009A652E" w:rsidRPr="008A49D1" w:rsidRDefault="00D33F68" w:rsidP="00097EC3">
            <w:pPr>
              <w:jc w:val="center"/>
            </w:pPr>
            <w:r w:rsidRPr="008A49D1">
              <w:t>电和</w:t>
            </w:r>
          </w:p>
          <w:p w:rsidR="009A652E" w:rsidRPr="008A49D1" w:rsidRDefault="00D33F68" w:rsidP="00097EC3">
            <w:pPr>
              <w:jc w:val="center"/>
            </w:pPr>
            <w:r w:rsidRPr="008A49D1">
              <w:t>离电</w:t>
            </w:r>
          </w:p>
          <w:p w:rsidR="009A652E" w:rsidRPr="008A49D1" w:rsidRDefault="00D33F68" w:rsidP="00097EC3">
            <w:pPr>
              <w:jc w:val="center"/>
            </w:pPr>
            <w:r w:rsidRPr="008A49D1">
              <w:t>辐磁</w:t>
            </w:r>
          </w:p>
          <w:p w:rsidR="009A652E" w:rsidRPr="008A49D1" w:rsidRDefault="00D33F68" w:rsidP="00097EC3">
            <w:pPr>
              <w:jc w:val="center"/>
            </w:pPr>
            <w:r w:rsidRPr="008A49D1">
              <w:t>射辐</w:t>
            </w:r>
          </w:p>
          <w:p w:rsidR="009A652E" w:rsidRPr="008A49D1" w:rsidRDefault="00D33F68" w:rsidP="00097EC3">
            <w:pPr>
              <w:jc w:val="center"/>
            </w:pPr>
            <w:r w:rsidRPr="008A49D1">
              <w:t>射</w:t>
            </w:r>
          </w:p>
        </w:tc>
        <w:tc>
          <w:tcPr>
            <w:tcW w:w="1598" w:type="dxa"/>
            <w:gridSpan w:val="2"/>
            <w:tcBorders>
              <w:bottom w:val="single" w:sz="4" w:space="0" w:color="auto"/>
            </w:tcBorders>
            <w:vAlign w:val="center"/>
          </w:tcPr>
          <w:p w:rsidR="009A652E" w:rsidRPr="008A49D1" w:rsidRDefault="00D33F68" w:rsidP="00097EC3">
            <w:pPr>
              <w:jc w:val="center"/>
            </w:pPr>
            <w:r w:rsidRPr="008A49D1">
              <w:t>—</w:t>
            </w:r>
          </w:p>
        </w:tc>
        <w:tc>
          <w:tcPr>
            <w:tcW w:w="2007" w:type="dxa"/>
            <w:tcBorders>
              <w:bottom w:val="single" w:sz="4" w:space="0" w:color="auto"/>
            </w:tcBorders>
            <w:vAlign w:val="center"/>
          </w:tcPr>
          <w:p w:rsidR="009A652E" w:rsidRPr="008A49D1" w:rsidRDefault="00D33F68" w:rsidP="00097EC3">
            <w:pPr>
              <w:jc w:val="center"/>
            </w:pPr>
            <w:r w:rsidRPr="008A49D1">
              <w:t>—</w:t>
            </w:r>
          </w:p>
        </w:tc>
        <w:tc>
          <w:tcPr>
            <w:tcW w:w="2652" w:type="dxa"/>
            <w:tcBorders>
              <w:bottom w:val="single" w:sz="4" w:space="0" w:color="auto"/>
            </w:tcBorders>
            <w:vAlign w:val="center"/>
          </w:tcPr>
          <w:p w:rsidR="009A652E" w:rsidRPr="008A49D1" w:rsidRDefault="00D33F68" w:rsidP="00097EC3">
            <w:pPr>
              <w:jc w:val="center"/>
            </w:pPr>
            <w:r w:rsidRPr="008A49D1">
              <w:t>—</w:t>
            </w:r>
          </w:p>
        </w:tc>
        <w:tc>
          <w:tcPr>
            <w:tcW w:w="1779" w:type="dxa"/>
            <w:tcBorders>
              <w:bottom w:val="single" w:sz="4" w:space="0" w:color="auto"/>
            </w:tcBorders>
            <w:vAlign w:val="center"/>
          </w:tcPr>
          <w:p w:rsidR="009A652E" w:rsidRPr="008A49D1" w:rsidRDefault="00D33F68" w:rsidP="00097EC3">
            <w:pPr>
              <w:jc w:val="center"/>
            </w:pPr>
            <w:r w:rsidRPr="008A49D1">
              <w:t>—</w:t>
            </w:r>
          </w:p>
        </w:tc>
      </w:tr>
      <w:tr w:rsidR="00EC4034" w:rsidRPr="008A49D1" w:rsidTr="00744E0C">
        <w:trPr>
          <w:cantSplit/>
          <w:trHeight w:val="203"/>
          <w:jc w:val="center"/>
        </w:trPr>
        <w:tc>
          <w:tcPr>
            <w:tcW w:w="1035" w:type="dxa"/>
            <w:vMerge w:val="restart"/>
            <w:vAlign w:val="center"/>
          </w:tcPr>
          <w:p w:rsidR="00EC4034" w:rsidRPr="008A49D1" w:rsidRDefault="00EC4034" w:rsidP="00EC4034">
            <w:pPr>
              <w:jc w:val="center"/>
            </w:pPr>
            <w:r>
              <w:rPr>
                <w:rFonts w:hint="eastAsia"/>
              </w:rPr>
              <w:t>固废</w:t>
            </w:r>
          </w:p>
        </w:tc>
        <w:tc>
          <w:tcPr>
            <w:tcW w:w="1598" w:type="dxa"/>
            <w:gridSpan w:val="2"/>
            <w:vMerge w:val="restart"/>
            <w:vAlign w:val="center"/>
          </w:tcPr>
          <w:p w:rsidR="00EC4034" w:rsidRPr="008A49D1" w:rsidRDefault="00EC4034" w:rsidP="00EC4034">
            <w:pPr>
              <w:jc w:val="center"/>
            </w:pPr>
            <w:r>
              <w:rPr>
                <w:rFonts w:hint="eastAsia"/>
              </w:rPr>
              <w:t>生产</w:t>
            </w:r>
          </w:p>
        </w:tc>
        <w:tc>
          <w:tcPr>
            <w:tcW w:w="2007" w:type="dxa"/>
            <w:tcBorders>
              <w:top w:val="single" w:sz="4" w:space="0" w:color="auto"/>
              <w:bottom w:val="single" w:sz="4" w:space="0" w:color="auto"/>
            </w:tcBorders>
            <w:vAlign w:val="center"/>
          </w:tcPr>
          <w:p w:rsidR="00EC4034" w:rsidRPr="008A49D1" w:rsidRDefault="00EC4034" w:rsidP="00EC4034">
            <w:pPr>
              <w:adjustRightInd w:val="0"/>
              <w:snapToGrid w:val="0"/>
              <w:jc w:val="center"/>
              <w:rPr>
                <w:szCs w:val="21"/>
              </w:rPr>
            </w:pPr>
            <w:r w:rsidRPr="00E613B9">
              <w:rPr>
                <w:rFonts w:hint="eastAsia"/>
                <w:szCs w:val="21"/>
              </w:rPr>
              <w:t>边角料</w:t>
            </w:r>
          </w:p>
        </w:tc>
        <w:tc>
          <w:tcPr>
            <w:tcW w:w="2652" w:type="dxa"/>
            <w:vMerge w:val="restart"/>
            <w:tcBorders>
              <w:tl2br w:val="nil"/>
              <w:tr2bl w:val="nil"/>
            </w:tcBorders>
            <w:vAlign w:val="center"/>
          </w:tcPr>
          <w:p w:rsidR="00EC4034" w:rsidRPr="008A49D1" w:rsidRDefault="00EC4034" w:rsidP="00EC4034">
            <w:pPr>
              <w:adjustRightInd w:val="0"/>
              <w:snapToGrid w:val="0"/>
              <w:jc w:val="center"/>
              <w:rPr>
                <w:szCs w:val="21"/>
              </w:rPr>
            </w:pPr>
            <w:r w:rsidRPr="008A49D1">
              <w:rPr>
                <w:szCs w:val="21"/>
              </w:rPr>
              <w:t>收集后统一外售</w:t>
            </w:r>
          </w:p>
          <w:p w:rsidR="00EC4034" w:rsidRPr="008A49D1" w:rsidRDefault="00EC4034" w:rsidP="00EC4034">
            <w:pPr>
              <w:adjustRightInd w:val="0"/>
              <w:snapToGrid w:val="0"/>
              <w:jc w:val="center"/>
              <w:rPr>
                <w:szCs w:val="21"/>
              </w:rPr>
            </w:pPr>
          </w:p>
        </w:tc>
        <w:tc>
          <w:tcPr>
            <w:tcW w:w="1779" w:type="dxa"/>
            <w:vMerge w:val="restart"/>
            <w:vAlign w:val="center"/>
          </w:tcPr>
          <w:p w:rsidR="00EC4034" w:rsidRPr="008A49D1" w:rsidRDefault="00EC4034" w:rsidP="00EC4034">
            <w:pPr>
              <w:jc w:val="center"/>
            </w:pPr>
            <w:r>
              <w:rPr>
                <w:rFonts w:hint="eastAsia"/>
              </w:rPr>
              <w:t>零排放</w:t>
            </w:r>
          </w:p>
        </w:tc>
      </w:tr>
      <w:tr w:rsidR="00EC4034" w:rsidRPr="008A49D1" w:rsidTr="00744E0C">
        <w:trPr>
          <w:cantSplit/>
          <w:trHeight w:val="203"/>
          <w:jc w:val="center"/>
        </w:trPr>
        <w:tc>
          <w:tcPr>
            <w:tcW w:w="1035" w:type="dxa"/>
            <w:vMerge/>
            <w:vAlign w:val="center"/>
          </w:tcPr>
          <w:p w:rsidR="00EC4034" w:rsidRPr="008A49D1" w:rsidRDefault="00EC4034" w:rsidP="00EC4034">
            <w:pPr>
              <w:jc w:val="center"/>
            </w:pPr>
          </w:p>
        </w:tc>
        <w:tc>
          <w:tcPr>
            <w:tcW w:w="1598" w:type="dxa"/>
            <w:gridSpan w:val="2"/>
            <w:vMerge/>
            <w:vAlign w:val="center"/>
          </w:tcPr>
          <w:p w:rsidR="00EC4034" w:rsidRPr="008A49D1" w:rsidRDefault="00EC4034" w:rsidP="00EC4034">
            <w:pPr>
              <w:jc w:val="center"/>
            </w:pPr>
          </w:p>
        </w:tc>
        <w:tc>
          <w:tcPr>
            <w:tcW w:w="2007" w:type="dxa"/>
            <w:tcBorders>
              <w:top w:val="single" w:sz="4" w:space="0" w:color="auto"/>
              <w:bottom w:val="single" w:sz="4" w:space="0" w:color="auto"/>
            </w:tcBorders>
            <w:vAlign w:val="center"/>
          </w:tcPr>
          <w:p w:rsidR="00EC4034" w:rsidRPr="008A49D1" w:rsidRDefault="00EC4034" w:rsidP="00EC4034">
            <w:pPr>
              <w:adjustRightInd w:val="0"/>
              <w:snapToGrid w:val="0"/>
              <w:jc w:val="center"/>
              <w:rPr>
                <w:szCs w:val="21"/>
              </w:rPr>
            </w:pPr>
            <w:r>
              <w:rPr>
                <w:rFonts w:hint="eastAsia"/>
                <w:szCs w:val="21"/>
              </w:rPr>
              <w:t>不合格品</w:t>
            </w:r>
          </w:p>
        </w:tc>
        <w:tc>
          <w:tcPr>
            <w:tcW w:w="2652" w:type="dxa"/>
            <w:vMerge/>
            <w:tcBorders>
              <w:tl2br w:val="nil"/>
              <w:tr2bl w:val="nil"/>
            </w:tcBorders>
            <w:vAlign w:val="center"/>
          </w:tcPr>
          <w:p w:rsidR="00EC4034" w:rsidRPr="008A49D1" w:rsidRDefault="00EC4034" w:rsidP="00EC4034">
            <w:pPr>
              <w:jc w:val="center"/>
            </w:pPr>
          </w:p>
        </w:tc>
        <w:tc>
          <w:tcPr>
            <w:tcW w:w="1779" w:type="dxa"/>
            <w:vMerge/>
            <w:vAlign w:val="center"/>
          </w:tcPr>
          <w:p w:rsidR="00EC4034" w:rsidRPr="008A49D1" w:rsidRDefault="00EC4034" w:rsidP="00EC4034">
            <w:pPr>
              <w:jc w:val="center"/>
            </w:pPr>
          </w:p>
        </w:tc>
      </w:tr>
      <w:tr w:rsidR="00EC4034" w:rsidRPr="008A49D1" w:rsidTr="002A5C1B">
        <w:trPr>
          <w:cantSplit/>
          <w:trHeight w:val="203"/>
          <w:jc w:val="center"/>
        </w:trPr>
        <w:tc>
          <w:tcPr>
            <w:tcW w:w="1035" w:type="dxa"/>
            <w:vMerge/>
            <w:vAlign w:val="center"/>
          </w:tcPr>
          <w:p w:rsidR="00EC4034" w:rsidRPr="008A49D1" w:rsidRDefault="00EC4034" w:rsidP="00EC4034">
            <w:pPr>
              <w:jc w:val="center"/>
            </w:pPr>
          </w:p>
        </w:tc>
        <w:tc>
          <w:tcPr>
            <w:tcW w:w="1598" w:type="dxa"/>
            <w:gridSpan w:val="2"/>
            <w:vMerge/>
            <w:vAlign w:val="center"/>
          </w:tcPr>
          <w:p w:rsidR="00EC4034" w:rsidRPr="008A49D1" w:rsidRDefault="00EC4034" w:rsidP="00EC4034">
            <w:pPr>
              <w:jc w:val="center"/>
            </w:pPr>
          </w:p>
        </w:tc>
        <w:tc>
          <w:tcPr>
            <w:tcW w:w="2007" w:type="dxa"/>
            <w:tcBorders>
              <w:top w:val="single" w:sz="4" w:space="0" w:color="auto"/>
              <w:bottom w:val="single" w:sz="4" w:space="0" w:color="auto"/>
            </w:tcBorders>
            <w:vAlign w:val="center"/>
          </w:tcPr>
          <w:p w:rsidR="00EC4034" w:rsidRPr="008A49D1" w:rsidRDefault="00EC4034" w:rsidP="00EC4034">
            <w:pPr>
              <w:adjustRightInd w:val="0"/>
              <w:snapToGrid w:val="0"/>
              <w:jc w:val="center"/>
              <w:rPr>
                <w:szCs w:val="21"/>
              </w:rPr>
            </w:pPr>
            <w:r>
              <w:rPr>
                <w:rFonts w:hint="eastAsia"/>
                <w:szCs w:val="21"/>
              </w:rPr>
              <w:t>废活性炭</w:t>
            </w:r>
          </w:p>
        </w:tc>
        <w:tc>
          <w:tcPr>
            <w:tcW w:w="2652" w:type="dxa"/>
            <w:vAlign w:val="center"/>
          </w:tcPr>
          <w:p w:rsidR="00EC4034" w:rsidRPr="008A49D1" w:rsidRDefault="00EC4034" w:rsidP="00EC4034">
            <w:pPr>
              <w:jc w:val="center"/>
              <w:rPr>
                <w:szCs w:val="21"/>
              </w:rPr>
            </w:pPr>
            <w:r>
              <w:rPr>
                <w:rFonts w:hint="eastAsia"/>
                <w:szCs w:val="21"/>
              </w:rPr>
              <w:t>委托</w:t>
            </w:r>
            <w:r>
              <w:rPr>
                <w:szCs w:val="21"/>
              </w:rPr>
              <w:t>有资质单位处置</w:t>
            </w:r>
          </w:p>
        </w:tc>
        <w:tc>
          <w:tcPr>
            <w:tcW w:w="1779" w:type="dxa"/>
            <w:vMerge/>
            <w:vAlign w:val="center"/>
          </w:tcPr>
          <w:p w:rsidR="00EC4034" w:rsidRPr="008A49D1" w:rsidRDefault="00EC4034" w:rsidP="00EC4034">
            <w:pPr>
              <w:jc w:val="center"/>
            </w:pPr>
          </w:p>
        </w:tc>
      </w:tr>
      <w:tr w:rsidR="00EC4034" w:rsidRPr="008A49D1" w:rsidTr="00097EC3">
        <w:trPr>
          <w:cantSplit/>
          <w:trHeight w:val="680"/>
          <w:jc w:val="center"/>
        </w:trPr>
        <w:tc>
          <w:tcPr>
            <w:tcW w:w="1035" w:type="dxa"/>
            <w:vMerge/>
            <w:vAlign w:val="center"/>
          </w:tcPr>
          <w:p w:rsidR="00EC4034" w:rsidRPr="008A49D1" w:rsidRDefault="00EC4034" w:rsidP="00EC4034">
            <w:pPr>
              <w:jc w:val="center"/>
            </w:pPr>
          </w:p>
        </w:tc>
        <w:tc>
          <w:tcPr>
            <w:tcW w:w="1598" w:type="dxa"/>
            <w:gridSpan w:val="2"/>
            <w:tcBorders>
              <w:top w:val="single" w:sz="4" w:space="0" w:color="auto"/>
              <w:bottom w:val="single" w:sz="6" w:space="0" w:color="auto"/>
            </w:tcBorders>
            <w:vAlign w:val="center"/>
          </w:tcPr>
          <w:p w:rsidR="00EC4034" w:rsidRPr="008A49D1" w:rsidRDefault="00EC4034" w:rsidP="00EC4034">
            <w:pPr>
              <w:jc w:val="center"/>
            </w:pPr>
            <w:r w:rsidRPr="008A49D1">
              <w:t>办公生活</w:t>
            </w:r>
          </w:p>
        </w:tc>
        <w:tc>
          <w:tcPr>
            <w:tcW w:w="2007" w:type="dxa"/>
            <w:tcBorders>
              <w:top w:val="single" w:sz="4" w:space="0" w:color="auto"/>
              <w:bottom w:val="single" w:sz="6" w:space="0" w:color="auto"/>
            </w:tcBorders>
            <w:vAlign w:val="center"/>
          </w:tcPr>
          <w:p w:rsidR="00EC4034" w:rsidRPr="008A49D1" w:rsidRDefault="00EC4034" w:rsidP="00EC4034">
            <w:pPr>
              <w:jc w:val="center"/>
            </w:pPr>
            <w:r w:rsidRPr="008A49D1">
              <w:t>生活垃圾</w:t>
            </w:r>
          </w:p>
        </w:tc>
        <w:tc>
          <w:tcPr>
            <w:tcW w:w="2652" w:type="dxa"/>
            <w:tcBorders>
              <w:top w:val="single" w:sz="6" w:space="0" w:color="auto"/>
            </w:tcBorders>
            <w:vAlign w:val="center"/>
          </w:tcPr>
          <w:p w:rsidR="00EC4034" w:rsidRPr="008A49D1" w:rsidRDefault="00EC4034" w:rsidP="00EC4034">
            <w:pPr>
              <w:jc w:val="center"/>
            </w:pPr>
            <w:r w:rsidRPr="008A49D1">
              <w:t>环卫部门统一清运</w:t>
            </w:r>
          </w:p>
        </w:tc>
        <w:tc>
          <w:tcPr>
            <w:tcW w:w="1779" w:type="dxa"/>
            <w:vMerge/>
            <w:vAlign w:val="center"/>
          </w:tcPr>
          <w:p w:rsidR="00EC4034" w:rsidRPr="008A49D1" w:rsidRDefault="00EC4034" w:rsidP="00EC4034">
            <w:pPr>
              <w:jc w:val="center"/>
            </w:pPr>
          </w:p>
        </w:tc>
      </w:tr>
      <w:tr w:rsidR="00EC4034" w:rsidRPr="008A49D1" w:rsidTr="00097EC3">
        <w:trPr>
          <w:cantSplit/>
          <w:trHeight w:val="1273"/>
          <w:jc w:val="center"/>
        </w:trPr>
        <w:tc>
          <w:tcPr>
            <w:tcW w:w="1035" w:type="dxa"/>
            <w:vAlign w:val="center"/>
          </w:tcPr>
          <w:p w:rsidR="00EC4034" w:rsidRPr="008A49D1" w:rsidRDefault="00EC4034" w:rsidP="00EC4034">
            <w:pPr>
              <w:jc w:val="center"/>
            </w:pPr>
            <w:r w:rsidRPr="008A49D1">
              <w:t>噪</w:t>
            </w:r>
          </w:p>
          <w:p w:rsidR="00EC4034" w:rsidRPr="008A49D1" w:rsidRDefault="00EC4034" w:rsidP="00EC4034">
            <w:pPr>
              <w:jc w:val="center"/>
            </w:pPr>
            <w:r w:rsidRPr="008A49D1">
              <w:t>声</w:t>
            </w:r>
          </w:p>
        </w:tc>
        <w:tc>
          <w:tcPr>
            <w:tcW w:w="8036" w:type="dxa"/>
            <w:gridSpan w:val="5"/>
            <w:vAlign w:val="center"/>
          </w:tcPr>
          <w:p w:rsidR="00EC4034" w:rsidRPr="008A49D1" w:rsidRDefault="00EC4034" w:rsidP="00EC4034">
            <w:pPr>
              <w:spacing w:line="360" w:lineRule="auto"/>
              <w:ind w:firstLineChars="200" w:firstLine="480"/>
              <w:jc w:val="left"/>
            </w:pPr>
            <w:r w:rsidRPr="008A49D1">
              <w:rPr>
                <w:sz w:val="24"/>
                <w:szCs w:val="24"/>
              </w:rPr>
              <w:t>项目运营期噪声主要来自</w:t>
            </w:r>
            <w:r w:rsidRPr="00EC4034">
              <w:rPr>
                <w:rFonts w:hint="eastAsia"/>
                <w:sz w:val="24"/>
                <w:szCs w:val="24"/>
              </w:rPr>
              <w:t>螺杆挤出机、流延压延机组</w:t>
            </w:r>
            <w:r w:rsidRPr="008A49D1">
              <w:rPr>
                <w:sz w:val="24"/>
                <w:szCs w:val="24"/>
              </w:rPr>
              <w:t>等设备运行时产生的噪声，经采取隔声、减振等相应措施后，厂界噪声可达到《工业企业厂界环境噪声排放标准》（</w:t>
            </w:r>
            <w:r w:rsidRPr="008A49D1">
              <w:rPr>
                <w:sz w:val="24"/>
                <w:szCs w:val="24"/>
              </w:rPr>
              <w:t>GB12348-2008</w:t>
            </w:r>
            <w:r w:rsidRPr="008A49D1">
              <w:rPr>
                <w:sz w:val="24"/>
                <w:szCs w:val="24"/>
              </w:rPr>
              <w:t>）</w:t>
            </w:r>
            <w:r w:rsidRPr="008A49D1">
              <w:rPr>
                <w:sz w:val="24"/>
                <w:szCs w:val="24"/>
              </w:rPr>
              <w:t>2</w:t>
            </w:r>
            <w:r w:rsidRPr="008A49D1">
              <w:rPr>
                <w:sz w:val="24"/>
                <w:szCs w:val="24"/>
              </w:rPr>
              <w:t>类，不会降低周围声环境功能类别。</w:t>
            </w:r>
          </w:p>
        </w:tc>
      </w:tr>
      <w:tr w:rsidR="00EC4034" w:rsidRPr="008A49D1" w:rsidTr="00515EFD">
        <w:trPr>
          <w:cantSplit/>
          <w:trHeight w:val="621"/>
          <w:jc w:val="center"/>
        </w:trPr>
        <w:tc>
          <w:tcPr>
            <w:tcW w:w="1035" w:type="dxa"/>
            <w:vAlign w:val="center"/>
          </w:tcPr>
          <w:p w:rsidR="00EC4034" w:rsidRPr="008A49D1" w:rsidRDefault="00EC4034" w:rsidP="00EC4034">
            <w:pPr>
              <w:jc w:val="center"/>
            </w:pPr>
            <w:r w:rsidRPr="008A49D1">
              <w:t>其</w:t>
            </w:r>
          </w:p>
          <w:p w:rsidR="00EC4034" w:rsidRPr="008A49D1" w:rsidRDefault="00EC4034" w:rsidP="00EC4034">
            <w:pPr>
              <w:jc w:val="center"/>
            </w:pPr>
            <w:r w:rsidRPr="008A49D1">
              <w:t>它</w:t>
            </w:r>
          </w:p>
        </w:tc>
        <w:tc>
          <w:tcPr>
            <w:tcW w:w="8036" w:type="dxa"/>
            <w:gridSpan w:val="5"/>
            <w:vAlign w:val="center"/>
          </w:tcPr>
          <w:p w:rsidR="00EC4034" w:rsidRPr="008A49D1" w:rsidRDefault="00EC4034" w:rsidP="00EC4034">
            <w:pPr>
              <w:jc w:val="center"/>
            </w:pPr>
            <w:r w:rsidRPr="008A49D1">
              <w:t>无。</w:t>
            </w:r>
          </w:p>
        </w:tc>
      </w:tr>
      <w:tr w:rsidR="00EC4034" w:rsidRPr="008A49D1" w:rsidTr="00515EFD">
        <w:trPr>
          <w:cantSplit/>
          <w:trHeight w:val="785"/>
          <w:jc w:val="center"/>
        </w:trPr>
        <w:tc>
          <w:tcPr>
            <w:tcW w:w="9071" w:type="dxa"/>
            <w:gridSpan w:val="6"/>
            <w:vAlign w:val="center"/>
          </w:tcPr>
          <w:p w:rsidR="00EC4034" w:rsidRPr="008A49D1" w:rsidRDefault="00EC4034" w:rsidP="00EC4034">
            <w:pPr>
              <w:jc w:val="left"/>
              <w:rPr>
                <w:b/>
                <w:sz w:val="24"/>
                <w:szCs w:val="24"/>
              </w:rPr>
            </w:pPr>
            <w:r w:rsidRPr="008A49D1">
              <w:rPr>
                <w:b/>
                <w:sz w:val="24"/>
                <w:szCs w:val="24"/>
              </w:rPr>
              <w:t>生态保护措施及预期效果：</w:t>
            </w:r>
          </w:p>
          <w:p w:rsidR="00EC4034" w:rsidRPr="008A49D1" w:rsidRDefault="00EC4034" w:rsidP="00EC4034">
            <w:pPr>
              <w:ind w:firstLineChars="200" w:firstLine="480"/>
              <w:jc w:val="left"/>
              <w:rPr>
                <w:sz w:val="24"/>
                <w:szCs w:val="24"/>
              </w:rPr>
            </w:pPr>
            <w:r w:rsidRPr="008A49D1">
              <w:rPr>
                <w:sz w:val="24"/>
                <w:szCs w:val="24"/>
              </w:rPr>
              <w:t>无。</w:t>
            </w:r>
          </w:p>
          <w:p w:rsidR="00EC4034" w:rsidRPr="008A49D1" w:rsidRDefault="00EC4034" w:rsidP="00EC4034">
            <w:pPr>
              <w:ind w:firstLineChars="200" w:firstLine="480"/>
              <w:jc w:val="left"/>
              <w:rPr>
                <w:sz w:val="24"/>
                <w:szCs w:val="24"/>
              </w:rPr>
            </w:pPr>
          </w:p>
          <w:p w:rsidR="00EC4034" w:rsidRPr="008A49D1" w:rsidRDefault="00EC4034" w:rsidP="00EC4034">
            <w:pPr>
              <w:ind w:firstLineChars="200" w:firstLine="480"/>
              <w:jc w:val="left"/>
              <w:rPr>
                <w:sz w:val="24"/>
                <w:szCs w:val="24"/>
              </w:rPr>
            </w:pPr>
          </w:p>
          <w:p w:rsidR="00EC4034" w:rsidRPr="008A49D1" w:rsidRDefault="00EC4034" w:rsidP="00EC4034">
            <w:pPr>
              <w:ind w:firstLineChars="200" w:firstLine="480"/>
              <w:jc w:val="left"/>
              <w:rPr>
                <w:sz w:val="24"/>
                <w:szCs w:val="24"/>
              </w:rPr>
            </w:pPr>
          </w:p>
          <w:p w:rsidR="00EC4034" w:rsidRPr="008A49D1" w:rsidRDefault="00EC4034" w:rsidP="00EC4034">
            <w:pPr>
              <w:ind w:firstLineChars="200" w:firstLine="480"/>
              <w:jc w:val="left"/>
              <w:rPr>
                <w:sz w:val="24"/>
                <w:szCs w:val="24"/>
              </w:rPr>
            </w:pPr>
          </w:p>
          <w:p w:rsidR="00EC4034" w:rsidRDefault="00EC4034" w:rsidP="00EC4034">
            <w:pPr>
              <w:ind w:firstLineChars="200" w:firstLine="480"/>
              <w:jc w:val="left"/>
              <w:rPr>
                <w:sz w:val="24"/>
                <w:szCs w:val="24"/>
              </w:rPr>
            </w:pPr>
          </w:p>
          <w:p w:rsidR="00EC4034" w:rsidRDefault="00EC4034" w:rsidP="00EC4034">
            <w:pPr>
              <w:ind w:firstLineChars="200" w:firstLine="480"/>
              <w:jc w:val="left"/>
              <w:rPr>
                <w:sz w:val="24"/>
                <w:szCs w:val="24"/>
              </w:rPr>
            </w:pPr>
          </w:p>
          <w:p w:rsidR="00EC4034" w:rsidRDefault="00EC4034" w:rsidP="00EC4034">
            <w:pPr>
              <w:ind w:firstLineChars="200" w:firstLine="480"/>
              <w:jc w:val="left"/>
              <w:rPr>
                <w:sz w:val="24"/>
                <w:szCs w:val="24"/>
              </w:rPr>
            </w:pPr>
          </w:p>
          <w:p w:rsidR="00EC4034" w:rsidRDefault="00EC4034" w:rsidP="00EC4034">
            <w:pPr>
              <w:ind w:firstLineChars="200" w:firstLine="480"/>
              <w:jc w:val="left"/>
              <w:rPr>
                <w:sz w:val="24"/>
                <w:szCs w:val="24"/>
              </w:rPr>
            </w:pPr>
          </w:p>
          <w:p w:rsidR="00EC4034" w:rsidRDefault="00EC4034" w:rsidP="00EC4034">
            <w:pPr>
              <w:ind w:firstLineChars="200" w:firstLine="480"/>
              <w:jc w:val="left"/>
              <w:rPr>
                <w:sz w:val="24"/>
                <w:szCs w:val="24"/>
              </w:rPr>
            </w:pPr>
          </w:p>
          <w:p w:rsidR="00EC4034" w:rsidRDefault="00EC4034" w:rsidP="00EC4034">
            <w:pPr>
              <w:ind w:firstLineChars="200" w:firstLine="480"/>
              <w:jc w:val="left"/>
              <w:rPr>
                <w:sz w:val="24"/>
                <w:szCs w:val="24"/>
              </w:rPr>
            </w:pPr>
          </w:p>
          <w:p w:rsidR="00EC4034" w:rsidRDefault="00EC4034" w:rsidP="00EC4034">
            <w:pPr>
              <w:ind w:firstLineChars="200" w:firstLine="480"/>
              <w:jc w:val="left"/>
              <w:rPr>
                <w:sz w:val="24"/>
                <w:szCs w:val="24"/>
              </w:rPr>
            </w:pPr>
          </w:p>
          <w:p w:rsidR="00EC4034" w:rsidRDefault="00EC4034" w:rsidP="00EC4034">
            <w:pPr>
              <w:ind w:firstLineChars="200" w:firstLine="480"/>
              <w:jc w:val="left"/>
              <w:rPr>
                <w:sz w:val="24"/>
                <w:szCs w:val="24"/>
              </w:rPr>
            </w:pPr>
          </w:p>
          <w:p w:rsidR="00EC4034" w:rsidRDefault="00EC4034" w:rsidP="00EC4034">
            <w:pPr>
              <w:ind w:firstLineChars="200" w:firstLine="480"/>
              <w:jc w:val="left"/>
              <w:rPr>
                <w:sz w:val="24"/>
                <w:szCs w:val="24"/>
              </w:rPr>
            </w:pPr>
          </w:p>
          <w:p w:rsidR="00EC4034" w:rsidRDefault="00EC4034" w:rsidP="00EC4034">
            <w:pPr>
              <w:ind w:firstLineChars="200" w:firstLine="480"/>
              <w:jc w:val="left"/>
              <w:rPr>
                <w:sz w:val="24"/>
                <w:szCs w:val="24"/>
              </w:rPr>
            </w:pPr>
          </w:p>
          <w:p w:rsidR="00EC4034" w:rsidRDefault="00EC4034" w:rsidP="00EC4034">
            <w:pPr>
              <w:ind w:firstLineChars="200" w:firstLine="480"/>
              <w:jc w:val="left"/>
              <w:rPr>
                <w:sz w:val="24"/>
                <w:szCs w:val="24"/>
              </w:rPr>
            </w:pPr>
          </w:p>
          <w:p w:rsidR="00EC4034" w:rsidRDefault="00EC4034" w:rsidP="00EC4034">
            <w:pPr>
              <w:ind w:firstLineChars="200" w:firstLine="480"/>
              <w:jc w:val="left"/>
              <w:rPr>
                <w:sz w:val="24"/>
                <w:szCs w:val="24"/>
              </w:rPr>
            </w:pPr>
          </w:p>
          <w:p w:rsidR="00EC4034" w:rsidRPr="008A49D1" w:rsidRDefault="00EC4034" w:rsidP="00EC4034">
            <w:pPr>
              <w:ind w:firstLineChars="200" w:firstLine="480"/>
              <w:jc w:val="left"/>
              <w:rPr>
                <w:sz w:val="24"/>
                <w:szCs w:val="24"/>
              </w:rPr>
            </w:pPr>
          </w:p>
        </w:tc>
      </w:tr>
    </w:tbl>
    <w:p w:rsidR="009A652E" w:rsidRPr="008A49D1" w:rsidRDefault="00D33F68" w:rsidP="000B7916">
      <w:pPr>
        <w:pStyle w:val="1"/>
        <w:spacing w:line="240" w:lineRule="auto"/>
        <w:ind w:firstLine="561"/>
        <w:rPr>
          <w:rFonts w:eastAsia="宋体"/>
          <w:szCs w:val="28"/>
        </w:rPr>
      </w:pPr>
      <w:r w:rsidRPr="008A49D1">
        <w:rPr>
          <w:rFonts w:eastAsia="宋体"/>
          <w:szCs w:val="28"/>
        </w:rPr>
        <w:lastRenderedPageBreak/>
        <w:t>九、结论与建议</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9A652E" w:rsidRPr="008A49D1">
        <w:trPr>
          <w:trHeight w:val="13703"/>
          <w:jc w:val="center"/>
        </w:trPr>
        <w:tc>
          <w:tcPr>
            <w:tcW w:w="9071" w:type="dxa"/>
          </w:tcPr>
          <w:p w:rsidR="009A652E" w:rsidRPr="008A49D1" w:rsidRDefault="00D33F68" w:rsidP="003B6C69">
            <w:pPr>
              <w:pStyle w:val="ae"/>
              <w:snapToGrid w:val="0"/>
              <w:spacing w:before="100" w:beforeAutospacing="1"/>
              <w:ind w:firstLine="482"/>
              <w:rPr>
                <w:b/>
              </w:rPr>
            </w:pPr>
            <w:r w:rsidRPr="008A49D1">
              <w:rPr>
                <w:b/>
              </w:rPr>
              <w:t>一、结论</w:t>
            </w:r>
          </w:p>
          <w:p w:rsidR="009A652E" w:rsidRPr="008A49D1" w:rsidRDefault="00D33F68">
            <w:pPr>
              <w:snapToGrid w:val="0"/>
              <w:spacing w:line="360" w:lineRule="auto"/>
              <w:ind w:firstLineChars="200" w:firstLine="482"/>
              <w:rPr>
                <w:b/>
                <w:bCs/>
                <w:sz w:val="24"/>
                <w:szCs w:val="24"/>
              </w:rPr>
            </w:pPr>
            <w:r w:rsidRPr="008A49D1">
              <w:rPr>
                <w:b/>
                <w:bCs/>
                <w:sz w:val="24"/>
                <w:szCs w:val="24"/>
              </w:rPr>
              <w:t>1</w:t>
            </w:r>
            <w:r w:rsidRPr="008A49D1">
              <w:rPr>
                <w:b/>
                <w:bCs/>
                <w:sz w:val="24"/>
                <w:szCs w:val="24"/>
              </w:rPr>
              <w:t>、工程概况</w:t>
            </w:r>
          </w:p>
          <w:p w:rsidR="00EC4034" w:rsidRPr="00D16F7E" w:rsidRDefault="00EC4034" w:rsidP="00EC4034">
            <w:pPr>
              <w:snapToGrid w:val="0"/>
              <w:spacing w:line="360" w:lineRule="auto"/>
              <w:ind w:firstLineChars="200" w:firstLine="480"/>
              <w:jc w:val="left"/>
              <w:rPr>
                <w:sz w:val="24"/>
                <w:szCs w:val="24"/>
              </w:rPr>
            </w:pPr>
            <w:r w:rsidRPr="00D16F7E">
              <w:rPr>
                <w:rFonts w:hint="eastAsia"/>
                <w:sz w:val="24"/>
                <w:szCs w:val="24"/>
              </w:rPr>
              <w:t>盐城梓展新材料科技有限公司</w:t>
            </w:r>
            <w:r w:rsidRPr="00D16F7E">
              <w:rPr>
                <w:sz w:val="24"/>
                <w:szCs w:val="24"/>
              </w:rPr>
              <w:t>拟投资</w:t>
            </w:r>
            <w:r w:rsidRPr="00D16F7E">
              <w:rPr>
                <w:sz w:val="24"/>
                <w:szCs w:val="24"/>
              </w:rPr>
              <w:t>4600</w:t>
            </w:r>
            <w:r w:rsidRPr="00D16F7E">
              <w:rPr>
                <w:sz w:val="24"/>
                <w:szCs w:val="24"/>
              </w:rPr>
              <w:t>万元</w:t>
            </w:r>
            <w:r>
              <w:rPr>
                <w:rFonts w:hint="eastAsia"/>
                <w:sz w:val="24"/>
                <w:szCs w:val="24"/>
              </w:rPr>
              <w:t>，</w:t>
            </w:r>
            <w:r w:rsidRPr="00D16F7E">
              <w:rPr>
                <w:sz w:val="24"/>
                <w:szCs w:val="24"/>
              </w:rPr>
              <w:t>于</w:t>
            </w:r>
            <w:r w:rsidRPr="00D16F7E">
              <w:rPr>
                <w:rFonts w:hint="eastAsia"/>
                <w:sz w:val="24"/>
                <w:szCs w:val="24"/>
              </w:rPr>
              <w:t>阜宁县现代服务业园区昆仑路</w:t>
            </w:r>
            <w:r w:rsidRPr="00D16F7E">
              <w:rPr>
                <w:rFonts w:hint="eastAsia"/>
                <w:sz w:val="24"/>
                <w:szCs w:val="24"/>
              </w:rPr>
              <w:t>88</w:t>
            </w:r>
            <w:r w:rsidRPr="00D16F7E">
              <w:rPr>
                <w:rFonts w:hint="eastAsia"/>
                <w:sz w:val="24"/>
                <w:szCs w:val="24"/>
              </w:rPr>
              <w:t>号（</w:t>
            </w:r>
            <w:r w:rsidRPr="00D16F7E">
              <w:rPr>
                <w:rFonts w:hint="eastAsia"/>
                <w:sz w:val="24"/>
                <w:szCs w:val="24"/>
              </w:rPr>
              <w:t>D</w:t>
            </w:r>
            <w:r w:rsidRPr="00D16F7E">
              <w:rPr>
                <w:rFonts w:hint="eastAsia"/>
                <w:sz w:val="24"/>
                <w:szCs w:val="24"/>
              </w:rPr>
              <w:t>）</w:t>
            </w:r>
            <w:r>
              <w:rPr>
                <w:rFonts w:ascii="宋体" w:hAnsi="宋体" w:cs="宋体" w:hint="eastAsia"/>
                <w:kern w:val="0"/>
                <w:sz w:val="24"/>
                <w:szCs w:val="24"/>
              </w:rPr>
              <w:t>,</w:t>
            </w:r>
            <w:r w:rsidRPr="00D16F7E">
              <w:rPr>
                <w:rFonts w:ascii="宋体" w:hAnsi="宋体" w:cs="宋体" w:hint="eastAsia"/>
                <w:kern w:val="0"/>
                <w:sz w:val="24"/>
                <w:szCs w:val="24"/>
              </w:rPr>
              <w:t>征用土地6000平方米，建设生产厂房、仓库、附属用房等6000平方米,新购YR-1500流延压延机组、双锥高速混合机、双螺杆挤出机、空压机、注塑机、电力变压器等设备20台（套），外购ASA改性塑料颗粒等原材料，项目建成后将形成年产功能性ASA塑料膜6000吨的生产规模。</w:t>
            </w:r>
          </w:p>
          <w:p w:rsidR="00793EF1" w:rsidRPr="008A49D1" w:rsidRDefault="00793EF1" w:rsidP="00793EF1">
            <w:pPr>
              <w:pStyle w:val="afffffff"/>
              <w:ind w:firstLineChars="200" w:firstLine="482"/>
              <w:rPr>
                <w:b/>
              </w:rPr>
            </w:pPr>
            <w:r w:rsidRPr="008A49D1">
              <w:rPr>
                <w:b/>
              </w:rPr>
              <w:t>2</w:t>
            </w:r>
            <w:r w:rsidRPr="008A49D1">
              <w:rPr>
                <w:b/>
              </w:rPr>
              <w:t>、项目</w:t>
            </w:r>
            <w:r w:rsidRPr="008A49D1">
              <w:rPr>
                <w:b/>
              </w:rPr>
              <w:t>“</w:t>
            </w:r>
            <w:r w:rsidRPr="008A49D1">
              <w:rPr>
                <w:b/>
              </w:rPr>
              <w:t>三线一单</w:t>
            </w:r>
            <w:r w:rsidRPr="008A49D1">
              <w:rPr>
                <w:b/>
              </w:rPr>
              <w:t>”</w:t>
            </w:r>
            <w:r w:rsidRPr="008A49D1">
              <w:rPr>
                <w:b/>
              </w:rPr>
              <w:t>相符性分析</w:t>
            </w:r>
          </w:p>
          <w:p w:rsidR="00793EF1" w:rsidRDefault="00793EF1" w:rsidP="00793EF1">
            <w:pPr>
              <w:pStyle w:val="afffffff"/>
              <w:ind w:firstLineChars="200" w:firstLine="482"/>
              <w:rPr>
                <w:b/>
              </w:rPr>
            </w:pPr>
            <w:r w:rsidRPr="008A49D1">
              <w:rPr>
                <w:b/>
              </w:rPr>
              <w:t>（</w:t>
            </w:r>
            <w:r w:rsidRPr="008A49D1">
              <w:rPr>
                <w:b/>
              </w:rPr>
              <w:t>1</w:t>
            </w:r>
            <w:r w:rsidRPr="008A49D1">
              <w:rPr>
                <w:b/>
              </w:rPr>
              <w:t>）生态红线相符性</w:t>
            </w:r>
          </w:p>
          <w:p w:rsidR="00EC4034" w:rsidRPr="00E75F99" w:rsidRDefault="00EC4034" w:rsidP="00EC4034">
            <w:pPr>
              <w:snapToGrid w:val="0"/>
              <w:spacing w:line="360" w:lineRule="auto"/>
              <w:ind w:firstLineChars="200" w:firstLine="480"/>
              <w:rPr>
                <w:sz w:val="24"/>
                <w:szCs w:val="24"/>
              </w:rPr>
            </w:pPr>
            <w:r w:rsidRPr="00E75F99">
              <w:rPr>
                <w:sz w:val="24"/>
                <w:szCs w:val="24"/>
              </w:rPr>
              <w:t>本项目位于</w:t>
            </w:r>
            <w:r>
              <w:rPr>
                <w:rFonts w:hint="eastAsia"/>
                <w:sz w:val="24"/>
                <w:szCs w:val="24"/>
              </w:rPr>
              <w:t>位于</w:t>
            </w:r>
            <w:r w:rsidRPr="00E75F99">
              <w:rPr>
                <w:sz w:val="24"/>
                <w:szCs w:val="24"/>
              </w:rPr>
              <w:t>通榆河（阜宁县）饮用水水源保护区西侧，相距约</w:t>
            </w:r>
            <w:r w:rsidRPr="00E75F99">
              <w:rPr>
                <w:sz w:val="24"/>
                <w:szCs w:val="24"/>
              </w:rPr>
              <w:t>315m</w:t>
            </w:r>
            <w:r w:rsidRPr="00E75F99">
              <w:rPr>
                <w:rFonts w:hint="eastAsia"/>
                <w:sz w:val="24"/>
                <w:szCs w:val="24"/>
              </w:rPr>
              <w:t>，在</w:t>
            </w:r>
            <w:r w:rsidRPr="00E75F99">
              <w:rPr>
                <w:sz w:val="24"/>
                <w:szCs w:val="24"/>
              </w:rPr>
              <w:t>通榆河（阜宁县）饮用水水源保护区二级管控区</w:t>
            </w:r>
            <w:r>
              <w:rPr>
                <w:rFonts w:hint="eastAsia"/>
                <w:sz w:val="24"/>
                <w:szCs w:val="24"/>
              </w:rPr>
              <w:t>。</w:t>
            </w:r>
            <w:r w:rsidRPr="00BD2EBB">
              <w:rPr>
                <w:sz w:val="24"/>
                <w:szCs w:val="24"/>
              </w:rPr>
              <w:t>根据《江苏省生态红线区域保护规划》（苏政发</w:t>
            </w:r>
            <w:r w:rsidRPr="00BD2EBB">
              <w:rPr>
                <w:sz w:val="24"/>
                <w:szCs w:val="24"/>
              </w:rPr>
              <w:t>[2013]113</w:t>
            </w:r>
            <w:r w:rsidRPr="00BD2EBB">
              <w:rPr>
                <w:sz w:val="24"/>
                <w:szCs w:val="24"/>
              </w:rPr>
              <w:t>号</w:t>
            </w:r>
            <w:r>
              <w:rPr>
                <w:sz w:val="24"/>
                <w:szCs w:val="24"/>
              </w:rPr>
              <w:t>）文件相关内容，本项目不属于二级管控区内未经许可禁止的活动。</w:t>
            </w:r>
            <w:r w:rsidRPr="008A49D1">
              <w:rPr>
                <w:sz w:val="24"/>
                <w:szCs w:val="24"/>
              </w:rPr>
              <w:t>因此，项目符合《江苏省生态红线区区域保护规划》（苏政发</w:t>
            </w:r>
            <w:r w:rsidRPr="008A49D1">
              <w:rPr>
                <w:sz w:val="24"/>
                <w:szCs w:val="24"/>
              </w:rPr>
              <w:t>[2013]113</w:t>
            </w:r>
            <w:r w:rsidRPr="008A49D1">
              <w:rPr>
                <w:sz w:val="24"/>
                <w:szCs w:val="24"/>
              </w:rPr>
              <w:t>号）及《盐城市生态红线区域保护规划》的相关要求。</w:t>
            </w:r>
          </w:p>
          <w:p w:rsidR="00793EF1" w:rsidRPr="008A49D1" w:rsidRDefault="00793EF1" w:rsidP="00793EF1">
            <w:pPr>
              <w:pStyle w:val="afffffff"/>
              <w:ind w:firstLineChars="200" w:firstLine="482"/>
              <w:rPr>
                <w:b/>
              </w:rPr>
            </w:pPr>
            <w:r w:rsidRPr="008A49D1">
              <w:rPr>
                <w:b/>
              </w:rPr>
              <w:t>（</w:t>
            </w:r>
            <w:r w:rsidRPr="008A49D1">
              <w:rPr>
                <w:b/>
              </w:rPr>
              <w:t>2</w:t>
            </w:r>
            <w:r w:rsidRPr="008A49D1">
              <w:rPr>
                <w:b/>
              </w:rPr>
              <w:t>）环境质量底线</w:t>
            </w:r>
          </w:p>
          <w:p w:rsidR="00793EF1" w:rsidRPr="008A49D1" w:rsidRDefault="00793EF1" w:rsidP="00793EF1">
            <w:pPr>
              <w:adjustRightInd w:val="0"/>
              <w:snapToGrid w:val="0"/>
              <w:spacing w:line="360" w:lineRule="auto"/>
              <w:ind w:firstLineChars="200" w:firstLine="480"/>
              <w:rPr>
                <w:sz w:val="24"/>
              </w:rPr>
            </w:pPr>
            <w:r w:rsidRPr="008A49D1">
              <w:rPr>
                <w:sz w:val="24"/>
              </w:rPr>
              <w:t>项目所在地环境空气除可吸入颗粒物外均达《环境空气质量标准》（</w:t>
            </w:r>
            <w:r w:rsidRPr="008A49D1">
              <w:rPr>
                <w:sz w:val="24"/>
              </w:rPr>
              <w:t>GB3095-2012</w:t>
            </w:r>
            <w:r w:rsidRPr="008A49D1">
              <w:rPr>
                <w:sz w:val="24"/>
              </w:rPr>
              <w:t>）二级标准，环境空气质量较好；项目所在地的</w:t>
            </w:r>
            <w:r w:rsidRPr="008A49D1">
              <w:rPr>
                <w:bCs/>
                <w:iCs/>
                <w:color w:val="000000" w:themeColor="text1"/>
                <w:sz w:val="24"/>
              </w:rPr>
              <w:t>水环境质量达到《地表水环境质量标准》</w:t>
            </w:r>
            <w:r w:rsidRPr="008A49D1">
              <w:rPr>
                <w:color w:val="000000" w:themeColor="text1"/>
                <w:sz w:val="24"/>
              </w:rPr>
              <w:t>（</w:t>
            </w:r>
            <w:r w:rsidRPr="008A49D1">
              <w:rPr>
                <w:color w:val="000000" w:themeColor="text1"/>
                <w:sz w:val="24"/>
              </w:rPr>
              <w:t>GB3838-2002</w:t>
            </w:r>
            <w:r w:rsidRPr="008A49D1">
              <w:rPr>
                <w:color w:val="000000" w:themeColor="text1"/>
                <w:sz w:val="24"/>
              </w:rPr>
              <w:t>）</w:t>
            </w:r>
            <w:r w:rsidRPr="008A49D1">
              <w:rPr>
                <w:rFonts w:ascii="宋体" w:hAnsi="宋体" w:cs="宋体" w:hint="eastAsia"/>
                <w:color w:val="000000" w:themeColor="text1"/>
                <w:sz w:val="24"/>
              </w:rPr>
              <w:t>Ⅲ</w:t>
            </w:r>
            <w:r w:rsidRPr="008A49D1">
              <w:rPr>
                <w:bCs/>
                <w:iCs/>
                <w:color w:val="000000" w:themeColor="text1"/>
                <w:sz w:val="24"/>
              </w:rPr>
              <w:t>类功能区要求</w:t>
            </w:r>
            <w:r w:rsidRPr="008A49D1">
              <w:rPr>
                <w:sz w:val="24"/>
              </w:rPr>
              <w:t>；声环境的噪声值均低于环境功能标准值，项目所在区域声环境质量现状良好。本项目建成后，区域环境质量可以满足相应功能区要求，符合环境质量底线的要求。</w:t>
            </w:r>
          </w:p>
          <w:p w:rsidR="00793EF1" w:rsidRPr="008A49D1" w:rsidRDefault="00793EF1" w:rsidP="00793EF1">
            <w:pPr>
              <w:pStyle w:val="afffffff"/>
              <w:ind w:firstLineChars="200" w:firstLine="482"/>
              <w:rPr>
                <w:b/>
              </w:rPr>
            </w:pPr>
            <w:r w:rsidRPr="008A49D1">
              <w:rPr>
                <w:b/>
              </w:rPr>
              <w:t>（</w:t>
            </w:r>
            <w:r w:rsidRPr="008A49D1">
              <w:rPr>
                <w:b/>
              </w:rPr>
              <w:t>3</w:t>
            </w:r>
            <w:r w:rsidR="003B6177">
              <w:rPr>
                <w:b/>
              </w:rPr>
              <w:t>）资源利用</w:t>
            </w:r>
            <w:r w:rsidR="003B6177">
              <w:rPr>
                <w:rFonts w:hint="eastAsia"/>
                <w:b/>
              </w:rPr>
              <w:t>上线</w:t>
            </w:r>
          </w:p>
          <w:p w:rsidR="00793EF1" w:rsidRPr="008A49D1" w:rsidRDefault="00793EF1" w:rsidP="00793EF1">
            <w:pPr>
              <w:pStyle w:val="afffffff"/>
              <w:ind w:firstLineChars="200" w:firstLine="480"/>
            </w:pPr>
            <w:r w:rsidRPr="008A49D1">
              <w:t>本</w:t>
            </w:r>
            <w:r w:rsidR="00430E70">
              <w:t>项目在工业用地内建设，营运过程中资源利用主要包括生活用水、电能</w:t>
            </w:r>
            <w:r w:rsidRPr="008A49D1">
              <w:t>等，不超出当地资源利用</w:t>
            </w:r>
            <w:r w:rsidR="003B6177">
              <w:rPr>
                <w:rFonts w:hint="eastAsia"/>
              </w:rPr>
              <w:t>上线</w:t>
            </w:r>
            <w:r w:rsidRPr="008A49D1">
              <w:t>。</w:t>
            </w:r>
          </w:p>
          <w:p w:rsidR="00793EF1" w:rsidRPr="008A49D1" w:rsidRDefault="00793EF1" w:rsidP="00793EF1">
            <w:pPr>
              <w:pStyle w:val="afffffff"/>
              <w:ind w:firstLineChars="200" w:firstLine="482"/>
              <w:rPr>
                <w:b/>
              </w:rPr>
            </w:pPr>
            <w:r w:rsidRPr="008A49D1">
              <w:rPr>
                <w:b/>
              </w:rPr>
              <w:t>（</w:t>
            </w:r>
            <w:r w:rsidRPr="008A49D1">
              <w:rPr>
                <w:b/>
              </w:rPr>
              <w:t>4</w:t>
            </w:r>
            <w:r w:rsidRPr="008A49D1">
              <w:rPr>
                <w:b/>
              </w:rPr>
              <w:t>）环境准入负面清单</w:t>
            </w:r>
          </w:p>
          <w:p w:rsidR="00793EF1" w:rsidRPr="008A49D1" w:rsidRDefault="00793EF1" w:rsidP="00793EF1">
            <w:pPr>
              <w:pStyle w:val="afffffff"/>
              <w:ind w:firstLineChars="200" w:firstLine="480"/>
            </w:pPr>
            <w:r w:rsidRPr="008A49D1">
              <w:t>项目所在区域无环境准入负面清单。此处仅对产业政策、</w:t>
            </w:r>
            <w:r w:rsidRPr="008A49D1">
              <w:t xml:space="preserve">263 </w:t>
            </w:r>
            <w:r w:rsidRPr="008A49D1">
              <w:t>文件、规划相符性进行分析。</w:t>
            </w:r>
          </w:p>
          <w:p w:rsidR="00793EF1" w:rsidRPr="008A49D1" w:rsidRDefault="00793EF1" w:rsidP="00793EF1">
            <w:pPr>
              <w:snapToGrid w:val="0"/>
              <w:spacing w:line="360" w:lineRule="auto"/>
              <w:ind w:firstLineChars="200" w:firstLine="482"/>
              <w:rPr>
                <w:b/>
                <w:bCs/>
                <w:sz w:val="24"/>
                <w:szCs w:val="24"/>
              </w:rPr>
            </w:pPr>
            <w:r w:rsidRPr="008A49D1">
              <w:rPr>
                <w:rFonts w:ascii="宋体" w:hAnsi="宋体" w:cs="宋体" w:hint="eastAsia"/>
                <w:b/>
                <w:bCs/>
                <w:sz w:val="24"/>
                <w:szCs w:val="24"/>
                <w:lang w:eastAsia="ja-JP"/>
              </w:rPr>
              <w:t>①</w:t>
            </w:r>
            <w:r w:rsidRPr="008A49D1">
              <w:rPr>
                <w:b/>
                <w:bCs/>
                <w:sz w:val="24"/>
                <w:szCs w:val="24"/>
              </w:rPr>
              <w:t>与产业政策及相关法律法规相符性分析</w:t>
            </w:r>
          </w:p>
          <w:p w:rsidR="00793EF1" w:rsidRPr="008A49D1" w:rsidRDefault="00793EF1" w:rsidP="00793EF1">
            <w:pPr>
              <w:snapToGrid w:val="0"/>
              <w:spacing w:line="360" w:lineRule="auto"/>
              <w:ind w:firstLineChars="200" w:firstLine="480"/>
              <w:rPr>
                <w:sz w:val="24"/>
                <w:szCs w:val="24"/>
              </w:rPr>
            </w:pPr>
            <w:r w:rsidRPr="008A49D1">
              <w:rPr>
                <w:sz w:val="24"/>
                <w:szCs w:val="24"/>
              </w:rPr>
              <w:t>1</w:t>
            </w:r>
            <w:r w:rsidRPr="008A49D1">
              <w:rPr>
                <w:sz w:val="24"/>
                <w:szCs w:val="24"/>
              </w:rPr>
              <w:t>）本项目不属于国务院《产业结构调整指导目录（</w:t>
            </w:r>
            <w:r w:rsidRPr="008A49D1">
              <w:rPr>
                <w:sz w:val="24"/>
                <w:szCs w:val="24"/>
              </w:rPr>
              <w:t>2011</w:t>
            </w:r>
            <w:r w:rsidRPr="008A49D1">
              <w:rPr>
                <w:sz w:val="24"/>
                <w:szCs w:val="24"/>
              </w:rPr>
              <w:t>年本）》以及国家发展改革委关于修改《产业结构调整指导目录（</w:t>
            </w:r>
            <w:r w:rsidRPr="008A49D1">
              <w:rPr>
                <w:sz w:val="24"/>
                <w:szCs w:val="24"/>
              </w:rPr>
              <w:t>2011</w:t>
            </w:r>
            <w:r w:rsidRPr="008A49D1">
              <w:rPr>
                <w:sz w:val="24"/>
                <w:szCs w:val="24"/>
              </w:rPr>
              <w:t>年本）》有关条款的决定中淘汰和限</w:t>
            </w:r>
            <w:r w:rsidRPr="008A49D1">
              <w:rPr>
                <w:sz w:val="24"/>
                <w:szCs w:val="24"/>
              </w:rPr>
              <w:lastRenderedPageBreak/>
              <w:t>制类项目；亦不属于《江苏省工业和信息产业结构调整限制、淘汰目录和能耗限额》（苏政办发</w:t>
            </w:r>
            <w:r w:rsidRPr="008A49D1">
              <w:rPr>
                <w:sz w:val="24"/>
                <w:szCs w:val="24"/>
              </w:rPr>
              <w:t>[2015]118</w:t>
            </w:r>
            <w:r w:rsidRPr="008A49D1">
              <w:rPr>
                <w:sz w:val="24"/>
                <w:szCs w:val="24"/>
              </w:rPr>
              <w:t>号）和《江苏省工业和信息产业结构调整指导目录（</w:t>
            </w:r>
            <w:r w:rsidRPr="008A49D1">
              <w:rPr>
                <w:sz w:val="24"/>
                <w:szCs w:val="24"/>
              </w:rPr>
              <w:t>2012</w:t>
            </w:r>
            <w:r w:rsidRPr="008A49D1">
              <w:rPr>
                <w:sz w:val="24"/>
                <w:szCs w:val="24"/>
              </w:rPr>
              <w:t>年本）》及关于修改《江苏省工业和信息产业结构调整指导目录（</w:t>
            </w:r>
            <w:r w:rsidRPr="008A49D1">
              <w:rPr>
                <w:sz w:val="24"/>
                <w:szCs w:val="24"/>
              </w:rPr>
              <w:t>2012</w:t>
            </w:r>
            <w:r w:rsidRPr="008A49D1">
              <w:rPr>
                <w:sz w:val="24"/>
                <w:szCs w:val="24"/>
              </w:rPr>
              <w:t>年本）》部分条目的通知中限制类和淘汰类项目；不属于其他相关法律法规要求淘汰和限制的项目。因此，本项目符合国家与地方产业政策。</w:t>
            </w:r>
          </w:p>
          <w:p w:rsidR="00793EF1" w:rsidRPr="008A49D1" w:rsidRDefault="00793EF1" w:rsidP="00793EF1">
            <w:pPr>
              <w:snapToGrid w:val="0"/>
              <w:spacing w:line="360" w:lineRule="auto"/>
              <w:ind w:firstLineChars="200" w:firstLine="480"/>
              <w:rPr>
                <w:sz w:val="24"/>
                <w:szCs w:val="24"/>
              </w:rPr>
            </w:pPr>
            <w:r w:rsidRPr="008A49D1">
              <w:rPr>
                <w:sz w:val="24"/>
                <w:szCs w:val="24"/>
              </w:rPr>
              <w:t>2</w:t>
            </w:r>
            <w:r w:rsidRPr="008A49D1">
              <w:rPr>
                <w:sz w:val="24"/>
                <w:szCs w:val="24"/>
              </w:rPr>
              <w:t>）本项目不属于国土资源部、国家发展和改革委员《限制用地项目目录（</w:t>
            </w:r>
            <w:r w:rsidRPr="008A49D1">
              <w:rPr>
                <w:sz w:val="24"/>
                <w:szCs w:val="24"/>
              </w:rPr>
              <w:t>2012</w:t>
            </w:r>
            <w:r w:rsidRPr="008A49D1">
              <w:rPr>
                <w:sz w:val="24"/>
                <w:szCs w:val="24"/>
              </w:rPr>
              <w:t>年本）》和《禁止用地项目目录（</w:t>
            </w:r>
            <w:r w:rsidRPr="008A49D1">
              <w:rPr>
                <w:sz w:val="24"/>
                <w:szCs w:val="24"/>
              </w:rPr>
              <w:t>2012</w:t>
            </w:r>
            <w:r w:rsidRPr="008A49D1">
              <w:rPr>
                <w:sz w:val="24"/>
                <w:szCs w:val="24"/>
              </w:rPr>
              <w:t>年本）》以及《江苏省限制用地项目目录（</w:t>
            </w:r>
            <w:r w:rsidRPr="008A49D1">
              <w:rPr>
                <w:sz w:val="24"/>
                <w:szCs w:val="24"/>
              </w:rPr>
              <w:t>2013</w:t>
            </w:r>
            <w:r w:rsidRPr="008A49D1">
              <w:rPr>
                <w:sz w:val="24"/>
                <w:szCs w:val="24"/>
              </w:rPr>
              <w:t>年本）》和《江苏省禁止用地项目目录（</w:t>
            </w:r>
            <w:r w:rsidRPr="008A49D1">
              <w:rPr>
                <w:sz w:val="24"/>
                <w:szCs w:val="24"/>
              </w:rPr>
              <w:t>2013</w:t>
            </w:r>
            <w:r w:rsidRPr="008A49D1">
              <w:rPr>
                <w:sz w:val="24"/>
                <w:szCs w:val="24"/>
              </w:rPr>
              <w:t>年本）》中限制和禁止用地项目。</w:t>
            </w:r>
          </w:p>
          <w:p w:rsidR="00793EF1" w:rsidRPr="008A49D1" w:rsidRDefault="00793EF1" w:rsidP="003B6177">
            <w:pPr>
              <w:snapToGrid w:val="0"/>
              <w:spacing w:line="360" w:lineRule="auto"/>
              <w:ind w:firstLineChars="200" w:firstLine="480"/>
              <w:rPr>
                <w:rFonts w:eastAsia="新宋体"/>
                <w:kern w:val="0"/>
                <w:sz w:val="24"/>
                <w:szCs w:val="24"/>
              </w:rPr>
            </w:pPr>
            <w:r w:rsidRPr="00430E70">
              <w:rPr>
                <w:sz w:val="24"/>
                <w:szCs w:val="24"/>
                <w:highlight w:val="yellow"/>
              </w:rPr>
              <w:t>3</w:t>
            </w:r>
            <w:r w:rsidRPr="00430E70">
              <w:rPr>
                <w:sz w:val="24"/>
                <w:szCs w:val="24"/>
                <w:highlight w:val="yellow"/>
              </w:rPr>
              <w:t>）</w:t>
            </w:r>
            <w:r w:rsidRPr="00430E70">
              <w:rPr>
                <w:rFonts w:eastAsia="新宋体"/>
                <w:kern w:val="0"/>
                <w:sz w:val="24"/>
                <w:szCs w:val="24"/>
                <w:highlight w:val="yellow"/>
              </w:rPr>
              <w:t>本项目已于</w:t>
            </w:r>
            <w:r w:rsidRPr="00430E70">
              <w:rPr>
                <w:rFonts w:eastAsia="新宋体"/>
                <w:kern w:val="0"/>
                <w:sz w:val="24"/>
                <w:szCs w:val="24"/>
                <w:highlight w:val="yellow"/>
              </w:rPr>
              <w:t>2017</w:t>
            </w:r>
            <w:r w:rsidRPr="00430E70">
              <w:rPr>
                <w:rFonts w:eastAsia="新宋体"/>
                <w:kern w:val="0"/>
                <w:sz w:val="24"/>
                <w:szCs w:val="24"/>
                <w:highlight w:val="yellow"/>
              </w:rPr>
              <w:t>年</w:t>
            </w:r>
            <w:r w:rsidRPr="00430E70">
              <w:rPr>
                <w:rFonts w:eastAsia="新宋体"/>
                <w:kern w:val="0"/>
                <w:sz w:val="24"/>
                <w:szCs w:val="24"/>
                <w:highlight w:val="yellow"/>
              </w:rPr>
              <w:t>10</w:t>
            </w:r>
            <w:r w:rsidRPr="00430E70">
              <w:rPr>
                <w:rFonts w:eastAsia="新宋体"/>
                <w:kern w:val="0"/>
                <w:sz w:val="24"/>
                <w:szCs w:val="24"/>
                <w:highlight w:val="yellow"/>
              </w:rPr>
              <w:t>月</w:t>
            </w:r>
            <w:r w:rsidRPr="00430E70">
              <w:rPr>
                <w:rFonts w:eastAsia="新宋体"/>
                <w:kern w:val="0"/>
                <w:sz w:val="24"/>
                <w:szCs w:val="24"/>
                <w:highlight w:val="yellow"/>
              </w:rPr>
              <w:t>30</w:t>
            </w:r>
            <w:r w:rsidRPr="00430E70">
              <w:rPr>
                <w:rFonts w:eastAsia="新宋体"/>
                <w:kern w:val="0"/>
                <w:sz w:val="24"/>
                <w:szCs w:val="24"/>
                <w:highlight w:val="yellow"/>
              </w:rPr>
              <w:t>日取得盐城阜宁发改委备案（项目代码：</w:t>
            </w:r>
            <w:r w:rsidRPr="00430E70">
              <w:rPr>
                <w:rFonts w:eastAsia="新宋体"/>
                <w:kern w:val="0"/>
                <w:sz w:val="24"/>
                <w:szCs w:val="24"/>
                <w:highlight w:val="yellow"/>
              </w:rPr>
              <w:t>2017-320923-35-03-555924</w:t>
            </w:r>
            <w:r w:rsidRPr="00430E70">
              <w:rPr>
                <w:rFonts w:eastAsia="新宋体"/>
                <w:kern w:val="0"/>
                <w:sz w:val="24"/>
                <w:szCs w:val="24"/>
                <w:highlight w:val="yellow"/>
              </w:rPr>
              <w:t>），同意据此开展相关工作。</w:t>
            </w:r>
          </w:p>
          <w:p w:rsidR="00793EF1" w:rsidRPr="008A49D1" w:rsidRDefault="00793EF1" w:rsidP="00793EF1">
            <w:pPr>
              <w:snapToGrid w:val="0"/>
              <w:spacing w:line="360" w:lineRule="auto"/>
              <w:ind w:firstLineChars="200" w:firstLine="480"/>
              <w:rPr>
                <w:sz w:val="24"/>
                <w:szCs w:val="24"/>
              </w:rPr>
            </w:pPr>
            <w:r w:rsidRPr="008A49D1">
              <w:rPr>
                <w:sz w:val="24"/>
                <w:szCs w:val="24"/>
              </w:rPr>
              <w:t>综上所述，本项目符合国家及地方法律法规及相关产业政策要求。</w:t>
            </w:r>
          </w:p>
          <w:p w:rsidR="00793EF1" w:rsidRPr="008A49D1" w:rsidRDefault="00793EF1" w:rsidP="00793EF1">
            <w:pPr>
              <w:snapToGrid w:val="0"/>
              <w:spacing w:line="360" w:lineRule="auto"/>
              <w:ind w:firstLineChars="200" w:firstLine="480"/>
              <w:rPr>
                <w:sz w:val="24"/>
                <w:szCs w:val="24"/>
              </w:rPr>
            </w:pPr>
            <w:r w:rsidRPr="008A49D1">
              <w:rPr>
                <w:rFonts w:ascii="宋体" w:hAnsi="宋体" w:cs="宋体" w:hint="eastAsia"/>
                <w:sz w:val="24"/>
                <w:szCs w:val="24"/>
              </w:rPr>
              <w:t>②</w:t>
            </w:r>
            <w:r w:rsidRPr="008A49D1">
              <w:rPr>
                <w:sz w:val="24"/>
                <w:szCs w:val="24"/>
              </w:rPr>
              <w:t>厂址选择与区域规划相容性分析</w:t>
            </w:r>
          </w:p>
          <w:p w:rsidR="00EC4034" w:rsidRPr="008A49D1" w:rsidRDefault="00EC4034" w:rsidP="00EC4034">
            <w:pPr>
              <w:snapToGrid w:val="0"/>
              <w:spacing w:line="360" w:lineRule="auto"/>
              <w:ind w:firstLineChars="200" w:firstLine="480"/>
              <w:jc w:val="left"/>
              <w:rPr>
                <w:sz w:val="24"/>
                <w:szCs w:val="24"/>
              </w:rPr>
            </w:pPr>
            <w:r w:rsidRPr="00E75F99">
              <w:rPr>
                <w:sz w:val="24"/>
                <w:szCs w:val="24"/>
              </w:rPr>
              <w:t>本项目位于</w:t>
            </w:r>
            <w:r w:rsidRPr="00E75F99">
              <w:rPr>
                <w:rFonts w:hint="eastAsia"/>
                <w:sz w:val="24"/>
                <w:szCs w:val="24"/>
              </w:rPr>
              <w:t>阜宁县现代服务业园区昆仑路</w:t>
            </w:r>
            <w:r w:rsidRPr="00E75F99">
              <w:rPr>
                <w:rFonts w:hint="eastAsia"/>
                <w:sz w:val="24"/>
                <w:szCs w:val="24"/>
              </w:rPr>
              <w:t>88</w:t>
            </w:r>
            <w:r w:rsidRPr="00E75F99">
              <w:rPr>
                <w:rFonts w:hint="eastAsia"/>
                <w:sz w:val="24"/>
                <w:szCs w:val="24"/>
              </w:rPr>
              <w:t>号（</w:t>
            </w:r>
            <w:r w:rsidRPr="00E75F99">
              <w:rPr>
                <w:rFonts w:hint="eastAsia"/>
                <w:sz w:val="24"/>
                <w:szCs w:val="24"/>
              </w:rPr>
              <w:t>D</w:t>
            </w:r>
            <w:r w:rsidRPr="00E75F99">
              <w:rPr>
                <w:rFonts w:hint="eastAsia"/>
                <w:sz w:val="24"/>
                <w:szCs w:val="24"/>
              </w:rPr>
              <w:t>）</w:t>
            </w:r>
            <w:r w:rsidRPr="00E75F99">
              <w:rPr>
                <w:sz w:val="24"/>
                <w:szCs w:val="24"/>
              </w:rPr>
              <w:t>，拟征用土地</w:t>
            </w:r>
            <w:r>
              <w:rPr>
                <w:sz w:val="24"/>
                <w:szCs w:val="24"/>
              </w:rPr>
              <w:t>60</w:t>
            </w:r>
            <w:r w:rsidRPr="00E75F99">
              <w:rPr>
                <w:sz w:val="24"/>
                <w:szCs w:val="24"/>
              </w:rPr>
              <w:t>00</w:t>
            </w:r>
            <w:r w:rsidRPr="00E75F99">
              <w:rPr>
                <w:sz w:val="24"/>
                <w:szCs w:val="24"/>
              </w:rPr>
              <w:t>平方米，建设生产厂房、仓库、附属用房等</w:t>
            </w:r>
            <w:r w:rsidRPr="00E75F99">
              <w:rPr>
                <w:sz w:val="24"/>
                <w:szCs w:val="24"/>
              </w:rPr>
              <w:t>6000</w:t>
            </w:r>
            <w:r w:rsidRPr="00E75F99">
              <w:rPr>
                <w:sz w:val="24"/>
                <w:szCs w:val="24"/>
              </w:rPr>
              <w:t>平方米，</w:t>
            </w:r>
            <w:r w:rsidRPr="008A49D1">
              <w:rPr>
                <w:sz w:val="24"/>
                <w:szCs w:val="24"/>
              </w:rPr>
              <w:t>用地为规划确定的工业用地。项目卫生防护距离内无居民敏感点，本项目选址符合阜宁县城市总体规划和土地利用规划的要求。</w:t>
            </w:r>
          </w:p>
          <w:p w:rsidR="00793EF1" w:rsidRPr="008A49D1" w:rsidRDefault="00793EF1" w:rsidP="00793EF1">
            <w:pPr>
              <w:snapToGrid w:val="0"/>
              <w:spacing w:line="360" w:lineRule="auto"/>
              <w:ind w:firstLineChars="200" w:firstLine="480"/>
              <w:rPr>
                <w:sz w:val="24"/>
                <w:szCs w:val="24"/>
              </w:rPr>
            </w:pPr>
            <w:r w:rsidRPr="008A49D1">
              <w:rPr>
                <w:sz w:val="24"/>
                <w:szCs w:val="24"/>
              </w:rPr>
              <w:t>项目区内无国家需要保护的文物，未发现有开采价值的矿产资源，符合阜宁县生态红线区区域保护规划。项目选址符合阜宁县土地利用总体规划。因此，本项目选址合理。</w:t>
            </w:r>
          </w:p>
          <w:p w:rsidR="00EC4034" w:rsidRPr="00E75F99" w:rsidRDefault="00EC4034" w:rsidP="00EC4034">
            <w:pPr>
              <w:snapToGrid w:val="0"/>
              <w:spacing w:line="360" w:lineRule="auto"/>
              <w:ind w:firstLineChars="200" w:firstLine="480"/>
              <w:rPr>
                <w:sz w:val="24"/>
                <w:szCs w:val="24"/>
              </w:rPr>
            </w:pPr>
            <w:r w:rsidRPr="00BD2EBB">
              <w:rPr>
                <w:sz w:val="24"/>
                <w:szCs w:val="24"/>
              </w:rPr>
              <w:t>根据《江苏省生态红线区域保护规划》（苏政发</w:t>
            </w:r>
            <w:r w:rsidRPr="00BD2EBB">
              <w:rPr>
                <w:sz w:val="24"/>
                <w:szCs w:val="24"/>
              </w:rPr>
              <w:t>[2013]113</w:t>
            </w:r>
            <w:r w:rsidRPr="00BD2EBB">
              <w:rPr>
                <w:sz w:val="24"/>
                <w:szCs w:val="24"/>
              </w:rPr>
              <w:t>号</w:t>
            </w:r>
            <w:r>
              <w:rPr>
                <w:sz w:val="24"/>
                <w:szCs w:val="24"/>
              </w:rPr>
              <w:t>）文件相关内容，本项目不属于二级管控区内未经许可禁止的活动。</w:t>
            </w:r>
            <w:r w:rsidRPr="008A49D1">
              <w:rPr>
                <w:sz w:val="24"/>
                <w:szCs w:val="24"/>
              </w:rPr>
              <w:t>因此，项目符合《江苏省生态红线区区域保护规划》（苏政发</w:t>
            </w:r>
            <w:r w:rsidRPr="008A49D1">
              <w:rPr>
                <w:sz w:val="24"/>
                <w:szCs w:val="24"/>
              </w:rPr>
              <w:t>[2013]113</w:t>
            </w:r>
            <w:r w:rsidRPr="008A49D1">
              <w:rPr>
                <w:sz w:val="24"/>
                <w:szCs w:val="24"/>
              </w:rPr>
              <w:t>号）及《盐城市生态红线区域保护规划》的相关要求。</w:t>
            </w:r>
          </w:p>
          <w:p w:rsidR="00793EF1" w:rsidRPr="008A49D1" w:rsidRDefault="00793EF1" w:rsidP="00793EF1">
            <w:pPr>
              <w:snapToGrid w:val="0"/>
              <w:spacing w:line="360" w:lineRule="auto"/>
              <w:ind w:firstLineChars="200" w:firstLine="480"/>
              <w:rPr>
                <w:sz w:val="24"/>
                <w:szCs w:val="24"/>
              </w:rPr>
            </w:pPr>
            <w:r w:rsidRPr="008A49D1">
              <w:rPr>
                <w:sz w:val="24"/>
                <w:szCs w:val="24"/>
              </w:rPr>
              <w:t>综上，本项目符合区域规划，选址合理。</w:t>
            </w:r>
          </w:p>
          <w:p w:rsidR="00793EF1" w:rsidRPr="008A49D1" w:rsidRDefault="00793EF1" w:rsidP="00793EF1">
            <w:pPr>
              <w:adjustRightInd w:val="0"/>
              <w:snapToGrid w:val="0"/>
              <w:spacing w:line="360" w:lineRule="auto"/>
              <w:ind w:firstLine="482"/>
              <w:rPr>
                <w:b/>
                <w:sz w:val="24"/>
                <w:szCs w:val="24"/>
              </w:rPr>
            </w:pPr>
            <w:r w:rsidRPr="008A49D1">
              <w:rPr>
                <w:rFonts w:ascii="宋体" w:hAnsi="宋体" w:cs="宋体" w:hint="eastAsia"/>
                <w:b/>
                <w:sz w:val="24"/>
                <w:szCs w:val="24"/>
              </w:rPr>
              <w:t>③</w:t>
            </w:r>
            <w:r w:rsidRPr="008A49D1">
              <w:rPr>
                <w:b/>
                <w:sz w:val="24"/>
                <w:szCs w:val="24"/>
              </w:rPr>
              <w:t>与</w:t>
            </w:r>
            <w:r w:rsidRPr="008A49D1">
              <w:rPr>
                <w:b/>
                <w:sz w:val="24"/>
                <w:szCs w:val="24"/>
              </w:rPr>
              <w:t>“</w:t>
            </w:r>
            <w:r w:rsidRPr="008A49D1">
              <w:rPr>
                <w:b/>
                <w:sz w:val="24"/>
                <w:szCs w:val="24"/>
              </w:rPr>
              <w:t>两减六治三提升</w:t>
            </w:r>
            <w:r w:rsidRPr="008A49D1">
              <w:rPr>
                <w:b/>
                <w:sz w:val="24"/>
                <w:szCs w:val="24"/>
              </w:rPr>
              <w:t>”</w:t>
            </w:r>
            <w:r w:rsidRPr="008A49D1">
              <w:rPr>
                <w:b/>
                <w:sz w:val="24"/>
                <w:szCs w:val="24"/>
              </w:rPr>
              <w:t>专项行动方案相符性分析</w:t>
            </w:r>
          </w:p>
          <w:p w:rsidR="00EC4034" w:rsidRDefault="00EC4034">
            <w:pPr>
              <w:snapToGrid w:val="0"/>
              <w:spacing w:line="360" w:lineRule="auto"/>
              <w:ind w:firstLineChars="200" w:firstLine="480"/>
              <w:rPr>
                <w:sz w:val="24"/>
                <w:szCs w:val="24"/>
              </w:rPr>
            </w:pPr>
            <w:r w:rsidRPr="008A49D1">
              <w:rPr>
                <w:sz w:val="24"/>
                <w:szCs w:val="24"/>
              </w:rPr>
              <w:t>对照</w:t>
            </w:r>
            <w:r w:rsidRPr="008A49D1">
              <w:rPr>
                <w:kern w:val="0"/>
                <w:sz w:val="24"/>
                <w:szCs w:val="24"/>
              </w:rPr>
              <w:t>中共江苏省委、省人民政府关于印发《</w:t>
            </w:r>
            <w:r w:rsidRPr="008A49D1">
              <w:rPr>
                <w:kern w:val="0"/>
                <w:sz w:val="24"/>
                <w:szCs w:val="24"/>
              </w:rPr>
              <w:t>“</w:t>
            </w:r>
            <w:r w:rsidRPr="008A49D1">
              <w:rPr>
                <w:kern w:val="0"/>
                <w:sz w:val="24"/>
                <w:szCs w:val="24"/>
              </w:rPr>
              <w:t>两减六治三提升</w:t>
            </w:r>
            <w:r w:rsidRPr="008A49D1">
              <w:rPr>
                <w:kern w:val="0"/>
                <w:sz w:val="24"/>
                <w:szCs w:val="24"/>
              </w:rPr>
              <w:t>”</w:t>
            </w:r>
            <w:r w:rsidRPr="008A49D1">
              <w:rPr>
                <w:kern w:val="0"/>
                <w:sz w:val="24"/>
                <w:szCs w:val="24"/>
              </w:rPr>
              <w:t>专项行动方案》的通知及《盐城市</w:t>
            </w:r>
            <w:r w:rsidRPr="008A49D1">
              <w:rPr>
                <w:kern w:val="0"/>
                <w:sz w:val="24"/>
                <w:szCs w:val="24"/>
              </w:rPr>
              <w:t>“</w:t>
            </w:r>
            <w:r w:rsidRPr="008A49D1">
              <w:rPr>
                <w:kern w:val="0"/>
                <w:sz w:val="24"/>
                <w:szCs w:val="24"/>
              </w:rPr>
              <w:t>两减六治三提升</w:t>
            </w:r>
            <w:r w:rsidRPr="008A49D1">
              <w:rPr>
                <w:kern w:val="0"/>
                <w:sz w:val="24"/>
                <w:szCs w:val="24"/>
              </w:rPr>
              <w:t>”</w:t>
            </w:r>
            <w:r w:rsidRPr="008A49D1">
              <w:rPr>
                <w:kern w:val="0"/>
                <w:sz w:val="24"/>
                <w:szCs w:val="24"/>
              </w:rPr>
              <w:t>专项行动实施方案》，</w:t>
            </w:r>
            <w:r>
              <w:rPr>
                <w:sz w:val="24"/>
              </w:rPr>
              <w:t>本项目</w:t>
            </w:r>
            <w:r w:rsidRPr="00BD2EBB">
              <w:rPr>
                <w:sz w:val="24"/>
                <w:szCs w:val="24"/>
              </w:rPr>
              <w:t>为</w:t>
            </w:r>
            <w:r w:rsidRPr="00D16F7E">
              <w:rPr>
                <w:rFonts w:ascii="宋体" w:hAnsi="宋体" w:cs="宋体" w:hint="eastAsia"/>
                <w:kern w:val="0"/>
                <w:sz w:val="24"/>
                <w:szCs w:val="24"/>
              </w:rPr>
              <w:t>功能性ASA塑料膜</w:t>
            </w:r>
            <w:r>
              <w:rPr>
                <w:rFonts w:ascii="宋体" w:hAnsi="宋体" w:cs="宋体" w:hint="eastAsia"/>
                <w:kern w:val="0"/>
                <w:sz w:val="24"/>
                <w:szCs w:val="24"/>
              </w:rPr>
              <w:t>生产</w:t>
            </w:r>
            <w:r w:rsidRPr="00E75F99">
              <w:rPr>
                <w:sz w:val="24"/>
                <w:szCs w:val="24"/>
              </w:rPr>
              <w:t>项目</w:t>
            </w:r>
            <w:r>
              <w:rPr>
                <w:rFonts w:hint="eastAsia"/>
                <w:sz w:val="24"/>
                <w:szCs w:val="24"/>
              </w:rPr>
              <w:t>，</w:t>
            </w:r>
            <w:r>
              <w:rPr>
                <w:sz w:val="24"/>
                <w:szCs w:val="24"/>
              </w:rPr>
              <w:t>不涉及有毒有害原料，不涉及电镀、喷涂工艺</w:t>
            </w:r>
            <w:r w:rsidRPr="00E75F99">
              <w:rPr>
                <w:sz w:val="24"/>
              </w:rPr>
              <w:t>，</w:t>
            </w:r>
            <w:r w:rsidRPr="00E75F99">
              <w:rPr>
                <w:rFonts w:hint="eastAsia"/>
                <w:sz w:val="24"/>
              </w:rPr>
              <w:t>针对生产</w:t>
            </w:r>
            <w:r w:rsidRPr="00E75F99">
              <w:rPr>
                <w:sz w:val="24"/>
              </w:rPr>
              <w:t>过程产生的非甲烷总烃废气，</w:t>
            </w:r>
            <w:r w:rsidRPr="00E75F99">
              <w:rPr>
                <w:rFonts w:hint="eastAsia"/>
                <w:sz w:val="24"/>
              </w:rPr>
              <w:t>采取活性炭</w:t>
            </w:r>
            <w:r w:rsidRPr="00E75F99">
              <w:rPr>
                <w:sz w:val="24"/>
              </w:rPr>
              <w:t>吸附方法有效处置，符合</w:t>
            </w:r>
            <w:r w:rsidRPr="00E75F99">
              <w:rPr>
                <w:rFonts w:hint="eastAsia"/>
                <w:sz w:val="24"/>
              </w:rPr>
              <w:t>该方案</w:t>
            </w:r>
            <w:r w:rsidRPr="00E75F99">
              <w:rPr>
                <w:sz w:val="24"/>
              </w:rPr>
              <w:t>对</w:t>
            </w:r>
            <w:r w:rsidRPr="00E75F99">
              <w:rPr>
                <w:rFonts w:hint="eastAsia"/>
                <w:sz w:val="24"/>
              </w:rPr>
              <w:t>VOC</w:t>
            </w:r>
            <w:r w:rsidRPr="00E75F99">
              <w:rPr>
                <w:rFonts w:hint="eastAsia"/>
                <w:sz w:val="24"/>
                <w:vertAlign w:val="subscript"/>
              </w:rPr>
              <w:t>S</w:t>
            </w:r>
            <w:r w:rsidRPr="00E75F99">
              <w:rPr>
                <w:rFonts w:hint="eastAsia"/>
                <w:sz w:val="24"/>
              </w:rPr>
              <w:t>防治</w:t>
            </w:r>
            <w:r w:rsidRPr="00E75F99">
              <w:rPr>
                <w:sz w:val="24"/>
              </w:rPr>
              <w:t>要求，</w:t>
            </w:r>
            <w:r w:rsidRPr="008A49D1">
              <w:rPr>
                <w:sz w:val="24"/>
              </w:rPr>
              <w:t>本项目的建设符合《</w:t>
            </w:r>
            <w:r w:rsidRPr="008A49D1">
              <w:rPr>
                <w:sz w:val="24"/>
              </w:rPr>
              <w:t>“</w:t>
            </w:r>
            <w:r w:rsidRPr="008A49D1">
              <w:rPr>
                <w:sz w:val="24"/>
              </w:rPr>
              <w:t>两减六治三提升</w:t>
            </w:r>
            <w:r w:rsidRPr="008A49D1">
              <w:rPr>
                <w:sz w:val="24"/>
              </w:rPr>
              <w:t>”</w:t>
            </w:r>
            <w:r w:rsidRPr="008A49D1">
              <w:rPr>
                <w:sz w:val="24"/>
              </w:rPr>
              <w:t>专项行动方案》要求。</w:t>
            </w:r>
          </w:p>
          <w:p w:rsidR="009A652E" w:rsidRPr="008A49D1" w:rsidRDefault="00793EF1">
            <w:pPr>
              <w:snapToGrid w:val="0"/>
              <w:spacing w:line="360" w:lineRule="auto"/>
              <w:ind w:firstLineChars="200" w:firstLine="482"/>
              <w:rPr>
                <w:b/>
                <w:sz w:val="24"/>
                <w:szCs w:val="24"/>
              </w:rPr>
            </w:pPr>
            <w:r w:rsidRPr="008A49D1">
              <w:rPr>
                <w:b/>
                <w:sz w:val="24"/>
                <w:szCs w:val="24"/>
              </w:rPr>
              <w:lastRenderedPageBreak/>
              <w:t>3</w:t>
            </w:r>
            <w:r w:rsidR="00D33F68" w:rsidRPr="008A49D1">
              <w:rPr>
                <w:b/>
                <w:sz w:val="24"/>
                <w:szCs w:val="24"/>
              </w:rPr>
              <w:t>、环境质量现状结论</w:t>
            </w:r>
          </w:p>
          <w:p w:rsidR="009A652E" w:rsidRPr="008A49D1" w:rsidRDefault="00D33F68">
            <w:pPr>
              <w:snapToGrid w:val="0"/>
              <w:spacing w:line="360" w:lineRule="auto"/>
              <w:ind w:firstLineChars="200" w:firstLine="480"/>
              <w:rPr>
                <w:sz w:val="24"/>
                <w:szCs w:val="24"/>
              </w:rPr>
            </w:pPr>
            <w:r w:rsidRPr="008A49D1">
              <w:rPr>
                <w:sz w:val="24"/>
                <w:szCs w:val="24"/>
              </w:rPr>
              <w:t>（</w:t>
            </w:r>
            <w:r w:rsidRPr="008A49D1">
              <w:rPr>
                <w:sz w:val="24"/>
                <w:szCs w:val="24"/>
              </w:rPr>
              <w:t>1</w:t>
            </w:r>
            <w:r w:rsidRPr="008A49D1">
              <w:rPr>
                <w:sz w:val="24"/>
                <w:szCs w:val="24"/>
              </w:rPr>
              <w:t>）大气环境质量现状：建设项目所在区域内的大气环境质量状况良好，除可吸入颗粒物外均达《环境空气质量标准》（</w:t>
            </w:r>
            <w:r w:rsidRPr="008A49D1">
              <w:rPr>
                <w:sz w:val="24"/>
                <w:szCs w:val="24"/>
              </w:rPr>
              <w:t>GB3095-2012</w:t>
            </w:r>
            <w:r w:rsidRPr="008A49D1">
              <w:rPr>
                <w:sz w:val="24"/>
                <w:szCs w:val="24"/>
              </w:rPr>
              <w:t>）二级标准，可吸入颗粒物超过国家二级标准</w:t>
            </w:r>
            <w:r w:rsidRPr="008A49D1">
              <w:rPr>
                <w:sz w:val="24"/>
                <w:szCs w:val="24"/>
              </w:rPr>
              <w:t>0.29</w:t>
            </w:r>
            <w:r w:rsidRPr="008A49D1">
              <w:rPr>
                <w:sz w:val="24"/>
                <w:szCs w:val="24"/>
              </w:rPr>
              <w:t>倍，超标原因主要由于施工场地较多及机动车尾气的影响。</w:t>
            </w:r>
          </w:p>
          <w:p w:rsidR="009A652E" w:rsidRPr="008A49D1" w:rsidRDefault="00D33F68">
            <w:pPr>
              <w:snapToGrid w:val="0"/>
              <w:spacing w:line="360" w:lineRule="auto"/>
              <w:ind w:firstLineChars="200" w:firstLine="480"/>
              <w:rPr>
                <w:sz w:val="24"/>
                <w:szCs w:val="24"/>
              </w:rPr>
            </w:pPr>
            <w:r w:rsidRPr="008A49D1">
              <w:rPr>
                <w:sz w:val="24"/>
                <w:szCs w:val="24"/>
              </w:rPr>
              <w:t>（</w:t>
            </w:r>
            <w:r w:rsidRPr="008A49D1">
              <w:rPr>
                <w:sz w:val="24"/>
                <w:szCs w:val="24"/>
              </w:rPr>
              <w:t>2</w:t>
            </w:r>
            <w:r w:rsidRPr="008A49D1">
              <w:rPr>
                <w:sz w:val="24"/>
                <w:szCs w:val="24"/>
              </w:rPr>
              <w:t>）水环境质量现状：项目周边水体射阳河主要水质指标均能达到《地表水环境质量标准》（</w:t>
            </w:r>
            <w:r w:rsidRPr="008A49D1">
              <w:rPr>
                <w:sz w:val="24"/>
                <w:szCs w:val="24"/>
              </w:rPr>
              <w:t>GB3838-2002</w:t>
            </w:r>
            <w:r w:rsidRPr="008A49D1">
              <w:rPr>
                <w:sz w:val="24"/>
                <w:szCs w:val="24"/>
              </w:rPr>
              <w:t>）</w:t>
            </w:r>
            <w:r w:rsidRPr="008A49D1">
              <w:rPr>
                <w:rFonts w:ascii="宋体" w:hAnsi="宋体" w:cs="宋体" w:hint="eastAsia"/>
                <w:sz w:val="24"/>
                <w:szCs w:val="24"/>
              </w:rPr>
              <w:t>Ⅲ</w:t>
            </w:r>
            <w:r w:rsidRPr="008A49D1">
              <w:rPr>
                <w:sz w:val="24"/>
                <w:szCs w:val="24"/>
              </w:rPr>
              <w:t>类标准限值。</w:t>
            </w:r>
          </w:p>
          <w:p w:rsidR="009A652E" w:rsidRPr="008A49D1" w:rsidRDefault="00D33F68">
            <w:pPr>
              <w:snapToGrid w:val="0"/>
              <w:spacing w:line="360" w:lineRule="auto"/>
              <w:ind w:firstLineChars="200" w:firstLine="480"/>
              <w:rPr>
                <w:sz w:val="24"/>
                <w:szCs w:val="24"/>
              </w:rPr>
            </w:pPr>
            <w:r w:rsidRPr="008A49D1">
              <w:rPr>
                <w:sz w:val="24"/>
                <w:szCs w:val="24"/>
              </w:rPr>
              <w:t>（</w:t>
            </w:r>
            <w:r w:rsidRPr="008A49D1">
              <w:rPr>
                <w:sz w:val="24"/>
                <w:szCs w:val="24"/>
              </w:rPr>
              <w:t>3</w:t>
            </w:r>
            <w:r w:rsidRPr="008A49D1">
              <w:rPr>
                <w:sz w:val="24"/>
                <w:szCs w:val="24"/>
              </w:rPr>
              <w:t>）声环境质量现状：本项目厂界区域执行《声环境质量标准》（</w:t>
            </w:r>
            <w:r w:rsidRPr="008A49D1">
              <w:rPr>
                <w:sz w:val="24"/>
                <w:szCs w:val="24"/>
              </w:rPr>
              <w:t>GB3096-2008</w:t>
            </w:r>
            <w:r w:rsidRPr="008A49D1">
              <w:rPr>
                <w:sz w:val="24"/>
                <w:szCs w:val="24"/>
              </w:rPr>
              <w:t>）</w:t>
            </w:r>
            <w:r w:rsidRPr="008A49D1">
              <w:rPr>
                <w:sz w:val="24"/>
                <w:szCs w:val="24"/>
              </w:rPr>
              <w:t>3</w:t>
            </w:r>
            <w:r w:rsidRPr="008A49D1">
              <w:rPr>
                <w:sz w:val="24"/>
                <w:szCs w:val="24"/>
              </w:rPr>
              <w:t>类标准。拟建项目所在区域的声环境质量良好，符合声环境区划类别。</w:t>
            </w:r>
          </w:p>
          <w:p w:rsidR="009A652E" w:rsidRPr="008A49D1" w:rsidRDefault="00793EF1">
            <w:pPr>
              <w:snapToGrid w:val="0"/>
              <w:spacing w:line="360" w:lineRule="auto"/>
              <w:ind w:firstLineChars="200" w:firstLine="482"/>
              <w:rPr>
                <w:b/>
                <w:sz w:val="24"/>
                <w:szCs w:val="24"/>
              </w:rPr>
            </w:pPr>
            <w:r w:rsidRPr="008A49D1">
              <w:rPr>
                <w:b/>
                <w:sz w:val="24"/>
                <w:szCs w:val="24"/>
              </w:rPr>
              <w:t>4</w:t>
            </w:r>
            <w:r w:rsidR="00D33F68" w:rsidRPr="008A49D1">
              <w:rPr>
                <w:b/>
                <w:sz w:val="24"/>
                <w:szCs w:val="24"/>
              </w:rPr>
              <w:t>、各种污染物达标排放</w:t>
            </w:r>
          </w:p>
          <w:p w:rsidR="009A652E" w:rsidRDefault="00D33F68">
            <w:pPr>
              <w:spacing w:line="360" w:lineRule="auto"/>
              <w:ind w:firstLineChars="200" w:firstLine="480"/>
              <w:rPr>
                <w:sz w:val="24"/>
                <w:szCs w:val="24"/>
              </w:rPr>
            </w:pPr>
            <w:r w:rsidRPr="008A49D1">
              <w:rPr>
                <w:sz w:val="24"/>
                <w:szCs w:val="24"/>
              </w:rPr>
              <w:t>（</w:t>
            </w:r>
            <w:r w:rsidRPr="008A49D1">
              <w:rPr>
                <w:sz w:val="24"/>
                <w:szCs w:val="24"/>
              </w:rPr>
              <w:t>1</w:t>
            </w:r>
            <w:r w:rsidRPr="008A49D1">
              <w:rPr>
                <w:sz w:val="24"/>
                <w:szCs w:val="24"/>
              </w:rPr>
              <w:t>）废气</w:t>
            </w:r>
          </w:p>
          <w:p w:rsidR="00F539DD" w:rsidRPr="00E9687A" w:rsidRDefault="00F539DD" w:rsidP="00F539DD">
            <w:pPr>
              <w:spacing w:line="360" w:lineRule="auto"/>
              <w:ind w:firstLineChars="200" w:firstLine="480"/>
              <w:rPr>
                <w:sz w:val="24"/>
                <w:szCs w:val="24"/>
              </w:rPr>
            </w:pPr>
            <w:r w:rsidRPr="00E9687A">
              <w:rPr>
                <w:rFonts w:hint="eastAsia"/>
                <w:sz w:val="24"/>
                <w:szCs w:val="24"/>
              </w:rPr>
              <w:t>本项目生产过程中产生的废气主要为</w:t>
            </w:r>
            <w:r>
              <w:rPr>
                <w:rFonts w:hint="eastAsia"/>
                <w:sz w:val="24"/>
                <w:szCs w:val="24"/>
              </w:rPr>
              <w:t>挤出机挤出工序产生的有机废气（以非甲烷总烃计）</w:t>
            </w:r>
            <w:r w:rsidRPr="00E9687A">
              <w:rPr>
                <w:rFonts w:hint="eastAsia"/>
                <w:sz w:val="24"/>
                <w:szCs w:val="24"/>
              </w:rPr>
              <w:t>。</w:t>
            </w:r>
          </w:p>
          <w:p w:rsidR="00F539DD" w:rsidRDefault="00F539DD" w:rsidP="00F539DD">
            <w:pPr>
              <w:spacing w:line="360" w:lineRule="auto"/>
              <w:ind w:firstLineChars="200" w:firstLine="480"/>
              <w:rPr>
                <w:rFonts w:hAnsi="宋体"/>
                <w:sz w:val="24"/>
                <w:szCs w:val="24"/>
              </w:rPr>
            </w:pPr>
            <w:r w:rsidRPr="000C088A">
              <w:rPr>
                <w:rFonts w:hAnsi="宋体" w:hint="eastAsia"/>
                <w:sz w:val="24"/>
                <w:szCs w:val="24"/>
              </w:rPr>
              <w:t>有组织非甲烷</w:t>
            </w:r>
            <w:r w:rsidRPr="000C088A">
              <w:rPr>
                <w:rFonts w:hAnsi="宋体"/>
                <w:sz w:val="24"/>
                <w:szCs w:val="24"/>
              </w:rPr>
              <w:t>总烃排放浓度</w:t>
            </w:r>
            <w:r w:rsidRPr="000C088A">
              <w:rPr>
                <w:rFonts w:hAnsi="宋体" w:hint="eastAsia"/>
                <w:sz w:val="24"/>
                <w:szCs w:val="24"/>
              </w:rPr>
              <w:t>可以达到</w:t>
            </w:r>
            <w:r w:rsidRPr="000C088A">
              <w:rPr>
                <w:rFonts w:hint="eastAsia"/>
                <w:sz w:val="24"/>
                <w:szCs w:val="24"/>
              </w:rPr>
              <w:t>《合成树脂工业污染物排放标准》</w:t>
            </w:r>
            <w:r>
              <w:rPr>
                <w:rFonts w:hint="eastAsia"/>
                <w:sz w:val="24"/>
                <w:szCs w:val="24"/>
              </w:rPr>
              <w:t>（</w:t>
            </w:r>
            <w:r w:rsidRPr="00F539DD">
              <w:rPr>
                <w:sz w:val="24"/>
                <w:szCs w:val="24"/>
              </w:rPr>
              <w:t>GB31572- 2015</w:t>
            </w:r>
            <w:r>
              <w:rPr>
                <w:rFonts w:hint="eastAsia"/>
                <w:sz w:val="24"/>
                <w:szCs w:val="24"/>
              </w:rPr>
              <w:t>）</w:t>
            </w:r>
            <w:r w:rsidRPr="000C088A">
              <w:rPr>
                <w:rFonts w:hint="eastAsia"/>
                <w:sz w:val="24"/>
                <w:szCs w:val="24"/>
              </w:rPr>
              <w:t>中表</w:t>
            </w:r>
            <w:r w:rsidRPr="000C088A">
              <w:rPr>
                <w:rFonts w:hint="eastAsia"/>
                <w:sz w:val="24"/>
                <w:szCs w:val="24"/>
              </w:rPr>
              <w:t>5</w:t>
            </w:r>
            <w:r w:rsidRPr="000C088A">
              <w:rPr>
                <w:rFonts w:hint="eastAsia"/>
                <w:sz w:val="24"/>
                <w:szCs w:val="24"/>
              </w:rPr>
              <w:t>标</w:t>
            </w:r>
            <w:r w:rsidRPr="000C088A">
              <w:rPr>
                <w:rFonts w:hAnsi="宋体" w:hint="eastAsia"/>
                <w:sz w:val="24"/>
                <w:szCs w:val="24"/>
              </w:rPr>
              <w:t>中排放限值要求。</w:t>
            </w:r>
            <w:r w:rsidRPr="008A49D1">
              <w:rPr>
                <w:sz w:val="24"/>
                <w:szCs w:val="24"/>
              </w:rPr>
              <w:t>无组织排放</w:t>
            </w:r>
            <w:r>
              <w:rPr>
                <w:rFonts w:hint="eastAsia"/>
                <w:sz w:val="24"/>
                <w:szCs w:val="24"/>
              </w:rPr>
              <w:t>非甲烷</w:t>
            </w:r>
            <w:r>
              <w:rPr>
                <w:sz w:val="24"/>
                <w:szCs w:val="24"/>
              </w:rPr>
              <w:t>总烃浓度</w:t>
            </w:r>
            <w:r w:rsidRPr="008A49D1">
              <w:rPr>
                <w:sz w:val="24"/>
                <w:szCs w:val="24"/>
              </w:rPr>
              <w:t>小于</w:t>
            </w:r>
            <w:r w:rsidRPr="007D112D">
              <w:rPr>
                <w:sz w:val="24"/>
                <w:szCs w:val="24"/>
              </w:rPr>
              <w:t>《大气污染物综合排放标准》（</w:t>
            </w:r>
            <w:r w:rsidRPr="007D112D">
              <w:rPr>
                <w:sz w:val="24"/>
                <w:szCs w:val="24"/>
              </w:rPr>
              <w:t>GB16297-1996</w:t>
            </w:r>
            <w:r w:rsidRPr="007D112D">
              <w:rPr>
                <w:sz w:val="24"/>
                <w:szCs w:val="24"/>
              </w:rPr>
              <w:t>）</w:t>
            </w:r>
            <w:r w:rsidRPr="008A49D1">
              <w:rPr>
                <w:sz w:val="24"/>
                <w:szCs w:val="24"/>
              </w:rPr>
              <w:t>表</w:t>
            </w:r>
            <w:r w:rsidRPr="008A49D1">
              <w:rPr>
                <w:sz w:val="24"/>
                <w:szCs w:val="24"/>
              </w:rPr>
              <w:t>2</w:t>
            </w:r>
            <w:r w:rsidRPr="008A49D1">
              <w:rPr>
                <w:sz w:val="24"/>
                <w:szCs w:val="24"/>
              </w:rPr>
              <w:t>中无组织排放浓度限值（</w:t>
            </w:r>
            <w:r>
              <w:rPr>
                <w:sz w:val="24"/>
                <w:szCs w:val="24"/>
              </w:rPr>
              <w:t>4</w:t>
            </w:r>
            <w:r w:rsidRPr="008A49D1">
              <w:rPr>
                <w:sz w:val="24"/>
                <w:szCs w:val="24"/>
              </w:rPr>
              <w:t>.0</w:t>
            </w:r>
            <w:r w:rsidRPr="008A49D1">
              <w:rPr>
                <w:bCs/>
                <w:sz w:val="24"/>
                <w:szCs w:val="24"/>
              </w:rPr>
              <w:t>mg/m</w:t>
            </w:r>
            <w:r w:rsidRPr="008A49D1">
              <w:rPr>
                <w:bCs/>
                <w:sz w:val="24"/>
                <w:szCs w:val="24"/>
                <w:vertAlign w:val="superscript"/>
              </w:rPr>
              <w:t>3</w:t>
            </w:r>
            <w:r w:rsidRPr="008A49D1">
              <w:rPr>
                <w:sz w:val="24"/>
                <w:szCs w:val="24"/>
              </w:rPr>
              <w:t>），对周围环境影响较小。</w:t>
            </w:r>
          </w:p>
          <w:p w:rsidR="009A652E" w:rsidRPr="008A49D1" w:rsidRDefault="00D33F68">
            <w:pPr>
              <w:spacing w:line="360" w:lineRule="auto"/>
              <w:ind w:firstLineChars="200" w:firstLine="480"/>
              <w:rPr>
                <w:sz w:val="24"/>
              </w:rPr>
            </w:pPr>
            <w:r w:rsidRPr="008A49D1">
              <w:rPr>
                <w:sz w:val="24"/>
              </w:rPr>
              <w:t>采用《环境影响评价技术导则</w:t>
            </w:r>
            <w:r w:rsidRPr="008A49D1">
              <w:rPr>
                <w:sz w:val="24"/>
              </w:rPr>
              <w:t>-</w:t>
            </w:r>
            <w:r w:rsidRPr="008A49D1">
              <w:rPr>
                <w:sz w:val="24"/>
              </w:rPr>
              <w:t>大气环境》（</w:t>
            </w:r>
            <w:r w:rsidRPr="008A49D1">
              <w:rPr>
                <w:sz w:val="24"/>
              </w:rPr>
              <w:t>HJ2.2-2008</w:t>
            </w:r>
            <w:r w:rsidRPr="008A49D1">
              <w:rPr>
                <w:sz w:val="24"/>
              </w:rPr>
              <w:t>）中推荐的大气环境防护距离计算模式来预测，计算结果为无超标点，无组织排放的废气浓度在厂界能实现达标排放，不需设置大气环境防护距离。</w:t>
            </w:r>
          </w:p>
          <w:p w:rsidR="009A652E" w:rsidRPr="008A49D1" w:rsidRDefault="00D33F68">
            <w:pPr>
              <w:spacing w:line="360" w:lineRule="auto"/>
              <w:ind w:firstLineChars="200" w:firstLine="480"/>
              <w:rPr>
                <w:sz w:val="24"/>
              </w:rPr>
            </w:pPr>
            <w:r w:rsidRPr="008A49D1">
              <w:rPr>
                <w:sz w:val="24"/>
              </w:rPr>
              <w:t>根据《制定地方大气污染物排放标准的技术方法》（</w:t>
            </w:r>
            <w:r w:rsidRPr="008A49D1">
              <w:rPr>
                <w:sz w:val="24"/>
              </w:rPr>
              <w:t>GB/T13201-91</w:t>
            </w:r>
            <w:r w:rsidRPr="008A49D1">
              <w:rPr>
                <w:sz w:val="24"/>
              </w:rPr>
              <w:t>）的有关规定，按照废气无组织排放量，计算卫生防护距离。根据卫生防护距离计算结果，本项目分别以</w:t>
            </w:r>
            <w:r w:rsidR="00926B4A" w:rsidRPr="008A49D1">
              <w:rPr>
                <w:sz w:val="24"/>
              </w:rPr>
              <w:t>生产车间</w:t>
            </w:r>
            <w:r w:rsidR="00F539DD">
              <w:rPr>
                <w:sz w:val="24"/>
              </w:rPr>
              <w:t>边界为基准，</w:t>
            </w:r>
            <w:r w:rsidRPr="008A49D1">
              <w:rPr>
                <w:sz w:val="24"/>
              </w:rPr>
              <w:t>设置</w:t>
            </w:r>
            <w:r w:rsidRPr="008A49D1">
              <w:rPr>
                <w:sz w:val="24"/>
              </w:rPr>
              <w:t>50m</w:t>
            </w:r>
            <w:r w:rsidRPr="008A49D1">
              <w:rPr>
                <w:sz w:val="24"/>
              </w:rPr>
              <w:t>卫生距离。经调查，卫生防护距离范围内无居民点以及其他环境空气敏感保护点。因此，本项目无组织废气对当地的环境空气质量影响较小，可满足环境管理要求。</w:t>
            </w:r>
          </w:p>
          <w:p w:rsidR="009A652E" w:rsidRPr="008A49D1" w:rsidRDefault="00D33F68">
            <w:pPr>
              <w:spacing w:line="360" w:lineRule="auto"/>
              <w:ind w:firstLineChars="200" w:firstLine="480"/>
              <w:rPr>
                <w:sz w:val="24"/>
                <w:szCs w:val="24"/>
              </w:rPr>
            </w:pPr>
            <w:r w:rsidRPr="008A49D1">
              <w:rPr>
                <w:sz w:val="24"/>
                <w:szCs w:val="24"/>
              </w:rPr>
              <w:t>（</w:t>
            </w:r>
            <w:r w:rsidRPr="008A49D1">
              <w:rPr>
                <w:sz w:val="24"/>
                <w:szCs w:val="24"/>
              </w:rPr>
              <w:t>2</w:t>
            </w:r>
            <w:r w:rsidRPr="008A49D1">
              <w:rPr>
                <w:sz w:val="24"/>
                <w:szCs w:val="24"/>
              </w:rPr>
              <w:t>）废水</w:t>
            </w:r>
          </w:p>
          <w:p w:rsidR="009A652E" w:rsidRPr="008A49D1" w:rsidRDefault="00D33F68">
            <w:pPr>
              <w:snapToGrid w:val="0"/>
              <w:spacing w:line="360" w:lineRule="auto"/>
              <w:ind w:firstLineChars="200" w:firstLine="480"/>
              <w:rPr>
                <w:color w:val="FF0000"/>
                <w:sz w:val="24"/>
                <w:szCs w:val="24"/>
              </w:rPr>
            </w:pPr>
            <w:r w:rsidRPr="008A49D1">
              <w:rPr>
                <w:sz w:val="24"/>
                <w:szCs w:val="24"/>
              </w:rPr>
              <w:t>建设项目营运期</w:t>
            </w:r>
            <w:r w:rsidRPr="008A49D1">
              <w:rPr>
                <w:kern w:val="0"/>
                <w:sz w:val="24"/>
              </w:rPr>
              <w:t>废水主要为</w:t>
            </w:r>
            <w:r w:rsidRPr="008A49D1">
              <w:rPr>
                <w:sz w:val="24"/>
                <w:szCs w:val="24"/>
              </w:rPr>
              <w:t>在职工的生活污水</w:t>
            </w:r>
            <w:r w:rsidRPr="008A49D1">
              <w:rPr>
                <w:sz w:val="24"/>
              </w:rPr>
              <w:t>，废水总量</w:t>
            </w:r>
            <w:r w:rsidR="001F6B2B" w:rsidRPr="008A49D1">
              <w:rPr>
                <w:sz w:val="24"/>
              </w:rPr>
              <w:t>540</w:t>
            </w:r>
            <w:r w:rsidRPr="008A49D1">
              <w:rPr>
                <w:sz w:val="24"/>
              </w:rPr>
              <w:t>m</w:t>
            </w:r>
            <w:r w:rsidRPr="008A49D1">
              <w:rPr>
                <w:sz w:val="24"/>
                <w:vertAlign w:val="superscript"/>
              </w:rPr>
              <w:t>3</w:t>
            </w:r>
            <w:r w:rsidRPr="008A49D1">
              <w:rPr>
                <w:sz w:val="24"/>
              </w:rPr>
              <w:t>/a</w:t>
            </w:r>
            <w:r w:rsidRPr="008A49D1">
              <w:rPr>
                <w:sz w:val="24"/>
                <w:szCs w:val="24"/>
              </w:rPr>
              <w:t>，</w:t>
            </w:r>
            <w:r w:rsidRPr="008A49D1">
              <w:rPr>
                <w:sz w:val="24"/>
              </w:rPr>
              <w:t>经化粪池预处理后接管至阜宁县</w:t>
            </w:r>
            <w:r w:rsidR="00D9558F" w:rsidRPr="008A49D1">
              <w:rPr>
                <w:sz w:val="24"/>
              </w:rPr>
              <w:t>水处理发展公司</w:t>
            </w:r>
            <w:r w:rsidRPr="008A49D1">
              <w:rPr>
                <w:sz w:val="24"/>
              </w:rPr>
              <w:t>集中处理达《城镇污水处理厂污染物排放标准》（</w:t>
            </w:r>
            <w:r w:rsidRPr="008A49D1">
              <w:rPr>
                <w:sz w:val="24"/>
              </w:rPr>
              <w:t>GB18918-2002</w:t>
            </w:r>
            <w:r w:rsidRPr="008A49D1">
              <w:rPr>
                <w:sz w:val="24"/>
              </w:rPr>
              <w:t>）中一级</w:t>
            </w:r>
            <w:r w:rsidRPr="008A49D1">
              <w:rPr>
                <w:sz w:val="24"/>
              </w:rPr>
              <w:t>B</w:t>
            </w:r>
            <w:r w:rsidRPr="008A49D1">
              <w:rPr>
                <w:sz w:val="24"/>
              </w:rPr>
              <w:t>标准后，排放至淮河入海道南泓。</w:t>
            </w:r>
          </w:p>
          <w:p w:rsidR="009A652E" w:rsidRPr="008A49D1" w:rsidRDefault="00D33F68">
            <w:pPr>
              <w:spacing w:line="360" w:lineRule="auto"/>
              <w:ind w:firstLineChars="200" w:firstLine="480"/>
              <w:rPr>
                <w:sz w:val="24"/>
                <w:szCs w:val="24"/>
              </w:rPr>
            </w:pPr>
            <w:r w:rsidRPr="008A49D1">
              <w:rPr>
                <w:sz w:val="24"/>
                <w:szCs w:val="24"/>
              </w:rPr>
              <w:t>综上所述，本项目对水环境影响较小。</w:t>
            </w:r>
          </w:p>
          <w:p w:rsidR="009A652E" w:rsidRPr="008A49D1" w:rsidRDefault="00D33F68">
            <w:pPr>
              <w:spacing w:line="360" w:lineRule="auto"/>
              <w:ind w:firstLineChars="200" w:firstLine="480"/>
              <w:rPr>
                <w:rStyle w:val="2Char4"/>
                <w:rFonts w:ascii="Times New Roman" w:hAnsi="Times New Roman"/>
                <w:b w:val="0"/>
                <w:bCs w:val="0"/>
                <w:kern w:val="24"/>
                <w:sz w:val="24"/>
              </w:rPr>
            </w:pPr>
            <w:r w:rsidRPr="008A49D1">
              <w:rPr>
                <w:kern w:val="24"/>
                <w:sz w:val="24"/>
                <w:szCs w:val="24"/>
              </w:rPr>
              <w:t>（</w:t>
            </w:r>
            <w:r w:rsidRPr="008A49D1">
              <w:rPr>
                <w:kern w:val="24"/>
                <w:sz w:val="24"/>
                <w:szCs w:val="24"/>
              </w:rPr>
              <w:t>3</w:t>
            </w:r>
            <w:r w:rsidRPr="008A49D1">
              <w:rPr>
                <w:kern w:val="24"/>
                <w:sz w:val="24"/>
                <w:szCs w:val="24"/>
              </w:rPr>
              <w:t>）噪声</w:t>
            </w:r>
          </w:p>
          <w:p w:rsidR="009A652E" w:rsidRPr="008A49D1" w:rsidRDefault="00D33F68">
            <w:pPr>
              <w:spacing w:line="360" w:lineRule="auto"/>
              <w:ind w:firstLineChars="200" w:firstLine="480"/>
              <w:rPr>
                <w:kern w:val="24"/>
                <w:sz w:val="24"/>
                <w:szCs w:val="24"/>
              </w:rPr>
            </w:pPr>
            <w:r w:rsidRPr="008A49D1">
              <w:rPr>
                <w:kern w:val="24"/>
                <w:sz w:val="24"/>
                <w:szCs w:val="24"/>
              </w:rPr>
              <w:lastRenderedPageBreak/>
              <w:t>本项目施工期间施工噪声会对周围声环境产生一定的影响，必须采取有效措施，夜间禁止施工。</w:t>
            </w:r>
          </w:p>
          <w:p w:rsidR="009A652E" w:rsidRPr="008A49D1" w:rsidRDefault="00D33F68">
            <w:pPr>
              <w:spacing w:line="360" w:lineRule="auto"/>
              <w:ind w:firstLineChars="200" w:firstLine="480"/>
              <w:rPr>
                <w:kern w:val="24"/>
                <w:sz w:val="24"/>
                <w:szCs w:val="24"/>
              </w:rPr>
            </w:pPr>
            <w:r w:rsidRPr="008A49D1">
              <w:rPr>
                <w:kern w:val="24"/>
                <w:sz w:val="24"/>
                <w:szCs w:val="24"/>
              </w:rPr>
              <w:t>营运期噪声主要为各种设备运行时产生的噪声，经采取相应的隔声减振等有效措施及距离衰减后，厂界噪声可以达到《工业企业厂界环境噪声排放标准》（</w:t>
            </w:r>
            <w:r w:rsidRPr="008A49D1">
              <w:rPr>
                <w:kern w:val="24"/>
                <w:sz w:val="24"/>
                <w:szCs w:val="24"/>
              </w:rPr>
              <w:t>GB12348-2008</w:t>
            </w:r>
            <w:r w:rsidRPr="008A49D1">
              <w:rPr>
                <w:kern w:val="24"/>
                <w:sz w:val="24"/>
                <w:szCs w:val="24"/>
              </w:rPr>
              <w:t>）</w:t>
            </w:r>
            <w:r w:rsidR="00430E70">
              <w:rPr>
                <w:kern w:val="24"/>
                <w:sz w:val="24"/>
                <w:szCs w:val="24"/>
              </w:rPr>
              <w:t>3</w:t>
            </w:r>
            <w:r w:rsidRPr="008A49D1">
              <w:rPr>
                <w:kern w:val="24"/>
                <w:sz w:val="24"/>
                <w:szCs w:val="24"/>
              </w:rPr>
              <w:t>类标准，对周围的声环境影响较小。</w:t>
            </w:r>
          </w:p>
          <w:p w:rsidR="009A652E" w:rsidRDefault="00D33F68">
            <w:pPr>
              <w:spacing w:line="360" w:lineRule="auto"/>
              <w:ind w:firstLineChars="200" w:firstLine="480"/>
              <w:rPr>
                <w:kern w:val="24"/>
                <w:sz w:val="24"/>
                <w:szCs w:val="24"/>
              </w:rPr>
            </w:pPr>
            <w:r w:rsidRPr="008A49D1">
              <w:rPr>
                <w:kern w:val="24"/>
                <w:sz w:val="24"/>
                <w:szCs w:val="24"/>
              </w:rPr>
              <w:t>（</w:t>
            </w:r>
            <w:r w:rsidRPr="008A49D1">
              <w:rPr>
                <w:kern w:val="24"/>
                <w:sz w:val="24"/>
                <w:szCs w:val="24"/>
              </w:rPr>
              <w:t>4</w:t>
            </w:r>
            <w:r w:rsidRPr="008A49D1">
              <w:rPr>
                <w:kern w:val="24"/>
                <w:sz w:val="24"/>
                <w:szCs w:val="24"/>
              </w:rPr>
              <w:t>）固废</w:t>
            </w:r>
          </w:p>
          <w:p w:rsidR="00F539DD" w:rsidRPr="00F539DD" w:rsidRDefault="00F539DD" w:rsidP="00F539DD">
            <w:pPr>
              <w:spacing w:line="360" w:lineRule="auto"/>
              <w:ind w:firstLineChars="200" w:firstLine="480"/>
              <w:contextualSpacing/>
              <w:rPr>
                <w:bCs/>
                <w:noProof/>
                <w:color w:val="000000"/>
                <w:sz w:val="24"/>
                <w:szCs w:val="22"/>
              </w:rPr>
            </w:pPr>
            <w:r w:rsidRPr="00F539DD">
              <w:rPr>
                <w:sz w:val="24"/>
                <w:szCs w:val="24"/>
              </w:rPr>
              <w:t>本项目</w:t>
            </w:r>
            <w:r w:rsidRPr="00F539DD">
              <w:rPr>
                <w:sz w:val="24"/>
              </w:rPr>
              <w:t>营运期</w:t>
            </w:r>
            <w:r w:rsidRPr="00F539DD">
              <w:rPr>
                <w:sz w:val="24"/>
                <w:szCs w:val="24"/>
              </w:rPr>
              <w:t>产生的固废主要为生产过程中产生的边角料、</w:t>
            </w:r>
            <w:r w:rsidRPr="00F539DD">
              <w:rPr>
                <w:rFonts w:hint="eastAsia"/>
                <w:sz w:val="24"/>
                <w:szCs w:val="24"/>
              </w:rPr>
              <w:t>不合格品</w:t>
            </w:r>
            <w:r w:rsidRPr="00F539DD">
              <w:rPr>
                <w:sz w:val="24"/>
                <w:szCs w:val="24"/>
              </w:rPr>
              <w:t>、</w:t>
            </w:r>
            <w:r w:rsidRPr="00F539DD">
              <w:rPr>
                <w:rFonts w:hint="eastAsia"/>
                <w:sz w:val="24"/>
                <w:szCs w:val="24"/>
              </w:rPr>
              <w:t>废活性炭</w:t>
            </w:r>
            <w:r w:rsidRPr="00F539DD">
              <w:rPr>
                <w:sz w:val="24"/>
                <w:szCs w:val="24"/>
              </w:rPr>
              <w:t>及职工生活垃圾。边角料、</w:t>
            </w:r>
            <w:r w:rsidRPr="00F539DD">
              <w:rPr>
                <w:rFonts w:hint="eastAsia"/>
                <w:sz w:val="24"/>
                <w:szCs w:val="24"/>
              </w:rPr>
              <w:t>不合格品</w:t>
            </w:r>
            <w:r w:rsidRPr="00F539DD">
              <w:rPr>
                <w:sz w:val="24"/>
              </w:rPr>
              <w:t>收集后作为废品出售</w:t>
            </w:r>
            <w:r w:rsidR="00793EF1" w:rsidRPr="00F539DD">
              <w:rPr>
                <w:sz w:val="24"/>
                <w:szCs w:val="24"/>
              </w:rPr>
              <w:t>；</w:t>
            </w:r>
            <w:r w:rsidR="00400E55" w:rsidRPr="00F539DD">
              <w:rPr>
                <w:sz w:val="24"/>
              </w:rPr>
              <w:t>生活交由环卫部门统一清运。</w:t>
            </w:r>
            <w:r w:rsidRPr="00F539DD">
              <w:rPr>
                <w:rFonts w:hint="eastAsia"/>
                <w:sz w:val="24"/>
                <w:szCs w:val="24"/>
              </w:rPr>
              <w:t>废活性炭交由</w:t>
            </w:r>
            <w:r w:rsidRPr="00F539DD">
              <w:rPr>
                <w:sz w:val="24"/>
                <w:szCs w:val="24"/>
              </w:rPr>
              <w:t>有资质单位处置。</w:t>
            </w:r>
            <w:r w:rsidRPr="00955B63">
              <w:rPr>
                <w:bCs/>
                <w:noProof/>
                <w:color w:val="000000"/>
                <w:sz w:val="24"/>
                <w:szCs w:val="22"/>
              </w:rPr>
              <w:t>本项目设置的</w:t>
            </w:r>
            <w:r w:rsidRPr="00955B63">
              <w:rPr>
                <w:bCs/>
                <w:noProof/>
                <w:color w:val="000000"/>
                <w:sz w:val="24"/>
                <w:szCs w:val="22"/>
              </w:rPr>
              <w:t>10m</w:t>
            </w:r>
            <w:r w:rsidRPr="00955B63">
              <w:rPr>
                <w:bCs/>
                <w:noProof/>
                <w:color w:val="000000"/>
                <w:sz w:val="24"/>
                <w:szCs w:val="22"/>
                <w:vertAlign w:val="superscript"/>
              </w:rPr>
              <w:t>2</w:t>
            </w:r>
            <w:r w:rsidRPr="00F539DD">
              <w:rPr>
                <w:bCs/>
                <w:noProof/>
                <w:color w:val="000000"/>
                <w:sz w:val="24"/>
                <w:szCs w:val="22"/>
              </w:rPr>
              <w:t>一般工业固废堆场可以满足固废贮存的要求</w:t>
            </w:r>
            <w:r w:rsidRPr="00F539DD">
              <w:rPr>
                <w:rFonts w:hint="eastAsia"/>
                <w:bCs/>
                <w:noProof/>
                <w:color w:val="000000"/>
                <w:sz w:val="24"/>
                <w:szCs w:val="22"/>
              </w:rPr>
              <w:t>。</w:t>
            </w:r>
            <w:r w:rsidRPr="00955B63">
              <w:rPr>
                <w:bCs/>
                <w:noProof/>
                <w:color w:val="000000"/>
                <w:sz w:val="24"/>
                <w:szCs w:val="22"/>
              </w:rPr>
              <w:t>建设一座建筑面积为</w:t>
            </w:r>
            <w:r w:rsidRPr="00955B63">
              <w:rPr>
                <w:bCs/>
                <w:noProof/>
                <w:color w:val="000000"/>
                <w:sz w:val="24"/>
                <w:szCs w:val="22"/>
              </w:rPr>
              <w:t>10m</w:t>
            </w:r>
            <w:r w:rsidRPr="00955B63">
              <w:rPr>
                <w:bCs/>
                <w:noProof/>
                <w:color w:val="000000"/>
                <w:sz w:val="24"/>
                <w:szCs w:val="22"/>
                <w:vertAlign w:val="superscript"/>
              </w:rPr>
              <w:t>2</w:t>
            </w:r>
            <w:r w:rsidRPr="00955B63">
              <w:rPr>
                <w:bCs/>
                <w:noProof/>
                <w:color w:val="000000"/>
                <w:sz w:val="24"/>
                <w:szCs w:val="22"/>
              </w:rPr>
              <w:t>的危废暂存间，能够满足</w:t>
            </w:r>
            <w:r w:rsidRPr="00F539DD">
              <w:rPr>
                <w:rFonts w:hint="eastAsia"/>
                <w:bCs/>
                <w:noProof/>
                <w:color w:val="000000"/>
                <w:sz w:val="24"/>
                <w:szCs w:val="22"/>
              </w:rPr>
              <w:t>危废</w:t>
            </w:r>
            <w:r w:rsidRPr="00955B63">
              <w:rPr>
                <w:bCs/>
                <w:noProof/>
                <w:color w:val="000000"/>
                <w:sz w:val="24"/>
                <w:szCs w:val="22"/>
              </w:rPr>
              <w:t>贮存需求。</w:t>
            </w:r>
          </w:p>
          <w:p w:rsidR="00F539DD" w:rsidRDefault="00F539DD" w:rsidP="00F539DD">
            <w:pPr>
              <w:spacing w:line="360" w:lineRule="auto"/>
              <w:contextualSpacing/>
              <w:jc w:val="left"/>
              <w:rPr>
                <w:sz w:val="24"/>
              </w:rPr>
            </w:pPr>
            <w:r w:rsidRPr="00F539DD">
              <w:rPr>
                <w:sz w:val="24"/>
              </w:rPr>
              <w:t>所有固废都得到合理的处置或综合利用，对环境不产生二次污染。</w:t>
            </w:r>
          </w:p>
          <w:p w:rsidR="009A652E" w:rsidRPr="008A49D1" w:rsidRDefault="00D33F68">
            <w:pPr>
              <w:snapToGrid w:val="0"/>
              <w:spacing w:line="360" w:lineRule="auto"/>
              <w:ind w:firstLineChars="200" w:firstLine="482"/>
              <w:rPr>
                <w:b/>
                <w:bCs/>
                <w:sz w:val="24"/>
                <w:szCs w:val="24"/>
              </w:rPr>
            </w:pPr>
            <w:r w:rsidRPr="008A49D1">
              <w:rPr>
                <w:b/>
                <w:bCs/>
                <w:sz w:val="24"/>
                <w:szCs w:val="24"/>
              </w:rPr>
              <w:t>6</w:t>
            </w:r>
            <w:r w:rsidRPr="008A49D1">
              <w:rPr>
                <w:b/>
                <w:bCs/>
                <w:sz w:val="24"/>
                <w:szCs w:val="24"/>
              </w:rPr>
              <w:t>、各种污染物对环境的影响</w:t>
            </w:r>
          </w:p>
          <w:p w:rsidR="009A652E" w:rsidRPr="008A49D1" w:rsidRDefault="00D33F68">
            <w:pPr>
              <w:snapToGrid w:val="0"/>
              <w:spacing w:line="360" w:lineRule="auto"/>
              <w:ind w:firstLineChars="200" w:firstLine="480"/>
              <w:rPr>
                <w:sz w:val="24"/>
                <w:szCs w:val="24"/>
              </w:rPr>
            </w:pPr>
            <w:r w:rsidRPr="008A49D1">
              <w:rPr>
                <w:sz w:val="24"/>
                <w:szCs w:val="24"/>
              </w:rPr>
              <w:t>（</w:t>
            </w:r>
            <w:r w:rsidRPr="008A49D1">
              <w:rPr>
                <w:sz w:val="24"/>
                <w:szCs w:val="24"/>
              </w:rPr>
              <w:t>1</w:t>
            </w:r>
            <w:r w:rsidRPr="008A49D1">
              <w:rPr>
                <w:sz w:val="24"/>
                <w:szCs w:val="24"/>
              </w:rPr>
              <w:t>）大气环境：项目废气实现达标排放，对周边大气环境影响较小，不会改变区域大气环境功能级别。</w:t>
            </w:r>
          </w:p>
          <w:p w:rsidR="009A652E" w:rsidRPr="008A49D1" w:rsidRDefault="00D33F68">
            <w:pPr>
              <w:snapToGrid w:val="0"/>
              <w:spacing w:line="360" w:lineRule="auto"/>
              <w:ind w:firstLineChars="200" w:firstLine="480"/>
              <w:rPr>
                <w:sz w:val="24"/>
                <w:szCs w:val="24"/>
              </w:rPr>
            </w:pPr>
            <w:r w:rsidRPr="008A49D1">
              <w:rPr>
                <w:sz w:val="24"/>
                <w:szCs w:val="24"/>
              </w:rPr>
              <w:t>（</w:t>
            </w:r>
            <w:r w:rsidRPr="008A49D1">
              <w:rPr>
                <w:sz w:val="24"/>
                <w:szCs w:val="24"/>
              </w:rPr>
              <w:t>2</w:t>
            </w:r>
            <w:r w:rsidRPr="008A49D1">
              <w:rPr>
                <w:sz w:val="24"/>
                <w:szCs w:val="24"/>
              </w:rPr>
              <w:t>）地表水环境：生活污水经化粪池处理后</w:t>
            </w:r>
            <w:r w:rsidRPr="008A49D1">
              <w:rPr>
                <w:sz w:val="24"/>
              </w:rPr>
              <w:t>接管至阜宁县污水处理厂集中处理</w:t>
            </w:r>
            <w:r w:rsidRPr="008A49D1">
              <w:rPr>
                <w:sz w:val="24"/>
                <w:szCs w:val="24"/>
              </w:rPr>
              <w:t>，不会影响周边水体环境，不会降低周边地表水水体水环境功能级别。</w:t>
            </w:r>
          </w:p>
          <w:p w:rsidR="009A652E" w:rsidRPr="008A49D1" w:rsidRDefault="00D33F68">
            <w:pPr>
              <w:snapToGrid w:val="0"/>
              <w:spacing w:line="360" w:lineRule="auto"/>
              <w:ind w:firstLineChars="200" w:firstLine="480"/>
              <w:rPr>
                <w:sz w:val="24"/>
                <w:szCs w:val="24"/>
              </w:rPr>
            </w:pPr>
            <w:r w:rsidRPr="008A49D1">
              <w:rPr>
                <w:sz w:val="24"/>
                <w:szCs w:val="24"/>
              </w:rPr>
              <w:t>（</w:t>
            </w:r>
            <w:r w:rsidRPr="008A49D1">
              <w:rPr>
                <w:sz w:val="24"/>
                <w:szCs w:val="24"/>
              </w:rPr>
              <w:t>3</w:t>
            </w:r>
            <w:r w:rsidRPr="008A49D1">
              <w:rPr>
                <w:sz w:val="24"/>
                <w:szCs w:val="24"/>
              </w:rPr>
              <w:t>）声环境：主要噪声源经合理布局、隔声、减振、消声、厂界绿化等措施后，可使厂界噪声达标，不会降低项目所在地原有声功能级别。</w:t>
            </w:r>
          </w:p>
          <w:p w:rsidR="009A652E" w:rsidRPr="008A49D1" w:rsidRDefault="00D33F68">
            <w:pPr>
              <w:snapToGrid w:val="0"/>
              <w:spacing w:line="360" w:lineRule="auto"/>
              <w:ind w:firstLineChars="200" w:firstLine="480"/>
              <w:rPr>
                <w:sz w:val="24"/>
                <w:szCs w:val="24"/>
              </w:rPr>
            </w:pPr>
            <w:r w:rsidRPr="008A49D1">
              <w:rPr>
                <w:sz w:val="24"/>
                <w:szCs w:val="24"/>
              </w:rPr>
              <w:t>（</w:t>
            </w:r>
            <w:r w:rsidRPr="008A49D1">
              <w:rPr>
                <w:sz w:val="24"/>
                <w:szCs w:val="24"/>
              </w:rPr>
              <w:t>4</w:t>
            </w:r>
            <w:r w:rsidRPr="008A49D1">
              <w:rPr>
                <w:sz w:val="24"/>
                <w:szCs w:val="24"/>
              </w:rPr>
              <w:t>）固废：项目固废排放量为零，不会对环境造成二次污染。</w:t>
            </w:r>
          </w:p>
          <w:p w:rsidR="009A652E" w:rsidRPr="008A49D1" w:rsidRDefault="00D33F68">
            <w:pPr>
              <w:snapToGrid w:val="0"/>
              <w:spacing w:line="360" w:lineRule="auto"/>
              <w:ind w:firstLineChars="200" w:firstLine="482"/>
              <w:rPr>
                <w:b/>
                <w:bCs/>
                <w:sz w:val="24"/>
                <w:szCs w:val="24"/>
              </w:rPr>
            </w:pPr>
            <w:r w:rsidRPr="008A49D1">
              <w:rPr>
                <w:b/>
                <w:bCs/>
                <w:sz w:val="24"/>
                <w:szCs w:val="24"/>
              </w:rPr>
              <w:t>7</w:t>
            </w:r>
            <w:r w:rsidRPr="008A49D1">
              <w:rPr>
                <w:b/>
                <w:bCs/>
                <w:sz w:val="24"/>
                <w:szCs w:val="24"/>
              </w:rPr>
              <w:t>、总量控制分析</w:t>
            </w:r>
          </w:p>
          <w:p w:rsidR="00B51165" w:rsidRPr="008A49D1" w:rsidRDefault="00B51165" w:rsidP="00B51165">
            <w:pPr>
              <w:adjustRightInd w:val="0"/>
              <w:snapToGrid w:val="0"/>
              <w:spacing w:line="360" w:lineRule="auto"/>
              <w:ind w:firstLineChars="200" w:firstLine="480"/>
              <w:rPr>
                <w:sz w:val="24"/>
                <w:szCs w:val="24"/>
              </w:rPr>
            </w:pPr>
            <w:r w:rsidRPr="008A49D1">
              <w:rPr>
                <w:sz w:val="24"/>
                <w:szCs w:val="24"/>
              </w:rPr>
              <w:t>（</w:t>
            </w:r>
            <w:r w:rsidRPr="008A49D1">
              <w:rPr>
                <w:sz w:val="24"/>
                <w:szCs w:val="24"/>
              </w:rPr>
              <w:t>1</w:t>
            </w:r>
            <w:r w:rsidRPr="008A49D1">
              <w:rPr>
                <w:sz w:val="24"/>
                <w:szCs w:val="24"/>
              </w:rPr>
              <w:t>）废水：接管考核量：废水量</w:t>
            </w:r>
            <w:r w:rsidRPr="008A49D1">
              <w:rPr>
                <w:sz w:val="24"/>
                <w:szCs w:val="24"/>
              </w:rPr>
              <w:t>540t/a</w:t>
            </w:r>
            <w:r w:rsidRPr="008A49D1">
              <w:rPr>
                <w:sz w:val="24"/>
                <w:szCs w:val="24"/>
              </w:rPr>
              <w:t>，其中</w:t>
            </w:r>
            <w:r w:rsidRPr="008A49D1">
              <w:rPr>
                <w:sz w:val="24"/>
                <w:szCs w:val="24"/>
              </w:rPr>
              <w:t>COD</w:t>
            </w:r>
            <w:r w:rsidRPr="008A49D1">
              <w:rPr>
                <w:sz w:val="24"/>
                <w:szCs w:val="24"/>
              </w:rPr>
              <w:t>：</w:t>
            </w:r>
            <w:r w:rsidRPr="008A49D1">
              <w:rPr>
                <w:sz w:val="24"/>
                <w:szCs w:val="24"/>
              </w:rPr>
              <w:t>0.1287t/a</w:t>
            </w:r>
            <w:r w:rsidRPr="008A49D1">
              <w:rPr>
                <w:sz w:val="24"/>
                <w:szCs w:val="24"/>
              </w:rPr>
              <w:t>、</w:t>
            </w:r>
            <w:r w:rsidRPr="008A49D1">
              <w:rPr>
                <w:sz w:val="24"/>
                <w:szCs w:val="24"/>
              </w:rPr>
              <w:t>SS</w:t>
            </w:r>
            <w:r w:rsidRPr="008A49D1">
              <w:rPr>
                <w:sz w:val="24"/>
                <w:szCs w:val="24"/>
              </w:rPr>
              <w:t>：</w:t>
            </w:r>
            <w:r w:rsidRPr="008A49D1">
              <w:rPr>
                <w:sz w:val="24"/>
                <w:szCs w:val="24"/>
              </w:rPr>
              <w:t>0.0529t/a</w:t>
            </w:r>
            <w:r w:rsidRPr="008A49D1">
              <w:rPr>
                <w:sz w:val="24"/>
                <w:szCs w:val="24"/>
              </w:rPr>
              <w:t>、氨氮：</w:t>
            </w:r>
            <w:r w:rsidRPr="00431EBE">
              <w:rPr>
                <w:sz w:val="24"/>
                <w:szCs w:val="24"/>
              </w:rPr>
              <w:t>0.0122</w:t>
            </w:r>
            <w:r w:rsidRPr="008A49D1">
              <w:rPr>
                <w:sz w:val="24"/>
                <w:szCs w:val="24"/>
              </w:rPr>
              <w:t>t/a</w:t>
            </w:r>
            <w:r w:rsidRPr="008A49D1">
              <w:rPr>
                <w:sz w:val="24"/>
                <w:szCs w:val="24"/>
              </w:rPr>
              <w:t>、总磷：</w:t>
            </w:r>
            <w:r w:rsidRPr="008A49D1">
              <w:rPr>
                <w:sz w:val="24"/>
                <w:szCs w:val="24"/>
              </w:rPr>
              <w:t>0.00162t/a</w:t>
            </w:r>
            <w:r w:rsidRPr="008A49D1">
              <w:rPr>
                <w:sz w:val="24"/>
                <w:szCs w:val="24"/>
              </w:rPr>
              <w:t>；</w:t>
            </w:r>
          </w:p>
          <w:p w:rsidR="00B51165" w:rsidRPr="008A49D1" w:rsidRDefault="00B51165" w:rsidP="00B51165">
            <w:pPr>
              <w:adjustRightInd w:val="0"/>
              <w:snapToGrid w:val="0"/>
              <w:spacing w:line="360" w:lineRule="auto"/>
              <w:ind w:firstLineChars="200" w:firstLine="480"/>
              <w:rPr>
                <w:sz w:val="24"/>
                <w:szCs w:val="24"/>
              </w:rPr>
            </w:pPr>
            <w:r w:rsidRPr="008A49D1">
              <w:rPr>
                <w:sz w:val="24"/>
                <w:szCs w:val="24"/>
              </w:rPr>
              <w:t>最终排放总量为：废水量</w:t>
            </w:r>
            <w:r w:rsidRPr="008A49D1">
              <w:rPr>
                <w:sz w:val="24"/>
                <w:szCs w:val="24"/>
              </w:rPr>
              <w:t>540t/a</w:t>
            </w:r>
            <w:r w:rsidRPr="008A49D1">
              <w:rPr>
                <w:sz w:val="24"/>
                <w:szCs w:val="24"/>
              </w:rPr>
              <w:t>、</w:t>
            </w:r>
            <w:r w:rsidRPr="008A49D1">
              <w:rPr>
                <w:sz w:val="24"/>
                <w:szCs w:val="24"/>
              </w:rPr>
              <w:t>COD</w:t>
            </w:r>
            <w:r w:rsidRPr="008A49D1">
              <w:rPr>
                <w:sz w:val="24"/>
                <w:szCs w:val="24"/>
              </w:rPr>
              <w:t>：</w:t>
            </w:r>
            <w:r w:rsidRPr="008A49D1">
              <w:rPr>
                <w:sz w:val="24"/>
                <w:szCs w:val="24"/>
              </w:rPr>
              <w:t>0.0324t/a</w:t>
            </w:r>
            <w:r w:rsidRPr="008A49D1">
              <w:rPr>
                <w:sz w:val="24"/>
                <w:szCs w:val="24"/>
              </w:rPr>
              <w:t>、</w:t>
            </w:r>
            <w:r w:rsidRPr="008A49D1">
              <w:rPr>
                <w:sz w:val="24"/>
                <w:szCs w:val="24"/>
              </w:rPr>
              <w:t>SS</w:t>
            </w:r>
            <w:r w:rsidRPr="008A49D1">
              <w:rPr>
                <w:sz w:val="24"/>
                <w:szCs w:val="24"/>
              </w:rPr>
              <w:t>：</w:t>
            </w:r>
            <w:r w:rsidRPr="008A49D1">
              <w:rPr>
                <w:sz w:val="24"/>
                <w:szCs w:val="24"/>
              </w:rPr>
              <w:t>0.0108t/a</w:t>
            </w:r>
            <w:r w:rsidRPr="008A49D1">
              <w:rPr>
                <w:sz w:val="24"/>
                <w:szCs w:val="24"/>
              </w:rPr>
              <w:t>、</w:t>
            </w:r>
            <w:r w:rsidRPr="008A49D1">
              <w:rPr>
                <w:sz w:val="24"/>
                <w:szCs w:val="24"/>
              </w:rPr>
              <w:t>NH</w:t>
            </w:r>
            <w:r w:rsidRPr="008A49D1">
              <w:rPr>
                <w:sz w:val="24"/>
                <w:szCs w:val="24"/>
                <w:vertAlign w:val="subscript"/>
              </w:rPr>
              <w:t>3</w:t>
            </w:r>
            <w:r w:rsidRPr="008A49D1">
              <w:rPr>
                <w:sz w:val="24"/>
                <w:szCs w:val="24"/>
              </w:rPr>
              <w:t>-N:</w:t>
            </w:r>
            <w:r w:rsidRPr="008A49D1">
              <w:rPr>
                <w:bCs/>
                <w:sz w:val="24"/>
                <w:szCs w:val="24"/>
              </w:rPr>
              <w:t xml:space="preserve"> 0.00054</w:t>
            </w:r>
            <w:r w:rsidRPr="008A49D1">
              <w:rPr>
                <w:sz w:val="24"/>
                <w:szCs w:val="24"/>
              </w:rPr>
              <w:t>t/a</w:t>
            </w:r>
            <w:r w:rsidRPr="008A49D1">
              <w:rPr>
                <w:sz w:val="24"/>
                <w:szCs w:val="24"/>
              </w:rPr>
              <w:t>、</w:t>
            </w:r>
            <w:r w:rsidRPr="008A49D1">
              <w:rPr>
                <w:sz w:val="24"/>
                <w:szCs w:val="24"/>
              </w:rPr>
              <w:t>TP</w:t>
            </w:r>
            <w:r w:rsidRPr="008A49D1">
              <w:rPr>
                <w:sz w:val="24"/>
                <w:szCs w:val="24"/>
              </w:rPr>
              <w:t>：</w:t>
            </w:r>
            <w:r w:rsidRPr="008A49D1">
              <w:rPr>
                <w:sz w:val="24"/>
                <w:szCs w:val="24"/>
              </w:rPr>
              <w:t>0.0027t/a</w:t>
            </w:r>
            <w:r w:rsidRPr="008A49D1">
              <w:rPr>
                <w:sz w:val="24"/>
                <w:szCs w:val="24"/>
              </w:rPr>
              <w:t>；计入污水处理厂总量，无需另外申请总量；</w:t>
            </w:r>
          </w:p>
          <w:p w:rsidR="00B51165" w:rsidRPr="00B51165" w:rsidRDefault="00B51165" w:rsidP="00B51165">
            <w:pPr>
              <w:snapToGrid w:val="0"/>
              <w:spacing w:line="360" w:lineRule="auto"/>
              <w:ind w:firstLineChars="200" w:firstLine="480"/>
              <w:rPr>
                <w:bCs/>
                <w:sz w:val="24"/>
                <w:szCs w:val="24"/>
              </w:rPr>
            </w:pPr>
            <w:r w:rsidRPr="008A49D1">
              <w:rPr>
                <w:sz w:val="24"/>
                <w:szCs w:val="24"/>
              </w:rPr>
              <w:t>（</w:t>
            </w:r>
            <w:r w:rsidRPr="008A49D1">
              <w:rPr>
                <w:sz w:val="24"/>
                <w:szCs w:val="24"/>
              </w:rPr>
              <w:t>2</w:t>
            </w:r>
            <w:r w:rsidRPr="008A49D1">
              <w:rPr>
                <w:sz w:val="24"/>
                <w:szCs w:val="24"/>
              </w:rPr>
              <w:t>）废气：</w:t>
            </w:r>
            <w:r w:rsidRPr="00B51165">
              <w:rPr>
                <w:sz w:val="24"/>
                <w:szCs w:val="24"/>
              </w:rPr>
              <w:t>本项目</w:t>
            </w:r>
            <w:r w:rsidRPr="00B51165">
              <w:rPr>
                <w:rFonts w:hint="eastAsia"/>
                <w:sz w:val="24"/>
                <w:szCs w:val="24"/>
              </w:rPr>
              <w:t>有组织</w:t>
            </w:r>
            <w:r w:rsidRPr="00B51165">
              <w:rPr>
                <w:sz w:val="24"/>
                <w:szCs w:val="24"/>
              </w:rPr>
              <w:t>非甲烷总烃废气</w:t>
            </w:r>
            <w:r w:rsidRPr="00B51165">
              <w:rPr>
                <w:rFonts w:hint="eastAsia"/>
                <w:sz w:val="24"/>
                <w:szCs w:val="24"/>
              </w:rPr>
              <w:t>排放量为</w:t>
            </w:r>
            <w:r w:rsidRPr="00B51165">
              <w:rPr>
                <w:sz w:val="24"/>
                <w:szCs w:val="24"/>
              </w:rPr>
              <w:t>均为</w:t>
            </w:r>
            <w:r w:rsidRPr="00B51165">
              <w:rPr>
                <w:color w:val="000000" w:themeColor="text1"/>
                <w:sz w:val="24"/>
                <w:szCs w:val="24"/>
              </w:rPr>
              <w:t>0.18918</w:t>
            </w:r>
            <w:r w:rsidRPr="00B51165">
              <w:rPr>
                <w:sz w:val="24"/>
                <w:szCs w:val="24"/>
              </w:rPr>
              <w:t xml:space="preserve"> </w:t>
            </w:r>
            <w:r w:rsidRPr="00B51165">
              <w:rPr>
                <w:color w:val="000000" w:themeColor="text1"/>
                <w:sz w:val="24"/>
                <w:szCs w:val="24"/>
              </w:rPr>
              <w:t>t/a</w:t>
            </w:r>
            <w:r w:rsidRPr="00B51165">
              <w:rPr>
                <w:sz w:val="24"/>
                <w:szCs w:val="24"/>
              </w:rPr>
              <w:t>，</w:t>
            </w:r>
            <w:r w:rsidRPr="00B51165">
              <w:rPr>
                <w:rFonts w:hint="eastAsia"/>
                <w:sz w:val="24"/>
                <w:szCs w:val="24"/>
              </w:rPr>
              <w:t>需</w:t>
            </w:r>
            <w:r w:rsidRPr="00B51165">
              <w:rPr>
                <w:sz w:val="24"/>
                <w:szCs w:val="24"/>
              </w:rPr>
              <w:t>向当地环保主管部门申请总量；</w:t>
            </w:r>
          </w:p>
          <w:p w:rsidR="00B51165" w:rsidRPr="00B51165" w:rsidRDefault="00B51165" w:rsidP="00B51165">
            <w:pPr>
              <w:adjustRightInd w:val="0"/>
              <w:snapToGrid w:val="0"/>
              <w:spacing w:line="360" w:lineRule="auto"/>
              <w:ind w:firstLineChars="200" w:firstLine="480"/>
              <w:rPr>
                <w:sz w:val="24"/>
                <w:szCs w:val="24"/>
              </w:rPr>
            </w:pPr>
            <w:r w:rsidRPr="008A49D1">
              <w:rPr>
                <w:sz w:val="24"/>
                <w:szCs w:val="24"/>
              </w:rPr>
              <w:t>（</w:t>
            </w:r>
            <w:r w:rsidRPr="008A49D1">
              <w:rPr>
                <w:sz w:val="24"/>
                <w:szCs w:val="24"/>
              </w:rPr>
              <w:t>3</w:t>
            </w:r>
            <w:r w:rsidRPr="008A49D1">
              <w:rPr>
                <w:sz w:val="24"/>
                <w:szCs w:val="24"/>
              </w:rPr>
              <w:t>）固废：建设项目产生的固体废弃物均得到妥善处理处置，排放总量为零。本项目无需申请总量。</w:t>
            </w:r>
          </w:p>
          <w:p w:rsidR="009C72DB" w:rsidRPr="008A49D1" w:rsidRDefault="00B83252" w:rsidP="009C72DB">
            <w:pPr>
              <w:pStyle w:val="ae"/>
              <w:ind w:firstLine="482"/>
              <w:rPr>
                <w:b/>
                <w:color w:val="000000" w:themeColor="text1"/>
              </w:rPr>
            </w:pPr>
            <w:r w:rsidRPr="008A49D1">
              <w:rPr>
                <w:b/>
                <w:color w:val="000000" w:themeColor="text1"/>
              </w:rPr>
              <w:t>8</w:t>
            </w:r>
            <w:r w:rsidR="009C72DB" w:rsidRPr="008A49D1">
              <w:rPr>
                <w:b/>
                <w:color w:val="000000" w:themeColor="text1"/>
              </w:rPr>
              <w:t>、公众参与</w:t>
            </w:r>
          </w:p>
          <w:p w:rsidR="009C72DB" w:rsidRPr="008A49D1" w:rsidRDefault="009C72DB" w:rsidP="009C72DB">
            <w:pPr>
              <w:adjustRightInd w:val="0"/>
              <w:snapToGrid w:val="0"/>
              <w:spacing w:line="360" w:lineRule="auto"/>
              <w:ind w:leftChars="-1" w:left="-2" w:rightChars="-51" w:right="-107" w:firstLineChars="200" w:firstLine="480"/>
              <w:rPr>
                <w:color w:val="000000" w:themeColor="text1"/>
                <w:sz w:val="24"/>
              </w:rPr>
            </w:pPr>
            <w:r w:rsidRPr="008A49D1">
              <w:rPr>
                <w:color w:val="000000" w:themeColor="text1"/>
                <w:sz w:val="24"/>
              </w:rPr>
              <w:t>根据《中华人民共和国环境影响评价法》、国家环保总局文件环发〔</w:t>
            </w:r>
            <w:r w:rsidRPr="008A49D1">
              <w:rPr>
                <w:color w:val="000000" w:themeColor="text1"/>
                <w:sz w:val="24"/>
              </w:rPr>
              <w:t>2006</w:t>
            </w:r>
            <w:r w:rsidRPr="008A49D1">
              <w:rPr>
                <w:color w:val="000000" w:themeColor="text1"/>
                <w:sz w:val="24"/>
              </w:rPr>
              <w:t>〕</w:t>
            </w:r>
            <w:r w:rsidRPr="008A49D1">
              <w:rPr>
                <w:color w:val="000000" w:themeColor="text1"/>
                <w:sz w:val="24"/>
              </w:rPr>
              <w:t xml:space="preserve">28 </w:t>
            </w:r>
            <w:r w:rsidRPr="008A49D1">
              <w:rPr>
                <w:color w:val="000000" w:themeColor="text1"/>
                <w:sz w:val="24"/>
              </w:rPr>
              <w:t>号</w:t>
            </w:r>
            <w:r w:rsidRPr="008A49D1">
              <w:rPr>
                <w:color w:val="000000" w:themeColor="text1"/>
                <w:sz w:val="24"/>
              </w:rPr>
              <w:lastRenderedPageBreak/>
              <w:t>《环境影响评价公众参与暂行办法》、</w:t>
            </w:r>
            <w:r w:rsidRPr="008A49D1">
              <w:rPr>
                <w:color w:val="000000" w:themeColor="text1"/>
                <w:sz w:val="24"/>
              </w:rPr>
              <w:t>“</w:t>
            </w:r>
            <w:r w:rsidRPr="008A49D1">
              <w:rPr>
                <w:color w:val="000000" w:themeColor="text1"/>
                <w:sz w:val="24"/>
              </w:rPr>
              <w:t>关于印发《建设项目环境影响评价政府信息公开指南（试行）》的通知</w:t>
            </w:r>
            <w:r w:rsidRPr="008A49D1">
              <w:rPr>
                <w:color w:val="000000" w:themeColor="text1"/>
                <w:sz w:val="24"/>
              </w:rPr>
              <w:t>”</w:t>
            </w:r>
            <w:r w:rsidRPr="008A49D1">
              <w:rPr>
                <w:color w:val="000000" w:themeColor="text1"/>
                <w:sz w:val="24"/>
              </w:rPr>
              <w:t>等有关规定对本项目进行公众参与调查。</w:t>
            </w:r>
          </w:p>
          <w:p w:rsidR="009C72DB" w:rsidRPr="008A49D1" w:rsidRDefault="009C72DB" w:rsidP="00431EBE">
            <w:pPr>
              <w:adjustRightInd w:val="0"/>
              <w:snapToGrid w:val="0"/>
              <w:spacing w:line="360" w:lineRule="auto"/>
              <w:ind w:firstLineChars="200" w:firstLine="480"/>
              <w:rPr>
                <w:color w:val="000000" w:themeColor="text1"/>
                <w:sz w:val="24"/>
                <w:szCs w:val="24"/>
              </w:rPr>
            </w:pPr>
            <w:r w:rsidRPr="008A49D1">
              <w:rPr>
                <w:color w:val="000000" w:themeColor="text1"/>
                <w:sz w:val="24"/>
                <w:szCs w:val="24"/>
              </w:rPr>
              <w:t>本项目在江苏圣泰环境科技股份有限公司官网上进行了公示，并进行了</w:t>
            </w:r>
            <w:r w:rsidRPr="008A49D1">
              <w:rPr>
                <w:color w:val="000000" w:themeColor="text1"/>
                <w:sz w:val="24"/>
                <w:szCs w:val="24"/>
              </w:rPr>
              <w:t>20</w:t>
            </w:r>
            <w:r w:rsidRPr="008A49D1">
              <w:rPr>
                <w:color w:val="000000" w:themeColor="text1"/>
                <w:sz w:val="24"/>
                <w:szCs w:val="24"/>
              </w:rPr>
              <w:t>份的个人问卷调查，均未收到反对意见。</w:t>
            </w:r>
          </w:p>
          <w:p w:rsidR="009A652E" w:rsidRPr="008A49D1" w:rsidRDefault="00D33F68">
            <w:pPr>
              <w:snapToGrid w:val="0"/>
              <w:spacing w:line="360" w:lineRule="auto"/>
              <w:ind w:firstLineChars="200" w:firstLine="480"/>
              <w:rPr>
                <w:b/>
                <w:bCs/>
                <w:sz w:val="24"/>
                <w:szCs w:val="24"/>
              </w:rPr>
            </w:pPr>
            <w:r w:rsidRPr="008A49D1">
              <w:rPr>
                <w:sz w:val="24"/>
                <w:szCs w:val="24"/>
              </w:rPr>
              <w:t>综上所述，拟建项目符合国家相关产业政策和阜宁县总体规划。项目在建设中和建成运行以后将产生一定程度的废气、噪声及固体废物的污染，但严格按照</w:t>
            </w:r>
            <w:r w:rsidRPr="008A49D1">
              <w:rPr>
                <w:sz w:val="24"/>
                <w:szCs w:val="24"/>
              </w:rPr>
              <w:t>“</w:t>
            </w:r>
            <w:r w:rsidRPr="008A49D1">
              <w:rPr>
                <w:sz w:val="24"/>
                <w:szCs w:val="24"/>
              </w:rPr>
              <w:t>三同时</w:t>
            </w:r>
            <w:r w:rsidRPr="008A49D1">
              <w:rPr>
                <w:sz w:val="24"/>
                <w:szCs w:val="24"/>
              </w:rPr>
              <w:t>”</w:t>
            </w:r>
            <w:r w:rsidRPr="008A49D1">
              <w:rPr>
                <w:sz w:val="24"/>
                <w:szCs w:val="24"/>
              </w:rPr>
              <w:t>制度，全面落实本评价拟定的各项环境保护措施，项目对周围环境的影响可以控制在国家有关标准和要求的允许范围以内，并将产生较好的社会、经济和环境效益。且项目不在《江苏省环境噪声污染防治条例》中禁止建设的区域内。同时，由于本项目</w:t>
            </w:r>
            <w:r w:rsidRPr="008A49D1">
              <w:rPr>
                <w:sz w:val="24"/>
                <w:szCs w:val="24"/>
              </w:rPr>
              <w:t>“</w:t>
            </w:r>
            <w:r w:rsidRPr="008A49D1">
              <w:rPr>
                <w:sz w:val="24"/>
                <w:szCs w:val="24"/>
              </w:rPr>
              <w:t>三废</w:t>
            </w:r>
            <w:r w:rsidRPr="008A49D1">
              <w:rPr>
                <w:sz w:val="24"/>
                <w:szCs w:val="24"/>
              </w:rPr>
              <w:t>”</w:t>
            </w:r>
            <w:r w:rsidRPr="008A49D1">
              <w:rPr>
                <w:sz w:val="24"/>
                <w:szCs w:val="24"/>
              </w:rPr>
              <w:t>都能达标处理，满足清洁生产环保要求。因此，该项目的建设方案和规划，在环境保护方面可行，在拟定地点、按拟定规模及计划实施具有环境可行性。</w:t>
            </w:r>
          </w:p>
          <w:p w:rsidR="009A652E" w:rsidRPr="008A49D1" w:rsidRDefault="00D33F68">
            <w:pPr>
              <w:snapToGrid w:val="0"/>
              <w:spacing w:line="360" w:lineRule="auto"/>
              <w:ind w:firstLineChars="200" w:firstLine="482"/>
              <w:rPr>
                <w:b/>
                <w:sz w:val="24"/>
                <w:szCs w:val="24"/>
              </w:rPr>
            </w:pPr>
            <w:r w:rsidRPr="008A49D1">
              <w:rPr>
                <w:b/>
                <w:sz w:val="24"/>
                <w:szCs w:val="24"/>
              </w:rPr>
              <w:t>综上所述，建设项目符合产业政策、用地规划和环境规划要求；产生的各项污染物均可得到有效治理，可达标排放，对周围环境影响较小；在建设项目做好各项污染防治措施的前提下，从环境保护的角度来讲，建设项目在拟建地建设是可行的。</w:t>
            </w:r>
          </w:p>
          <w:p w:rsidR="009A652E" w:rsidRPr="008A49D1" w:rsidRDefault="00D33F68">
            <w:pPr>
              <w:snapToGrid w:val="0"/>
              <w:spacing w:line="360" w:lineRule="auto"/>
              <w:ind w:firstLineChars="200" w:firstLine="482"/>
              <w:rPr>
                <w:b/>
                <w:bCs/>
                <w:sz w:val="24"/>
                <w:szCs w:val="24"/>
              </w:rPr>
            </w:pPr>
            <w:r w:rsidRPr="008A49D1">
              <w:rPr>
                <w:b/>
                <w:bCs/>
                <w:sz w:val="24"/>
                <w:szCs w:val="24"/>
              </w:rPr>
              <w:t>二、建议</w:t>
            </w:r>
          </w:p>
          <w:p w:rsidR="009A652E" w:rsidRPr="008A49D1" w:rsidRDefault="00D33F68">
            <w:pPr>
              <w:snapToGrid w:val="0"/>
              <w:spacing w:line="360" w:lineRule="auto"/>
              <w:ind w:firstLineChars="200" w:firstLine="480"/>
              <w:rPr>
                <w:sz w:val="24"/>
                <w:szCs w:val="24"/>
              </w:rPr>
            </w:pPr>
            <w:r w:rsidRPr="008A49D1">
              <w:rPr>
                <w:sz w:val="24"/>
                <w:szCs w:val="24"/>
              </w:rPr>
              <w:t>（</w:t>
            </w:r>
            <w:r w:rsidRPr="008A49D1">
              <w:rPr>
                <w:sz w:val="24"/>
                <w:szCs w:val="24"/>
              </w:rPr>
              <w:t>1</w:t>
            </w:r>
            <w:r w:rsidRPr="008A49D1">
              <w:rPr>
                <w:sz w:val="24"/>
                <w:szCs w:val="24"/>
              </w:rPr>
              <w:t>）落实本报告提出的各项污染防治措施，确保各污染物达标排放；</w:t>
            </w:r>
          </w:p>
          <w:p w:rsidR="009A652E" w:rsidRPr="008A49D1" w:rsidRDefault="00D33F68">
            <w:pPr>
              <w:snapToGrid w:val="0"/>
              <w:spacing w:line="360" w:lineRule="auto"/>
              <w:ind w:firstLineChars="200" w:firstLine="480"/>
              <w:rPr>
                <w:sz w:val="24"/>
                <w:szCs w:val="24"/>
              </w:rPr>
            </w:pPr>
            <w:r w:rsidRPr="008A49D1">
              <w:rPr>
                <w:sz w:val="24"/>
                <w:szCs w:val="24"/>
              </w:rPr>
              <w:t>（</w:t>
            </w:r>
            <w:r w:rsidRPr="008A49D1">
              <w:rPr>
                <w:sz w:val="24"/>
                <w:szCs w:val="24"/>
              </w:rPr>
              <w:t>2</w:t>
            </w:r>
            <w:r w:rsidRPr="008A49D1">
              <w:rPr>
                <w:sz w:val="24"/>
                <w:szCs w:val="24"/>
              </w:rPr>
              <w:t>）做好周围的绿化工作，美化环境。</w:t>
            </w:r>
          </w:p>
          <w:p w:rsidR="009A652E" w:rsidRPr="008A49D1" w:rsidRDefault="00D33F68">
            <w:pPr>
              <w:spacing w:line="360" w:lineRule="auto"/>
              <w:ind w:firstLineChars="200" w:firstLine="480"/>
              <w:rPr>
                <w:sz w:val="24"/>
                <w:szCs w:val="24"/>
              </w:rPr>
            </w:pPr>
            <w:r w:rsidRPr="008A49D1">
              <w:rPr>
                <w:sz w:val="24"/>
                <w:szCs w:val="24"/>
              </w:rPr>
              <w:t>（</w:t>
            </w:r>
            <w:r w:rsidRPr="008A49D1">
              <w:rPr>
                <w:sz w:val="24"/>
                <w:szCs w:val="24"/>
              </w:rPr>
              <w:t>3</w:t>
            </w:r>
            <w:r w:rsidRPr="008A49D1">
              <w:rPr>
                <w:sz w:val="24"/>
                <w:szCs w:val="24"/>
              </w:rPr>
              <w:t>）对生活垃圾做到及时收集，防止垃圾收集过程产生二次污染</w:t>
            </w:r>
            <w:r w:rsidRPr="008A49D1">
              <w:rPr>
                <w:sz w:val="24"/>
              </w:rPr>
              <w:t>。</w:t>
            </w:r>
          </w:p>
        </w:tc>
      </w:tr>
    </w:tbl>
    <w:p w:rsidR="009A652E" w:rsidRPr="008A49D1" w:rsidRDefault="009A652E" w:rsidP="003B6C69">
      <w:pPr>
        <w:spacing w:line="360" w:lineRule="auto"/>
        <w:ind w:firstLine="480"/>
        <w:sectPr w:rsidR="009A652E" w:rsidRPr="008A49D1" w:rsidSect="00D9558F">
          <w:pgSz w:w="11906" w:h="16838"/>
          <w:pgMar w:top="1134" w:right="1134" w:bottom="1134" w:left="1985" w:header="1134" w:footer="992" w:gutter="0"/>
          <w:pgNumType w:fmt="numberInDash"/>
          <w:cols w:space="720"/>
          <w:docGrid w:linePitch="312"/>
        </w:sect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9A652E" w:rsidRPr="008A49D1">
        <w:trPr>
          <w:trHeight w:val="6767"/>
          <w:jc w:val="center"/>
        </w:trPr>
        <w:tc>
          <w:tcPr>
            <w:tcW w:w="9071" w:type="dxa"/>
          </w:tcPr>
          <w:p w:rsidR="009A652E" w:rsidRPr="008A49D1" w:rsidRDefault="00D33F68" w:rsidP="003B6C69">
            <w:pPr>
              <w:spacing w:line="360" w:lineRule="auto"/>
              <w:ind w:firstLine="480"/>
              <w:rPr>
                <w:sz w:val="24"/>
              </w:rPr>
            </w:pPr>
            <w:r w:rsidRPr="008A49D1">
              <w:rPr>
                <w:sz w:val="24"/>
              </w:rPr>
              <w:lastRenderedPageBreak/>
              <w:t>预审意见：</w:t>
            </w: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D33F68">
            <w:pPr>
              <w:spacing w:line="360" w:lineRule="auto"/>
              <w:ind w:firstLineChars="2150" w:firstLine="5160"/>
              <w:rPr>
                <w:sz w:val="24"/>
              </w:rPr>
            </w:pPr>
            <w:r w:rsidRPr="008A49D1">
              <w:rPr>
                <w:sz w:val="24"/>
              </w:rPr>
              <w:t>公章</w:t>
            </w:r>
          </w:p>
          <w:p w:rsidR="009A652E" w:rsidRPr="008A49D1" w:rsidRDefault="00D33F68" w:rsidP="003B6C69">
            <w:pPr>
              <w:spacing w:line="360" w:lineRule="auto"/>
              <w:ind w:firstLine="480"/>
              <w:rPr>
                <w:sz w:val="24"/>
              </w:rPr>
            </w:pPr>
            <w:r w:rsidRPr="008A49D1">
              <w:rPr>
                <w:sz w:val="24"/>
              </w:rPr>
              <w:t>经办：签发：年月日</w:t>
            </w:r>
          </w:p>
        </w:tc>
      </w:tr>
      <w:tr w:rsidR="009A652E" w:rsidRPr="008A49D1">
        <w:trPr>
          <w:trHeight w:val="6183"/>
          <w:jc w:val="center"/>
        </w:trPr>
        <w:tc>
          <w:tcPr>
            <w:tcW w:w="9071" w:type="dxa"/>
          </w:tcPr>
          <w:p w:rsidR="009A652E" w:rsidRPr="008A49D1" w:rsidRDefault="009A652E" w:rsidP="003B6C69">
            <w:pPr>
              <w:spacing w:line="360" w:lineRule="auto"/>
              <w:ind w:firstLine="480"/>
              <w:rPr>
                <w:sz w:val="24"/>
              </w:rPr>
            </w:pPr>
          </w:p>
          <w:p w:rsidR="009A652E" w:rsidRPr="008A49D1" w:rsidRDefault="00D33F68" w:rsidP="003B6C69">
            <w:pPr>
              <w:spacing w:line="360" w:lineRule="auto"/>
              <w:ind w:firstLine="480"/>
              <w:rPr>
                <w:sz w:val="24"/>
              </w:rPr>
            </w:pPr>
            <w:r w:rsidRPr="008A49D1">
              <w:rPr>
                <w:sz w:val="24"/>
              </w:rPr>
              <w:t>下一级环境保护行政主管部门审查意见：</w:t>
            </w: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D33F68">
            <w:pPr>
              <w:spacing w:line="360" w:lineRule="auto"/>
              <w:ind w:firstLineChars="2050" w:firstLine="4920"/>
              <w:rPr>
                <w:sz w:val="24"/>
              </w:rPr>
            </w:pPr>
            <w:r w:rsidRPr="008A49D1">
              <w:rPr>
                <w:sz w:val="24"/>
              </w:rPr>
              <w:t>公章</w:t>
            </w:r>
          </w:p>
          <w:p w:rsidR="009A652E" w:rsidRPr="008A49D1" w:rsidRDefault="00D33F68" w:rsidP="00D9558F">
            <w:pPr>
              <w:spacing w:line="360" w:lineRule="auto"/>
              <w:ind w:firstLine="480"/>
              <w:rPr>
                <w:sz w:val="24"/>
              </w:rPr>
            </w:pPr>
            <w:r w:rsidRPr="008A49D1">
              <w:rPr>
                <w:sz w:val="24"/>
              </w:rPr>
              <w:t>经办：签发：年月日</w:t>
            </w:r>
          </w:p>
          <w:p w:rsidR="00D9558F" w:rsidRPr="008A49D1" w:rsidRDefault="00D9558F" w:rsidP="00D9558F">
            <w:pPr>
              <w:spacing w:line="360" w:lineRule="auto"/>
              <w:ind w:firstLine="480"/>
              <w:rPr>
                <w:sz w:val="24"/>
              </w:rPr>
            </w:pPr>
          </w:p>
          <w:p w:rsidR="00D9558F" w:rsidRPr="008A49D1" w:rsidRDefault="00D9558F" w:rsidP="00D9558F">
            <w:pPr>
              <w:spacing w:line="360" w:lineRule="auto"/>
              <w:ind w:firstLine="480"/>
              <w:rPr>
                <w:sz w:val="24"/>
              </w:rPr>
            </w:pPr>
          </w:p>
          <w:p w:rsidR="00D9558F" w:rsidRPr="008A49D1" w:rsidRDefault="00D9558F" w:rsidP="00D9558F">
            <w:pPr>
              <w:spacing w:line="360" w:lineRule="auto"/>
              <w:ind w:firstLine="480"/>
              <w:rPr>
                <w:sz w:val="24"/>
              </w:rPr>
            </w:pPr>
          </w:p>
        </w:tc>
      </w:tr>
      <w:tr w:rsidR="009A652E" w:rsidRPr="008A49D1">
        <w:trPr>
          <w:trHeight w:val="13544"/>
          <w:jc w:val="center"/>
        </w:trPr>
        <w:tc>
          <w:tcPr>
            <w:tcW w:w="9071" w:type="dxa"/>
          </w:tcPr>
          <w:p w:rsidR="009A652E" w:rsidRPr="008A49D1" w:rsidRDefault="00D33F68" w:rsidP="003B6C69">
            <w:pPr>
              <w:spacing w:line="360" w:lineRule="auto"/>
              <w:ind w:firstLine="480"/>
              <w:rPr>
                <w:sz w:val="24"/>
              </w:rPr>
            </w:pPr>
            <w:r w:rsidRPr="008A49D1">
              <w:rPr>
                <w:sz w:val="24"/>
              </w:rPr>
              <w:lastRenderedPageBreak/>
              <w:t>审批意见：</w:t>
            </w: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Default="009A652E" w:rsidP="003B6C69">
            <w:pPr>
              <w:spacing w:line="360" w:lineRule="auto"/>
              <w:ind w:firstLine="480"/>
              <w:rPr>
                <w:sz w:val="24"/>
              </w:rPr>
            </w:pPr>
          </w:p>
          <w:p w:rsidR="004B26B2" w:rsidRDefault="004B26B2" w:rsidP="003B6C69">
            <w:pPr>
              <w:spacing w:line="360" w:lineRule="auto"/>
              <w:ind w:firstLine="480"/>
              <w:rPr>
                <w:sz w:val="24"/>
              </w:rPr>
            </w:pPr>
          </w:p>
          <w:p w:rsidR="004B26B2" w:rsidRDefault="004B26B2" w:rsidP="003B6C69">
            <w:pPr>
              <w:spacing w:line="360" w:lineRule="auto"/>
              <w:ind w:firstLine="480"/>
              <w:rPr>
                <w:sz w:val="24"/>
              </w:rPr>
            </w:pPr>
          </w:p>
          <w:p w:rsidR="004B26B2" w:rsidRPr="008A49D1" w:rsidRDefault="004B26B2" w:rsidP="003B6C69">
            <w:pPr>
              <w:spacing w:line="360" w:lineRule="auto"/>
              <w:ind w:firstLine="480"/>
              <w:rPr>
                <w:sz w:val="24"/>
              </w:rPr>
            </w:pPr>
          </w:p>
          <w:p w:rsidR="009A652E" w:rsidRPr="008A49D1" w:rsidRDefault="009A652E" w:rsidP="003B6C69">
            <w:pPr>
              <w:spacing w:line="360" w:lineRule="auto"/>
              <w:ind w:firstLine="480"/>
              <w:rPr>
                <w:sz w:val="24"/>
              </w:rPr>
            </w:pPr>
          </w:p>
          <w:p w:rsidR="009A652E" w:rsidRPr="008A49D1" w:rsidRDefault="00D33F68">
            <w:pPr>
              <w:spacing w:line="360" w:lineRule="auto"/>
              <w:ind w:firstLineChars="2200" w:firstLine="5280"/>
              <w:rPr>
                <w:sz w:val="24"/>
              </w:rPr>
            </w:pPr>
            <w:r w:rsidRPr="008A49D1">
              <w:rPr>
                <w:sz w:val="24"/>
              </w:rPr>
              <w:t>公章</w:t>
            </w:r>
          </w:p>
          <w:p w:rsidR="009A652E" w:rsidRPr="008A49D1" w:rsidRDefault="009A652E" w:rsidP="003B6C69">
            <w:pPr>
              <w:spacing w:line="360" w:lineRule="auto"/>
              <w:ind w:firstLine="480"/>
              <w:rPr>
                <w:sz w:val="24"/>
              </w:rPr>
            </w:pPr>
          </w:p>
          <w:p w:rsidR="009A652E" w:rsidRPr="008A49D1" w:rsidRDefault="00D33F68" w:rsidP="004B26B2">
            <w:pPr>
              <w:spacing w:line="360" w:lineRule="auto"/>
              <w:ind w:firstLineChars="700" w:firstLine="1680"/>
              <w:rPr>
                <w:sz w:val="24"/>
              </w:rPr>
            </w:pPr>
            <w:r w:rsidRPr="008A49D1">
              <w:rPr>
                <w:sz w:val="24"/>
              </w:rPr>
              <w:t>经办：</w:t>
            </w:r>
            <w:r w:rsidR="004B26B2">
              <w:rPr>
                <w:rFonts w:hint="eastAsia"/>
                <w:sz w:val="24"/>
              </w:rPr>
              <w:t xml:space="preserve">                                  </w:t>
            </w:r>
            <w:r w:rsidRPr="008A49D1">
              <w:rPr>
                <w:sz w:val="24"/>
              </w:rPr>
              <w:t>签发：年月日</w:t>
            </w:r>
          </w:p>
        </w:tc>
      </w:tr>
    </w:tbl>
    <w:tbl>
      <w:tblPr>
        <w:tblpPr w:leftFromText="180" w:rightFromText="180" w:vertAnchor="text" w:tblpXSpec="center" w:tblpY="1"/>
        <w:tblOverlap w:val="neve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9A652E" w:rsidRPr="008A49D1" w:rsidTr="00D9558F">
        <w:trPr>
          <w:trHeight w:val="13887"/>
          <w:jc w:val="center"/>
        </w:trPr>
        <w:tc>
          <w:tcPr>
            <w:tcW w:w="9071" w:type="dxa"/>
          </w:tcPr>
          <w:p w:rsidR="009A652E" w:rsidRPr="008A49D1" w:rsidRDefault="009A652E" w:rsidP="003B6C69">
            <w:pPr>
              <w:spacing w:line="360" w:lineRule="auto"/>
              <w:ind w:firstLine="480"/>
            </w:pPr>
          </w:p>
          <w:p w:rsidR="009A652E" w:rsidRPr="008A49D1" w:rsidRDefault="00D33F68" w:rsidP="003B6C69">
            <w:pPr>
              <w:spacing w:line="360" w:lineRule="auto"/>
              <w:ind w:firstLine="482"/>
              <w:jc w:val="center"/>
              <w:rPr>
                <w:szCs w:val="21"/>
              </w:rPr>
            </w:pPr>
            <w:r w:rsidRPr="008A49D1">
              <w:rPr>
                <w:b/>
                <w:bCs/>
                <w:sz w:val="24"/>
                <w:szCs w:val="24"/>
              </w:rPr>
              <w:t>注释</w:t>
            </w:r>
          </w:p>
          <w:p w:rsidR="009A652E" w:rsidRPr="008A49D1" w:rsidRDefault="00D33F68" w:rsidP="003B6C69">
            <w:pPr>
              <w:numPr>
                <w:ilvl w:val="0"/>
                <w:numId w:val="2"/>
              </w:numPr>
              <w:spacing w:line="360" w:lineRule="auto"/>
              <w:ind w:left="564" w:firstLine="480"/>
              <w:rPr>
                <w:sz w:val="24"/>
                <w:szCs w:val="24"/>
              </w:rPr>
            </w:pPr>
            <w:r w:rsidRPr="008A49D1">
              <w:rPr>
                <w:sz w:val="24"/>
                <w:szCs w:val="24"/>
              </w:rPr>
              <w:t>本报告表应附以下附件、附图：</w:t>
            </w:r>
          </w:p>
          <w:p w:rsidR="009A652E" w:rsidRPr="00437438" w:rsidRDefault="00D33F68" w:rsidP="003B6C69">
            <w:pPr>
              <w:spacing w:line="360" w:lineRule="auto"/>
              <w:ind w:left="564" w:firstLine="480"/>
              <w:rPr>
                <w:sz w:val="24"/>
                <w:szCs w:val="24"/>
              </w:rPr>
            </w:pPr>
            <w:r w:rsidRPr="00437438">
              <w:rPr>
                <w:sz w:val="24"/>
                <w:szCs w:val="24"/>
              </w:rPr>
              <w:t>附件一</w:t>
            </w:r>
            <w:r w:rsidR="00430E70" w:rsidRPr="00437438">
              <w:rPr>
                <w:rFonts w:hint="eastAsia"/>
                <w:sz w:val="24"/>
                <w:szCs w:val="24"/>
              </w:rPr>
              <w:t xml:space="preserve">  </w:t>
            </w:r>
            <w:r w:rsidRPr="00437438">
              <w:rPr>
                <w:sz w:val="24"/>
                <w:szCs w:val="24"/>
              </w:rPr>
              <w:t>委托书</w:t>
            </w:r>
          </w:p>
          <w:p w:rsidR="009C72DB" w:rsidRPr="00437438" w:rsidRDefault="00D33F68" w:rsidP="003B6C69">
            <w:pPr>
              <w:spacing w:line="360" w:lineRule="auto"/>
              <w:ind w:left="564" w:firstLine="480"/>
              <w:rPr>
                <w:sz w:val="24"/>
                <w:szCs w:val="24"/>
              </w:rPr>
            </w:pPr>
            <w:r w:rsidRPr="00437438">
              <w:rPr>
                <w:sz w:val="24"/>
                <w:szCs w:val="24"/>
              </w:rPr>
              <w:t>附件二</w:t>
            </w:r>
            <w:r w:rsidR="00430E70" w:rsidRPr="00437438">
              <w:rPr>
                <w:rFonts w:hint="eastAsia"/>
                <w:sz w:val="24"/>
                <w:szCs w:val="24"/>
              </w:rPr>
              <w:t xml:space="preserve">  </w:t>
            </w:r>
            <w:r w:rsidR="009C72DB" w:rsidRPr="00437438">
              <w:rPr>
                <w:sz w:val="24"/>
                <w:szCs w:val="24"/>
              </w:rPr>
              <w:t>企业营业执照</w:t>
            </w:r>
          </w:p>
          <w:p w:rsidR="009C72DB" w:rsidRPr="00437438" w:rsidRDefault="00D33F68" w:rsidP="009C72DB">
            <w:pPr>
              <w:spacing w:line="360" w:lineRule="auto"/>
              <w:ind w:leftChars="271" w:left="569" w:firstLineChars="200" w:firstLine="480"/>
              <w:rPr>
                <w:color w:val="000000" w:themeColor="text1"/>
                <w:sz w:val="24"/>
                <w:szCs w:val="24"/>
              </w:rPr>
            </w:pPr>
            <w:r w:rsidRPr="00437438">
              <w:rPr>
                <w:sz w:val="24"/>
                <w:szCs w:val="24"/>
              </w:rPr>
              <w:t>附件三</w:t>
            </w:r>
            <w:r w:rsidR="00430E70" w:rsidRPr="00437438">
              <w:rPr>
                <w:rFonts w:hint="eastAsia"/>
                <w:sz w:val="24"/>
                <w:szCs w:val="24"/>
              </w:rPr>
              <w:t xml:space="preserve">  </w:t>
            </w:r>
            <w:r w:rsidR="009C72DB" w:rsidRPr="00437438">
              <w:rPr>
                <w:color w:val="000000" w:themeColor="text1"/>
                <w:sz w:val="24"/>
                <w:szCs w:val="24"/>
              </w:rPr>
              <w:t>法人身份证复印件</w:t>
            </w:r>
          </w:p>
          <w:p w:rsidR="009A652E" w:rsidRPr="008A49D1" w:rsidRDefault="00430E70" w:rsidP="00D9558F">
            <w:pPr>
              <w:tabs>
                <w:tab w:val="left" w:pos="7608"/>
              </w:tabs>
              <w:spacing w:line="360" w:lineRule="auto"/>
              <w:ind w:left="564" w:firstLine="480"/>
              <w:rPr>
                <w:sz w:val="24"/>
                <w:szCs w:val="24"/>
              </w:rPr>
            </w:pPr>
            <w:r w:rsidRPr="00437438">
              <w:rPr>
                <w:sz w:val="24"/>
                <w:szCs w:val="24"/>
              </w:rPr>
              <w:t>附件</w:t>
            </w:r>
            <w:r w:rsidRPr="00437438">
              <w:rPr>
                <w:rFonts w:hint="eastAsia"/>
                <w:sz w:val="24"/>
                <w:szCs w:val="24"/>
              </w:rPr>
              <w:t>四</w:t>
            </w:r>
            <w:r w:rsidRPr="00437438">
              <w:rPr>
                <w:rFonts w:hint="eastAsia"/>
                <w:sz w:val="24"/>
                <w:szCs w:val="24"/>
              </w:rPr>
              <w:t xml:space="preserve"> </w:t>
            </w:r>
            <w:r w:rsidRPr="00437438">
              <w:rPr>
                <w:sz w:val="24"/>
                <w:szCs w:val="24"/>
              </w:rPr>
              <w:t xml:space="preserve"> </w:t>
            </w:r>
            <w:r w:rsidR="00D33F68" w:rsidRPr="00437438">
              <w:rPr>
                <w:sz w:val="24"/>
                <w:szCs w:val="24"/>
              </w:rPr>
              <w:t>公示截图</w:t>
            </w:r>
            <w:r w:rsidR="00D9558F" w:rsidRPr="008A49D1">
              <w:rPr>
                <w:sz w:val="24"/>
                <w:szCs w:val="24"/>
              </w:rPr>
              <w:tab/>
            </w:r>
          </w:p>
          <w:p w:rsidR="009A652E" w:rsidRPr="008A49D1" w:rsidRDefault="009A652E" w:rsidP="003B6C69">
            <w:pPr>
              <w:spacing w:line="360" w:lineRule="auto"/>
              <w:ind w:left="564" w:firstLine="480"/>
              <w:rPr>
                <w:szCs w:val="21"/>
              </w:rPr>
            </w:pPr>
          </w:p>
          <w:p w:rsidR="009C72DB" w:rsidRPr="008A49D1" w:rsidRDefault="009C72DB" w:rsidP="009C72DB">
            <w:pPr>
              <w:spacing w:line="360" w:lineRule="auto"/>
              <w:ind w:firstLineChars="400" w:firstLine="960"/>
              <w:rPr>
                <w:color w:val="000000" w:themeColor="text1"/>
                <w:sz w:val="24"/>
                <w:szCs w:val="24"/>
              </w:rPr>
            </w:pPr>
            <w:r w:rsidRPr="008A49D1">
              <w:rPr>
                <w:color w:val="000000" w:themeColor="text1"/>
                <w:sz w:val="24"/>
                <w:szCs w:val="24"/>
              </w:rPr>
              <w:t>附图</w:t>
            </w:r>
            <w:r w:rsidRPr="008A49D1">
              <w:rPr>
                <w:color w:val="000000" w:themeColor="text1"/>
                <w:sz w:val="24"/>
                <w:szCs w:val="24"/>
              </w:rPr>
              <w:t xml:space="preserve">1   </w:t>
            </w:r>
            <w:r w:rsidRPr="008A49D1">
              <w:rPr>
                <w:color w:val="000000" w:themeColor="text1"/>
                <w:sz w:val="24"/>
                <w:szCs w:val="24"/>
              </w:rPr>
              <w:t>建设项目地理位置图</w:t>
            </w:r>
          </w:p>
          <w:p w:rsidR="009C72DB" w:rsidRPr="008A49D1" w:rsidRDefault="009C72DB" w:rsidP="009C72DB">
            <w:pPr>
              <w:spacing w:line="360" w:lineRule="auto"/>
              <w:ind w:firstLineChars="400" w:firstLine="960"/>
              <w:rPr>
                <w:color w:val="000000" w:themeColor="text1"/>
                <w:sz w:val="24"/>
                <w:szCs w:val="24"/>
              </w:rPr>
            </w:pPr>
            <w:r w:rsidRPr="008A49D1">
              <w:rPr>
                <w:color w:val="000000" w:themeColor="text1"/>
                <w:sz w:val="24"/>
                <w:szCs w:val="24"/>
              </w:rPr>
              <w:t>附图</w:t>
            </w:r>
            <w:r w:rsidRPr="008A49D1">
              <w:rPr>
                <w:color w:val="000000" w:themeColor="text1"/>
                <w:sz w:val="24"/>
                <w:szCs w:val="24"/>
              </w:rPr>
              <w:t xml:space="preserve">2   </w:t>
            </w:r>
            <w:r w:rsidRPr="008A49D1">
              <w:rPr>
                <w:color w:val="000000" w:themeColor="text1"/>
                <w:sz w:val="24"/>
                <w:szCs w:val="24"/>
              </w:rPr>
              <w:t>建设项目周边环境概况图</w:t>
            </w:r>
          </w:p>
          <w:p w:rsidR="009C72DB" w:rsidRPr="008A49D1" w:rsidRDefault="009C72DB" w:rsidP="009C72DB">
            <w:pPr>
              <w:spacing w:line="360" w:lineRule="auto"/>
              <w:ind w:firstLineChars="400" w:firstLine="960"/>
              <w:rPr>
                <w:color w:val="000000" w:themeColor="text1"/>
                <w:sz w:val="24"/>
                <w:szCs w:val="24"/>
              </w:rPr>
            </w:pPr>
            <w:r w:rsidRPr="008A49D1">
              <w:rPr>
                <w:color w:val="000000" w:themeColor="text1"/>
                <w:sz w:val="24"/>
                <w:szCs w:val="24"/>
              </w:rPr>
              <w:t>附图</w:t>
            </w:r>
            <w:r w:rsidRPr="008A49D1">
              <w:rPr>
                <w:color w:val="000000" w:themeColor="text1"/>
                <w:sz w:val="24"/>
                <w:szCs w:val="24"/>
              </w:rPr>
              <w:t xml:space="preserve">3   </w:t>
            </w:r>
            <w:r w:rsidRPr="008A49D1">
              <w:rPr>
                <w:color w:val="000000" w:themeColor="text1"/>
                <w:sz w:val="24"/>
                <w:szCs w:val="24"/>
              </w:rPr>
              <w:t>建设项目厂区平面布置图</w:t>
            </w:r>
          </w:p>
          <w:p w:rsidR="009C72DB" w:rsidRPr="008A49D1" w:rsidRDefault="009C72DB" w:rsidP="009C72DB">
            <w:pPr>
              <w:spacing w:line="360" w:lineRule="auto"/>
              <w:ind w:firstLineChars="400" w:firstLine="960"/>
              <w:rPr>
                <w:color w:val="000000" w:themeColor="text1"/>
                <w:sz w:val="24"/>
                <w:szCs w:val="24"/>
              </w:rPr>
            </w:pPr>
            <w:r w:rsidRPr="008A49D1">
              <w:rPr>
                <w:color w:val="000000" w:themeColor="text1"/>
                <w:sz w:val="24"/>
                <w:szCs w:val="24"/>
              </w:rPr>
              <w:t>附图</w:t>
            </w:r>
            <w:r w:rsidRPr="008A49D1">
              <w:rPr>
                <w:color w:val="000000" w:themeColor="text1"/>
                <w:sz w:val="24"/>
                <w:szCs w:val="24"/>
              </w:rPr>
              <w:t xml:space="preserve">4   </w:t>
            </w:r>
            <w:r w:rsidRPr="008A49D1">
              <w:rPr>
                <w:color w:val="000000" w:themeColor="text1"/>
                <w:sz w:val="24"/>
                <w:szCs w:val="24"/>
              </w:rPr>
              <w:t>阜宁县生态红线布局图</w:t>
            </w:r>
          </w:p>
          <w:p w:rsidR="009C72DB" w:rsidRPr="008A49D1" w:rsidRDefault="009C72DB" w:rsidP="009C72DB">
            <w:pPr>
              <w:spacing w:line="360" w:lineRule="auto"/>
              <w:ind w:firstLineChars="400" w:firstLine="960"/>
              <w:rPr>
                <w:color w:val="000000" w:themeColor="text1"/>
                <w:sz w:val="24"/>
                <w:szCs w:val="24"/>
              </w:rPr>
            </w:pPr>
            <w:r w:rsidRPr="008A49D1">
              <w:rPr>
                <w:color w:val="000000" w:themeColor="text1"/>
                <w:sz w:val="24"/>
                <w:szCs w:val="24"/>
              </w:rPr>
              <w:t>附图</w:t>
            </w:r>
            <w:r w:rsidRPr="008A49D1">
              <w:rPr>
                <w:color w:val="000000" w:themeColor="text1"/>
                <w:sz w:val="24"/>
                <w:szCs w:val="24"/>
              </w:rPr>
              <w:t xml:space="preserve">5   </w:t>
            </w:r>
            <w:r w:rsidRPr="008A49D1">
              <w:rPr>
                <w:color w:val="000000" w:themeColor="text1"/>
                <w:sz w:val="24"/>
                <w:szCs w:val="24"/>
              </w:rPr>
              <w:t>建设项目周边水系图</w:t>
            </w:r>
          </w:p>
          <w:p w:rsidR="009A652E" w:rsidRPr="008A49D1" w:rsidRDefault="009A652E" w:rsidP="003B6C69">
            <w:pPr>
              <w:spacing w:line="360" w:lineRule="auto"/>
              <w:ind w:left="564" w:firstLine="480"/>
              <w:rPr>
                <w:szCs w:val="21"/>
              </w:rPr>
            </w:pPr>
          </w:p>
          <w:p w:rsidR="009A652E" w:rsidRPr="008A49D1" w:rsidRDefault="00D33F68" w:rsidP="003B6C69">
            <w:pPr>
              <w:numPr>
                <w:ilvl w:val="0"/>
                <w:numId w:val="3"/>
              </w:numPr>
              <w:spacing w:line="360" w:lineRule="auto"/>
              <w:ind w:leftChars="229" w:left="961" w:hangingChars="200" w:hanging="480"/>
              <w:rPr>
                <w:sz w:val="24"/>
                <w:szCs w:val="24"/>
              </w:rPr>
            </w:pPr>
            <w:r w:rsidRPr="008A49D1">
              <w:rPr>
                <w:sz w:val="24"/>
                <w:szCs w:val="24"/>
              </w:rPr>
              <w:t>如果本报告表不能说明项目产生的污染及对环境造成的影响，应进行专项评价。根据建设项目的特点和当地环境特征，应选下列</w:t>
            </w:r>
            <w:r w:rsidRPr="008A49D1">
              <w:rPr>
                <w:sz w:val="24"/>
                <w:szCs w:val="24"/>
              </w:rPr>
              <w:t>1—2</w:t>
            </w:r>
            <w:r w:rsidRPr="008A49D1">
              <w:rPr>
                <w:sz w:val="24"/>
                <w:szCs w:val="24"/>
              </w:rPr>
              <w:t>项进行专项评价。</w:t>
            </w:r>
          </w:p>
          <w:p w:rsidR="009A652E" w:rsidRPr="008A49D1" w:rsidRDefault="00D33F68" w:rsidP="003B6C69">
            <w:pPr>
              <w:numPr>
                <w:ilvl w:val="0"/>
                <w:numId w:val="4"/>
              </w:numPr>
              <w:spacing w:line="360" w:lineRule="auto"/>
              <w:ind w:firstLine="480"/>
              <w:rPr>
                <w:sz w:val="24"/>
                <w:szCs w:val="24"/>
              </w:rPr>
            </w:pPr>
            <w:r w:rsidRPr="008A49D1">
              <w:rPr>
                <w:sz w:val="24"/>
                <w:szCs w:val="24"/>
              </w:rPr>
              <w:t>大气环境影响专项评价</w:t>
            </w:r>
          </w:p>
          <w:p w:rsidR="009A652E" w:rsidRPr="008A49D1" w:rsidRDefault="00D33F68" w:rsidP="003B6C69">
            <w:pPr>
              <w:numPr>
                <w:ilvl w:val="0"/>
                <w:numId w:val="4"/>
              </w:numPr>
              <w:spacing w:line="360" w:lineRule="auto"/>
              <w:ind w:firstLine="480"/>
              <w:rPr>
                <w:sz w:val="24"/>
                <w:szCs w:val="24"/>
              </w:rPr>
            </w:pPr>
            <w:r w:rsidRPr="008A49D1">
              <w:rPr>
                <w:sz w:val="24"/>
                <w:szCs w:val="24"/>
              </w:rPr>
              <w:t>水环境影响专项评价（包括地表水和地下水）</w:t>
            </w:r>
          </w:p>
          <w:p w:rsidR="009A652E" w:rsidRPr="008A49D1" w:rsidRDefault="00D33F68" w:rsidP="003B6C69">
            <w:pPr>
              <w:numPr>
                <w:ilvl w:val="0"/>
                <w:numId w:val="4"/>
              </w:numPr>
              <w:spacing w:line="360" w:lineRule="auto"/>
              <w:ind w:firstLine="480"/>
              <w:rPr>
                <w:sz w:val="24"/>
                <w:szCs w:val="24"/>
              </w:rPr>
            </w:pPr>
            <w:r w:rsidRPr="008A49D1">
              <w:rPr>
                <w:sz w:val="24"/>
                <w:szCs w:val="24"/>
              </w:rPr>
              <w:t>生态环境影响专项评价</w:t>
            </w:r>
          </w:p>
          <w:p w:rsidR="009A652E" w:rsidRPr="008A49D1" w:rsidRDefault="00D33F68" w:rsidP="003B6C69">
            <w:pPr>
              <w:numPr>
                <w:ilvl w:val="0"/>
                <w:numId w:val="4"/>
              </w:numPr>
              <w:spacing w:line="360" w:lineRule="auto"/>
              <w:ind w:firstLine="480"/>
              <w:rPr>
                <w:sz w:val="24"/>
                <w:szCs w:val="24"/>
              </w:rPr>
            </w:pPr>
            <w:r w:rsidRPr="008A49D1">
              <w:rPr>
                <w:sz w:val="24"/>
                <w:szCs w:val="24"/>
              </w:rPr>
              <w:t>声影响专项评价</w:t>
            </w:r>
          </w:p>
          <w:p w:rsidR="009A652E" w:rsidRPr="008A49D1" w:rsidRDefault="00D33F68" w:rsidP="003B6C69">
            <w:pPr>
              <w:numPr>
                <w:ilvl w:val="0"/>
                <w:numId w:val="4"/>
              </w:numPr>
              <w:spacing w:line="360" w:lineRule="auto"/>
              <w:ind w:firstLine="480"/>
              <w:rPr>
                <w:sz w:val="24"/>
                <w:szCs w:val="24"/>
              </w:rPr>
            </w:pPr>
            <w:r w:rsidRPr="008A49D1">
              <w:rPr>
                <w:sz w:val="24"/>
                <w:szCs w:val="24"/>
              </w:rPr>
              <w:t>土壤影响专项评价</w:t>
            </w:r>
          </w:p>
          <w:p w:rsidR="009A652E" w:rsidRPr="008A49D1" w:rsidRDefault="00D33F68" w:rsidP="003B6C69">
            <w:pPr>
              <w:numPr>
                <w:ilvl w:val="0"/>
                <w:numId w:val="4"/>
              </w:numPr>
              <w:spacing w:line="360" w:lineRule="auto"/>
              <w:ind w:firstLine="480"/>
              <w:rPr>
                <w:sz w:val="24"/>
                <w:szCs w:val="24"/>
              </w:rPr>
            </w:pPr>
            <w:r w:rsidRPr="008A49D1">
              <w:rPr>
                <w:sz w:val="24"/>
                <w:szCs w:val="24"/>
              </w:rPr>
              <w:t>固体废弃物影响专项评价</w:t>
            </w:r>
          </w:p>
          <w:p w:rsidR="009A652E" w:rsidRPr="008A49D1" w:rsidRDefault="00D33F68" w:rsidP="003B6C69">
            <w:pPr>
              <w:numPr>
                <w:ilvl w:val="0"/>
                <w:numId w:val="4"/>
              </w:numPr>
              <w:spacing w:line="360" w:lineRule="auto"/>
              <w:ind w:firstLine="480"/>
              <w:rPr>
                <w:sz w:val="24"/>
                <w:szCs w:val="24"/>
              </w:rPr>
            </w:pPr>
            <w:r w:rsidRPr="008A49D1">
              <w:rPr>
                <w:sz w:val="24"/>
                <w:szCs w:val="24"/>
              </w:rPr>
              <w:t>辐射环境影响专项评价（包括电离辐射和电磁辐射）</w:t>
            </w:r>
          </w:p>
          <w:p w:rsidR="009C72DB" w:rsidRPr="008A49D1" w:rsidRDefault="00D33F68" w:rsidP="00D9558F">
            <w:pPr>
              <w:spacing w:line="360" w:lineRule="auto"/>
              <w:ind w:firstLineChars="200" w:firstLine="480"/>
              <w:rPr>
                <w:sz w:val="24"/>
                <w:szCs w:val="24"/>
              </w:rPr>
            </w:pPr>
            <w:r w:rsidRPr="008A49D1">
              <w:rPr>
                <w:sz w:val="24"/>
                <w:szCs w:val="24"/>
              </w:rPr>
              <w:t>以上专项评价未包括的可另列专项，专项评价按照《环境影响评价技术导则》中的要求进行。</w:t>
            </w:r>
          </w:p>
          <w:p w:rsidR="00D9558F" w:rsidRPr="008A49D1" w:rsidRDefault="00D9558F" w:rsidP="00D9558F">
            <w:pPr>
              <w:spacing w:line="360" w:lineRule="auto"/>
              <w:ind w:firstLineChars="200" w:firstLine="480"/>
              <w:rPr>
                <w:sz w:val="24"/>
                <w:szCs w:val="24"/>
              </w:rPr>
            </w:pPr>
          </w:p>
          <w:p w:rsidR="00D9558F" w:rsidRPr="008A49D1" w:rsidRDefault="00D9558F" w:rsidP="00D9558F">
            <w:pPr>
              <w:spacing w:line="360" w:lineRule="auto"/>
              <w:ind w:firstLineChars="200" w:firstLine="480"/>
              <w:rPr>
                <w:sz w:val="24"/>
                <w:szCs w:val="24"/>
              </w:rPr>
            </w:pPr>
          </w:p>
          <w:p w:rsidR="00D9558F" w:rsidRPr="008A49D1" w:rsidRDefault="00D9558F" w:rsidP="00D9558F">
            <w:pPr>
              <w:spacing w:line="360" w:lineRule="auto"/>
              <w:ind w:firstLineChars="200" w:firstLine="480"/>
              <w:rPr>
                <w:sz w:val="24"/>
                <w:szCs w:val="24"/>
              </w:rPr>
            </w:pPr>
          </w:p>
          <w:p w:rsidR="00D9558F" w:rsidRPr="008A49D1" w:rsidRDefault="00D9558F" w:rsidP="00D9558F">
            <w:pPr>
              <w:spacing w:line="360" w:lineRule="auto"/>
              <w:rPr>
                <w:sz w:val="24"/>
                <w:szCs w:val="24"/>
              </w:rPr>
            </w:pPr>
          </w:p>
        </w:tc>
      </w:tr>
    </w:tbl>
    <w:p w:rsidR="00D9558F" w:rsidRPr="008A49D1" w:rsidRDefault="00D9558F" w:rsidP="00D9558F">
      <w:pPr>
        <w:tabs>
          <w:tab w:val="left" w:pos="10260"/>
        </w:tabs>
        <w:spacing w:line="240" w:lineRule="atLeast"/>
        <w:rPr>
          <w:color w:val="000000" w:themeColor="text1"/>
          <w:sz w:val="18"/>
          <w:szCs w:val="18"/>
        </w:rPr>
      </w:pPr>
    </w:p>
    <w:sectPr w:rsidR="00D9558F" w:rsidRPr="008A49D1" w:rsidSect="00D9558F">
      <w:headerReference w:type="even" r:id="rId36"/>
      <w:headerReference w:type="default" r:id="rId37"/>
      <w:footerReference w:type="even" r:id="rId38"/>
      <w:footerReference w:type="default" r:id="rId39"/>
      <w:headerReference w:type="first" r:id="rId40"/>
      <w:footerReference w:type="first" r:id="rId41"/>
      <w:pgSz w:w="11906" w:h="16838"/>
      <w:pgMar w:top="1134" w:right="1134" w:bottom="1134" w:left="1985" w:header="851" w:footer="992" w:gutter="0"/>
      <w:cols w:space="720"/>
      <w:titlePg/>
      <w:docGrid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416873" w16cid:durableId="1DB9D72E"/>
  <w16cid:commentId w16cid:paraId="0D50EBB5" w16cid:durableId="1DB9D8A0"/>
  <w16cid:commentId w16cid:paraId="746F2FC1" w16cid:durableId="1DB9D78B"/>
  <w16cid:commentId w16cid:paraId="6887F75F" w16cid:durableId="1DB9D7B9"/>
  <w16cid:commentId w16cid:paraId="4329E5E2" w16cid:durableId="1DB9D838"/>
  <w16cid:commentId w16cid:paraId="3964D7EF" w16cid:durableId="1DB9D83E"/>
  <w16cid:commentId w16cid:paraId="6CBCB494" w16cid:durableId="1DB9D7D6"/>
  <w16cid:commentId w16cid:paraId="1E6879EB" w16cid:durableId="1DB9D8C8"/>
  <w16cid:commentId w16cid:paraId="2919F26E" w16cid:durableId="1DB9D954"/>
  <w16cid:commentId w16cid:paraId="6376396E" w16cid:durableId="1DB9DB57"/>
  <w16cid:commentId w16cid:paraId="49861823" w16cid:durableId="1DB9DB09"/>
  <w16cid:commentId w16cid:paraId="3858D520" w16cid:durableId="1DB9DB28"/>
  <w16cid:commentId w16cid:paraId="42F5015E" w16cid:durableId="1DB9DB6A"/>
  <w16cid:commentId w16cid:paraId="4C425DB2" w16cid:durableId="1DB9DBD0"/>
  <w16cid:commentId w16cid:paraId="29115ABE" w16cid:durableId="1DB9DBDF"/>
  <w16cid:commentId w16cid:paraId="19D30624" w16cid:durableId="1DB9DBFD"/>
  <w16cid:commentId w16cid:paraId="4F9F41C2" w16cid:durableId="1DB9DC4B"/>
  <w16cid:commentId w16cid:paraId="2BAA8F89" w16cid:durableId="1DB9DC62"/>
  <w16cid:commentId w16cid:paraId="49514F5D" w16cid:durableId="1DB9DC7E"/>
  <w16cid:commentId w16cid:paraId="4F5E7F65" w16cid:durableId="1DB9DD39"/>
  <w16cid:commentId w16cid:paraId="774A3302" w16cid:durableId="1DB9DCD2"/>
  <w16cid:commentId w16cid:paraId="7493D473" w16cid:durableId="1DB9DCED"/>
  <w16cid:commentId w16cid:paraId="664A4260" w16cid:durableId="1DB9DCF2"/>
  <w16cid:commentId w16cid:paraId="49E14DCB" w16cid:durableId="1DB9DF81"/>
  <w16cid:commentId w16cid:paraId="63723451" w16cid:durableId="1DB9E00B"/>
  <w16cid:commentId w16cid:paraId="2F4E03E2" w16cid:durableId="1DB9E455"/>
  <w16cid:commentId w16cid:paraId="5EF7C3A0" w16cid:durableId="1DB9E02A"/>
  <w16cid:commentId w16cid:paraId="6218B8C0" w16cid:durableId="1DB9E07D"/>
  <w16cid:commentId w16cid:paraId="69747F9B" w16cid:durableId="1DB9E09F"/>
  <w16cid:commentId w16cid:paraId="35503FB1" w16cid:durableId="1DB9E0B0"/>
  <w16cid:commentId w16cid:paraId="62A82FBB" w16cid:durableId="1DB9E0E7"/>
  <w16cid:commentId w16cid:paraId="693C0F3E" w16cid:durableId="1DB9E178"/>
  <w16cid:commentId w16cid:paraId="4021B675" w16cid:durableId="1DB9E186"/>
  <w16cid:commentId w16cid:paraId="686186C9" w16cid:durableId="1DB9E1B3"/>
  <w16cid:commentId w16cid:paraId="007CB686" w16cid:durableId="1DB9E197"/>
  <w16cid:commentId w16cid:paraId="4B72DC90" w16cid:durableId="1DB9E1F8"/>
  <w16cid:commentId w16cid:paraId="10846EC3" w16cid:durableId="1DB9E24E"/>
  <w16cid:commentId w16cid:paraId="4399E3BD" w16cid:durableId="1DB9E276"/>
  <w16cid:commentId w16cid:paraId="01C2ACA5" w16cid:durableId="1DB9E299"/>
  <w16cid:commentId w16cid:paraId="2465E765" w16cid:durableId="1DB9E2E5"/>
  <w16cid:commentId w16cid:paraId="746AE309" w16cid:durableId="1DB9E383"/>
  <w16cid:commentId w16cid:paraId="4394BCD7" w16cid:durableId="1DB9E3B1"/>
  <w16cid:commentId w16cid:paraId="3C1D6596" w16cid:durableId="1DB9E3D8"/>
  <w16cid:commentId w16cid:paraId="4ECF1165" w16cid:durableId="1DB9E407"/>
  <w16cid:commentId w16cid:paraId="78DB2ABA" w16cid:durableId="1DB9E409"/>
  <w16cid:commentId w16cid:paraId="0B031603" w16cid:durableId="1DB9E417"/>
  <w16cid:commentId w16cid:paraId="10702F0F" w16cid:durableId="1DB9E424"/>
  <w16cid:commentId w16cid:paraId="3ACA0E3E" w16cid:durableId="1DB9E46D"/>
  <w16cid:commentId w16cid:paraId="74913869" w16cid:durableId="1DB9E4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D99" w:rsidRDefault="00232D99" w:rsidP="003B6C69">
      <w:pPr>
        <w:ind w:firstLine="480"/>
      </w:pPr>
      <w:r>
        <w:separator/>
      </w:r>
    </w:p>
  </w:endnote>
  <w:endnote w:type="continuationSeparator" w:id="0">
    <w:p w:rsidR="00232D99" w:rsidRDefault="00232D99" w:rsidP="003B6C69">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altName w:val="Segoe Print"/>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华文楷体">
    <w:altName w:val="宋体"/>
    <w:panose1 w:val="02010600040101010101"/>
    <w:charset w:val="86"/>
    <w:family w:val="auto"/>
    <w:pitch w:val="variable"/>
    <w:sig w:usb0="00000287" w:usb1="080F0000" w:usb2="00000010" w:usb3="00000000" w:csb0="0004009F" w:csb1="00000000"/>
  </w:font>
  <w:font w:name="CG Times (WN)">
    <w:altName w:val="Times New Roman"/>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roma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25" w:rsidRDefault="000D7A25" w:rsidP="003B6C69">
    <w:pPr>
      <w:pStyle w:val="af4"/>
      <w:tabs>
        <w:tab w:val="clear" w:pos="4153"/>
      </w:tabs>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25" w:rsidRDefault="00232D99" w:rsidP="003B6C69">
    <w:pPr>
      <w:pStyle w:val="af4"/>
      <w:tabs>
        <w:tab w:val="clear" w:pos="4153"/>
      </w:tabs>
      <w:ind w:right="360" w:firstLine="360"/>
      <w:jc w:val="center"/>
    </w:pPr>
    <w:r>
      <w:pict>
        <v:shapetype id="_x0000_t202" coordsize="21600,21600" o:spt="202" path="m,l,21600r21600,l21600,xe">
          <v:stroke joinstyle="miter"/>
          <v:path gradientshapeok="t" o:connecttype="rect"/>
        </v:shapetype>
        <v:shape id="文本框 54" o:spid="_x0000_s2049" type="#_x0000_t202" style="position:absolute;left:0;text-align:left;margin-left:0;margin-top:0;width:2in;height:2in;z-index:251658240;mso-wrap-style:none;mso-position-horizontal:center;mso-position-horizontal-relative:margin" filled="f" stroked="f">
          <v:textbox style="mso-next-textbox:#文本框 54;mso-fit-shape-to-text:t" inset="0,0,0,0">
            <w:txbxContent>
              <w:p w:rsidR="000D7A25" w:rsidRDefault="000D7A25" w:rsidP="003B6C69">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11C3A" w:rsidRPr="00C11C3A">
                  <w:rPr>
                    <w:noProof/>
                  </w:rPr>
                  <w:t>-</w:t>
                </w:r>
                <w:r w:rsidR="00C11C3A">
                  <w:rPr>
                    <w:noProof/>
                    <w:sz w:val="18"/>
                  </w:rPr>
                  <w:t xml:space="preserve"> 30 -</w:t>
                </w:r>
                <w:r>
                  <w:rPr>
                    <w:rFonts w:hint="eastAsia"/>
                    <w:sz w:val="1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25" w:rsidRDefault="000D7A25" w:rsidP="00C32AD9">
    <w:pPr>
      <w:pStyle w:val="af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25" w:rsidRDefault="000D7A25" w:rsidP="00C32AD9">
    <w:pPr>
      <w:pStyle w:val="af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25" w:rsidRDefault="000D7A25" w:rsidP="00C32AD9">
    <w:pPr>
      <w:pStyle w:val="af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D99" w:rsidRDefault="00232D99" w:rsidP="003B6C69">
      <w:pPr>
        <w:ind w:firstLine="480"/>
      </w:pPr>
      <w:r>
        <w:separator/>
      </w:r>
    </w:p>
  </w:footnote>
  <w:footnote w:type="continuationSeparator" w:id="0">
    <w:p w:rsidR="00232D99" w:rsidRDefault="00232D99" w:rsidP="003B6C69">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25" w:rsidRDefault="000D7A25" w:rsidP="003B6C69">
    <w:pPr>
      <w:pStyle w:val="af5"/>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25" w:rsidRDefault="000D7A25" w:rsidP="00C32AD9">
    <w:pPr>
      <w:pStyle w:val="af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25" w:rsidRDefault="000D7A25" w:rsidP="00C32AD9">
    <w:pPr>
      <w:pStyle w:val="af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25" w:rsidRDefault="000D7A25" w:rsidP="00C32AD9">
    <w:pPr>
      <w:pStyle w:val="af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F2448"/>
    <w:multiLevelType w:val="hybridMultilevel"/>
    <w:tmpl w:val="6CCC2EB2"/>
    <w:lvl w:ilvl="0" w:tplc="FB2EB7FA">
      <w:start w:val="1"/>
      <w:numFmt w:val="decimalEnclosedCircle"/>
      <w:lvlText w:val="%1"/>
      <w:lvlJc w:val="left"/>
      <w:pPr>
        <w:ind w:left="842" w:hanging="360"/>
      </w:pPr>
      <w:rPr>
        <w:rFonts w:ascii="宋体" w:hAnsi="宋体" w:cs="宋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DB7292C"/>
    <w:multiLevelType w:val="hybridMultilevel"/>
    <w:tmpl w:val="09D0D5EE"/>
    <w:lvl w:ilvl="0" w:tplc="25EC3120">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1156AC5"/>
    <w:multiLevelType w:val="singleLevel"/>
    <w:tmpl w:val="21156AC5"/>
    <w:lvl w:ilvl="0">
      <w:start w:val="1"/>
      <w:numFmt w:val="decimal"/>
      <w:lvlText w:val="%1．"/>
      <w:lvlJc w:val="left"/>
      <w:pPr>
        <w:tabs>
          <w:tab w:val="left" w:pos="948"/>
        </w:tabs>
        <w:ind w:left="948" w:hanging="312"/>
      </w:pPr>
      <w:rPr>
        <w:rFonts w:hint="eastAsia"/>
      </w:rPr>
    </w:lvl>
  </w:abstractNum>
  <w:abstractNum w:abstractNumId="3">
    <w:nsid w:val="4FBA5B30"/>
    <w:multiLevelType w:val="hybridMultilevel"/>
    <w:tmpl w:val="14D6DB7E"/>
    <w:lvl w:ilvl="0" w:tplc="8DACA414">
      <w:start w:val="1"/>
      <w:numFmt w:val="decimal"/>
      <w:lvlText w:val="（%1）"/>
      <w:lvlJc w:val="left"/>
      <w:pPr>
        <w:ind w:left="1263" w:hanging="720"/>
      </w:pPr>
      <w:rPr>
        <w:rFonts w:hint="default"/>
      </w:rPr>
    </w:lvl>
    <w:lvl w:ilvl="1" w:tplc="04090019" w:tentative="1">
      <w:start w:val="1"/>
      <w:numFmt w:val="lowerLetter"/>
      <w:lvlText w:val="%2)"/>
      <w:lvlJc w:val="left"/>
      <w:pPr>
        <w:ind w:left="1383" w:hanging="420"/>
      </w:pPr>
    </w:lvl>
    <w:lvl w:ilvl="2" w:tplc="0409001B" w:tentative="1">
      <w:start w:val="1"/>
      <w:numFmt w:val="lowerRoman"/>
      <w:lvlText w:val="%3."/>
      <w:lvlJc w:val="right"/>
      <w:pPr>
        <w:ind w:left="1803" w:hanging="420"/>
      </w:pPr>
    </w:lvl>
    <w:lvl w:ilvl="3" w:tplc="0409000F" w:tentative="1">
      <w:start w:val="1"/>
      <w:numFmt w:val="decimal"/>
      <w:lvlText w:val="%4."/>
      <w:lvlJc w:val="left"/>
      <w:pPr>
        <w:ind w:left="2223" w:hanging="420"/>
      </w:pPr>
    </w:lvl>
    <w:lvl w:ilvl="4" w:tplc="04090019" w:tentative="1">
      <w:start w:val="1"/>
      <w:numFmt w:val="lowerLetter"/>
      <w:lvlText w:val="%5)"/>
      <w:lvlJc w:val="left"/>
      <w:pPr>
        <w:ind w:left="2643" w:hanging="420"/>
      </w:pPr>
    </w:lvl>
    <w:lvl w:ilvl="5" w:tplc="0409001B" w:tentative="1">
      <w:start w:val="1"/>
      <w:numFmt w:val="lowerRoman"/>
      <w:lvlText w:val="%6."/>
      <w:lvlJc w:val="right"/>
      <w:pPr>
        <w:ind w:left="3063" w:hanging="420"/>
      </w:pPr>
    </w:lvl>
    <w:lvl w:ilvl="6" w:tplc="0409000F" w:tentative="1">
      <w:start w:val="1"/>
      <w:numFmt w:val="decimal"/>
      <w:lvlText w:val="%7."/>
      <w:lvlJc w:val="left"/>
      <w:pPr>
        <w:ind w:left="3483" w:hanging="420"/>
      </w:pPr>
    </w:lvl>
    <w:lvl w:ilvl="7" w:tplc="04090019" w:tentative="1">
      <w:start w:val="1"/>
      <w:numFmt w:val="lowerLetter"/>
      <w:lvlText w:val="%8)"/>
      <w:lvlJc w:val="left"/>
      <w:pPr>
        <w:ind w:left="3903" w:hanging="420"/>
      </w:pPr>
    </w:lvl>
    <w:lvl w:ilvl="8" w:tplc="0409001B" w:tentative="1">
      <w:start w:val="1"/>
      <w:numFmt w:val="lowerRoman"/>
      <w:lvlText w:val="%9."/>
      <w:lvlJc w:val="right"/>
      <w:pPr>
        <w:ind w:left="4323" w:hanging="420"/>
      </w:pPr>
    </w:lvl>
  </w:abstractNum>
  <w:abstractNum w:abstractNumId="4">
    <w:nsid w:val="55D2A796"/>
    <w:multiLevelType w:val="singleLevel"/>
    <w:tmpl w:val="55D2A796"/>
    <w:lvl w:ilvl="0">
      <w:start w:val="2"/>
      <w:numFmt w:val="chineseCounting"/>
      <w:suff w:val="nothing"/>
      <w:lvlText w:val="%1、"/>
      <w:lvlJc w:val="left"/>
    </w:lvl>
  </w:abstractNum>
  <w:abstractNum w:abstractNumId="5">
    <w:nsid w:val="55D2A7A6"/>
    <w:multiLevelType w:val="singleLevel"/>
    <w:tmpl w:val="55D2A7A6"/>
    <w:lvl w:ilvl="0">
      <w:start w:val="1"/>
      <w:numFmt w:val="chineseCounting"/>
      <w:suff w:val="nothing"/>
      <w:lvlText w:val="%1、"/>
      <w:lvlJc w:val="left"/>
    </w:lvl>
  </w:abstractNum>
  <w:abstractNum w:abstractNumId="6">
    <w:nsid w:val="57D4DFFD"/>
    <w:multiLevelType w:val="singleLevel"/>
    <w:tmpl w:val="57D4DFFD"/>
    <w:lvl w:ilvl="0">
      <w:start w:val="1"/>
      <w:numFmt w:val="decimal"/>
      <w:suff w:val="nothing"/>
      <w:lvlText w:val="（%1）"/>
      <w:lvlJc w:val="left"/>
    </w:lvl>
  </w:abstractNum>
  <w:abstractNum w:abstractNumId="7">
    <w:nsid w:val="593A5F1B"/>
    <w:multiLevelType w:val="singleLevel"/>
    <w:tmpl w:val="593A5F1B"/>
    <w:lvl w:ilvl="0">
      <w:start w:val="1"/>
      <w:numFmt w:val="decimal"/>
      <w:suff w:val="nothing"/>
      <w:lvlText w:val="（%1）"/>
      <w:lvlJc w:val="left"/>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defaultTabStop w:val="420"/>
  <w:drawingGridHorizontalSpacing w:val="105"/>
  <w:drawingGridVerticalSpacing w:val="319"/>
  <w:displayHorizontalDrawingGridEvery w:val="2"/>
  <w:noPunctuationKerning/>
  <w:characterSpacingControl w:val="compressPunctuation"/>
  <w:hdrShapeDefaults>
    <o:shapedefaults v:ext="edit" spidmax="205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278"/>
    <w:rsid w:val="000037E6"/>
    <w:rsid w:val="00004BC7"/>
    <w:rsid w:val="00017120"/>
    <w:rsid w:val="0002717A"/>
    <w:rsid w:val="00033CA6"/>
    <w:rsid w:val="000379E0"/>
    <w:rsid w:val="000530DB"/>
    <w:rsid w:val="00056AEF"/>
    <w:rsid w:val="00056FD9"/>
    <w:rsid w:val="000578B3"/>
    <w:rsid w:val="000578CF"/>
    <w:rsid w:val="0006192F"/>
    <w:rsid w:val="00071AB8"/>
    <w:rsid w:val="00072A97"/>
    <w:rsid w:val="00073B9C"/>
    <w:rsid w:val="00080453"/>
    <w:rsid w:val="000927F1"/>
    <w:rsid w:val="00094408"/>
    <w:rsid w:val="000951D2"/>
    <w:rsid w:val="00096204"/>
    <w:rsid w:val="00097EC3"/>
    <w:rsid w:val="000A0439"/>
    <w:rsid w:val="000A2181"/>
    <w:rsid w:val="000A6386"/>
    <w:rsid w:val="000B60AA"/>
    <w:rsid w:val="000B696C"/>
    <w:rsid w:val="000B7916"/>
    <w:rsid w:val="000C088A"/>
    <w:rsid w:val="000C2A99"/>
    <w:rsid w:val="000C79EB"/>
    <w:rsid w:val="000D4874"/>
    <w:rsid w:val="000D4911"/>
    <w:rsid w:val="000D6A95"/>
    <w:rsid w:val="000D7A25"/>
    <w:rsid w:val="000E2B6B"/>
    <w:rsid w:val="000E61BC"/>
    <w:rsid w:val="000E732D"/>
    <w:rsid w:val="000F05F6"/>
    <w:rsid w:val="00100141"/>
    <w:rsid w:val="00101B21"/>
    <w:rsid w:val="0010398C"/>
    <w:rsid w:val="00104E40"/>
    <w:rsid w:val="00107CB9"/>
    <w:rsid w:val="00110C1B"/>
    <w:rsid w:val="0011202D"/>
    <w:rsid w:val="0011290B"/>
    <w:rsid w:val="00113120"/>
    <w:rsid w:val="001154D1"/>
    <w:rsid w:val="0012195A"/>
    <w:rsid w:val="00121CED"/>
    <w:rsid w:val="00142623"/>
    <w:rsid w:val="00151EC5"/>
    <w:rsid w:val="00152D82"/>
    <w:rsid w:val="00153B26"/>
    <w:rsid w:val="001544A0"/>
    <w:rsid w:val="001548BD"/>
    <w:rsid w:val="00155EB7"/>
    <w:rsid w:val="001628C9"/>
    <w:rsid w:val="00164B24"/>
    <w:rsid w:val="00172A27"/>
    <w:rsid w:val="00173E61"/>
    <w:rsid w:val="00175F94"/>
    <w:rsid w:val="00176832"/>
    <w:rsid w:val="00194852"/>
    <w:rsid w:val="00194C71"/>
    <w:rsid w:val="001966B0"/>
    <w:rsid w:val="00197E10"/>
    <w:rsid w:val="001A26EE"/>
    <w:rsid w:val="001A5195"/>
    <w:rsid w:val="001B1D51"/>
    <w:rsid w:val="001B27A3"/>
    <w:rsid w:val="001B7BAA"/>
    <w:rsid w:val="001D043A"/>
    <w:rsid w:val="001D207E"/>
    <w:rsid w:val="001D3FA9"/>
    <w:rsid w:val="001D631D"/>
    <w:rsid w:val="001D70DA"/>
    <w:rsid w:val="001D7DE9"/>
    <w:rsid w:val="001E1D04"/>
    <w:rsid w:val="001E2310"/>
    <w:rsid w:val="001E7FC4"/>
    <w:rsid w:val="001F067A"/>
    <w:rsid w:val="001F0A6D"/>
    <w:rsid w:val="001F166F"/>
    <w:rsid w:val="001F4D23"/>
    <w:rsid w:val="001F5295"/>
    <w:rsid w:val="001F6B2B"/>
    <w:rsid w:val="00202158"/>
    <w:rsid w:val="002029B2"/>
    <w:rsid w:val="00205643"/>
    <w:rsid w:val="00210F7B"/>
    <w:rsid w:val="00213098"/>
    <w:rsid w:val="00214DD0"/>
    <w:rsid w:val="0021701E"/>
    <w:rsid w:val="00222D92"/>
    <w:rsid w:val="00222EC1"/>
    <w:rsid w:val="00223678"/>
    <w:rsid w:val="00223AF7"/>
    <w:rsid w:val="002242DE"/>
    <w:rsid w:val="00231D40"/>
    <w:rsid w:val="00232D99"/>
    <w:rsid w:val="00235A4D"/>
    <w:rsid w:val="0024585C"/>
    <w:rsid w:val="00246918"/>
    <w:rsid w:val="00247951"/>
    <w:rsid w:val="00247C1A"/>
    <w:rsid w:val="00250B30"/>
    <w:rsid w:val="00251554"/>
    <w:rsid w:val="00253595"/>
    <w:rsid w:val="0025434C"/>
    <w:rsid w:val="00254CE5"/>
    <w:rsid w:val="0025643D"/>
    <w:rsid w:val="002622BB"/>
    <w:rsid w:val="002647B6"/>
    <w:rsid w:val="00265945"/>
    <w:rsid w:val="00267A36"/>
    <w:rsid w:val="00273AB5"/>
    <w:rsid w:val="00273FA3"/>
    <w:rsid w:val="00281FEF"/>
    <w:rsid w:val="002849F7"/>
    <w:rsid w:val="00284EDF"/>
    <w:rsid w:val="0028603A"/>
    <w:rsid w:val="00293660"/>
    <w:rsid w:val="00296509"/>
    <w:rsid w:val="0029682D"/>
    <w:rsid w:val="00297BAA"/>
    <w:rsid w:val="002A0858"/>
    <w:rsid w:val="002A2F4F"/>
    <w:rsid w:val="002A3A10"/>
    <w:rsid w:val="002A4391"/>
    <w:rsid w:val="002A5975"/>
    <w:rsid w:val="002A5C1B"/>
    <w:rsid w:val="002B170F"/>
    <w:rsid w:val="002B25C1"/>
    <w:rsid w:val="002B3BA9"/>
    <w:rsid w:val="002C02D3"/>
    <w:rsid w:val="002C1916"/>
    <w:rsid w:val="002C1AF9"/>
    <w:rsid w:val="002C2413"/>
    <w:rsid w:val="002C4277"/>
    <w:rsid w:val="002C6218"/>
    <w:rsid w:val="002C64D0"/>
    <w:rsid w:val="002C6860"/>
    <w:rsid w:val="002C6E4B"/>
    <w:rsid w:val="002C777C"/>
    <w:rsid w:val="002C7F2F"/>
    <w:rsid w:val="002D0413"/>
    <w:rsid w:val="002D67EC"/>
    <w:rsid w:val="002D7270"/>
    <w:rsid w:val="002E0FBD"/>
    <w:rsid w:val="002F03AA"/>
    <w:rsid w:val="002F7FF1"/>
    <w:rsid w:val="00300A8D"/>
    <w:rsid w:val="00302392"/>
    <w:rsid w:val="00302ADA"/>
    <w:rsid w:val="00306349"/>
    <w:rsid w:val="0031351A"/>
    <w:rsid w:val="00316EB5"/>
    <w:rsid w:val="0032059E"/>
    <w:rsid w:val="00320C29"/>
    <w:rsid w:val="00322EAA"/>
    <w:rsid w:val="0032503B"/>
    <w:rsid w:val="00326C6D"/>
    <w:rsid w:val="003312A4"/>
    <w:rsid w:val="003402BB"/>
    <w:rsid w:val="00340F1A"/>
    <w:rsid w:val="00345672"/>
    <w:rsid w:val="0034603A"/>
    <w:rsid w:val="00357083"/>
    <w:rsid w:val="0036248D"/>
    <w:rsid w:val="00366599"/>
    <w:rsid w:val="0037006E"/>
    <w:rsid w:val="00373538"/>
    <w:rsid w:val="00375B54"/>
    <w:rsid w:val="0037641C"/>
    <w:rsid w:val="00384AFE"/>
    <w:rsid w:val="003948D0"/>
    <w:rsid w:val="0039504E"/>
    <w:rsid w:val="0039654E"/>
    <w:rsid w:val="003965DE"/>
    <w:rsid w:val="003A085F"/>
    <w:rsid w:val="003A3711"/>
    <w:rsid w:val="003B413F"/>
    <w:rsid w:val="003B6177"/>
    <w:rsid w:val="003B6C69"/>
    <w:rsid w:val="003B6EAA"/>
    <w:rsid w:val="003C4579"/>
    <w:rsid w:val="003C4E82"/>
    <w:rsid w:val="003D58A7"/>
    <w:rsid w:val="003E70A9"/>
    <w:rsid w:val="003F4503"/>
    <w:rsid w:val="003F6DD0"/>
    <w:rsid w:val="003F7035"/>
    <w:rsid w:val="00400E55"/>
    <w:rsid w:val="00401E4C"/>
    <w:rsid w:val="00403CDC"/>
    <w:rsid w:val="00405449"/>
    <w:rsid w:val="00405FE5"/>
    <w:rsid w:val="004103B2"/>
    <w:rsid w:val="00410BEE"/>
    <w:rsid w:val="004138EA"/>
    <w:rsid w:val="004152E4"/>
    <w:rsid w:val="004155CC"/>
    <w:rsid w:val="00415663"/>
    <w:rsid w:val="00425347"/>
    <w:rsid w:val="00430E70"/>
    <w:rsid w:val="00431944"/>
    <w:rsid w:val="00431EBE"/>
    <w:rsid w:val="0043345B"/>
    <w:rsid w:val="00434798"/>
    <w:rsid w:val="004350D1"/>
    <w:rsid w:val="004365DC"/>
    <w:rsid w:val="00437438"/>
    <w:rsid w:val="004401AF"/>
    <w:rsid w:val="00440899"/>
    <w:rsid w:val="00443EDF"/>
    <w:rsid w:val="00444ABD"/>
    <w:rsid w:val="0045043D"/>
    <w:rsid w:val="004520C9"/>
    <w:rsid w:val="00452A52"/>
    <w:rsid w:val="00452E71"/>
    <w:rsid w:val="004549B1"/>
    <w:rsid w:val="00455DAB"/>
    <w:rsid w:val="004575D2"/>
    <w:rsid w:val="00460E4D"/>
    <w:rsid w:val="00461F23"/>
    <w:rsid w:val="00463778"/>
    <w:rsid w:val="00472A62"/>
    <w:rsid w:val="004809D8"/>
    <w:rsid w:val="004816D6"/>
    <w:rsid w:val="00483354"/>
    <w:rsid w:val="00483DDA"/>
    <w:rsid w:val="00490C17"/>
    <w:rsid w:val="00492542"/>
    <w:rsid w:val="004939C8"/>
    <w:rsid w:val="00496876"/>
    <w:rsid w:val="00496F9C"/>
    <w:rsid w:val="004A3427"/>
    <w:rsid w:val="004A785D"/>
    <w:rsid w:val="004B26B2"/>
    <w:rsid w:val="004B585A"/>
    <w:rsid w:val="004B7E57"/>
    <w:rsid w:val="004C0D40"/>
    <w:rsid w:val="004C3D26"/>
    <w:rsid w:val="004C403E"/>
    <w:rsid w:val="004C5EA1"/>
    <w:rsid w:val="004C6234"/>
    <w:rsid w:val="004C6DC4"/>
    <w:rsid w:val="004D1A8B"/>
    <w:rsid w:val="004D66C0"/>
    <w:rsid w:val="004D738F"/>
    <w:rsid w:val="004E35A9"/>
    <w:rsid w:val="004E3D03"/>
    <w:rsid w:val="004E5DA2"/>
    <w:rsid w:val="004E66CA"/>
    <w:rsid w:val="004E6EF0"/>
    <w:rsid w:val="004E7E4C"/>
    <w:rsid w:val="004F0ED4"/>
    <w:rsid w:val="004F66F4"/>
    <w:rsid w:val="004F7C5F"/>
    <w:rsid w:val="004F7EFC"/>
    <w:rsid w:val="00501F62"/>
    <w:rsid w:val="00504038"/>
    <w:rsid w:val="0050444A"/>
    <w:rsid w:val="00515EFD"/>
    <w:rsid w:val="00517E2D"/>
    <w:rsid w:val="0052255B"/>
    <w:rsid w:val="005234C9"/>
    <w:rsid w:val="00524CF2"/>
    <w:rsid w:val="005302D3"/>
    <w:rsid w:val="005311E9"/>
    <w:rsid w:val="00531D5F"/>
    <w:rsid w:val="00542FDF"/>
    <w:rsid w:val="0054350B"/>
    <w:rsid w:val="005538A0"/>
    <w:rsid w:val="00557798"/>
    <w:rsid w:val="00560ED3"/>
    <w:rsid w:val="005624AA"/>
    <w:rsid w:val="00562CE2"/>
    <w:rsid w:val="005647E4"/>
    <w:rsid w:val="00566908"/>
    <w:rsid w:val="00572C4D"/>
    <w:rsid w:val="00574829"/>
    <w:rsid w:val="00581025"/>
    <w:rsid w:val="00581D26"/>
    <w:rsid w:val="00582CAB"/>
    <w:rsid w:val="00583AB5"/>
    <w:rsid w:val="0058477F"/>
    <w:rsid w:val="0058563F"/>
    <w:rsid w:val="00592D51"/>
    <w:rsid w:val="00593D63"/>
    <w:rsid w:val="005A050B"/>
    <w:rsid w:val="005A5D77"/>
    <w:rsid w:val="005A65E4"/>
    <w:rsid w:val="005A7165"/>
    <w:rsid w:val="005B05C3"/>
    <w:rsid w:val="005B37EB"/>
    <w:rsid w:val="005C1191"/>
    <w:rsid w:val="005C7851"/>
    <w:rsid w:val="005D0FA1"/>
    <w:rsid w:val="005D3794"/>
    <w:rsid w:val="005E5C46"/>
    <w:rsid w:val="005E6185"/>
    <w:rsid w:val="005F245A"/>
    <w:rsid w:val="005F25D0"/>
    <w:rsid w:val="00603633"/>
    <w:rsid w:val="00612C54"/>
    <w:rsid w:val="006148B3"/>
    <w:rsid w:val="006157F6"/>
    <w:rsid w:val="0061766A"/>
    <w:rsid w:val="006177F1"/>
    <w:rsid w:val="00620FD5"/>
    <w:rsid w:val="00621712"/>
    <w:rsid w:val="006241CF"/>
    <w:rsid w:val="00624485"/>
    <w:rsid w:val="00624AC7"/>
    <w:rsid w:val="006263A1"/>
    <w:rsid w:val="00627880"/>
    <w:rsid w:val="0063015B"/>
    <w:rsid w:val="00630520"/>
    <w:rsid w:val="006309C6"/>
    <w:rsid w:val="0063444C"/>
    <w:rsid w:val="0063549B"/>
    <w:rsid w:val="00636A25"/>
    <w:rsid w:val="0064137F"/>
    <w:rsid w:val="00643F88"/>
    <w:rsid w:val="0064631C"/>
    <w:rsid w:val="00646DC6"/>
    <w:rsid w:val="006548B4"/>
    <w:rsid w:val="00654EAC"/>
    <w:rsid w:val="00657E63"/>
    <w:rsid w:val="00662107"/>
    <w:rsid w:val="00670D50"/>
    <w:rsid w:val="00671370"/>
    <w:rsid w:val="00677141"/>
    <w:rsid w:val="00681CA3"/>
    <w:rsid w:val="00681D49"/>
    <w:rsid w:val="00682826"/>
    <w:rsid w:val="006904BD"/>
    <w:rsid w:val="006948EC"/>
    <w:rsid w:val="006A1851"/>
    <w:rsid w:val="006A48B1"/>
    <w:rsid w:val="006B0DE4"/>
    <w:rsid w:val="006B1212"/>
    <w:rsid w:val="006B1DAC"/>
    <w:rsid w:val="006B690B"/>
    <w:rsid w:val="006C612F"/>
    <w:rsid w:val="006C64B3"/>
    <w:rsid w:val="006C7E0D"/>
    <w:rsid w:val="006D30E8"/>
    <w:rsid w:val="006D3762"/>
    <w:rsid w:val="006E3C5C"/>
    <w:rsid w:val="006F1753"/>
    <w:rsid w:val="006F79D8"/>
    <w:rsid w:val="006F7FD2"/>
    <w:rsid w:val="00702B22"/>
    <w:rsid w:val="007069BF"/>
    <w:rsid w:val="00710610"/>
    <w:rsid w:val="00714F05"/>
    <w:rsid w:val="007150F8"/>
    <w:rsid w:val="0071705E"/>
    <w:rsid w:val="00717C06"/>
    <w:rsid w:val="0073185D"/>
    <w:rsid w:val="00733270"/>
    <w:rsid w:val="00734C25"/>
    <w:rsid w:val="00736652"/>
    <w:rsid w:val="00736B89"/>
    <w:rsid w:val="007407FD"/>
    <w:rsid w:val="007418AC"/>
    <w:rsid w:val="00741A92"/>
    <w:rsid w:val="00744FEE"/>
    <w:rsid w:val="007463ED"/>
    <w:rsid w:val="007470CC"/>
    <w:rsid w:val="007530EA"/>
    <w:rsid w:val="00754F2A"/>
    <w:rsid w:val="00766312"/>
    <w:rsid w:val="00766931"/>
    <w:rsid w:val="0077073C"/>
    <w:rsid w:val="00773756"/>
    <w:rsid w:val="00773E00"/>
    <w:rsid w:val="00776A07"/>
    <w:rsid w:val="00781857"/>
    <w:rsid w:val="0078327E"/>
    <w:rsid w:val="00785C5F"/>
    <w:rsid w:val="00787108"/>
    <w:rsid w:val="00790BA7"/>
    <w:rsid w:val="00791803"/>
    <w:rsid w:val="00791DA8"/>
    <w:rsid w:val="00793EF1"/>
    <w:rsid w:val="007A043C"/>
    <w:rsid w:val="007A07FC"/>
    <w:rsid w:val="007A163B"/>
    <w:rsid w:val="007A72FB"/>
    <w:rsid w:val="007B091A"/>
    <w:rsid w:val="007B20D1"/>
    <w:rsid w:val="007C06C3"/>
    <w:rsid w:val="007C166A"/>
    <w:rsid w:val="007C6125"/>
    <w:rsid w:val="007C658A"/>
    <w:rsid w:val="007D112D"/>
    <w:rsid w:val="007D4C16"/>
    <w:rsid w:val="007D5015"/>
    <w:rsid w:val="007D595C"/>
    <w:rsid w:val="007D706E"/>
    <w:rsid w:val="007D7BB6"/>
    <w:rsid w:val="007E08EC"/>
    <w:rsid w:val="007E1620"/>
    <w:rsid w:val="007E20D3"/>
    <w:rsid w:val="007F21B6"/>
    <w:rsid w:val="007F602D"/>
    <w:rsid w:val="007F7202"/>
    <w:rsid w:val="00801AC4"/>
    <w:rsid w:val="0080230E"/>
    <w:rsid w:val="008052D7"/>
    <w:rsid w:val="00805680"/>
    <w:rsid w:val="00806D48"/>
    <w:rsid w:val="0081143F"/>
    <w:rsid w:val="00815600"/>
    <w:rsid w:val="008163FC"/>
    <w:rsid w:val="00816E89"/>
    <w:rsid w:val="00823E16"/>
    <w:rsid w:val="00823F65"/>
    <w:rsid w:val="00826555"/>
    <w:rsid w:val="00831D5A"/>
    <w:rsid w:val="00835D8E"/>
    <w:rsid w:val="0083713A"/>
    <w:rsid w:val="00840D5E"/>
    <w:rsid w:val="00842EAF"/>
    <w:rsid w:val="00843AB7"/>
    <w:rsid w:val="00844EC1"/>
    <w:rsid w:val="00851707"/>
    <w:rsid w:val="00853A06"/>
    <w:rsid w:val="00856F4F"/>
    <w:rsid w:val="0086229C"/>
    <w:rsid w:val="00863278"/>
    <w:rsid w:val="00865E7A"/>
    <w:rsid w:val="00874765"/>
    <w:rsid w:val="00875AC3"/>
    <w:rsid w:val="00876E56"/>
    <w:rsid w:val="00880505"/>
    <w:rsid w:val="008836CB"/>
    <w:rsid w:val="0088676C"/>
    <w:rsid w:val="00890C1E"/>
    <w:rsid w:val="0089268F"/>
    <w:rsid w:val="00894851"/>
    <w:rsid w:val="0089506F"/>
    <w:rsid w:val="00895EB3"/>
    <w:rsid w:val="008A2A4B"/>
    <w:rsid w:val="008A2B52"/>
    <w:rsid w:val="008A49D1"/>
    <w:rsid w:val="008A5066"/>
    <w:rsid w:val="008A68F9"/>
    <w:rsid w:val="008A7792"/>
    <w:rsid w:val="008B3E6D"/>
    <w:rsid w:val="008C4B15"/>
    <w:rsid w:val="008C4F4C"/>
    <w:rsid w:val="008C5888"/>
    <w:rsid w:val="008D0E94"/>
    <w:rsid w:val="008D2FDB"/>
    <w:rsid w:val="008E0CE5"/>
    <w:rsid w:val="008E1749"/>
    <w:rsid w:val="008E4C05"/>
    <w:rsid w:val="008F1B8A"/>
    <w:rsid w:val="008F3374"/>
    <w:rsid w:val="008F60E6"/>
    <w:rsid w:val="009024CC"/>
    <w:rsid w:val="00902933"/>
    <w:rsid w:val="009045DF"/>
    <w:rsid w:val="0091276A"/>
    <w:rsid w:val="00914D62"/>
    <w:rsid w:val="00924558"/>
    <w:rsid w:val="00924BCF"/>
    <w:rsid w:val="009257AF"/>
    <w:rsid w:val="0092600F"/>
    <w:rsid w:val="00926B4A"/>
    <w:rsid w:val="00926E18"/>
    <w:rsid w:val="009301DB"/>
    <w:rsid w:val="00933B87"/>
    <w:rsid w:val="00933CAE"/>
    <w:rsid w:val="00934C18"/>
    <w:rsid w:val="00940B28"/>
    <w:rsid w:val="00941506"/>
    <w:rsid w:val="00942AE3"/>
    <w:rsid w:val="0094324E"/>
    <w:rsid w:val="009469F0"/>
    <w:rsid w:val="00951F39"/>
    <w:rsid w:val="009534C5"/>
    <w:rsid w:val="00955B63"/>
    <w:rsid w:val="00966973"/>
    <w:rsid w:val="009701BF"/>
    <w:rsid w:val="00972E89"/>
    <w:rsid w:val="009754A0"/>
    <w:rsid w:val="009763F8"/>
    <w:rsid w:val="0098365D"/>
    <w:rsid w:val="009917B1"/>
    <w:rsid w:val="009939A6"/>
    <w:rsid w:val="00995506"/>
    <w:rsid w:val="009A652E"/>
    <w:rsid w:val="009A6667"/>
    <w:rsid w:val="009C2C86"/>
    <w:rsid w:val="009C72DB"/>
    <w:rsid w:val="009D0E8C"/>
    <w:rsid w:val="009D23B8"/>
    <w:rsid w:val="009D2AB5"/>
    <w:rsid w:val="009D32A6"/>
    <w:rsid w:val="009E08B2"/>
    <w:rsid w:val="009E1303"/>
    <w:rsid w:val="009E30E8"/>
    <w:rsid w:val="009E6B26"/>
    <w:rsid w:val="009F1187"/>
    <w:rsid w:val="009F24AD"/>
    <w:rsid w:val="00A064C0"/>
    <w:rsid w:val="00A152A1"/>
    <w:rsid w:val="00A307FC"/>
    <w:rsid w:val="00A310E9"/>
    <w:rsid w:val="00A33ADF"/>
    <w:rsid w:val="00A37180"/>
    <w:rsid w:val="00A6313A"/>
    <w:rsid w:val="00A75DF6"/>
    <w:rsid w:val="00A76907"/>
    <w:rsid w:val="00A77FC7"/>
    <w:rsid w:val="00A83347"/>
    <w:rsid w:val="00A84430"/>
    <w:rsid w:val="00A85C22"/>
    <w:rsid w:val="00A9398C"/>
    <w:rsid w:val="00A96B18"/>
    <w:rsid w:val="00AA06DA"/>
    <w:rsid w:val="00AB304D"/>
    <w:rsid w:val="00AB6C4B"/>
    <w:rsid w:val="00AC3496"/>
    <w:rsid w:val="00AC63AC"/>
    <w:rsid w:val="00AC770A"/>
    <w:rsid w:val="00AD3129"/>
    <w:rsid w:val="00AD5615"/>
    <w:rsid w:val="00AD73CF"/>
    <w:rsid w:val="00AE1335"/>
    <w:rsid w:val="00AE6F60"/>
    <w:rsid w:val="00AF0E3B"/>
    <w:rsid w:val="00AF37EF"/>
    <w:rsid w:val="00AF5808"/>
    <w:rsid w:val="00B026EB"/>
    <w:rsid w:val="00B10C04"/>
    <w:rsid w:val="00B161F9"/>
    <w:rsid w:val="00B21749"/>
    <w:rsid w:val="00B21EDF"/>
    <w:rsid w:val="00B24B21"/>
    <w:rsid w:val="00B254C9"/>
    <w:rsid w:val="00B274D5"/>
    <w:rsid w:val="00B305E0"/>
    <w:rsid w:val="00B32E55"/>
    <w:rsid w:val="00B32F5A"/>
    <w:rsid w:val="00B43BB4"/>
    <w:rsid w:val="00B45986"/>
    <w:rsid w:val="00B51165"/>
    <w:rsid w:val="00B51ED7"/>
    <w:rsid w:val="00B53A56"/>
    <w:rsid w:val="00B53F60"/>
    <w:rsid w:val="00B636F1"/>
    <w:rsid w:val="00B6425E"/>
    <w:rsid w:val="00B66110"/>
    <w:rsid w:val="00B71457"/>
    <w:rsid w:val="00B71F31"/>
    <w:rsid w:val="00B75786"/>
    <w:rsid w:val="00B75938"/>
    <w:rsid w:val="00B75B2B"/>
    <w:rsid w:val="00B80F98"/>
    <w:rsid w:val="00B83252"/>
    <w:rsid w:val="00B854CD"/>
    <w:rsid w:val="00B8770D"/>
    <w:rsid w:val="00B90E9F"/>
    <w:rsid w:val="00B91037"/>
    <w:rsid w:val="00B9196A"/>
    <w:rsid w:val="00B94E1B"/>
    <w:rsid w:val="00B953A5"/>
    <w:rsid w:val="00B97849"/>
    <w:rsid w:val="00B97C8A"/>
    <w:rsid w:val="00BA5B46"/>
    <w:rsid w:val="00BA6C14"/>
    <w:rsid w:val="00BA6E01"/>
    <w:rsid w:val="00BB46DC"/>
    <w:rsid w:val="00BB4C06"/>
    <w:rsid w:val="00BB6A9E"/>
    <w:rsid w:val="00BC66FB"/>
    <w:rsid w:val="00BD2B96"/>
    <w:rsid w:val="00BD2EBB"/>
    <w:rsid w:val="00BD4278"/>
    <w:rsid w:val="00BE0306"/>
    <w:rsid w:val="00BE43DE"/>
    <w:rsid w:val="00BE61CD"/>
    <w:rsid w:val="00BE7808"/>
    <w:rsid w:val="00BF1647"/>
    <w:rsid w:val="00BF1FB1"/>
    <w:rsid w:val="00BF4F27"/>
    <w:rsid w:val="00C0174A"/>
    <w:rsid w:val="00C0375B"/>
    <w:rsid w:val="00C03E6C"/>
    <w:rsid w:val="00C11B8C"/>
    <w:rsid w:val="00C11C3A"/>
    <w:rsid w:val="00C11D2F"/>
    <w:rsid w:val="00C12266"/>
    <w:rsid w:val="00C1435A"/>
    <w:rsid w:val="00C201E3"/>
    <w:rsid w:val="00C278F3"/>
    <w:rsid w:val="00C32AD9"/>
    <w:rsid w:val="00C33609"/>
    <w:rsid w:val="00C3362A"/>
    <w:rsid w:val="00C3436C"/>
    <w:rsid w:val="00C352F3"/>
    <w:rsid w:val="00C40F86"/>
    <w:rsid w:val="00C41E4A"/>
    <w:rsid w:val="00C43F53"/>
    <w:rsid w:val="00C45826"/>
    <w:rsid w:val="00C50EE7"/>
    <w:rsid w:val="00C52EFA"/>
    <w:rsid w:val="00C576FE"/>
    <w:rsid w:val="00C64DBA"/>
    <w:rsid w:val="00C65B71"/>
    <w:rsid w:val="00C7017D"/>
    <w:rsid w:val="00C72899"/>
    <w:rsid w:val="00C73941"/>
    <w:rsid w:val="00C774B4"/>
    <w:rsid w:val="00C87591"/>
    <w:rsid w:val="00C91170"/>
    <w:rsid w:val="00CA125D"/>
    <w:rsid w:val="00CA7F0C"/>
    <w:rsid w:val="00CA7FE9"/>
    <w:rsid w:val="00CB3686"/>
    <w:rsid w:val="00CB483D"/>
    <w:rsid w:val="00CB5747"/>
    <w:rsid w:val="00CB6961"/>
    <w:rsid w:val="00CC05D3"/>
    <w:rsid w:val="00CC0DC2"/>
    <w:rsid w:val="00CC1BAB"/>
    <w:rsid w:val="00CC311C"/>
    <w:rsid w:val="00CC31A2"/>
    <w:rsid w:val="00CC3672"/>
    <w:rsid w:val="00CC7C99"/>
    <w:rsid w:val="00CD08B9"/>
    <w:rsid w:val="00CD1B3F"/>
    <w:rsid w:val="00CE0EE0"/>
    <w:rsid w:val="00CE5D6F"/>
    <w:rsid w:val="00CE7945"/>
    <w:rsid w:val="00CF5789"/>
    <w:rsid w:val="00CF578E"/>
    <w:rsid w:val="00D00DC2"/>
    <w:rsid w:val="00D0253E"/>
    <w:rsid w:val="00D073AE"/>
    <w:rsid w:val="00D1178F"/>
    <w:rsid w:val="00D1681A"/>
    <w:rsid w:val="00D16F7E"/>
    <w:rsid w:val="00D179B7"/>
    <w:rsid w:val="00D33F68"/>
    <w:rsid w:val="00D343AC"/>
    <w:rsid w:val="00D369A0"/>
    <w:rsid w:val="00D42082"/>
    <w:rsid w:val="00D45BB9"/>
    <w:rsid w:val="00D47C63"/>
    <w:rsid w:val="00D52C2F"/>
    <w:rsid w:val="00D55E6C"/>
    <w:rsid w:val="00D6009E"/>
    <w:rsid w:val="00D60298"/>
    <w:rsid w:val="00D6251C"/>
    <w:rsid w:val="00D62F2F"/>
    <w:rsid w:val="00D6521F"/>
    <w:rsid w:val="00D67539"/>
    <w:rsid w:val="00D67576"/>
    <w:rsid w:val="00D70514"/>
    <w:rsid w:val="00D7118A"/>
    <w:rsid w:val="00D7234A"/>
    <w:rsid w:val="00D76256"/>
    <w:rsid w:val="00D80047"/>
    <w:rsid w:val="00D801A3"/>
    <w:rsid w:val="00D85F03"/>
    <w:rsid w:val="00D87E1E"/>
    <w:rsid w:val="00D901E2"/>
    <w:rsid w:val="00D90388"/>
    <w:rsid w:val="00D93B39"/>
    <w:rsid w:val="00D9558F"/>
    <w:rsid w:val="00D975BB"/>
    <w:rsid w:val="00DA483A"/>
    <w:rsid w:val="00DA53EF"/>
    <w:rsid w:val="00DB1390"/>
    <w:rsid w:val="00DB1A4A"/>
    <w:rsid w:val="00DB285B"/>
    <w:rsid w:val="00DB3A65"/>
    <w:rsid w:val="00DB5C99"/>
    <w:rsid w:val="00DC1708"/>
    <w:rsid w:val="00DC2817"/>
    <w:rsid w:val="00DC4155"/>
    <w:rsid w:val="00DC4F40"/>
    <w:rsid w:val="00DE1925"/>
    <w:rsid w:val="00DE2D38"/>
    <w:rsid w:val="00DE317F"/>
    <w:rsid w:val="00DE63AE"/>
    <w:rsid w:val="00DE7436"/>
    <w:rsid w:val="00DF3FA7"/>
    <w:rsid w:val="00E003CB"/>
    <w:rsid w:val="00E0184C"/>
    <w:rsid w:val="00E03614"/>
    <w:rsid w:val="00E05FFF"/>
    <w:rsid w:val="00E07ADC"/>
    <w:rsid w:val="00E116E6"/>
    <w:rsid w:val="00E13718"/>
    <w:rsid w:val="00E14151"/>
    <w:rsid w:val="00E16740"/>
    <w:rsid w:val="00E20892"/>
    <w:rsid w:val="00E2560B"/>
    <w:rsid w:val="00E2740E"/>
    <w:rsid w:val="00E33F39"/>
    <w:rsid w:val="00E4267C"/>
    <w:rsid w:val="00E52672"/>
    <w:rsid w:val="00E52794"/>
    <w:rsid w:val="00E53674"/>
    <w:rsid w:val="00E54449"/>
    <w:rsid w:val="00E54996"/>
    <w:rsid w:val="00E54FD1"/>
    <w:rsid w:val="00E55D1B"/>
    <w:rsid w:val="00E562C3"/>
    <w:rsid w:val="00E613B9"/>
    <w:rsid w:val="00E620E8"/>
    <w:rsid w:val="00E647F9"/>
    <w:rsid w:val="00E64822"/>
    <w:rsid w:val="00E64EE7"/>
    <w:rsid w:val="00E71FD8"/>
    <w:rsid w:val="00E75151"/>
    <w:rsid w:val="00E75F99"/>
    <w:rsid w:val="00E77708"/>
    <w:rsid w:val="00E820E5"/>
    <w:rsid w:val="00E83569"/>
    <w:rsid w:val="00E836DC"/>
    <w:rsid w:val="00E85473"/>
    <w:rsid w:val="00E8577E"/>
    <w:rsid w:val="00E90757"/>
    <w:rsid w:val="00E949EC"/>
    <w:rsid w:val="00E9687A"/>
    <w:rsid w:val="00EA51C4"/>
    <w:rsid w:val="00EB2BE0"/>
    <w:rsid w:val="00EB3E87"/>
    <w:rsid w:val="00EB4492"/>
    <w:rsid w:val="00EB7543"/>
    <w:rsid w:val="00EB7EE2"/>
    <w:rsid w:val="00EC05DA"/>
    <w:rsid w:val="00EC0CEB"/>
    <w:rsid w:val="00EC0D73"/>
    <w:rsid w:val="00EC1F13"/>
    <w:rsid w:val="00EC221D"/>
    <w:rsid w:val="00EC2B3C"/>
    <w:rsid w:val="00EC4034"/>
    <w:rsid w:val="00EC7AC5"/>
    <w:rsid w:val="00ED07A6"/>
    <w:rsid w:val="00ED1984"/>
    <w:rsid w:val="00ED45F6"/>
    <w:rsid w:val="00ED493D"/>
    <w:rsid w:val="00EE1CD8"/>
    <w:rsid w:val="00EE42B0"/>
    <w:rsid w:val="00EE4918"/>
    <w:rsid w:val="00EE5B7D"/>
    <w:rsid w:val="00EF38FB"/>
    <w:rsid w:val="00EF534E"/>
    <w:rsid w:val="00F01816"/>
    <w:rsid w:val="00F01DEF"/>
    <w:rsid w:val="00F02580"/>
    <w:rsid w:val="00F04622"/>
    <w:rsid w:val="00F04A2D"/>
    <w:rsid w:val="00F062B6"/>
    <w:rsid w:val="00F228A0"/>
    <w:rsid w:val="00F25BB7"/>
    <w:rsid w:val="00F2720B"/>
    <w:rsid w:val="00F313D6"/>
    <w:rsid w:val="00F35183"/>
    <w:rsid w:val="00F3582D"/>
    <w:rsid w:val="00F41BEB"/>
    <w:rsid w:val="00F45693"/>
    <w:rsid w:val="00F45A83"/>
    <w:rsid w:val="00F536E2"/>
    <w:rsid w:val="00F539DD"/>
    <w:rsid w:val="00F53D7D"/>
    <w:rsid w:val="00F62B7C"/>
    <w:rsid w:val="00F63775"/>
    <w:rsid w:val="00F713DA"/>
    <w:rsid w:val="00F730AE"/>
    <w:rsid w:val="00F75C91"/>
    <w:rsid w:val="00F77852"/>
    <w:rsid w:val="00F81666"/>
    <w:rsid w:val="00F83585"/>
    <w:rsid w:val="00F85041"/>
    <w:rsid w:val="00F868E5"/>
    <w:rsid w:val="00F92C6E"/>
    <w:rsid w:val="00F92CB0"/>
    <w:rsid w:val="00F930A9"/>
    <w:rsid w:val="00F94CF0"/>
    <w:rsid w:val="00FA04A3"/>
    <w:rsid w:val="00FA0F46"/>
    <w:rsid w:val="00FA255D"/>
    <w:rsid w:val="00FB313B"/>
    <w:rsid w:val="00FB44DE"/>
    <w:rsid w:val="00FC0EFF"/>
    <w:rsid w:val="00FC1FF0"/>
    <w:rsid w:val="00FC573B"/>
    <w:rsid w:val="00FC69F2"/>
    <w:rsid w:val="00FC759F"/>
    <w:rsid w:val="00FD6BA5"/>
    <w:rsid w:val="00FD7257"/>
    <w:rsid w:val="00FE26CB"/>
    <w:rsid w:val="00FE3004"/>
    <w:rsid w:val="00FF4525"/>
    <w:rsid w:val="00FF4C9E"/>
    <w:rsid w:val="01452252"/>
    <w:rsid w:val="0155340F"/>
    <w:rsid w:val="01680015"/>
    <w:rsid w:val="016E1015"/>
    <w:rsid w:val="01AF35D1"/>
    <w:rsid w:val="01B9221E"/>
    <w:rsid w:val="01B933AA"/>
    <w:rsid w:val="01CC0983"/>
    <w:rsid w:val="01F31831"/>
    <w:rsid w:val="01FB23CB"/>
    <w:rsid w:val="0252665D"/>
    <w:rsid w:val="03AD425E"/>
    <w:rsid w:val="03D9195C"/>
    <w:rsid w:val="03E37CED"/>
    <w:rsid w:val="03FE1B9C"/>
    <w:rsid w:val="04452310"/>
    <w:rsid w:val="0491110B"/>
    <w:rsid w:val="05027733"/>
    <w:rsid w:val="05097AD0"/>
    <w:rsid w:val="05675095"/>
    <w:rsid w:val="05754C01"/>
    <w:rsid w:val="05806815"/>
    <w:rsid w:val="05F93A9D"/>
    <w:rsid w:val="06187C8D"/>
    <w:rsid w:val="064F2365"/>
    <w:rsid w:val="06A05B24"/>
    <w:rsid w:val="06D113C9"/>
    <w:rsid w:val="0782145E"/>
    <w:rsid w:val="08256998"/>
    <w:rsid w:val="085262B3"/>
    <w:rsid w:val="0862434F"/>
    <w:rsid w:val="08A92545"/>
    <w:rsid w:val="08C94FF8"/>
    <w:rsid w:val="09465C7C"/>
    <w:rsid w:val="098D603B"/>
    <w:rsid w:val="09B20BBD"/>
    <w:rsid w:val="0A672A20"/>
    <w:rsid w:val="0AAC0A11"/>
    <w:rsid w:val="0AB66DA2"/>
    <w:rsid w:val="0AD84D58"/>
    <w:rsid w:val="0BB43377"/>
    <w:rsid w:val="0BD560EA"/>
    <w:rsid w:val="0BF32F26"/>
    <w:rsid w:val="0D0C1474"/>
    <w:rsid w:val="0D2C77AB"/>
    <w:rsid w:val="0D375B3C"/>
    <w:rsid w:val="0E1B1632"/>
    <w:rsid w:val="0E523D0A"/>
    <w:rsid w:val="0ED46F55"/>
    <w:rsid w:val="0EFB4523"/>
    <w:rsid w:val="0F100C45"/>
    <w:rsid w:val="0F8D020F"/>
    <w:rsid w:val="0FDF4D48"/>
    <w:rsid w:val="0FE22552"/>
    <w:rsid w:val="0FF52A46"/>
    <w:rsid w:val="10AC3EE9"/>
    <w:rsid w:val="10B842D9"/>
    <w:rsid w:val="10DD46B8"/>
    <w:rsid w:val="111C26C8"/>
    <w:rsid w:val="11D4099D"/>
    <w:rsid w:val="122D527E"/>
    <w:rsid w:val="124F3295"/>
    <w:rsid w:val="1279795D"/>
    <w:rsid w:val="12D0036B"/>
    <w:rsid w:val="13110DD5"/>
    <w:rsid w:val="133C549C"/>
    <w:rsid w:val="13DA5AE9"/>
    <w:rsid w:val="13FF2D94"/>
    <w:rsid w:val="144E0237"/>
    <w:rsid w:val="14A35CE8"/>
    <w:rsid w:val="14AE4079"/>
    <w:rsid w:val="14B74F3F"/>
    <w:rsid w:val="14C40D6E"/>
    <w:rsid w:val="15106005"/>
    <w:rsid w:val="155B0D1A"/>
    <w:rsid w:val="155B5497"/>
    <w:rsid w:val="15FE0523"/>
    <w:rsid w:val="16550F32"/>
    <w:rsid w:val="16EF7667"/>
    <w:rsid w:val="16F7073B"/>
    <w:rsid w:val="17A51B58"/>
    <w:rsid w:val="18B04818"/>
    <w:rsid w:val="18CE7120"/>
    <w:rsid w:val="18E87EB4"/>
    <w:rsid w:val="18EF6677"/>
    <w:rsid w:val="192743EA"/>
    <w:rsid w:val="19584A22"/>
    <w:rsid w:val="19632DB3"/>
    <w:rsid w:val="197C175F"/>
    <w:rsid w:val="1A003F36"/>
    <w:rsid w:val="1A466C29"/>
    <w:rsid w:val="1A4768A9"/>
    <w:rsid w:val="1BC8163B"/>
    <w:rsid w:val="1C0D4016"/>
    <w:rsid w:val="1C231B02"/>
    <w:rsid w:val="1C2A7DCD"/>
    <w:rsid w:val="1C2E454B"/>
    <w:rsid w:val="1C3A255C"/>
    <w:rsid w:val="1CD65C5D"/>
    <w:rsid w:val="1D4C28A9"/>
    <w:rsid w:val="1D804DF1"/>
    <w:rsid w:val="1DA03128"/>
    <w:rsid w:val="1DB9445A"/>
    <w:rsid w:val="1DEC1F22"/>
    <w:rsid w:val="1E14450A"/>
    <w:rsid w:val="1E2E7514"/>
    <w:rsid w:val="1F4821DF"/>
    <w:rsid w:val="1F7E26B9"/>
    <w:rsid w:val="20B96BBD"/>
    <w:rsid w:val="210F75CC"/>
    <w:rsid w:val="214048BD"/>
    <w:rsid w:val="21664758"/>
    <w:rsid w:val="21CD0317"/>
    <w:rsid w:val="221413F8"/>
    <w:rsid w:val="228673B8"/>
    <w:rsid w:val="22F8166B"/>
    <w:rsid w:val="234B6790"/>
    <w:rsid w:val="24466D8E"/>
    <w:rsid w:val="24736D73"/>
    <w:rsid w:val="247D056D"/>
    <w:rsid w:val="2489657E"/>
    <w:rsid w:val="248F3757"/>
    <w:rsid w:val="24D50BFC"/>
    <w:rsid w:val="250C32D4"/>
    <w:rsid w:val="253B1C25"/>
    <w:rsid w:val="254215B0"/>
    <w:rsid w:val="25780EA7"/>
    <w:rsid w:val="25B81C7A"/>
    <w:rsid w:val="25C42A83"/>
    <w:rsid w:val="262E1AE6"/>
    <w:rsid w:val="267C2231"/>
    <w:rsid w:val="269C0568"/>
    <w:rsid w:val="274554FD"/>
    <w:rsid w:val="274A1985"/>
    <w:rsid w:val="27762449"/>
    <w:rsid w:val="2845181D"/>
    <w:rsid w:val="28660B6E"/>
    <w:rsid w:val="28701767"/>
    <w:rsid w:val="28E01D7B"/>
    <w:rsid w:val="295419DA"/>
    <w:rsid w:val="29CA071F"/>
    <w:rsid w:val="2A21112E"/>
    <w:rsid w:val="2A583806"/>
    <w:rsid w:val="2B683643"/>
    <w:rsid w:val="2BBD43D2"/>
    <w:rsid w:val="2BDD6E85"/>
    <w:rsid w:val="2CAC6259"/>
    <w:rsid w:val="2CFD421B"/>
    <w:rsid w:val="2D3319B5"/>
    <w:rsid w:val="2EE23474"/>
    <w:rsid w:val="2F0D2540"/>
    <w:rsid w:val="30316E1F"/>
    <w:rsid w:val="30994DAD"/>
    <w:rsid w:val="30D41EAC"/>
    <w:rsid w:val="31350C4C"/>
    <w:rsid w:val="31D43FC8"/>
    <w:rsid w:val="31E11C83"/>
    <w:rsid w:val="31F9640B"/>
    <w:rsid w:val="324F3758"/>
    <w:rsid w:val="333F0CA1"/>
    <w:rsid w:val="33A132C4"/>
    <w:rsid w:val="33CC3D88"/>
    <w:rsid w:val="34630E03"/>
    <w:rsid w:val="34856DB9"/>
    <w:rsid w:val="34BA4C0A"/>
    <w:rsid w:val="35C07A3B"/>
    <w:rsid w:val="35FC78A0"/>
    <w:rsid w:val="36DD394B"/>
    <w:rsid w:val="36FB77C2"/>
    <w:rsid w:val="37055B53"/>
    <w:rsid w:val="3751494E"/>
    <w:rsid w:val="375720DA"/>
    <w:rsid w:val="37892291"/>
    <w:rsid w:val="379B6047"/>
    <w:rsid w:val="37FC066A"/>
    <w:rsid w:val="37FF15EF"/>
    <w:rsid w:val="39433D47"/>
    <w:rsid w:val="394B75C6"/>
    <w:rsid w:val="39F252A2"/>
    <w:rsid w:val="3A127D55"/>
    <w:rsid w:val="3A1379D5"/>
    <w:rsid w:val="3A923B26"/>
    <w:rsid w:val="3AE138A5"/>
    <w:rsid w:val="3B050025"/>
    <w:rsid w:val="3B6E698C"/>
    <w:rsid w:val="3BB02C79"/>
    <w:rsid w:val="3BD918BF"/>
    <w:rsid w:val="3C5D4096"/>
    <w:rsid w:val="3C9F4B00"/>
    <w:rsid w:val="3CAF061D"/>
    <w:rsid w:val="3D407F0C"/>
    <w:rsid w:val="3D820E27"/>
    <w:rsid w:val="3E040F4F"/>
    <w:rsid w:val="3F1B2E6E"/>
    <w:rsid w:val="3F395AC9"/>
    <w:rsid w:val="3F6A6298"/>
    <w:rsid w:val="3FE24C5D"/>
    <w:rsid w:val="3FF90105"/>
    <w:rsid w:val="40022F93"/>
    <w:rsid w:val="40B9143D"/>
    <w:rsid w:val="415E1BCB"/>
    <w:rsid w:val="41896292"/>
    <w:rsid w:val="41C0096A"/>
    <w:rsid w:val="4328381A"/>
    <w:rsid w:val="439E7EFB"/>
    <w:rsid w:val="43B37EA1"/>
    <w:rsid w:val="43F30C8A"/>
    <w:rsid w:val="44605A3B"/>
    <w:rsid w:val="44970113"/>
    <w:rsid w:val="45441531"/>
    <w:rsid w:val="45FC4181"/>
    <w:rsid w:val="465E3302"/>
    <w:rsid w:val="466B2837"/>
    <w:rsid w:val="46C9091F"/>
    <w:rsid w:val="47157C69"/>
    <w:rsid w:val="473C0571"/>
    <w:rsid w:val="48584200"/>
    <w:rsid w:val="48823F01"/>
    <w:rsid w:val="48B459D5"/>
    <w:rsid w:val="4A272CF8"/>
    <w:rsid w:val="4A5F74B0"/>
    <w:rsid w:val="4A8F3E60"/>
    <w:rsid w:val="4AC779BE"/>
    <w:rsid w:val="4B14423A"/>
    <w:rsid w:val="4B552AA6"/>
    <w:rsid w:val="4BA65570"/>
    <w:rsid w:val="4BB61845"/>
    <w:rsid w:val="4BDD7010"/>
    <w:rsid w:val="4C6E0FF4"/>
    <w:rsid w:val="4CB052E1"/>
    <w:rsid w:val="4CC12FFC"/>
    <w:rsid w:val="4D7A49A9"/>
    <w:rsid w:val="4D7E0E31"/>
    <w:rsid w:val="4DA21359"/>
    <w:rsid w:val="4E117870"/>
    <w:rsid w:val="4E2260BC"/>
    <w:rsid w:val="4EA25710"/>
    <w:rsid w:val="4EC20735"/>
    <w:rsid w:val="4ECC2336"/>
    <w:rsid w:val="4F2F5E92"/>
    <w:rsid w:val="4FA70366"/>
    <w:rsid w:val="4FA7753C"/>
    <w:rsid w:val="500D1D3F"/>
    <w:rsid w:val="50971D73"/>
    <w:rsid w:val="51751FAD"/>
    <w:rsid w:val="51B07591"/>
    <w:rsid w:val="51D058C8"/>
    <w:rsid w:val="51E754ED"/>
    <w:rsid w:val="52B54C41"/>
    <w:rsid w:val="52D576F4"/>
    <w:rsid w:val="53376114"/>
    <w:rsid w:val="54381DB2"/>
    <w:rsid w:val="548D7E33"/>
    <w:rsid w:val="5555648E"/>
    <w:rsid w:val="555B3FA7"/>
    <w:rsid w:val="55B22B3B"/>
    <w:rsid w:val="564775A5"/>
    <w:rsid w:val="56CB1377"/>
    <w:rsid w:val="571A4F54"/>
    <w:rsid w:val="57E9687C"/>
    <w:rsid w:val="581B7F1B"/>
    <w:rsid w:val="582278A6"/>
    <w:rsid w:val="58591F7E"/>
    <w:rsid w:val="585C38A1"/>
    <w:rsid w:val="58C064AB"/>
    <w:rsid w:val="59655C1F"/>
    <w:rsid w:val="596646BA"/>
    <w:rsid w:val="59F55223"/>
    <w:rsid w:val="5AA31EC3"/>
    <w:rsid w:val="5B3A7AB8"/>
    <w:rsid w:val="5BCE032C"/>
    <w:rsid w:val="5C140AA0"/>
    <w:rsid w:val="5D474F2B"/>
    <w:rsid w:val="5DBB20D6"/>
    <w:rsid w:val="5DBF3402"/>
    <w:rsid w:val="5DDB040C"/>
    <w:rsid w:val="5EAF3C67"/>
    <w:rsid w:val="5F053B8D"/>
    <w:rsid w:val="5FA34174"/>
    <w:rsid w:val="5FAE2505"/>
    <w:rsid w:val="60510E15"/>
    <w:rsid w:val="60E96A0A"/>
    <w:rsid w:val="611E4CE6"/>
    <w:rsid w:val="615573BE"/>
    <w:rsid w:val="61775374"/>
    <w:rsid w:val="6236221D"/>
    <w:rsid w:val="62366421"/>
    <w:rsid w:val="6257266E"/>
    <w:rsid w:val="626D49CA"/>
    <w:rsid w:val="6399788F"/>
    <w:rsid w:val="63C0155B"/>
    <w:rsid w:val="647E30EE"/>
    <w:rsid w:val="649E28D4"/>
    <w:rsid w:val="651C4271"/>
    <w:rsid w:val="6521617A"/>
    <w:rsid w:val="65474D35"/>
    <w:rsid w:val="663E29C8"/>
    <w:rsid w:val="665510C4"/>
    <w:rsid w:val="674B4506"/>
    <w:rsid w:val="67896569"/>
    <w:rsid w:val="68710A65"/>
    <w:rsid w:val="68D77510"/>
    <w:rsid w:val="68E258A1"/>
    <w:rsid w:val="69224F0C"/>
    <w:rsid w:val="692C42B5"/>
    <w:rsid w:val="69A63060"/>
    <w:rsid w:val="69CC32A0"/>
    <w:rsid w:val="69FD3A6F"/>
    <w:rsid w:val="6A1D1DA5"/>
    <w:rsid w:val="6A465A96"/>
    <w:rsid w:val="6A5247FE"/>
    <w:rsid w:val="6ADF78E5"/>
    <w:rsid w:val="6B213BD1"/>
    <w:rsid w:val="6B2B0D54"/>
    <w:rsid w:val="6B770D5D"/>
    <w:rsid w:val="6C69457B"/>
    <w:rsid w:val="6D7167DB"/>
    <w:rsid w:val="6D814635"/>
    <w:rsid w:val="6DDC72CD"/>
    <w:rsid w:val="6E03170B"/>
    <w:rsid w:val="6E7A486F"/>
    <w:rsid w:val="6EDC6E70"/>
    <w:rsid w:val="6EEB3C07"/>
    <w:rsid w:val="6EFA3F0F"/>
    <w:rsid w:val="6F333FFC"/>
    <w:rsid w:val="6F366A20"/>
    <w:rsid w:val="6F3D238D"/>
    <w:rsid w:val="6F422348"/>
    <w:rsid w:val="6FF653BE"/>
    <w:rsid w:val="702B68F1"/>
    <w:rsid w:val="704D5DCD"/>
    <w:rsid w:val="70792114"/>
    <w:rsid w:val="70A4641D"/>
    <w:rsid w:val="70C27F8A"/>
    <w:rsid w:val="70E57245"/>
    <w:rsid w:val="7111358D"/>
    <w:rsid w:val="71411B5D"/>
    <w:rsid w:val="719D69F4"/>
    <w:rsid w:val="71B46619"/>
    <w:rsid w:val="724A7E11"/>
    <w:rsid w:val="72617A36"/>
    <w:rsid w:val="7270112E"/>
    <w:rsid w:val="72A94875"/>
    <w:rsid w:val="731D3968"/>
    <w:rsid w:val="73403821"/>
    <w:rsid w:val="735B7C4E"/>
    <w:rsid w:val="737A043C"/>
    <w:rsid w:val="73815910"/>
    <w:rsid w:val="73873F96"/>
    <w:rsid w:val="73D16993"/>
    <w:rsid w:val="73D851F4"/>
    <w:rsid w:val="74547E66"/>
    <w:rsid w:val="754E3901"/>
    <w:rsid w:val="762A0006"/>
    <w:rsid w:val="765E373E"/>
    <w:rsid w:val="768F06AF"/>
    <w:rsid w:val="769E7DAB"/>
    <w:rsid w:val="76D63AA6"/>
    <w:rsid w:val="771A5176"/>
    <w:rsid w:val="77A26354"/>
    <w:rsid w:val="77B265EF"/>
    <w:rsid w:val="791407B4"/>
    <w:rsid w:val="793A10DD"/>
    <w:rsid w:val="79CA45E1"/>
    <w:rsid w:val="79CC7F63"/>
    <w:rsid w:val="79D939F5"/>
    <w:rsid w:val="79F41748"/>
    <w:rsid w:val="7AB03A59"/>
    <w:rsid w:val="7ACD1D04"/>
    <w:rsid w:val="7B2E0AA4"/>
    <w:rsid w:val="7B683207"/>
    <w:rsid w:val="7B8B33BC"/>
    <w:rsid w:val="7C294CE5"/>
    <w:rsid w:val="7C800451"/>
    <w:rsid w:val="7D2E1089"/>
    <w:rsid w:val="7DB85F4F"/>
    <w:rsid w:val="7DBD5C5A"/>
    <w:rsid w:val="7DCF5B74"/>
    <w:rsid w:val="7E5F37C3"/>
    <w:rsid w:val="7ECD5A97"/>
    <w:rsid w:val="7EE221B9"/>
    <w:rsid w:val="7F656F0F"/>
    <w:rsid w:val="7F9035D7"/>
    <w:rsid w:val="7FEE7E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strokecolor="#739cc3">
      <v:fill angle="90" type="gradient">
        <o:fill v:ext="view" type="gradientUnscaled"/>
      </v:fill>
      <v:stroke color="#739cc3" weight="1.25pt"/>
    </o:shapedefaults>
    <o:shapelayout v:ext="edit">
      <o:idmap v:ext="edit" data="1"/>
      <o:rules v:ext="edit">
        <o:r id="V:Rule1" type="connector" idref="#_x0000_s1270"/>
        <o:r id="V:Rule2" type="connector" idref="#直接箭头连接符 10"/>
        <o:r id="V:Rule3" type="connector" idref="#_x0000_s1265"/>
        <o:r id="V:Rule4" type="connector" idref="#_x0000_s1261"/>
        <o:r id="V:Rule5" type="connector" idref="#_x0000_s1417"/>
        <o:r id="V:Rule6" type="connector" idref="#_x0000_s1262"/>
        <o:r id="V:Rule7" type="connector" idref="#_x0000_s1419"/>
        <o:r id="V:Rule8" type="connector" idref="#_x0000_s1263"/>
        <o:r id="V:Rule9" type="connector" idref="#_x0000_s1264"/>
        <o:r id="V:Rule10" type="connector" idref="#_x0000_s1399"/>
        <o:r id="V:Rule11" type="connector" idref="#_x0000_s1425"/>
        <o:r id="V:Rule12" type="connector" idref="#_x0000_s1422"/>
        <o:r id="V:Rule13" type="connector" idref="#_x0000_s1400"/>
        <o:r id="V:Rule14" type="connector" idref="#_x0000_s1407"/>
        <o:r id="V:Rule15" type="connector" idref="#_x0000_s1402"/>
        <o:r id="V:Rule16" type="connector" idref="#_x0000_s1414"/>
        <o:r id="V:Rule17" type="connector" idref="#直接箭头连接符 8"/>
        <o:r id="V:Rule18" type="connector" idref="#_x0000_s1413"/>
        <o:r id="V:Rule19" type="connector" idref="#_x0000_s1256"/>
        <o:r id="V:Rule20" type="connector" idref="#_x0000_s1410"/>
        <o:r id="V:Rule21" type="connector" idref="#_x0000_s1412"/>
      </o:rules>
    </o:shapelayout>
  </w:shapeDefaults>
  <w:decimalSymbol w:val="."/>
  <w:listSeparator w:val=","/>
  <w15:docId w15:val="{698AD349-A0DC-47C8-ABAC-D6459A5F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Body Text First Indent"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DDA"/>
    <w:pPr>
      <w:widowControl w:val="0"/>
      <w:jc w:val="both"/>
    </w:pPr>
    <w:rPr>
      <w:kern w:val="2"/>
      <w:sz w:val="21"/>
    </w:rPr>
  </w:style>
  <w:style w:type="paragraph" w:styleId="1">
    <w:name w:val="heading 1"/>
    <w:basedOn w:val="a"/>
    <w:next w:val="a"/>
    <w:link w:val="1Char1"/>
    <w:qFormat/>
    <w:rsid w:val="00483DDA"/>
    <w:pPr>
      <w:keepNext/>
      <w:keepLines/>
      <w:pageBreakBefore/>
      <w:spacing w:line="360" w:lineRule="auto"/>
      <w:outlineLvl w:val="0"/>
    </w:pPr>
    <w:rPr>
      <w:rFonts w:eastAsia="黑体"/>
      <w:b/>
      <w:bCs/>
      <w:kern w:val="44"/>
      <w:sz w:val="28"/>
      <w:szCs w:val="44"/>
    </w:rPr>
  </w:style>
  <w:style w:type="paragraph" w:styleId="2">
    <w:name w:val="heading 2"/>
    <w:basedOn w:val="a"/>
    <w:next w:val="a"/>
    <w:link w:val="2Char"/>
    <w:qFormat/>
    <w:rsid w:val="00483DDA"/>
    <w:pPr>
      <w:keepNext/>
      <w:keepLines/>
      <w:spacing w:before="260" w:after="260" w:line="416" w:lineRule="auto"/>
      <w:outlineLvl w:val="1"/>
    </w:pPr>
    <w:rPr>
      <w:rFonts w:eastAsia="仿宋_GB2312"/>
      <w:b/>
      <w:bCs/>
      <w:sz w:val="28"/>
      <w:szCs w:val="32"/>
    </w:rPr>
  </w:style>
  <w:style w:type="paragraph" w:styleId="3">
    <w:name w:val="heading 3"/>
    <w:basedOn w:val="a"/>
    <w:next w:val="a"/>
    <w:link w:val="3Char"/>
    <w:qFormat/>
    <w:rsid w:val="00483DDA"/>
    <w:pPr>
      <w:keepNext/>
      <w:keepLines/>
      <w:spacing w:before="260" w:after="260" w:line="416" w:lineRule="auto"/>
      <w:outlineLvl w:val="2"/>
    </w:pPr>
    <w:rPr>
      <w:b/>
      <w:bCs/>
      <w:sz w:val="32"/>
      <w:szCs w:val="32"/>
    </w:rPr>
  </w:style>
  <w:style w:type="paragraph" w:styleId="4">
    <w:name w:val="heading 4"/>
    <w:basedOn w:val="a"/>
    <w:next w:val="a"/>
    <w:link w:val="4Char"/>
    <w:qFormat/>
    <w:rsid w:val="00483DDA"/>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483DDA"/>
    <w:pPr>
      <w:keepNext/>
      <w:keepLines/>
      <w:spacing w:before="280" w:after="290" w:line="376" w:lineRule="auto"/>
      <w:outlineLvl w:val="4"/>
    </w:pPr>
    <w:rPr>
      <w:b/>
      <w:bCs/>
      <w:sz w:val="28"/>
      <w:szCs w:val="28"/>
    </w:rPr>
  </w:style>
  <w:style w:type="paragraph" w:styleId="6">
    <w:name w:val="heading 6"/>
    <w:basedOn w:val="a"/>
    <w:next w:val="a"/>
    <w:link w:val="6Char"/>
    <w:qFormat/>
    <w:rsid w:val="00483DDA"/>
    <w:pPr>
      <w:keepNext/>
      <w:keepLines/>
      <w:spacing w:before="240" w:after="64" w:line="320" w:lineRule="auto"/>
      <w:outlineLvl w:val="5"/>
    </w:pPr>
    <w:rPr>
      <w:rFonts w:ascii="Arial" w:eastAsia="黑体" w:hAnsi="Arial"/>
      <w:b/>
      <w:bCs/>
      <w:sz w:val="24"/>
      <w:szCs w:val="24"/>
    </w:rPr>
  </w:style>
  <w:style w:type="paragraph" w:styleId="7">
    <w:name w:val="heading 7"/>
    <w:basedOn w:val="a"/>
    <w:next w:val="a"/>
    <w:link w:val="7Char"/>
    <w:qFormat/>
    <w:rsid w:val="00483DDA"/>
    <w:pPr>
      <w:keepNext/>
      <w:keepLines/>
      <w:spacing w:before="240" w:after="64" w:line="320" w:lineRule="auto"/>
      <w:outlineLvl w:val="6"/>
    </w:pPr>
    <w:rPr>
      <w:b/>
      <w:bCs/>
      <w:sz w:val="24"/>
      <w:szCs w:val="24"/>
    </w:rPr>
  </w:style>
  <w:style w:type="paragraph" w:styleId="8">
    <w:name w:val="heading 8"/>
    <w:basedOn w:val="a"/>
    <w:next w:val="a"/>
    <w:link w:val="8Char"/>
    <w:qFormat/>
    <w:rsid w:val="00483DDA"/>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483DDA"/>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483DDA"/>
    <w:rPr>
      <w:b/>
      <w:bCs/>
    </w:rPr>
  </w:style>
  <w:style w:type="paragraph" w:styleId="a4">
    <w:name w:val="annotation text"/>
    <w:basedOn w:val="a"/>
    <w:link w:val="Char0"/>
    <w:semiHidden/>
    <w:qFormat/>
    <w:rsid w:val="00483DDA"/>
    <w:pPr>
      <w:jc w:val="left"/>
    </w:pPr>
    <w:rPr>
      <w:szCs w:val="24"/>
    </w:rPr>
  </w:style>
  <w:style w:type="paragraph" w:styleId="70">
    <w:name w:val="toc 7"/>
    <w:basedOn w:val="a"/>
    <w:next w:val="a"/>
    <w:qFormat/>
    <w:rsid w:val="00483DDA"/>
    <w:pPr>
      <w:ind w:left="1260"/>
      <w:jc w:val="left"/>
    </w:pPr>
    <w:rPr>
      <w:szCs w:val="21"/>
    </w:rPr>
  </w:style>
  <w:style w:type="paragraph" w:styleId="a5">
    <w:name w:val="Body Text First Indent"/>
    <w:basedOn w:val="a6"/>
    <w:link w:val="Char1"/>
    <w:qFormat/>
    <w:rsid w:val="00483DDA"/>
    <w:pPr>
      <w:spacing w:after="120" w:line="240" w:lineRule="auto"/>
      <w:ind w:right="0" w:firstLineChars="100" w:firstLine="420"/>
    </w:pPr>
    <w:rPr>
      <w:rFonts w:ascii="Times New Roman"/>
      <w:sz w:val="21"/>
    </w:rPr>
  </w:style>
  <w:style w:type="paragraph" w:styleId="a6">
    <w:name w:val="Body Text"/>
    <w:basedOn w:val="a"/>
    <w:qFormat/>
    <w:rsid w:val="00483DDA"/>
    <w:pPr>
      <w:spacing w:line="240" w:lineRule="atLeast"/>
      <w:ind w:right="-154"/>
    </w:pPr>
    <w:rPr>
      <w:rFonts w:ascii="宋体"/>
      <w:sz w:val="24"/>
    </w:rPr>
  </w:style>
  <w:style w:type="paragraph" w:styleId="a7">
    <w:name w:val="Note Heading"/>
    <w:basedOn w:val="a"/>
    <w:next w:val="a"/>
    <w:link w:val="Char2"/>
    <w:qFormat/>
    <w:rsid w:val="00483DDA"/>
    <w:pPr>
      <w:jc w:val="center"/>
    </w:pPr>
    <w:rPr>
      <w:rFonts w:hAnsi="宋体"/>
    </w:rPr>
  </w:style>
  <w:style w:type="paragraph" w:styleId="a8">
    <w:name w:val="List Number"/>
    <w:basedOn w:val="a"/>
    <w:qFormat/>
    <w:rsid w:val="00483DDA"/>
    <w:pPr>
      <w:tabs>
        <w:tab w:val="left" w:pos="360"/>
      </w:tabs>
      <w:ind w:left="360" w:hangingChars="200" w:hanging="360"/>
    </w:pPr>
    <w:rPr>
      <w:szCs w:val="24"/>
    </w:rPr>
  </w:style>
  <w:style w:type="paragraph" w:styleId="a9">
    <w:name w:val="Normal Indent"/>
    <w:basedOn w:val="a"/>
    <w:link w:val="Char10"/>
    <w:rsid w:val="00483DDA"/>
    <w:pPr>
      <w:ind w:firstLineChars="200" w:firstLine="200"/>
    </w:pPr>
    <w:rPr>
      <w:sz w:val="28"/>
      <w:szCs w:val="24"/>
    </w:rPr>
  </w:style>
  <w:style w:type="paragraph" w:styleId="aa">
    <w:name w:val="caption"/>
    <w:basedOn w:val="a"/>
    <w:next w:val="a"/>
    <w:qFormat/>
    <w:rsid w:val="00483DDA"/>
    <w:rPr>
      <w:rFonts w:ascii="Cambria" w:eastAsia="黑体" w:hAnsi="Cambria"/>
      <w:sz w:val="20"/>
    </w:rPr>
  </w:style>
  <w:style w:type="paragraph" w:styleId="ab">
    <w:name w:val="Document Map"/>
    <w:basedOn w:val="a"/>
    <w:link w:val="Char3"/>
    <w:semiHidden/>
    <w:rsid w:val="00483DDA"/>
    <w:pPr>
      <w:shd w:val="clear" w:color="auto" w:fill="000080"/>
    </w:pPr>
  </w:style>
  <w:style w:type="paragraph" w:styleId="ac">
    <w:name w:val="Salutation"/>
    <w:basedOn w:val="a"/>
    <w:next w:val="a"/>
    <w:link w:val="Char4"/>
    <w:qFormat/>
    <w:rsid w:val="00483DDA"/>
    <w:rPr>
      <w:rFonts w:eastAsia="楷体_GB2312"/>
      <w:sz w:val="32"/>
    </w:rPr>
  </w:style>
  <w:style w:type="paragraph" w:styleId="30">
    <w:name w:val="Body Text 3"/>
    <w:basedOn w:val="a"/>
    <w:link w:val="3Char0"/>
    <w:qFormat/>
    <w:rsid w:val="00483DDA"/>
    <w:rPr>
      <w:rFonts w:ascii="宋体"/>
    </w:rPr>
  </w:style>
  <w:style w:type="paragraph" w:styleId="ad">
    <w:name w:val="Closing"/>
    <w:basedOn w:val="a"/>
    <w:next w:val="a"/>
    <w:link w:val="Char5"/>
    <w:rsid w:val="00483DDA"/>
    <w:pPr>
      <w:ind w:left="4320"/>
    </w:pPr>
    <w:rPr>
      <w:rFonts w:eastAsia="楷体_GB2312"/>
      <w:sz w:val="32"/>
    </w:rPr>
  </w:style>
  <w:style w:type="paragraph" w:styleId="ae">
    <w:name w:val="Body Text Indent"/>
    <w:basedOn w:val="a"/>
    <w:link w:val="Char6"/>
    <w:qFormat/>
    <w:rsid w:val="00483DDA"/>
    <w:pPr>
      <w:spacing w:line="360" w:lineRule="auto"/>
      <w:ind w:firstLine="480"/>
    </w:pPr>
    <w:rPr>
      <w:sz w:val="24"/>
    </w:rPr>
  </w:style>
  <w:style w:type="paragraph" w:styleId="20">
    <w:name w:val="List 2"/>
    <w:basedOn w:val="a"/>
    <w:rsid w:val="00483DDA"/>
    <w:pPr>
      <w:spacing w:line="360" w:lineRule="exact"/>
      <w:jc w:val="center"/>
    </w:pPr>
    <w:rPr>
      <w:rFonts w:ascii="仿宋_GB2312" w:eastAsia="仿宋_GB2312"/>
    </w:rPr>
  </w:style>
  <w:style w:type="paragraph" w:styleId="af">
    <w:name w:val="Block Text"/>
    <w:basedOn w:val="a"/>
    <w:qFormat/>
    <w:rsid w:val="00483DDA"/>
    <w:pPr>
      <w:spacing w:after="120"/>
      <w:ind w:leftChars="700" w:left="1440" w:rightChars="700" w:right="1440"/>
    </w:pPr>
    <w:rPr>
      <w:szCs w:val="24"/>
    </w:rPr>
  </w:style>
  <w:style w:type="paragraph" w:styleId="21">
    <w:name w:val="List Bullet 2"/>
    <w:basedOn w:val="a"/>
    <w:rsid w:val="00483DDA"/>
    <w:pPr>
      <w:tabs>
        <w:tab w:val="left" w:pos="1200"/>
      </w:tabs>
      <w:spacing w:before="50" w:line="500" w:lineRule="exact"/>
      <w:ind w:left="1200" w:hanging="360"/>
    </w:pPr>
    <w:rPr>
      <w:rFonts w:hAnsi="宋体" w:hint="eastAsia"/>
      <w:spacing w:val="6"/>
      <w:sz w:val="24"/>
    </w:rPr>
  </w:style>
  <w:style w:type="paragraph" w:styleId="50">
    <w:name w:val="toc 5"/>
    <w:basedOn w:val="a"/>
    <w:next w:val="a"/>
    <w:qFormat/>
    <w:rsid w:val="00483DDA"/>
    <w:pPr>
      <w:ind w:left="840"/>
      <w:jc w:val="left"/>
    </w:pPr>
    <w:rPr>
      <w:szCs w:val="21"/>
    </w:rPr>
  </w:style>
  <w:style w:type="paragraph" w:styleId="31">
    <w:name w:val="toc 3"/>
    <w:basedOn w:val="a"/>
    <w:next w:val="a"/>
    <w:rsid w:val="00483DDA"/>
    <w:pPr>
      <w:ind w:left="420"/>
    </w:pPr>
    <w:rPr>
      <w:i/>
      <w:iCs/>
      <w:szCs w:val="24"/>
    </w:rPr>
  </w:style>
  <w:style w:type="paragraph" w:styleId="af0">
    <w:name w:val="Plain Text"/>
    <w:basedOn w:val="a"/>
    <w:link w:val="Char7"/>
    <w:rsid w:val="00483DDA"/>
    <w:rPr>
      <w:rFonts w:ascii="宋体" w:hAnsi="Courier New" w:cs="Courier New"/>
      <w:szCs w:val="21"/>
    </w:rPr>
  </w:style>
  <w:style w:type="paragraph" w:styleId="80">
    <w:name w:val="toc 8"/>
    <w:basedOn w:val="a"/>
    <w:next w:val="a"/>
    <w:rsid w:val="00483DDA"/>
    <w:pPr>
      <w:ind w:left="1470"/>
      <w:jc w:val="left"/>
    </w:pPr>
    <w:rPr>
      <w:szCs w:val="21"/>
    </w:rPr>
  </w:style>
  <w:style w:type="paragraph" w:styleId="af1">
    <w:name w:val="Date"/>
    <w:basedOn w:val="a"/>
    <w:next w:val="a"/>
    <w:link w:val="Char8"/>
    <w:rsid w:val="00483DDA"/>
  </w:style>
  <w:style w:type="paragraph" w:styleId="22">
    <w:name w:val="Body Text Indent 2"/>
    <w:basedOn w:val="a"/>
    <w:link w:val="2Char0"/>
    <w:qFormat/>
    <w:rsid w:val="00483DDA"/>
    <w:pPr>
      <w:spacing w:line="360" w:lineRule="auto"/>
      <w:ind w:firstLineChars="200" w:firstLine="480"/>
    </w:pPr>
    <w:rPr>
      <w:color w:val="000000"/>
      <w:sz w:val="24"/>
    </w:rPr>
  </w:style>
  <w:style w:type="paragraph" w:styleId="af2">
    <w:name w:val="endnote text"/>
    <w:basedOn w:val="a"/>
    <w:link w:val="Char9"/>
    <w:semiHidden/>
    <w:rsid w:val="00483DDA"/>
    <w:pPr>
      <w:snapToGrid w:val="0"/>
      <w:spacing w:line="360" w:lineRule="auto"/>
      <w:jc w:val="left"/>
    </w:pPr>
    <w:rPr>
      <w:sz w:val="24"/>
      <w:szCs w:val="24"/>
    </w:rPr>
  </w:style>
  <w:style w:type="paragraph" w:styleId="af3">
    <w:name w:val="Balloon Text"/>
    <w:basedOn w:val="a"/>
    <w:link w:val="Chara"/>
    <w:semiHidden/>
    <w:qFormat/>
    <w:rsid w:val="00483DDA"/>
    <w:pPr>
      <w:spacing w:line="500" w:lineRule="exact"/>
    </w:pPr>
    <w:rPr>
      <w:rFonts w:ascii="仿宋_GB2312" w:eastAsia="仿宋_GB2312"/>
      <w:sz w:val="18"/>
      <w:szCs w:val="18"/>
    </w:rPr>
  </w:style>
  <w:style w:type="paragraph" w:styleId="af4">
    <w:name w:val="footer"/>
    <w:basedOn w:val="a"/>
    <w:link w:val="Charb"/>
    <w:uiPriority w:val="99"/>
    <w:qFormat/>
    <w:rsid w:val="00483DDA"/>
    <w:pPr>
      <w:tabs>
        <w:tab w:val="center" w:pos="4153"/>
        <w:tab w:val="right" w:pos="8306"/>
      </w:tabs>
      <w:snapToGrid w:val="0"/>
      <w:jc w:val="left"/>
    </w:pPr>
    <w:rPr>
      <w:sz w:val="18"/>
      <w:szCs w:val="18"/>
    </w:rPr>
  </w:style>
  <w:style w:type="paragraph" w:styleId="23">
    <w:name w:val="Body Text First Indent 2"/>
    <w:basedOn w:val="ae"/>
    <w:rsid w:val="00483DDA"/>
    <w:pPr>
      <w:spacing w:after="120" w:line="240" w:lineRule="auto"/>
      <w:ind w:leftChars="200" w:left="420" w:firstLineChars="200" w:firstLine="420"/>
    </w:pPr>
    <w:rPr>
      <w:sz w:val="21"/>
    </w:rPr>
  </w:style>
  <w:style w:type="paragraph" w:styleId="af5">
    <w:name w:val="header"/>
    <w:basedOn w:val="a"/>
    <w:link w:val="Charc"/>
    <w:uiPriority w:val="99"/>
    <w:qFormat/>
    <w:rsid w:val="00483DD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483DDA"/>
    <w:pPr>
      <w:tabs>
        <w:tab w:val="left" w:pos="420"/>
        <w:tab w:val="right" w:leader="dot" w:pos="8303"/>
      </w:tabs>
    </w:pPr>
    <w:rPr>
      <w:rFonts w:ascii="仿宋_GB2312" w:eastAsia="仿宋_GB2312" w:hAnsi="Arial Black"/>
      <w:sz w:val="28"/>
    </w:rPr>
  </w:style>
  <w:style w:type="paragraph" w:styleId="40">
    <w:name w:val="toc 4"/>
    <w:basedOn w:val="a"/>
    <w:next w:val="a"/>
    <w:qFormat/>
    <w:rsid w:val="00483DDA"/>
    <w:pPr>
      <w:ind w:left="630"/>
      <w:jc w:val="left"/>
    </w:pPr>
    <w:rPr>
      <w:szCs w:val="21"/>
    </w:rPr>
  </w:style>
  <w:style w:type="paragraph" w:styleId="af6">
    <w:name w:val="index heading"/>
    <w:basedOn w:val="a"/>
    <w:next w:val="11"/>
    <w:semiHidden/>
    <w:qFormat/>
    <w:rsid w:val="00483DDA"/>
    <w:pPr>
      <w:spacing w:line="500" w:lineRule="exact"/>
    </w:pPr>
    <w:rPr>
      <w:rFonts w:ascii="仿宋_GB2312" w:eastAsia="仿宋_GB2312"/>
      <w:sz w:val="28"/>
    </w:rPr>
  </w:style>
  <w:style w:type="paragraph" w:styleId="11">
    <w:name w:val="index 1"/>
    <w:basedOn w:val="a"/>
    <w:next w:val="a"/>
    <w:semiHidden/>
    <w:qFormat/>
    <w:rsid w:val="00483DDA"/>
    <w:rPr>
      <w:szCs w:val="24"/>
    </w:rPr>
  </w:style>
  <w:style w:type="paragraph" w:styleId="51">
    <w:name w:val="List Number 5"/>
    <w:basedOn w:val="a"/>
    <w:rsid w:val="00483DDA"/>
    <w:pPr>
      <w:tabs>
        <w:tab w:val="left" w:pos="2040"/>
      </w:tabs>
      <w:ind w:left="2040" w:hanging="360"/>
    </w:pPr>
    <w:rPr>
      <w:rFonts w:hAnsi="宋体" w:hint="eastAsia"/>
    </w:rPr>
  </w:style>
  <w:style w:type="paragraph" w:styleId="af7">
    <w:name w:val="List"/>
    <w:basedOn w:val="a"/>
    <w:link w:val="Chard"/>
    <w:qFormat/>
    <w:rsid w:val="00483DDA"/>
    <w:pPr>
      <w:spacing w:line="360" w:lineRule="exact"/>
      <w:jc w:val="center"/>
    </w:pPr>
    <w:rPr>
      <w:rFonts w:ascii="仿宋_GB2312" w:eastAsia="仿宋_GB2312"/>
      <w:sz w:val="28"/>
    </w:rPr>
  </w:style>
  <w:style w:type="paragraph" w:styleId="60">
    <w:name w:val="toc 6"/>
    <w:basedOn w:val="a"/>
    <w:next w:val="a"/>
    <w:qFormat/>
    <w:rsid w:val="00483DDA"/>
    <w:pPr>
      <w:ind w:left="1050"/>
      <w:jc w:val="left"/>
    </w:pPr>
    <w:rPr>
      <w:szCs w:val="21"/>
    </w:rPr>
  </w:style>
  <w:style w:type="paragraph" w:styleId="52">
    <w:name w:val="List 5"/>
    <w:basedOn w:val="a"/>
    <w:rsid w:val="00483DDA"/>
    <w:pPr>
      <w:tabs>
        <w:tab w:val="left" w:pos="780"/>
      </w:tabs>
      <w:spacing w:before="50" w:line="500" w:lineRule="exact"/>
      <w:ind w:left="780" w:hanging="360"/>
    </w:pPr>
    <w:rPr>
      <w:rFonts w:hAnsi="宋体" w:hint="eastAsia"/>
      <w:spacing w:val="6"/>
      <w:sz w:val="24"/>
    </w:rPr>
  </w:style>
  <w:style w:type="paragraph" w:styleId="32">
    <w:name w:val="Body Text Indent 3"/>
    <w:basedOn w:val="a"/>
    <w:link w:val="3Char1"/>
    <w:qFormat/>
    <w:rsid w:val="00483DDA"/>
    <w:pPr>
      <w:tabs>
        <w:tab w:val="left" w:pos="604"/>
      </w:tabs>
      <w:spacing w:line="360" w:lineRule="auto"/>
      <w:ind w:firstLine="600"/>
    </w:pPr>
    <w:rPr>
      <w:sz w:val="24"/>
      <w:szCs w:val="24"/>
    </w:rPr>
  </w:style>
  <w:style w:type="paragraph" w:styleId="af8">
    <w:name w:val="table of figures"/>
    <w:basedOn w:val="a"/>
    <w:next w:val="a"/>
    <w:semiHidden/>
    <w:qFormat/>
    <w:rsid w:val="00483DDA"/>
    <w:pPr>
      <w:spacing w:after="120" w:line="500" w:lineRule="exact"/>
      <w:jc w:val="center"/>
    </w:pPr>
    <w:rPr>
      <w:rFonts w:ascii="仿宋_GB2312" w:eastAsia="仿宋_GB2312"/>
      <w:sz w:val="28"/>
    </w:rPr>
  </w:style>
  <w:style w:type="paragraph" w:styleId="24">
    <w:name w:val="toc 2"/>
    <w:basedOn w:val="a"/>
    <w:next w:val="a"/>
    <w:qFormat/>
    <w:rsid w:val="00483DDA"/>
    <w:pPr>
      <w:tabs>
        <w:tab w:val="left" w:pos="840"/>
        <w:tab w:val="right" w:leader="dot" w:pos="8296"/>
      </w:tabs>
      <w:spacing w:line="360" w:lineRule="auto"/>
      <w:ind w:leftChars="50" w:left="105"/>
      <w:jc w:val="distribute"/>
    </w:pPr>
    <w:rPr>
      <w:rFonts w:ascii="宋体" w:hAnsi="宋体"/>
      <w:smallCaps/>
      <w:sz w:val="24"/>
      <w:szCs w:val="24"/>
    </w:rPr>
  </w:style>
  <w:style w:type="paragraph" w:styleId="90">
    <w:name w:val="toc 9"/>
    <w:basedOn w:val="a"/>
    <w:next w:val="a"/>
    <w:qFormat/>
    <w:rsid w:val="00483DDA"/>
    <w:rPr>
      <w:szCs w:val="21"/>
    </w:rPr>
  </w:style>
  <w:style w:type="paragraph" w:styleId="25">
    <w:name w:val="Body Text 2"/>
    <w:basedOn w:val="a"/>
    <w:link w:val="2Char1"/>
    <w:rsid w:val="00483DDA"/>
    <w:rPr>
      <w:b/>
      <w:bCs/>
      <w:sz w:val="24"/>
    </w:rPr>
  </w:style>
  <w:style w:type="paragraph" w:styleId="HTML">
    <w:name w:val="HTML Preformatted"/>
    <w:basedOn w:val="a"/>
    <w:link w:val="HTMLChar"/>
    <w:qFormat/>
    <w:rsid w:val="00483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paragraph" w:styleId="af9">
    <w:name w:val="Normal (Web)"/>
    <w:basedOn w:val="a"/>
    <w:uiPriority w:val="99"/>
    <w:qFormat/>
    <w:rsid w:val="00483DDA"/>
    <w:pPr>
      <w:widowControl/>
      <w:spacing w:before="100" w:beforeAutospacing="1" w:after="100" w:afterAutospacing="1"/>
      <w:jc w:val="left"/>
    </w:pPr>
    <w:rPr>
      <w:rFonts w:ascii="宋体" w:hAnsi="宋体"/>
      <w:kern w:val="0"/>
      <w:sz w:val="24"/>
      <w:szCs w:val="24"/>
    </w:rPr>
  </w:style>
  <w:style w:type="paragraph" w:styleId="26">
    <w:name w:val="index 2"/>
    <w:basedOn w:val="a"/>
    <w:next w:val="a"/>
    <w:rsid w:val="00483DDA"/>
    <w:pPr>
      <w:adjustRightInd w:val="0"/>
      <w:snapToGrid w:val="0"/>
      <w:ind w:leftChars="200" w:left="200"/>
    </w:pPr>
    <w:rPr>
      <w:rFonts w:ascii="宋体" w:hAnsi="宋体"/>
      <w:sz w:val="24"/>
    </w:rPr>
  </w:style>
  <w:style w:type="paragraph" w:styleId="afa">
    <w:name w:val="Title"/>
    <w:basedOn w:val="a"/>
    <w:link w:val="Chare"/>
    <w:qFormat/>
    <w:rsid w:val="00483DDA"/>
    <w:pPr>
      <w:adjustRightInd w:val="0"/>
      <w:snapToGrid w:val="0"/>
      <w:spacing w:before="240" w:after="240" w:line="300" w:lineRule="auto"/>
      <w:jc w:val="left"/>
      <w:outlineLvl w:val="0"/>
    </w:pPr>
    <w:rPr>
      <w:rFonts w:ascii="宋体" w:hAnsi="Arial"/>
      <w:b/>
      <w:bCs/>
      <w:sz w:val="32"/>
      <w:szCs w:val="32"/>
    </w:rPr>
  </w:style>
  <w:style w:type="character" w:styleId="afb">
    <w:name w:val="Strong"/>
    <w:basedOn w:val="a0"/>
    <w:qFormat/>
    <w:rsid w:val="00483DDA"/>
    <w:rPr>
      <w:b/>
      <w:bCs/>
    </w:rPr>
  </w:style>
  <w:style w:type="character" w:styleId="afc">
    <w:name w:val="page number"/>
    <w:basedOn w:val="a0"/>
    <w:qFormat/>
    <w:rsid w:val="00483DDA"/>
  </w:style>
  <w:style w:type="character" w:styleId="afd">
    <w:name w:val="FollowedHyperlink"/>
    <w:basedOn w:val="a0"/>
    <w:qFormat/>
    <w:rsid w:val="00483DDA"/>
    <w:rPr>
      <w:color w:val="800080"/>
      <w:u w:val="single"/>
    </w:rPr>
  </w:style>
  <w:style w:type="character" w:styleId="afe">
    <w:name w:val="Hyperlink"/>
    <w:basedOn w:val="a0"/>
    <w:qFormat/>
    <w:rsid w:val="00483DDA"/>
    <w:rPr>
      <w:color w:val="0000FF"/>
      <w:u w:val="single"/>
    </w:rPr>
  </w:style>
  <w:style w:type="character" w:styleId="aff">
    <w:name w:val="annotation reference"/>
    <w:basedOn w:val="a0"/>
    <w:semiHidden/>
    <w:qFormat/>
    <w:rsid w:val="00483DDA"/>
    <w:rPr>
      <w:sz w:val="21"/>
      <w:szCs w:val="21"/>
    </w:rPr>
  </w:style>
  <w:style w:type="table" w:styleId="aff0">
    <w:name w:val="Table Grid"/>
    <w:basedOn w:val="a1"/>
    <w:qFormat/>
    <w:rsid w:val="00483DDA"/>
    <w:pPr>
      <w:widowControl w:val="0"/>
      <w:jc w:val="both"/>
    </w:pPr>
    <w:rPr>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Theme"/>
    <w:basedOn w:val="a1"/>
    <w:qFormat/>
    <w:rsid w:val="00483D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3">
    <w:name w:val="Table Grid 5"/>
    <w:basedOn w:val="a1"/>
    <w:rsid w:val="00483DDA"/>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customStyle="1" w:styleId="Char">
    <w:name w:val="批注主题 Char"/>
    <w:link w:val="a3"/>
    <w:semiHidden/>
    <w:qFormat/>
    <w:rsid w:val="00483DDA"/>
    <w:rPr>
      <w:rFonts w:eastAsia="宋体"/>
      <w:b/>
      <w:bCs/>
      <w:kern w:val="2"/>
      <w:sz w:val="21"/>
      <w:szCs w:val="24"/>
      <w:lang w:bidi="ar-SA"/>
    </w:rPr>
  </w:style>
  <w:style w:type="character" w:customStyle="1" w:styleId="Charf">
    <w:name w:val="批注引用 Char"/>
    <w:basedOn w:val="Charf0"/>
    <w:qFormat/>
    <w:rsid w:val="00483DDA"/>
    <w:rPr>
      <w:rFonts w:hint="eastAsia"/>
      <w:color w:val="000000"/>
      <w:sz w:val="21"/>
      <w:u w:color="000000"/>
      <w:lang w:val="en-US" w:eastAsia="zh-CN"/>
    </w:rPr>
  </w:style>
  <w:style w:type="character" w:customStyle="1" w:styleId="Charf0">
    <w:name w:val="默认段落字体 Char"/>
    <w:qFormat/>
    <w:rsid w:val="00483DDA"/>
    <w:rPr>
      <w:rFonts w:hint="eastAsia"/>
      <w:color w:val="000000"/>
      <w:sz w:val="21"/>
      <w:u w:color="000000"/>
      <w:lang w:val="en-US" w:eastAsia="zh-CN"/>
    </w:rPr>
  </w:style>
  <w:style w:type="character" w:customStyle="1" w:styleId="5Char">
    <w:name w:val="标题 5 Char"/>
    <w:link w:val="5"/>
    <w:qFormat/>
    <w:rsid w:val="00483DDA"/>
    <w:rPr>
      <w:rFonts w:eastAsia="宋体"/>
      <w:b/>
      <w:bCs/>
      <w:kern w:val="2"/>
      <w:sz w:val="28"/>
      <w:szCs w:val="28"/>
      <w:lang w:val="en-US" w:eastAsia="zh-CN" w:bidi="ar-SA"/>
    </w:rPr>
  </w:style>
  <w:style w:type="character" w:customStyle="1" w:styleId="Char8">
    <w:name w:val="日期 Char"/>
    <w:link w:val="af1"/>
    <w:qFormat/>
    <w:rsid w:val="00483DDA"/>
    <w:rPr>
      <w:rFonts w:eastAsia="宋体"/>
      <w:kern w:val="2"/>
      <w:sz w:val="21"/>
      <w:lang w:val="en-US" w:eastAsia="zh-CN" w:bidi="ar-SA"/>
    </w:rPr>
  </w:style>
  <w:style w:type="character" w:customStyle="1" w:styleId="Char9">
    <w:name w:val="尾注文本 Char"/>
    <w:link w:val="af2"/>
    <w:semiHidden/>
    <w:qFormat/>
    <w:rsid w:val="00483DDA"/>
    <w:rPr>
      <w:rFonts w:eastAsia="宋体"/>
      <w:kern w:val="2"/>
      <w:sz w:val="24"/>
      <w:szCs w:val="24"/>
      <w:lang w:bidi="ar-SA"/>
    </w:rPr>
  </w:style>
  <w:style w:type="character" w:customStyle="1" w:styleId="Charf1">
    <w:name w:val="标题三 Char"/>
    <w:link w:val="aff2"/>
    <w:qFormat/>
    <w:rsid w:val="00483DDA"/>
    <w:rPr>
      <w:rFonts w:ascii="Arial" w:eastAsia="黑体" w:hAnsi="Arial"/>
      <w:b/>
      <w:sz w:val="28"/>
      <w:lang w:bidi="ar-SA"/>
    </w:rPr>
  </w:style>
  <w:style w:type="paragraph" w:customStyle="1" w:styleId="aff2">
    <w:name w:val="标题三"/>
    <w:basedOn w:val="3"/>
    <w:link w:val="Charf1"/>
    <w:qFormat/>
    <w:rsid w:val="00483DDA"/>
    <w:pPr>
      <w:spacing w:before="120" w:after="120" w:line="360" w:lineRule="auto"/>
      <w:contextualSpacing/>
    </w:pPr>
    <w:rPr>
      <w:rFonts w:ascii="Arial" w:eastAsia="黑体" w:hAnsi="Arial"/>
      <w:bCs w:val="0"/>
      <w:kern w:val="0"/>
      <w:sz w:val="28"/>
      <w:szCs w:val="20"/>
    </w:rPr>
  </w:style>
  <w:style w:type="character" w:customStyle="1" w:styleId="Char11">
    <w:name w:val="文本 Char1"/>
    <w:qFormat/>
    <w:rsid w:val="00483DDA"/>
    <w:rPr>
      <w:rFonts w:eastAsia="宋体"/>
      <w:kern w:val="2"/>
      <w:sz w:val="24"/>
      <w:szCs w:val="24"/>
      <w:lang w:val="en-US" w:eastAsia="zh-CN" w:bidi="ar-SA"/>
    </w:rPr>
  </w:style>
  <w:style w:type="character" w:customStyle="1" w:styleId="4Char0">
    <w:name w:val="题4 Char"/>
    <w:link w:val="41"/>
    <w:qFormat/>
    <w:rsid w:val="00483DDA"/>
    <w:rPr>
      <w:rFonts w:eastAsia="仿宋_GB2312"/>
      <w:b/>
      <w:kern w:val="2"/>
      <w:sz w:val="28"/>
      <w:szCs w:val="28"/>
      <w:lang w:bidi="ar-SA"/>
    </w:rPr>
  </w:style>
  <w:style w:type="paragraph" w:customStyle="1" w:styleId="41">
    <w:name w:val="题4"/>
    <w:basedOn w:val="22"/>
    <w:link w:val="4Char0"/>
    <w:qFormat/>
    <w:rsid w:val="00483DDA"/>
    <w:pPr>
      <w:snapToGrid w:val="0"/>
      <w:spacing w:beforeLines="50" w:afterLines="50" w:line="300" w:lineRule="auto"/>
      <w:ind w:firstLineChars="0" w:firstLine="0"/>
    </w:pPr>
    <w:rPr>
      <w:rFonts w:eastAsia="仿宋_GB2312"/>
      <w:b/>
      <w:color w:val="auto"/>
      <w:sz w:val="28"/>
      <w:szCs w:val="28"/>
    </w:rPr>
  </w:style>
  <w:style w:type="character" w:customStyle="1" w:styleId="3Char0">
    <w:name w:val="正文文本 3 Char"/>
    <w:link w:val="30"/>
    <w:qFormat/>
    <w:rsid w:val="00483DDA"/>
    <w:rPr>
      <w:rFonts w:ascii="宋体" w:eastAsia="宋体"/>
      <w:kern w:val="2"/>
      <w:sz w:val="21"/>
      <w:lang w:val="en-US" w:eastAsia="zh-CN" w:bidi="ar-SA"/>
    </w:rPr>
  </w:style>
  <w:style w:type="character" w:customStyle="1" w:styleId="1Char">
    <w:name w:val="标题1 Char"/>
    <w:basedOn w:val="1Char0"/>
    <w:qFormat/>
    <w:rsid w:val="00483DDA"/>
    <w:rPr>
      <w:rFonts w:eastAsia="宋体"/>
      <w:b/>
      <w:bCs/>
      <w:kern w:val="44"/>
      <w:sz w:val="28"/>
      <w:szCs w:val="44"/>
      <w:lang w:val="en-US" w:eastAsia="zh-CN" w:bidi="ar-SA"/>
    </w:rPr>
  </w:style>
  <w:style w:type="character" w:customStyle="1" w:styleId="1Char0">
    <w:name w:val="标题 1 Char"/>
    <w:qFormat/>
    <w:rsid w:val="00483DDA"/>
    <w:rPr>
      <w:rFonts w:eastAsia="宋体"/>
      <w:b/>
      <w:bCs/>
      <w:kern w:val="44"/>
      <w:sz w:val="28"/>
      <w:szCs w:val="44"/>
      <w:lang w:val="en-US" w:eastAsia="zh-CN" w:bidi="ar-SA"/>
    </w:rPr>
  </w:style>
  <w:style w:type="character" w:customStyle="1" w:styleId="1Char2">
    <w:name w:val="正文1 Char"/>
    <w:link w:val="12"/>
    <w:qFormat/>
    <w:rsid w:val="00483DDA"/>
    <w:rPr>
      <w:rFonts w:eastAsia="仿宋_GB2312"/>
      <w:bCs/>
      <w:iCs/>
      <w:kern w:val="2"/>
      <w:sz w:val="28"/>
      <w:szCs w:val="28"/>
      <w:lang w:val="en-US" w:eastAsia="zh-CN" w:bidi="ar-SA"/>
    </w:rPr>
  </w:style>
  <w:style w:type="paragraph" w:customStyle="1" w:styleId="12">
    <w:name w:val="正文1"/>
    <w:basedOn w:val="a"/>
    <w:link w:val="1Char2"/>
    <w:qFormat/>
    <w:rsid w:val="00483DDA"/>
    <w:pPr>
      <w:adjustRightInd w:val="0"/>
      <w:snapToGrid w:val="0"/>
      <w:spacing w:line="360" w:lineRule="auto"/>
      <w:ind w:firstLine="556"/>
    </w:pPr>
    <w:rPr>
      <w:rFonts w:eastAsia="仿宋_GB2312"/>
      <w:bCs/>
      <w:iCs/>
      <w:sz w:val="28"/>
      <w:szCs w:val="28"/>
    </w:rPr>
  </w:style>
  <w:style w:type="character" w:customStyle="1" w:styleId="Charf2">
    <w:name w:val="样式 正文文字 + (中文) 宋体 Char"/>
    <w:link w:val="aff3"/>
    <w:qFormat/>
    <w:rsid w:val="00483DDA"/>
    <w:rPr>
      <w:rFonts w:eastAsia="宋体"/>
      <w:kern w:val="2"/>
      <w:sz w:val="28"/>
      <w:szCs w:val="28"/>
      <w:lang w:val="en-US" w:eastAsia="zh-CN" w:bidi="ar-SA"/>
    </w:rPr>
  </w:style>
  <w:style w:type="paragraph" w:customStyle="1" w:styleId="aff3">
    <w:name w:val="样式 正文文字 + (中文) 宋体"/>
    <w:basedOn w:val="aff4"/>
    <w:link w:val="Charf2"/>
    <w:qFormat/>
    <w:rsid w:val="00483DDA"/>
    <w:pPr>
      <w:adjustRightInd w:val="0"/>
      <w:snapToGrid w:val="0"/>
      <w:ind w:firstLineChars="200" w:firstLine="200"/>
    </w:pPr>
    <w:rPr>
      <w:rFonts w:eastAsia="宋体"/>
    </w:rPr>
  </w:style>
  <w:style w:type="paragraph" w:customStyle="1" w:styleId="aff4">
    <w:name w:val="正文文字"/>
    <w:basedOn w:val="a"/>
    <w:qFormat/>
    <w:rsid w:val="00483DDA"/>
    <w:pPr>
      <w:spacing w:line="360" w:lineRule="auto"/>
      <w:ind w:firstLine="567"/>
    </w:pPr>
    <w:rPr>
      <w:rFonts w:eastAsia="仿宋_GB2312"/>
      <w:sz w:val="28"/>
      <w:szCs w:val="28"/>
    </w:rPr>
  </w:style>
  <w:style w:type="character" w:customStyle="1" w:styleId="5Char1">
    <w:name w:val="标题 5 Char1"/>
    <w:semiHidden/>
    <w:qFormat/>
    <w:rsid w:val="00483DDA"/>
    <w:rPr>
      <w:b/>
      <w:bCs/>
      <w:kern w:val="2"/>
      <w:sz w:val="28"/>
      <w:szCs w:val="28"/>
    </w:rPr>
  </w:style>
  <w:style w:type="character" w:customStyle="1" w:styleId="2Char10">
    <w:name w:val="标题 2 Char1"/>
    <w:semiHidden/>
    <w:qFormat/>
    <w:rsid w:val="00483DDA"/>
    <w:rPr>
      <w:rFonts w:ascii="Cambria" w:eastAsia="宋体" w:hAnsi="Cambria" w:cs="Times New Roman"/>
      <w:b/>
      <w:bCs/>
      <w:kern w:val="2"/>
      <w:sz w:val="32"/>
      <w:szCs w:val="32"/>
    </w:rPr>
  </w:style>
  <w:style w:type="character" w:customStyle="1" w:styleId="Charf3">
    <w:name w:val="正文文本 Char"/>
    <w:qFormat/>
    <w:rsid w:val="00483DDA"/>
    <w:rPr>
      <w:rFonts w:eastAsia="宋体"/>
      <w:kern w:val="2"/>
      <w:sz w:val="24"/>
      <w:szCs w:val="24"/>
      <w:lang w:val="en-US" w:eastAsia="zh-CN" w:bidi="ar-SA"/>
    </w:rPr>
  </w:style>
  <w:style w:type="character" w:customStyle="1" w:styleId="Charf4">
    <w:name w:val="表头 Char"/>
    <w:link w:val="aff5"/>
    <w:qFormat/>
    <w:rsid w:val="00483DDA"/>
    <w:rPr>
      <w:rFonts w:eastAsia="黑体"/>
      <w:spacing w:val="-10"/>
      <w:sz w:val="21"/>
      <w:lang w:val="en-US" w:eastAsia="zh-CN" w:bidi="ar-SA"/>
    </w:rPr>
  </w:style>
  <w:style w:type="paragraph" w:customStyle="1" w:styleId="aff5">
    <w:name w:val="表头"/>
    <w:basedOn w:val="a"/>
    <w:link w:val="Charf4"/>
    <w:qFormat/>
    <w:rsid w:val="00483DDA"/>
    <w:pPr>
      <w:adjustRightInd w:val="0"/>
      <w:spacing w:line="320" w:lineRule="atLeast"/>
      <w:jc w:val="center"/>
      <w:textAlignment w:val="baseline"/>
    </w:pPr>
    <w:rPr>
      <w:rFonts w:eastAsia="黑体"/>
      <w:spacing w:val="-10"/>
      <w:kern w:val="0"/>
    </w:rPr>
  </w:style>
  <w:style w:type="character" w:customStyle="1" w:styleId="HTMLChar">
    <w:name w:val="HTML 预设格式 Char"/>
    <w:link w:val="HTML"/>
    <w:qFormat/>
    <w:rsid w:val="00483DDA"/>
    <w:rPr>
      <w:rFonts w:ascii="黑体" w:eastAsia="黑体" w:hAnsi="Courier New"/>
      <w:lang w:bidi="ar-SA"/>
    </w:rPr>
  </w:style>
  <w:style w:type="character" w:customStyle="1" w:styleId="3Char10">
    <w:name w:val="标题 3 Char1"/>
    <w:semiHidden/>
    <w:qFormat/>
    <w:rsid w:val="00483DDA"/>
    <w:rPr>
      <w:b/>
      <w:bCs/>
      <w:kern w:val="2"/>
      <w:sz w:val="32"/>
      <w:szCs w:val="32"/>
    </w:rPr>
  </w:style>
  <w:style w:type="character" w:customStyle="1" w:styleId="Char6">
    <w:name w:val="正文文本缩进 Char"/>
    <w:link w:val="ae"/>
    <w:qFormat/>
    <w:rsid w:val="00483DDA"/>
    <w:rPr>
      <w:rFonts w:eastAsia="宋体"/>
      <w:kern w:val="2"/>
      <w:sz w:val="24"/>
      <w:lang w:val="en-US" w:eastAsia="zh-CN" w:bidi="ar-SA"/>
    </w:rPr>
  </w:style>
  <w:style w:type="character" w:customStyle="1" w:styleId="p9">
    <w:name w:val="p9"/>
    <w:basedOn w:val="a0"/>
    <w:qFormat/>
    <w:rsid w:val="00483DDA"/>
  </w:style>
  <w:style w:type="character" w:customStyle="1" w:styleId="CharChar">
    <w:name w:val="文本 Char Char"/>
    <w:qFormat/>
    <w:rsid w:val="00483DDA"/>
    <w:rPr>
      <w:rFonts w:eastAsia="宋体"/>
      <w:kern w:val="2"/>
      <w:sz w:val="24"/>
      <w:szCs w:val="24"/>
      <w:lang w:val="en-US" w:eastAsia="zh-CN" w:bidi="ar-SA"/>
    </w:rPr>
  </w:style>
  <w:style w:type="character" w:customStyle="1" w:styleId="bt21">
    <w:name w:val="bt21"/>
    <w:qFormat/>
    <w:rsid w:val="00483DDA"/>
    <w:rPr>
      <w:rFonts w:ascii="黑体" w:eastAsia="黑体" w:hint="eastAsia"/>
      <w:spacing w:val="400"/>
      <w:sz w:val="24"/>
      <w:szCs w:val="24"/>
    </w:rPr>
  </w:style>
  <w:style w:type="character" w:customStyle="1" w:styleId="Charf5">
    <w:name w:val="章 Char"/>
    <w:qFormat/>
    <w:rsid w:val="00483DDA"/>
    <w:rPr>
      <w:b/>
      <w:bCs/>
      <w:kern w:val="44"/>
      <w:sz w:val="28"/>
      <w:szCs w:val="44"/>
    </w:rPr>
  </w:style>
  <w:style w:type="character" w:customStyle="1" w:styleId="font11">
    <w:name w:val="font11"/>
    <w:basedOn w:val="a0"/>
    <w:qFormat/>
    <w:rsid w:val="00483DDA"/>
    <w:rPr>
      <w:sz w:val="18"/>
      <w:szCs w:val="18"/>
    </w:rPr>
  </w:style>
  <w:style w:type="character" w:customStyle="1" w:styleId="1Char1">
    <w:name w:val="标题 1 Char1"/>
    <w:link w:val="1"/>
    <w:qFormat/>
    <w:rsid w:val="00483DDA"/>
    <w:rPr>
      <w:rFonts w:eastAsia="黑体"/>
      <w:b/>
      <w:bCs/>
      <w:kern w:val="44"/>
      <w:sz w:val="28"/>
      <w:szCs w:val="44"/>
      <w:lang w:val="en-US" w:eastAsia="zh-CN" w:bidi="ar-SA"/>
    </w:rPr>
  </w:style>
  <w:style w:type="character" w:customStyle="1" w:styleId="text">
    <w:name w:val="text"/>
    <w:basedOn w:val="a0"/>
    <w:qFormat/>
    <w:rsid w:val="00483DDA"/>
  </w:style>
  <w:style w:type="character" w:customStyle="1" w:styleId="Chara">
    <w:name w:val="批注框文本 Char"/>
    <w:link w:val="af3"/>
    <w:semiHidden/>
    <w:qFormat/>
    <w:rsid w:val="00483DDA"/>
    <w:rPr>
      <w:rFonts w:ascii="仿宋_GB2312" w:eastAsia="仿宋_GB2312"/>
      <w:kern w:val="2"/>
      <w:sz w:val="18"/>
      <w:szCs w:val="18"/>
      <w:lang w:bidi="ar-SA"/>
    </w:rPr>
  </w:style>
  <w:style w:type="character" w:customStyle="1" w:styleId="Charf6">
    <w:name w:val="样式 表格 + 黑色 Char"/>
    <w:basedOn w:val="a0"/>
    <w:link w:val="aff6"/>
    <w:qFormat/>
    <w:rsid w:val="00483DDA"/>
    <w:rPr>
      <w:rFonts w:eastAsia="宋体"/>
      <w:snapToGrid w:val="0"/>
      <w:color w:val="000000"/>
      <w:spacing w:val="-4"/>
      <w:sz w:val="21"/>
      <w:szCs w:val="21"/>
      <w:lang w:val="en-US" w:eastAsia="zh-CN" w:bidi="ar-SA"/>
    </w:rPr>
  </w:style>
  <w:style w:type="paragraph" w:customStyle="1" w:styleId="aff6">
    <w:name w:val="样式 表格 + 黑色"/>
    <w:basedOn w:val="a"/>
    <w:link w:val="Charf6"/>
    <w:qFormat/>
    <w:rsid w:val="00483DDA"/>
    <w:pPr>
      <w:adjustRightInd w:val="0"/>
      <w:snapToGrid w:val="0"/>
      <w:jc w:val="center"/>
    </w:pPr>
    <w:rPr>
      <w:snapToGrid w:val="0"/>
      <w:color w:val="000000"/>
      <w:spacing w:val="-4"/>
      <w:kern w:val="0"/>
      <w:szCs w:val="21"/>
    </w:rPr>
  </w:style>
  <w:style w:type="character" w:customStyle="1" w:styleId="6Char1">
    <w:name w:val="标题 6 Char1"/>
    <w:semiHidden/>
    <w:qFormat/>
    <w:rsid w:val="00483DDA"/>
    <w:rPr>
      <w:rFonts w:ascii="Cambria" w:eastAsia="宋体" w:hAnsi="Cambria" w:cs="Times New Roman"/>
      <w:b/>
      <w:bCs/>
      <w:kern w:val="2"/>
      <w:sz w:val="24"/>
      <w:szCs w:val="24"/>
    </w:rPr>
  </w:style>
  <w:style w:type="character" w:customStyle="1" w:styleId="chenChar">
    <w:name w:val="谏壁正文chen Char"/>
    <w:link w:val="chen"/>
    <w:qFormat/>
    <w:rsid w:val="00483DDA"/>
    <w:rPr>
      <w:rFonts w:eastAsia="宋体"/>
      <w:kern w:val="2"/>
      <w:sz w:val="24"/>
      <w:szCs w:val="24"/>
      <w:lang w:bidi="ar-SA"/>
    </w:rPr>
  </w:style>
  <w:style w:type="paragraph" w:customStyle="1" w:styleId="chen">
    <w:name w:val="谏壁正文chen"/>
    <w:basedOn w:val="a"/>
    <w:link w:val="chenChar"/>
    <w:qFormat/>
    <w:rsid w:val="00483DDA"/>
    <w:pPr>
      <w:spacing w:line="360" w:lineRule="auto"/>
      <w:ind w:firstLineChars="200" w:firstLine="200"/>
    </w:pPr>
    <w:rPr>
      <w:sz w:val="24"/>
      <w:szCs w:val="24"/>
    </w:rPr>
  </w:style>
  <w:style w:type="character" w:customStyle="1" w:styleId="z-Char">
    <w:name w:val="z-窗体底端 Char"/>
    <w:link w:val="z-1"/>
    <w:qFormat/>
    <w:rsid w:val="00483DDA"/>
    <w:rPr>
      <w:rFonts w:ascii="Arial" w:eastAsia="宋体" w:hAnsi="Arial"/>
      <w:vanish/>
      <w:kern w:val="2"/>
      <w:sz w:val="16"/>
      <w:szCs w:val="16"/>
      <w:lang w:bidi="ar-SA"/>
    </w:rPr>
  </w:style>
  <w:style w:type="paragraph" w:customStyle="1" w:styleId="z-1">
    <w:name w:val="z-窗体底端1"/>
    <w:basedOn w:val="a"/>
    <w:next w:val="a"/>
    <w:link w:val="z-Char"/>
    <w:qFormat/>
    <w:rsid w:val="00483DDA"/>
    <w:pPr>
      <w:pBdr>
        <w:top w:val="single" w:sz="6" w:space="1" w:color="auto"/>
      </w:pBdr>
      <w:adjustRightInd w:val="0"/>
      <w:snapToGrid w:val="0"/>
      <w:spacing w:line="300" w:lineRule="auto"/>
      <w:jc w:val="center"/>
    </w:pPr>
    <w:rPr>
      <w:rFonts w:ascii="Arial" w:hAnsi="Arial"/>
      <w:vanish/>
      <w:sz w:val="16"/>
      <w:szCs w:val="16"/>
    </w:rPr>
  </w:style>
  <w:style w:type="character" w:customStyle="1" w:styleId="6Char0">
    <w:name w:val="样式6 Char"/>
    <w:link w:val="61"/>
    <w:qFormat/>
    <w:rsid w:val="00483DDA"/>
    <w:rPr>
      <w:rFonts w:eastAsia="宋体"/>
      <w:b/>
      <w:bCs/>
      <w:color w:val="000000"/>
      <w:kern w:val="44"/>
      <w:sz w:val="30"/>
      <w:szCs w:val="30"/>
      <w:lang w:bidi="ar-SA"/>
    </w:rPr>
  </w:style>
  <w:style w:type="paragraph" w:customStyle="1" w:styleId="61">
    <w:name w:val="样式6"/>
    <w:basedOn w:val="1"/>
    <w:next w:val="1"/>
    <w:link w:val="6Char0"/>
    <w:qFormat/>
    <w:rsid w:val="00483DDA"/>
    <w:pPr>
      <w:keepNext w:val="0"/>
      <w:keepLines w:val="0"/>
      <w:pageBreakBefore w:val="0"/>
      <w:outlineLvl w:val="9"/>
    </w:pPr>
    <w:rPr>
      <w:rFonts w:eastAsia="宋体"/>
      <w:color w:val="000000"/>
      <w:sz w:val="30"/>
      <w:szCs w:val="30"/>
    </w:rPr>
  </w:style>
  <w:style w:type="character" w:customStyle="1" w:styleId="hhcwtChar">
    <w:name w:val="hhcwt正文 Char"/>
    <w:link w:val="hhcwt"/>
    <w:qFormat/>
    <w:rsid w:val="00483DDA"/>
    <w:rPr>
      <w:rFonts w:eastAsia="宋体"/>
      <w:kern w:val="2"/>
      <w:sz w:val="24"/>
      <w:lang w:bidi="ar-SA"/>
    </w:rPr>
  </w:style>
  <w:style w:type="paragraph" w:customStyle="1" w:styleId="hhcwt">
    <w:name w:val="hhcwt正文"/>
    <w:basedOn w:val="a"/>
    <w:link w:val="hhcwtChar"/>
    <w:qFormat/>
    <w:rsid w:val="00483DDA"/>
    <w:pPr>
      <w:spacing w:line="360" w:lineRule="auto"/>
      <w:ind w:firstLineChars="200" w:firstLine="480"/>
    </w:pPr>
    <w:rPr>
      <w:sz w:val="24"/>
    </w:rPr>
  </w:style>
  <w:style w:type="character" w:customStyle="1" w:styleId="210">
    <w:name w:val="标题 21"/>
    <w:qFormat/>
    <w:rsid w:val="00483DDA"/>
    <w:rPr>
      <w:rFonts w:ascii="仿宋_GB2312" w:eastAsia="仿宋_GB2312" w:hAnsi="Arial"/>
      <w:b/>
      <w:bCs/>
      <w:kern w:val="2"/>
      <w:sz w:val="30"/>
      <w:szCs w:val="32"/>
      <w:lang w:val="en-US" w:eastAsia="zh-CN" w:bidi="ar-SA"/>
    </w:rPr>
  </w:style>
  <w:style w:type="character" w:customStyle="1" w:styleId="CharChar1">
    <w:name w:val="Char Char1"/>
    <w:qFormat/>
    <w:rsid w:val="00483DDA"/>
    <w:rPr>
      <w:rFonts w:ascii="仿宋_GB2312" w:eastAsia="仿宋_GB2312"/>
      <w:b/>
      <w:bCs/>
      <w:kern w:val="44"/>
      <w:sz w:val="32"/>
      <w:szCs w:val="44"/>
      <w:lang w:val="en-US" w:eastAsia="zh-CN" w:bidi="ar-SA"/>
    </w:rPr>
  </w:style>
  <w:style w:type="character" w:customStyle="1" w:styleId="CharChar0">
    <w:name w:val="表格文字 Char Char"/>
    <w:link w:val="aff7"/>
    <w:qFormat/>
    <w:rsid w:val="00483DDA"/>
    <w:rPr>
      <w:rFonts w:ascii="仿宋_GB2312" w:eastAsia="仿宋_GB2312" w:hAnsi="Arial Black"/>
      <w:kern w:val="44"/>
      <w:sz w:val="24"/>
      <w:lang w:val="en-US" w:eastAsia="zh-CN" w:bidi="ar-SA"/>
    </w:rPr>
  </w:style>
  <w:style w:type="paragraph" w:customStyle="1" w:styleId="aff7">
    <w:name w:val="表格文字"/>
    <w:basedOn w:val="a"/>
    <w:link w:val="CharChar0"/>
    <w:qFormat/>
    <w:rsid w:val="00483DDA"/>
    <w:pPr>
      <w:adjustRightInd w:val="0"/>
      <w:snapToGrid w:val="0"/>
      <w:spacing w:line="300" w:lineRule="auto"/>
      <w:jc w:val="center"/>
    </w:pPr>
    <w:rPr>
      <w:rFonts w:ascii="仿宋_GB2312" w:eastAsia="仿宋_GB2312" w:hAnsi="Arial Black"/>
      <w:kern w:val="44"/>
      <w:sz w:val="24"/>
    </w:rPr>
  </w:style>
  <w:style w:type="character" w:customStyle="1" w:styleId="23Char">
    <w:name w:val="样式 文字 + 首行缩进:  2 字符3 Char"/>
    <w:link w:val="230"/>
    <w:qFormat/>
    <w:rsid w:val="00483DDA"/>
    <w:rPr>
      <w:rFonts w:eastAsia="仿宋_GB2312" w:cs="宋体"/>
      <w:kern w:val="2"/>
      <w:sz w:val="28"/>
      <w:szCs w:val="28"/>
      <w:lang w:val="en-US" w:eastAsia="zh-CN" w:bidi="ar-SA"/>
    </w:rPr>
  </w:style>
  <w:style w:type="paragraph" w:customStyle="1" w:styleId="230">
    <w:name w:val="样式 文字 + 首行缩进:  2 字符3"/>
    <w:basedOn w:val="a"/>
    <w:link w:val="23Char"/>
    <w:qFormat/>
    <w:rsid w:val="00483DDA"/>
    <w:pPr>
      <w:spacing w:line="360" w:lineRule="auto"/>
      <w:ind w:firstLineChars="200" w:firstLine="200"/>
      <w:jc w:val="left"/>
    </w:pPr>
    <w:rPr>
      <w:rFonts w:eastAsia="仿宋_GB2312" w:cs="宋体"/>
      <w:sz w:val="28"/>
      <w:szCs w:val="28"/>
    </w:rPr>
  </w:style>
  <w:style w:type="character" w:customStyle="1" w:styleId="2Char0">
    <w:name w:val="正文文本缩进 2 Char"/>
    <w:link w:val="22"/>
    <w:qFormat/>
    <w:rsid w:val="00483DDA"/>
    <w:rPr>
      <w:rFonts w:eastAsia="宋体"/>
      <w:color w:val="000000"/>
      <w:kern w:val="2"/>
      <w:sz w:val="24"/>
      <w:lang w:val="en-US" w:eastAsia="zh-CN" w:bidi="ar-SA"/>
    </w:rPr>
  </w:style>
  <w:style w:type="character" w:customStyle="1" w:styleId="2Char">
    <w:name w:val="标题 2 Char"/>
    <w:link w:val="2"/>
    <w:qFormat/>
    <w:rsid w:val="00483DDA"/>
    <w:rPr>
      <w:rFonts w:eastAsia="仿宋_GB2312"/>
      <w:b/>
      <w:bCs/>
      <w:kern w:val="2"/>
      <w:sz w:val="28"/>
      <w:szCs w:val="32"/>
      <w:lang w:val="en-US" w:eastAsia="zh-CN" w:bidi="ar-SA"/>
    </w:rPr>
  </w:style>
  <w:style w:type="character" w:customStyle="1" w:styleId="Char3">
    <w:name w:val="文档结构图 Char"/>
    <w:link w:val="ab"/>
    <w:semiHidden/>
    <w:qFormat/>
    <w:rsid w:val="00483DDA"/>
    <w:rPr>
      <w:rFonts w:eastAsia="宋体"/>
      <w:kern w:val="2"/>
      <w:sz w:val="21"/>
      <w:lang w:val="en-US" w:eastAsia="zh-CN" w:bidi="ar-SA"/>
    </w:rPr>
  </w:style>
  <w:style w:type="character" w:customStyle="1" w:styleId="1Char3">
    <w:name w:val="题1 Char"/>
    <w:link w:val="13"/>
    <w:qFormat/>
    <w:rsid w:val="00483DDA"/>
    <w:rPr>
      <w:rFonts w:eastAsia="仿宋_GB2312"/>
      <w:b/>
      <w:bCs/>
      <w:kern w:val="44"/>
      <w:sz w:val="32"/>
      <w:szCs w:val="32"/>
      <w:lang w:val="en-US" w:eastAsia="zh-CN" w:bidi="ar-SA"/>
    </w:rPr>
  </w:style>
  <w:style w:type="paragraph" w:customStyle="1" w:styleId="13">
    <w:name w:val="题1"/>
    <w:basedOn w:val="1"/>
    <w:link w:val="1Char3"/>
    <w:qFormat/>
    <w:rsid w:val="00483DDA"/>
    <w:pPr>
      <w:pageBreakBefore w:val="0"/>
      <w:adjustRightInd w:val="0"/>
      <w:snapToGrid w:val="0"/>
      <w:spacing w:beforeLines="50" w:afterLines="50"/>
      <w:jc w:val="center"/>
    </w:pPr>
    <w:rPr>
      <w:rFonts w:eastAsia="仿宋_GB2312"/>
      <w:sz w:val="32"/>
      <w:szCs w:val="32"/>
    </w:rPr>
  </w:style>
  <w:style w:type="character" w:customStyle="1" w:styleId="Chare">
    <w:name w:val="标题 Char"/>
    <w:link w:val="afa"/>
    <w:qFormat/>
    <w:rsid w:val="00483DDA"/>
    <w:rPr>
      <w:rFonts w:ascii="宋体" w:eastAsia="宋体" w:hAnsi="Arial"/>
      <w:b/>
      <w:bCs/>
      <w:kern w:val="2"/>
      <w:sz w:val="32"/>
      <w:szCs w:val="32"/>
      <w:lang w:bidi="ar-SA"/>
    </w:rPr>
  </w:style>
  <w:style w:type="character" w:customStyle="1" w:styleId="9Char1">
    <w:name w:val="标题 9 Char1"/>
    <w:semiHidden/>
    <w:qFormat/>
    <w:rsid w:val="00483DDA"/>
    <w:rPr>
      <w:rFonts w:ascii="Cambria" w:eastAsia="宋体" w:hAnsi="Cambria" w:cs="Times New Roman"/>
      <w:kern w:val="2"/>
      <w:sz w:val="21"/>
      <w:szCs w:val="21"/>
    </w:rPr>
  </w:style>
  <w:style w:type="character" w:customStyle="1" w:styleId="110">
    <w:name w:val="未命名11"/>
    <w:qFormat/>
    <w:rsid w:val="00483DDA"/>
    <w:rPr>
      <w:rFonts w:ascii="宋体" w:eastAsia="宋体" w:hAnsi="宋体" w:hint="eastAsia"/>
      <w:sz w:val="18"/>
      <w:szCs w:val="18"/>
    </w:rPr>
  </w:style>
  <w:style w:type="character" w:customStyle="1" w:styleId="Char0">
    <w:name w:val="批注文字 Char"/>
    <w:link w:val="a4"/>
    <w:semiHidden/>
    <w:qFormat/>
    <w:rsid w:val="00483DDA"/>
    <w:rPr>
      <w:rFonts w:eastAsia="宋体"/>
      <w:kern w:val="2"/>
      <w:sz w:val="21"/>
      <w:szCs w:val="24"/>
      <w:lang w:bidi="ar-SA"/>
    </w:rPr>
  </w:style>
  <w:style w:type="character" w:customStyle="1" w:styleId="7Char1">
    <w:name w:val="标题 7 Char1"/>
    <w:semiHidden/>
    <w:qFormat/>
    <w:rsid w:val="00483DDA"/>
    <w:rPr>
      <w:b/>
      <w:bCs/>
      <w:kern w:val="2"/>
      <w:sz w:val="24"/>
      <w:szCs w:val="24"/>
    </w:rPr>
  </w:style>
  <w:style w:type="character" w:customStyle="1" w:styleId="14">
    <w:name w:val="标题1"/>
    <w:basedOn w:val="a0"/>
    <w:qFormat/>
    <w:rsid w:val="00483DDA"/>
  </w:style>
  <w:style w:type="character" w:customStyle="1" w:styleId="4Char1">
    <w:name w:val="样式4 Char"/>
    <w:link w:val="42"/>
    <w:qFormat/>
    <w:rsid w:val="00483DDA"/>
    <w:rPr>
      <w:rFonts w:ascii="Arial" w:eastAsia="宋体" w:hAnsi="Arial"/>
      <w:bCs/>
      <w:kern w:val="2"/>
      <w:sz w:val="24"/>
      <w:szCs w:val="28"/>
      <w:lang w:val="en-US" w:eastAsia="zh-CN" w:bidi="ar-SA"/>
    </w:rPr>
  </w:style>
  <w:style w:type="paragraph" w:customStyle="1" w:styleId="42">
    <w:name w:val="样式4"/>
    <w:basedOn w:val="4"/>
    <w:next w:val="33"/>
    <w:link w:val="4Char1"/>
    <w:qFormat/>
    <w:rsid w:val="00483DDA"/>
    <w:pPr>
      <w:keepNext w:val="0"/>
      <w:keepLines w:val="0"/>
      <w:tabs>
        <w:tab w:val="left" w:pos="1996"/>
      </w:tabs>
      <w:spacing w:beforeLines="50" w:afterLines="50" w:line="440" w:lineRule="exact"/>
      <w:ind w:left="1559" w:hanging="283"/>
    </w:pPr>
    <w:rPr>
      <w:rFonts w:eastAsia="宋体"/>
      <w:b w:val="0"/>
      <w:sz w:val="24"/>
    </w:rPr>
  </w:style>
  <w:style w:type="paragraph" w:customStyle="1" w:styleId="33">
    <w:name w:val="样式3"/>
    <w:basedOn w:val="a"/>
    <w:qFormat/>
    <w:rsid w:val="00483DDA"/>
    <w:pPr>
      <w:tabs>
        <w:tab w:val="left" w:pos="1760"/>
      </w:tabs>
      <w:ind w:firstLine="680"/>
    </w:pPr>
    <w:rPr>
      <w:spacing w:val="20"/>
    </w:rPr>
  </w:style>
  <w:style w:type="character" w:customStyle="1" w:styleId="Char7">
    <w:name w:val="纯文本 Char"/>
    <w:basedOn w:val="a0"/>
    <w:link w:val="af0"/>
    <w:qFormat/>
    <w:rsid w:val="00483DDA"/>
    <w:rPr>
      <w:rFonts w:ascii="宋体" w:eastAsia="宋体" w:hAnsi="Courier New" w:cs="Courier New"/>
      <w:kern w:val="2"/>
      <w:sz w:val="21"/>
      <w:szCs w:val="21"/>
      <w:lang w:val="en-US" w:eastAsia="zh-CN" w:bidi="ar-SA"/>
    </w:rPr>
  </w:style>
  <w:style w:type="character" w:customStyle="1" w:styleId="5Char0">
    <w:name w:val="样式5 Char"/>
    <w:link w:val="54"/>
    <w:qFormat/>
    <w:rsid w:val="00483DDA"/>
    <w:rPr>
      <w:rFonts w:eastAsia="宋体"/>
      <w:color w:val="000000"/>
      <w:kern w:val="2"/>
      <w:sz w:val="24"/>
      <w:szCs w:val="24"/>
      <w:lang w:bidi="ar-SA"/>
    </w:rPr>
  </w:style>
  <w:style w:type="paragraph" w:customStyle="1" w:styleId="54">
    <w:name w:val="样式5"/>
    <w:basedOn w:val="a"/>
    <w:link w:val="5Char0"/>
    <w:qFormat/>
    <w:rsid w:val="00483DDA"/>
    <w:pPr>
      <w:spacing w:line="360" w:lineRule="auto"/>
      <w:ind w:firstLineChars="200" w:firstLine="200"/>
    </w:pPr>
    <w:rPr>
      <w:color w:val="000000"/>
      <w:sz w:val="24"/>
      <w:szCs w:val="24"/>
    </w:rPr>
  </w:style>
  <w:style w:type="character" w:customStyle="1" w:styleId="BChar">
    <w:name w:val="样式 B + 宋体 Char"/>
    <w:link w:val="B"/>
    <w:qFormat/>
    <w:rsid w:val="00483DDA"/>
    <w:rPr>
      <w:rFonts w:ascii="宋体" w:eastAsia="黑体" w:hAnsi="宋体"/>
      <w:b/>
      <w:bCs/>
      <w:spacing w:val="-10"/>
      <w:sz w:val="21"/>
      <w:lang w:val="en-US" w:eastAsia="zh-CN" w:bidi="ar-SA"/>
    </w:rPr>
  </w:style>
  <w:style w:type="paragraph" w:customStyle="1" w:styleId="B">
    <w:name w:val="样式 B + 宋体"/>
    <w:basedOn w:val="aff5"/>
    <w:link w:val="BChar"/>
    <w:qFormat/>
    <w:rsid w:val="00483DDA"/>
    <w:pPr>
      <w:snapToGrid w:val="0"/>
      <w:spacing w:line="240" w:lineRule="auto"/>
    </w:pPr>
    <w:rPr>
      <w:rFonts w:ascii="宋体" w:hAnsi="宋体"/>
      <w:b/>
      <w:bCs/>
    </w:rPr>
  </w:style>
  <w:style w:type="character" w:customStyle="1" w:styleId="Charf7">
    <w:name w:val="样式 表头 + 黑色 Char"/>
    <w:link w:val="aff8"/>
    <w:qFormat/>
    <w:rsid w:val="00483DDA"/>
    <w:rPr>
      <w:rFonts w:eastAsia="宋体"/>
      <w:b/>
      <w:bCs/>
      <w:snapToGrid w:val="0"/>
      <w:color w:val="000000"/>
      <w:spacing w:val="-4"/>
      <w:sz w:val="24"/>
      <w:szCs w:val="24"/>
      <w:lang w:val="en-US" w:eastAsia="zh-CN" w:bidi="ar-SA"/>
    </w:rPr>
  </w:style>
  <w:style w:type="paragraph" w:customStyle="1" w:styleId="aff8">
    <w:name w:val="样式 表头 + 黑色"/>
    <w:basedOn w:val="aff5"/>
    <w:link w:val="Charf7"/>
    <w:qFormat/>
    <w:rsid w:val="00483DDA"/>
    <w:pPr>
      <w:snapToGrid w:val="0"/>
      <w:spacing w:line="360" w:lineRule="auto"/>
      <w:textAlignment w:val="auto"/>
    </w:pPr>
    <w:rPr>
      <w:rFonts w:eastAsia="宋体"/>
      <w:b/>
      <w:bCs/>
      <w:snapToGrid w:val="0"/>
      <w:color w:val="000000"/>
      <w:spacing w:val="-4"/>
      <w:sz w:val="24"/>
      <w:szCs w:val="24"/>
    </w:rPr>
  </w:style>
  <w:style w:type="character" w:customStyle="1" w:styleId="4Char10">
    <w:name w:val="标题 4 Char1"/>
    <w:semiHidden/>
    <w:qFormat/>
    <w:rsid w:val="00483DDA"/>
    <w:rPr>
      <w:rFonts w:ascii="Cambria" w:eastAsia="宋体" w:hAnsi="Cambria" w:cs="Times New Roman"/>
      <w:b/>
      <w:bCs/>
      <w:kern w:val="2"/>
      <w:sz w:val="28"/>
      <w:szCs w:val="28"/>
    </w:rPr>
  </w:style>
  <w:style w:type="character" w:customStyle="1" w:styleId="Char1">
    <w:name w:val="正文首行缩进 Char"/>
    <w:link w:val="a5"/>
    <w:qFormat/>
    <w:rsid w:val="00483DDA"/>
    <w:rPr>
      <w:rFonts w:eastAsia="宋体"/>
      <w:kern w:val="2"/>
      <w:sz w:val="21"/>
      <w:lang w:val="en-US" w:eastAsia="zh-CN" w:bidi="ar-SA"/>
    </w:rPr>
  </w:style>
  <w:style w:type="character" w:customStyle="1" w:styleId="3Char1">
    <w:name w:val="正文文本缩进 3 Char"/>
    <w:link w:val="32"/>
    <w:qFormat/>
    <w:rsid w:val="00483DDA"/>
    <w:rPr>
      <w:rFonts w:eastAsia="宋体"/>
      <w:kern w:val="2"/>
      <w:sz w:val="24"/>
      <w:szCs w:val="24"/>
      <w:lang w:val="en-US" w:eastAsia="zh-CN" w:bidi="ar-SA"/>
    </w:rPr>
  </w:style>
  <w:style w:type="character" w:customStyle="1" w:styleId="Charf8">
    <w:name w:val="新正文 Char"/>
    <w:qFormat/>
    <w:rsid w:val="00483DDA"/>
    <w:rPr>
      <w:rFonts w:ascii="仿宋_GB2312" w:eastAsia="仿宋_GB2312"/>
      <w:bCs/>
      <w:sz w:val="28"/>
      <w:lang w:val="en-US" w:eastAsia="zh-CN" w:bidi="ar-SA"/>
    </w:rPr>
  </w:style>
  <w:style w:type="character" w:customStyle="1" w:styleId="Char2">
    <w:name w:val="注释标题 Char"/>
    <w:link w:val="a7"/>
    <w:qFormat/>
    <w:rsid w:val="00483DDA"/>
    <w:rPr>
      <w:rFonts w:eastAsia="宋体" w:hAnsi="宋体"/>
      <w:kern w:val="2"/>
      <w:sz w:val="21"/>
      <w:lang w:bidi="ar-SA"/>
    </w:rPr>
  </w:style>
  <w:style w:type="character" w:customStyle="1" w:styleId="8Char1">
    <w:name w:val="标题 8 Char1"/>
    <w:semiHidden/>
    <w:qFormat/>
    <w:rsid w:val="00483DDA"/>
    <w:rPr>
      <w:rFonts w:ascii="Cambria" w:eastAsia="宋体" w:hAnsi="Cambria" w:cs="Times New Roman"/>
      <w:kern w:val="2"/>
      <w:sz w:val="24"/>
      <w:szCs w:val="24"/>
    </w:rPr>
  </w:style>
  <w:style w:type="character" w:customStyle="1" w:styleId="7Char">
    <w:name w:val="标题 7 Char"/>
    <w:link w:val="7"/>
    <w:qFormat/>
    <w:rsid w:val="00483DDA"/>
    <w:rPr>
      <w:rFonts w:eastAsia="宋体"/>
      <w:b/>
      <w:bCs/>
      <w:kern w:val="2"/>
      <w:sz w:val="24"/>
      <w:szCs w:val="24"/>
      <w:lang w:val="en-US" w:eastAsia="zh-CN" w:bidi="ar-SA"/>
    </w:rPr>
  </w:style>
  <w:style w:type="character" w:customStyle="1" w:styleId="Charf9">
    <w:name w:val="表格 Char"/>
    <w:link w:val="aff9"/>
    <w:qFormat/>
    <w:rsid w:val="00483DDA"/>
    <w:rPr>
      <w:rFonts w:eastAsia="仿宋_GB2312"/>
      <w:bCs/>
      <w:snapToGrid w:val="0"/>
      <w:sz w:val="21"/>
      <w:szCs w:val="21"/>
      <w:lang w:val="en-US" w:eastAsia="zh-CN" w:bidi="ar-SA"/>
    </w:rPr>
  </w:style>
  <w:style w:type="paragraph" w:customStyle="1" w:styleId="aff9">
    <w:name w:val="表格"/>
    <w:basedOn w:val="a"/>
    <w:link w:val="Charf9"/>
    <w:qFormat/>
    <w:rsid w:val="00483DDA"/>
    <w:pPr>
      <w:jc w:val="center"/>
    </w:pPr>
    <w:rPr>
      <w:rFonts w:eastAsia="仿宋_GB2312"/>
      <w:bCs/>
      <w:snapToGrid w:val="0"/>
      <w:kern w:val="0"/>
      <w:szCs w:val="21"/>
    </w:rPr>
  </w:style>
  <w:style w:type="character" w:customStyle="1" w:styleId="4Char2">
    <w:name w:val="样式 小4居中 + Char"/>
    <w:link w:val="43"/>
    <w:qFormat/>
    <w:rsid w:val="00483DDA"/>
    <w:rPr>
      <w:rFonts w:eastAsia="宋体"/>
      <w:sz w:val="24"/>
      <w:szCs w:val="24"/>
      <w:lang w:bidi="ar-SA"/>
    </w:rPr>
  </w:style>
  <w:style w:type="paragraph" w:customStyle="1" w:styleId="43">
    <w:name w:val="样式 小4居中 +"/>
    <w:basedOn w:val="a"/>
    <w:link w:val="4Char2"/>
    <w:qFormat/>
    <w:rsid w:val="00483DDA"/>
    <w:pPr>
      <w:snapToGrid w:val="0"/>
      <w:spacing w:beforeLines="15" w:afterLines="15" w:line="320" w:lineRule="atLeast"/>
      <w:jc w:val="center"/>
    </w:pPr>
    <w:rPr>
      <w:kern w:val="0"/>
      <w:sz w:val="24"/>
      <w:szCs w:val="24"/>
    </w:rPr>
  </w:style>
  <w:style w:type="character" w:customStyle="1" w:styleId="15">
    <w:name w:val="正文缩进1"/>
    <w:basedOn w:val="a0"/>
    <w:qFormat/>
    <w:rsid w:val="00483DDA"/>
    <w:rPr>
      <w:rFonts w:eastAsia="宋体"/>
      <w:kern w:val="2"/>
      <w:sz w:val="28"/>
      <w:szCs w:val="24"/>
      <w:lang w:val="en-US" w:eastAsia="zh-CN" w:bidi="ar-SA"/>
    </w:rPr>
  </w:style>
  <w:style w:type="character" w:customStyle="1" w:styleId="affa">
    <w:name w:val="链接"/>
    <w:qFormat/>
    <w:rsid w:val="00483DDA"/>
    <w:rPr>
      <w:rFonts w:hint="eastAsia"/>
      <w:color w:val="0000FF"/>
      <w:sz w:val="21"/>
      <w:u w:val="single" w:color="0000FF"/>
      <w:lang w:val="en-US" w:eastAsia="zh-CN"/>
    </w:rPr>
  </w:style>
  <w:style w:type="character" w:customStyle="1" w:styleId="4Char">
    <w:name w:val="标题 4 Char"/>
    <w:link w:val="4"/>
    <w:qFormat/>
    <w:rsid w:val="00483DDA"/>
    <w:rPr>
      <w:rFonts w:ascii="Arial" w:eastAsia="黑体" w:hAnsi="Arial"/>
      <w:b/>
      <w:bCs/>
      <w:kern w:val="2"/>
      <w:sz w:val="28"/>
      <w:szCs w:val="28"/>
      <w:lang w:val="en-US" w:eastAsia="zh-CN" w:bidi="ar-SA"/>
    </w:rPr>
  </w:style>
  <w:style w:type="character" w:customStyle="1" w:styleId="cChar">
    <w:name w:val="网格型c Char"/>
    <w:qFormat/>
    <w:rsid w:val="00483DDA"/>
    <w:rPr>
      <w:rFonts w:eastAsia="宋体"/>
      <w:kern w:val="2"/>
      <w:sz w:val="21"/>
      <w:szCs w:val="21"/>
      <w:lang w:val="en-US" w:eastAsia="zh-CN" w:bidi="ar-SA"/>
    </w:rPr>
  </w:style>
  <w:style w:type="character" w:customStyle="1" w:styleId="Charfa">
    <w:name w:val="正文缩进 Char"/>
    <w:qFormat/>
    <w:rsid w:val="00483DDA"/>
    <w:rPr>
      <w:rFonts w:ascii="Bookman Old Style" w:eastAsia="宋体" w:hAnsi="Bookman Old Style"/>
      <w:kern w:val="2"/>
      <w:sz w:val="24"/>
      <w:lang w:val="en-US" w:eastAsia="zh-CN" w:bidi="ar-SA"/>
    </w:rPr>
  </w:style>
  <w:style w:type="character" w:customStyle="1" w:styleId="TChar">
    <w:name w:val="T正文 Char"/>
    <w:link w:val="T"/>
    <w:qFormat/>
    <w:rsid w:val="00483DDA"/>
    <w:rPr>
      <w:rFonts w:ascii="宋体" w:hAnsi="宋体"/>
      <w:sz w:val="24"/>
      <w:szCs w:val="24"/>
      <w:lang w:val="en-US" w:eastAsia="zh-CN" w:bidi="ar-SA"/>
    </w:rPr>
  </w:style>
  <w:style w:type="paragraph" w:customStyle="1" w:styleId="T">
    <w:name w:val="T正文"/>
    <w:link w:val="TChar"/>
    <w:qFormat/>
    <w:rsid w:val="00483DDA"/>
    <w:pPr>
      <w:widowControl w:val="0"/>
      <w:snapToGrid w:val="0"/>
      <w:spacing w:beforeLines="50" w:line="360" w:lineRule="auto"/>
      <w:ind w:firstLineChars="200" w:firstLine="480"/>
      <w:jc w:val="both"/>
    </w:pPr>
    <w:rPr>
      <w:rFonts w:ascii="宋体" w:hAnsi="宋体"/>
      <w:sz w:val="24"/>
      <w:szCs w:val="24"/>
    </w:rPr>
  </w:style>
  <w:style w:type="character" w:customStyle="1" w:styleId="fs1">
    <w:name w:val="fs1"/>
    <w:qFormat/>
    <w:rsid w:val="00483DDA"/>
    <w:rPr>
      <w:color w:val="093F7C"/>
      <w:spacing w:val="240"/>
      <w:sz w:val="18"/>
      <w:szCs w:val="18"/>
      <w:u w:val="none"/>
    </w:rPr>
  </w:style>
  <w:style w:type="character" w:customStyle="1" w:styleId="9Char">
    <w:name w:val="标题 9 Char"/>
    <w:link w:val="9"/>
    <w:qFormat/>
    <w:rsid w:val="00483DDA"/>
    <w:rPr>
      <w:rFonts w:ascii="Arial" w:eastAsia="黑体" w:hAnsi="Arial"/>
      <w:kern w:val="2"/>
      <w:sz w:val="21"/>
      <w:szCs w:val="21"/>
      <w:lang w:val="en-US" w:eastAsia="zh-CN" w:bidi="ar-SA"/>
    </w:rPr>
  </w:style>
  <w:style w:type="character" w:customStyle="1" w:styleId="3Char">
    <w:name w:val="标题 3 Char"/>
    <w:link w:val="3"/>
    <w:qFormat/>
    <w:rsid w:val="00483DDA"/>
    <w:rPr>
      <w:rFonts w:eastAsia="宋体"/>
      <w:b/>
      <w:bCs/>
      <w:kern w:val="2"/>
      <w:sz w:val="32"/>
      <w:szCs w:val="32"/>
      <w:lang w:val="en-US" w:eastAsia="zh-CN" w:bidi="ar-SA"/>
    </w:rPr>
  </w:style>
  <w:style w:type="character" w:customStyle="1" w:styleId="PlainTextChar1Char">
    <w:name w:val="Plain Text Char1 Char"/>
    <w:qFormat/>
    <w:rsid w:val="00483DDA"/>
    <w:rPr>
      <w:rFonts w:ascii="宋体" w:eastAsia="宋体" w:hAnsi="Courier New"/>
      <w:kern w:val="2"/>
      <w:sz w:val="21"/>
      <w:lang w:val="en-US" w:eastAsia="zh-CN" w:bidi="ar-SA"/>
    </w:rPr>
  </w:style>
  <w:style w:type="character" w:customStyle="1" w:styleId="Char40">
    <w:name w:val="Char4"/>
    <w:qFormat/>
    <w:rsid w:val="00483DDA"/>
    <w:rPr>
      <w:rFonts w:ascii="仿宋_GB2312" w:eastAsia="仿宋_GB2312"/>
      <w:kern w:val="2"/>
      <w:sz w:val="28"/>
      <w:szCs w:val="28"/>
      <w:lang w:val="en-US" w:eastAsia="zh-CN" w:bidi="ar-SA"/>
    </w:rPr>
  </w:style>
  <w:style w:type="character" w:customStyle="1" w:styleId="head121">
    <w:name w:val="head121"/>
    <w:qFormat/>
    <w:rsid w:val="00483DDA"/>
    <w:rPr>
      <w:spacing w:val="450"/>
      <w:sz w:val="22"/>
      <w:szCs w:val="22"/>
    </w:rPr>
  </w:style>
  <w:style w:type="character" w:customStyle="1" w:styleId="Charc">
    <w:name w:val="页眉 Char"/>
    <w:link w:val="af5"/>
    <w:uiPriority w:val="99"/>
    <w:qFormat/>
    <w:rsid w:val="00483DDA"/>
    <w:rPr>
      <w:rFonts w:eastAsia="宋体"/>
      <w:kern w:val="2"/>
      <w:sz w:val="18"/>
      <w:szCs w:val="18"/>
      <w:lang w:val="en-US" w:eastAsia="zh-CN" w:bidi="ar-SA"/>
    </w:rPr>
  </w:style>
  <w:style w:type="character" w:customStyle="1" w:styleId="Charfb">
    <w:name w:val="文本 Char"/>
    <w:basedOn w:val="a0"/>
    <w:link w:val="affb"/>
    <w:qFormat/>
    <w:rsid w:val="00483DDA"/>
    <w:rPr>
      <w:rFonts w:eastAsia="宋体"/>
      <w:kern w:val="2"/>
      <w:sz w:val="24"/>
      <w:szCs w:val="24"/>
      <w:lang w:val="en-US" w:eastAsia="zh-CN" w:bidi="ar-SA"/>
    </w:rPr>
  </w:style>
  <w:style w:type="paragraph" w:customStyle="1" w:styleId="affb">
    <w:name w:val="文本"/>
    <w:basedOn w:val="a"/>
    <w:link w:val="Charfb"/>
    <w:qFormat/>
    <w:rsid w:val="00483DDA"/>
    <w:pPr>
      <w:adjustRightInd w:val="0"/>
      <w:snapToGrid w:val="0"/>
      <w:spacing w:line="360" w:lineRule="auto"/>
      <w:ind w:firstLineChars="200" w:firstLine="200"/>
    </w:pPr>
    <w:rPr>
      <w:sz w:val="24"/>
      <w:szCs w:val="24"/>
    </w:rPr>
  </w:style>
  <w:style w:type="character" w:customStyle="1" w:styleId="Charb">
    <w:name w:val="页脚 Char"/>
    <w:link w:val="af4"/>
    <w:uiPriority w:val="99"/>
    <w:qFormat/>
    <w:rsid w:val="00483DDA"/>
    <w:rPr>
      <w:rFonts w:eastAsia="宋体"/>
      <w:kern w:val="2"/>
      <w:sz w:val="18"/>
      <w:szCs w:val="18"/>
      <w:lang w:val="en-US" w:eastAsia="zh-CN" w:bidi="ar-SA"/>
    </w:rPr>
  </w:style>
  <w:style w:type="character" w:customStyle="1" w:styleId="ttag">
    <w:name w:val="t_tag"/>
    <w:basedOn w:val="a0"/>
    <w:qFormat/>
    <w:rsid w:val="00483DDA"/>
  </w:style>
  <w:style w:type="character" w:customStyle="1" w:styleId="z-Char0">
    <w:name w:val="z-窗体顶端 Char"/>
    <w:link w:val="z-10"/>
    <w:qFormat/>
    <w:rsid w:val="00483DDA"/>
    <w:rPr>
      <w:rFonts w:ascii="Arial" w:eastAsia="宋体" w:hAnsi="Arial"/>
      <w:vanish/>
      <w:kern w:val="2"/>
      <w:sz w:val="16"/>
      <w:szCs w:val="16"/>
      <w:lang w:bidi="ar-SA"/>
    </w:rPr>
  </w:style>
  <w:style w:type="paragraph" w:customStyle="1" w:styleId="z-10">
    <w:name w:val="z-窗体顶端1"/>
    <w:basedOn w:val="a"/>
    <w:next w:val="a"/>
    <w:link w:val="z-Char0"/>
    <w:qFormat/>
    <w:rsid w:val="00483DDA"/>
    <w:pPr>
      <w:pBdr>
        <w:bottom w:val="single" w:sz="6" w:space="1" w:color="auto"/>
      </w:pBdr>
      <w:adjustRightInd w:val="0"/>
      <w:snapToGrid w:val="0"/>
      <w:spacing w:line="300" w:lineRule="auto"/>
      <w:jc w:val="center"/>
    </w:pPr>
    <w:rPr>
      <w:rFonts w:ascii="Arial" w:hAnsi="Arial"/>
      <w:vanish/>
      <w:sz w:val="16"/>
      <w:szCs w:val="16"/>
    </w:rPr>
  </w:style>
  <w:style w:type="character" w:customStyle="1" w:styleId="Char5">
    <w:name w:val="结束语 Char"/>
    <w:link w:val="ad"/>
    <w:qFormat/>
    <w:rsid w:val="00483DDA"/>
    <w:rPr>
      <w:rFonts w:eastAsia="楷体_GB2312"/>
      <w:kern w:val="2"/>
      <w:sz w:val="32"/>
      <w:lang w:bidi="ar-SA"/>
    </w:rPr>
  </w:style>
  <w:style w:type="character" w:customStyle="1" w:styleId="T4Char">
    <w:name w:val="T4 Char"/>
    <w:link w:val="T4"/>
    <w:qFormat/>
    <w:rsid w:val="00483DDA"/>
    <w:rPr>
      <w:rFonts w:eastAsia="宋体"/>
      <w:b/>
      <w:bCs/>
      <w:kern w:val="2"/>
      <w:sz w:val="24"/>
      <w:szCs w:val="28"/>
      <w:lang w:bidi="ar-SA"/>
    </w:rPr>
  </w:style>
  <w:style w:type="paragraph" w:customStyle="1" w:styleId="T4">
    <w:name w:val="T4"/>
    <w:basedOn w:val="4"/>
    <w:link w:val="T4Char"/>
    <w:qFormat/>
    <w:rsid w:val="00483DDA"/>
    <w:pPr>
      <w:spacing w:before="0" w:after="0" w:line="360" w:lineRule="auto"/>
      <w:jc w:val="left"/>
    </w:pPr>
    <w:rPr>
      <w:rFonts w:ascii="Times New Roman" w:eastAsia="宋体" w:hAnsi="Times New Roman"/>
      <w:sz w:val="24"/>
    </w:rPr>
  </w:style>
  <w:style w:type="character" w:customStyle="1" w:styleId="2Char2">
    <w:name w:val="样式 正文缩进 + 首行缩进:  2 字符 Char"/>
    <w:link w:val="27"/>
    <w:qFormat/>
    <w:rsid w:val="00483DDA"/>
    <w:rPr>
      <w:rFonts w:eastAsia="宋体"/>
      <w:kern w:val="2"/>
      <w:sz w:val="28"/>
      <w:lang w:bidi="ar-SA"/>
    </w:rPr>
  </w:style>
  <w:style w:type="paragraph" w:customStyle="1" w:styleId="27">
    <w:name w:val="样式 正文缩进 + 首行缩进:  2 字符"/>
    <w:basedOn w:val="a9"/>
    <w:link w:val="2Char2"/>
    <w:qFormat/>
    <w:rsid w:val="00483DDA"/>
    <w:pPr>
      <w:snapToGrid w:val="0"/>
      <w:spacing w:line="520" w:lineRule="atLeast"/>
    </w:pPr>
    <w:rPr>
      <w:szCs w:val="20"/>
    </w:rPr>
  </w:style>
  <w:style w:type="character" w:customStyle="1" w:styleId="Charfc">
    <w:name w:val="报告书正文 Char"/>
    <w:link w:val="affc"/>
    <w:qFormat/>
    <w:rsid w:val="00483DDA"/>
    <w:rPr>
      <w:rFonts w:eastAsia="宋体"/>
      <w:color w:val="000000"/>
      <w:kern w:val="2"/>
      <w:sz w:val="24"/>
      <w:lang w:bidi="ar-SA"/>
    </w:rPr>
  </w:style>
  <w:style w:type="paragraph" w:customStyle="1" w:styleId="affc">
    <w:name w:val="报告书正文"/>
    <w:basedOn w:val="affd"/>
    <w:link w:val="Charfc"/>
    <w:qFormat/>
    <w:rsid w:val="00483DDA"/>
    <w:pPr>
      <w:autoSpaceDE/>
      <w:autoSpaceDN/>
      <w:adjustRightInd/>
      <w:spacing w:line="520" w:lineRule="exact"/>
      <w:ind w:firstLine="514"/>
      <w:textAlignment w:val="auto"/>
    </w:pPr>
    <w:rPr>
      <w:rFonts w:ascii="Times New Roman" w:hAnsi="Times New Roman"/>
      <w:color w:val="000000"/>
      <w:kern w:val="2"/>
    </w:rPr>
  </w:style>
  <w:style w:type="paragraph" w:customStyle="1" w:styleId="affd">
    <w:name w:val="正文段落"/>
    <w:basedOn w:val="a"/>
    <w:rsid w:val="00483DDA"/>
    <w:pPr>
      <w:autoSpaceDE w:val="0"/>
      <w:autoSpaceDN w:val="0"/>
      <w:adjustRightInd w:val="0"/>
      <w:spacing w:line="500" w:lineRule="exact"/>
      <w:ind w:firstLineChars="200" w:firstLine="200"/>
      <w:textAlignment w:val="baseline"/>
    </w:pPr>
    <w:rPr>
      <w:rFonts w:ascii="宋体" w:hAnsi="Tms Rmn"/>
      <w:kern w:val="0"/>
      <w:sz w:val="24"/>
    </w:rPr>
  </w:style>
  <w:style w:type="character" w:customStyle="1" w:styleId="8Char">
    <w:name w:val="标题 8 Char"/>
    <w:link w:val="8"/>
    <w:qFormat/>
    <w:rsid w:val="00483DDA"/>
    <w:rPr>
      <w:rFonts w:ascii="Arial" w:eastAsia="黑体" w:hAnsi="Arial"/>
      <w:kern w:val="2"/>
      <w:sz w:val="24"/>
      <w:szCs w:val="24"/>
      <w:lang w:val="en-US" w:eastAsia="zh-CN" w:bidi="ar-SA"/>
    </w:rPr>
  </w:style>
  <w:style w:type="character" w:customStyle="1" w:styleId="3Char2">
    <w:name w:val="题3 Char"/>
    <w:link w:val="34"/>
    <w:qFormat/>
    <w:rsid w:val="00483DDA"/>
    <w:rPr>
      <w:rFonts w:eastAsia="仿宋_GB2312"/>
      <w:bCs/>
      <w:kern w:val="2"/>
      <w:sz w:val="28"/>
      <w:szCs w:val="28"/>
      <w:lang w:bidi="ar-SA"/>
    </w:rPr>
  </w:style>
  <w:style w:type="paragraph" w:customStyle="1" w:styleId="34">
    <w:name w:val="题3"/>
    <w:basedOn w:val="3"/>
    <w:link w:val="3Char2"/>
    <w:rsid w:val="00483DDA"/>
    <w:pPr>
      <w:snapToGrid w:val="0"/>
      <w:spacing w:before="120" w:after="120" w:line="360" w:lineRule="auto"/>
    </w:pPr>
    <w:rPr>
      <w:rFonts w:eastAsia="仿宋_GB2312"/>
      <w:b w:val="0"/>
      <w:sz w:val="28"/>
      <w:szCs w:val="28"/>
    </w:rPr>
  </w:style>
  <w:style w:type="character" w:customStyle="1" w:styleId="6Char">
    <w:name w:val="标题 6 Char"/>
    <w:link w:val="6"/>
    <w:qFormat/>
    <w:rsid w:val="00483DDA"/>
    <w:rPr>
      <w:rFonts w:ascii="Arial" w:eastAsia="黑体" w:hAnsi="Arial"/>
      <w:b/>
      <w:bCs/>
      <w:kern w:val="2"/>
      <w:sz w:val="24"/>
      <w:szCs w:val="24"/>
      <w:lang w:val="en-US" w:eastAsia="zh-CN" w:bidi="ar-SA"/>
    </w:rPr>
  </w:style>
  <w:style w:type="character" w:customStyle="1" w:styleId="Char10">
    <w:name w:val="正文缩进 Char1"/>
    <w:link w:val="a9"/>
    <w:qFormat/>
    <w:rsid w:val="00483DDA"/>
    <w:rPr>
      <w:rFonts w:eastAsia="宋体"/>
      <w:kern w:val="2"/>
      <w:sz w:val="28"/>
      <w:szCs w:val="24"/>
      <w:lang w:val="en-US" w:eastAsia="zh-CN" w:bidi="ar-SA"/>
    </w:rPr>
  </w:style>
  <w:style w:type="character" w:customStyle="1" w:styleId="Charfd">
    <w:name w:val="文字 Char"/>
    <w:link w:val="affe"/>
    <w:qFormat/>
    <w:rsid w:val="00483DDA"/>
    <w:rPr>
      <w:rFonts w:eastAsia="宋体"/>
      <w:kern w:val="2"/>
      <w:sz w:val="24"/>
      <w:szCs w:val="24"/>
      <w:lang w:val="en-US" w:eastAsia="zh-CN" w:bidi="ar-SA"/>
    </w:rPr>
  </w:style>
  <w:style w:type="paragraph" w:customStyle="1" w:styleId="affe">
    <w:name w:val="文字"/>
    <w:basedOn w:val="a"/>
    <w:link w:val="Charfd"/>
    <w:qFormat/>
    <w:rsid w:val="00483DDA"/>
    <w:pPr>
      <w:spacing w:line="360" w:lineRule="auto"/>
      <w:ind w:firstLineChars="200" w:firstLine="200"/>
    </w:pPr>
    <w:rPr>
      <w:sz w:val="24"/>
      <w:szCs w:val="24"/>
    </w:rPr>
  </w:style>
  <w:style w:type="character" w:customStyle="1" w:styleId="unnamed11">
    <w:name w:val="unnamed11"/>
    <w:qFormat/>
    <w:rsid w:val="00483DDA"/>
    <w:rPr>
      <w:color w:val="000000"/>
      <w:spacing w:val="330"/>
      <w:sz w:val="18"/>
      <w:szCs w:val="18"/>
      <w:u w:val="none"/>
    </w:rPr>
  </w:style>
  <w:style w:type="character" w:customStyle="1" w:styleId="Char4">
    <w:name w:val="称呼 Char"/>
    <w:link w:val="ac"/>
    <w:qFormat/>
    <w:rsid w:val="00483DDA"/>
    <w:rPr>
      <w:rFonts w:eastAsia="楷体_GB2312"/>
      <w:kern w:val="2"/>
      <w:sz w:val="32"/>
      <w:lang w:bidi="ar-SA"/>
    </w:rPr>
  </w:style>
  <w:style w:type="character" w:customStyle="1" w:styleId="Char2Char">
    <w:name w:val="Char2 Char"/>
    <w:link w:val="Char21"/>
    <w:qFormat/>
    <w:rsid w:val="00483DDA"/>
    <w:rPr>
      <w:rFonts w:eastAsia="宋体"/>
      <w:kern w:val="2"/>
      <w:sz w:val="24"/>
      <w:szCs w:val="24"/>
      <w:lang w:bidi="ar-SA"/>
    </w:rPr>
  </w:style>
  <w:style w:type="paragraph" w:customStyle="1" w:styleId="Char21">
    <w:name w:val="Char21"/>
    <w:basedOn w:val="a"/>
    <w:link w:val="Char2Char"/>
    <w:rsid w:val="00483DDA"/>
    <w:rPr>
      <w:sz w:val="24"/>
      <w:szCs w:val="24"/>
    </w:rPr>
  </w:style>
  <w:style w:type="character" w:customStyle="1" w:styleId="Chard">
    <w:name w:val="列表 Char"/>
    <w:link w:val="af7"/>
    <w:qFormat/>
    <w:rsid w:val="00483DDA"/>
    <w:rPr>
      <w:rFonts w:ascii="仿宋_GB2312" w:eastAsia="仿宋_GB2312"/>
      <w:kern w:val="2"/>
      <w:sz w:val="28"/>
      <w:lang w:val="en-US" w:eastAsia="zh-CN" w:bidi="ar-SA"/>
    </w:rPr>
  </w:style>
  <w:style w:type="character" w:customStyle="1" w:styleId="zw1">
    <w:name w:val="zw1"/>
    <w:qFormat/>
    <w:rsid w:val="00483DDA"/>
    <w:rPr>
      <w:rFonts w:ascii="宋体" w:eastAsia="宋体" w:hAnsi="宋体" w:hint="eastAsia"/>
      <w:spacing w:val="400"/>
      <w:sz w:val="22"/>
      <w:szCs w:val="22"/>
    </w:rPr>
  </w:style>
  <w:style w:type="character" w:customStyle="1" w:styleId="2Char1">
    <w:name w:val="正文文本 2 Char"/>
    <w:link w:val="25"/>
    <w:qFormat/>
    <w:rsid w:val="00483DDA"/>
    <w:rPr>
      <w:rFonts w:eastAsia="宋体"/>
      <w:b/>
      <w:bCs/>
      <w:kern w:val="2"/>
      <w:sz w:val="24"/>
      <w:lang w:val="en-US" w:eastAsia="zh-CN" w:bidi="ar-SA"/>
    </w:rPr>
  </w:style>
  <w:style w:type="character" w:customStyle="1" w:styleId="Charfe">
    <w:name w:val="表格文字 Char"/>
    <w:qFormat/>
    <w:rsid w:val="00483DDA"/>
    <w:rPr>
      <w:rFonts w:ascii="仿宋_GB2312" w:eastAsia="仿宋_GB2312" w:hAnsi="Arial Black"/>
      <w:kern w:val="44"/>
      <w:sz w:val="24"/>
    </w:rPr>
  </w:style>
  <w:style w:type="character" w:customStyle="1" w:styleId="2Char3">
    <w:name w:val="题2 Char"/>
    <w:link w:val="28"/>
    <w:qFormat/>
    <w:rsid w:val="00483DDA"/>
    <w:rPr>
      <w:rFonts w:eastAsia="仿宋_GB2312"/>
      <w:bCs/>
      <w:kern w:val="2"/>
      <w:sz w:val="30"/>
      <w:szCs w:val="30"/>
      <w:lang w:val="en-US" w:eastAsia="zh-CN" w:bidi="ar-SA"/>
    </w:rPr>
  </w:style>
  <w:style w:type="paragraph" w:customStyle="1" w:styleId="28">
    <w:name w:val="题2"/>
    <w:basedOn w:val="2"/>
    <w:link w:val="2Char3"/>
    <w:qFormat/>
    <w:rsid w:val="00483DDA"/>
    <w:pPr>
      <w:adjustRightInd w:val="0"/>
      <w:snapToGrid w:val="0"/>
      <w:spacing w:beforeLines="50" w:afterLines="50" w:line="360" w:lineRule="auto"/>
    </w:pPr>
    <w:rPr>
      <w:b w:val="0"/>
      <w:sz w:val="30"/>
      <w:szCs w:val="30"/>
    </w:rPr>
  </w:style>
  <w:style w:type="character" w:customStyle="1" w:styleId="Charff">
    <w:name w:val="页码 Char"/>
    <w:basedOn w:val="Charf0"/>
    <w:qFormat/>
    <w:rsid w:val="00483DDA"/>
    <w:rPr>
      <w:rFonts w:hint="eastAsia"/>
      <w:color w:val="000000"/>
      <w:sz w:val="21"/>
      <w:u w:color="000000"/>
      <w:lang w:val="en-US" w:eastAsia="zh-CN"/>
    </w:rPr>
  </w:style>
  <w:style w:type="character" w:customStyle="1" w:styleId="Char12">
    <w:name w:val="正文文本缩进 Char1"/>
    <w:semiHidden/>
    <w:qFormat/>
    <w:rsid w:val="00483DDA"/>
    <w:rPr>
      <w:kern w:val="2"/>
      <w:sz w:val="21"/>
      <w:szCs w:val="24"/>
    </w:rPr>
  </w:style>
  <w:style w:type="paragraph" w:customStyle="1" w:styleId="CharCharChar1CharCharCharCharCharChar">
    <w:name w:val="Char Char Char1 Char Char Char Char Char Char"/>
    <w:basedOn w:val="a"/>
    <w:qFormat/>
    <w:rsid w:val="00483DDA"/>
    <w:rPr>
      <w:sz w:val="24"/>
      <w:szCs w:val="24"/>
    </w:rPr>
  </w:style>
  <w:style w:type="paragraph" w:customStyle="1" w:styleId="afff">
    <w:name w:val="九晟正文"/>
    <w:basedOn w:val="a"/>
    <w:qFormat/>
    <w:rsid w:val="00483DDA"/>
    <w:rPr>
      <w:bCs/>
      <w:color w:val="000000"/>
      <w:kern w:val="18"/>
      <w:sz w:val="24"/>
    </w:rPr>
  </w:style>
  <w:style w:type="paragraph" w:customStyle="1" w:styleId="B0">
    <w:name w:val="B"/>
    <w:basedOn w:val="af7"/>
    <w:rsid w:val="00483DDA"/>
    <w:pPr>
      <w:spacing w:beforeLines="20" w:afterLines="20" w:line="240" w:lineRule="auto"/>
    </w:pPr>
    <w:rPr>
      <w:rFonts w:ascii="Times New Roman" w:eastAsia="宋体"/>
      <w:b/>
      <w:sz w:val="21"/>
    </w:rPr>
  </w:style>
  <w:style w:type="paragraph" w:customStyle="1" w:styleId="afff0">
    <w:name w:val="注："/>
    <w:next w:val="a"/>
    <w:qFormat/>
    <w:rsid w:val="00483DDA"/>
    <w:pPr>
      <w:widowControl w:val="0"/>
      <w:autoSpaceDE w:val="0"/>
      <w:autoSpaceDN w:val="0"/>
      <w:ind w:left="840" w:hanging="420"/>
      <w:jc w:val="both"/>
    </w:pPr>
    <w:rPr>
      <w:rFonts w:ascii="宋体"/>
      <w:sz w:val="18"/>
    </w:rPr>
  </w:style>
  <w:style w:type="paragraph" w:customStyle="1" w:styleId="CharCharCharCharCharCharCharCharChar1CharCharCharCharCharChar3">
    <w:name w:val="Char Char Char Char Char Char Char Char Char1 Char Char Char Char Char Char3"/>
    <w:basedOn w:val="a"/>
    <w:qFormat/>
    <w:rsid w:val="00483DDA"/>
    <w:rPr>
      <w:sz w:val="24"/>
      <w:szCs w:val="24"/>
    </w:rPr>
  </w:style>
  <w:style w:type="paragraph" w:customStyle="1" w:styleId="afff1">
    <w:name w:val="报告书表格"/>
    <w:basedOn w:val="a"/>
    <w:rsid w:val="00483DDA"/>
    <w:pPr>
      <w:adjustRightInd w:val="0"/>
      <w:spacing w:line="400" w:lineRule="exact"/>
      <w:jc w:val="center"/>
      <w:textAlignment w:val="baseline"/>
    </w:pPr>
    <w:rPr>
      <w:rFonts w:eastAsia="仿宋_GB2312"/>
      <w:kern w:val="0"/>
      <w:sz w:val="24"/>
    </w:rPr>
  </w:style>
  <w:style w:type="paragraph" w:customStyle="1" w:styleId="3CharChar">
    <w:name w:val="样式 标题 3 + 宋体 Char Char"/>
    <w:basedOn w:val="3"/>
    <w:rsid w:val="00483DDA"/>
    <w:pPr>
      <w:spacing w:line="360" w:lineRule="auto"/>
    </w:pPr>
    <w:rPr>
      <w:rFonts w:ascii="宋体" w:hAnsi="宋体"/>
      <w:sz w:val="30"/>
      <w:szCs w:val="30"/>
    </w:rPr>
  </w:style>
  <w:style w:type="paragraph" w:customStyle="1" w:styleId="35">
    <w:name w:val="标题 3 + 宋体"/>
    <w:basedOn w:val="3"/>
    <w:rsid w:val="00483DDA"/>
    <w:pPr>
      <w:keepNext w:val="0"/>
      <w:keepLines w:val="0"/>
      <w:tabs>
        <w:tab w:val="left" w:pos="567"/>
      </w:tabs>
      <w:adjustRightInd w:val="0"/>
      <w:snapToGrid w:val="0"/>
      <w:spacing w:before="0" w:after="0" w:line="360" w:lineRule="auto"/>
      <w:ind w:left="567" w:hanging="567"/>
    </w:pPr>
    <w:rPr>
      <w:rFonts w:ascii="宋体" w:hAnsi="宋体"/>
      <w:b w:val="0"/>
      <w:bCs w:val="0"/>
      <w:sz w:val="28"/>
      <w:szCs w:val="28"/>
    </w:rPr>
  </w:style>
  <w:style w:type="paragraph" w:customStyle="1" w:styleId="p0">
    <w:name w:val="p0"/>
    <w:basedOn w:val="a"/>
    <w:qFormat/>
    <w:rsid w:val="00483DDA"/>
    <w:pPr>
      <w:widowControl/>
      <w:snapToGrid w:val="0"/>
      <w:spacing w:line="300" w:lineRule="auto"/>
    </w:pPr>
    <w:rPr>
      <w:rFonts w:ascii="宋体" w:hAnsi="宋体" w:cs="宋体"/>
      <w:kern w:val="0"/>
      <w:sz w:val="24"/>
      <w:szCs w:val="24"/>
    </w:rPr>
  </w:style>
  <w:style w:type="paragraph" w:customStyle="1" w:styleId="-5">
    <w:name w:val="文-5"/>
    <w:basedOn w:val="a"/>
    <w:qFormat/>
    <w:rsid w:val="00483DDA"/>
    <w:pPr>
      <w:tabs>
        <w:tab w:val="right" w:leader="dot" w:pos="8789"/>
      </w:tabs>
      <w:spacing w:before="120"/>
      <w:ind w:left="1276" w:firstLine="482"/>
    </w:pPr>
    <w:rPr>
      <w:sz w:val="24"/>
    </w:rPr>
  </w:style>
  <w:style w:type="paragraph" w:customStyle="1" w:styleId="afff2">
    <w:name w:val="单学凯段落格式"/>
    <w:basedOn w:val="a"/>
    <w:rsid w:val="00483DDA"/>
    <w:pPr>
      <w:adjustRightInd w:val="0"/>
      <w:snapToGrid w:val="0"/>
      <w:ind w:firstLineChars="200" w:firstLine="482"/>
      <w:jc w:val="center"/>
    </w:pPr>
    <w:rPr>
      <w:rFonts w:eastAsia="仿宋_GB2312"/>
      <w:b/>
      <w:kern w:val="24"/>
      <w:szCs w:val="24"/>
      <w:lang w:val="zh-CN"/>
    </w:rPr>
  </w:style>
  <w:style w:type="paragraph" w:customStyle="1" w:styleId="xl23">
    <w:name w:val="xl23"/>
    <w:basedOn w:val="a"/>
    <w:rsid w:val="00483DD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4"/>
    </w:rPr>
  </w:style>
  <w:style w:type="paragraph" w:customStyle="1" w:styleId="16">
    <w:name w:val="标题1"/>
    <w:basedOn w:val="1"/>
    <w:rsid w:val="00483DDA"/>
    <w:pPr>
      <w:pageBreakBefore w:val="0"/>
      <w:spacing w:before="360" w:after="360" w:line="500" w:lineRule="exact"/>
    </w:pPr>
    <w:rPr>
      <w:rFonts w:eastAsia="宋体"/>
    </w:rPr>
  </w:style>
  <w:style w:type="paragraph" w:customStyle="1" w:styleId="CharCharCharChar">
    <w:name w:val="Char Char Char Char"/>
    <w:basedOn w:val="a"/>
    <w:rsid w:val="00483DDA"/>
    <w:rPr>
      <w:sz w:val="24"/>
      <w:szCs w:val="24"/>
    </w:rPr>
  </w:style>
  <w:style w:type="paragraph" w:customStyle="1" w:styleId="GB2312">
    <w:name w:val="样式 仿宋_GB2312 小四 加粗 居中"/>
    <w:basedOn w:val="a"/>
    <w:rsid w:val="00483DDA"/>
    <w:pPr>
      <w:jc w:val="center"/>
    </w:pPr>
    <w:rPr>
      <w:rFonts w:ascii="宋体" w:hAnsi="宋体" w:cs="宋体"/>
      <w:bCs/>
      <w:sz w:val="24"/>
    </w:rPr>
  </w:style>
  <w:style w:type="paragraph" w:customStyle="1" w:styleId="17">
    <w:name w:val="目录1"/>
    <w:basedOn w:val="a"/>
    <w:next w:val="a"/>
    <w:rsid w:val="00483DDA"/>
    <w:pPr>
      <w:tabs>
        <w:tab w:val="left" w:leader="dot" w:pos="8503"/>
      </w:tabs>
      <w:spacing w:after="102" w:line="215" w:lineRule="atLeast"/>
      <w:ind w:firstLine="419"/>
      <w:jc w:val="left"/>
    </w:pPr>
    <w:rPr>
      <w:rFonts w:hAnsi="宋体" w:hint="eastAsia"/>
    </w:rPr>
  </w:style>
  <w:style w:type="paragraph" w:customStyle="1" w:styleId="5CharChar">
    <w:name w:val="目录 5 Char Char"/>
    <w:basedOn w:val="a"/>
    <w:next w:val="a"/>
    <w:rsid w:val="00483DDA"/>
    <w:pPr>
      <w:spacing w:line="351" w:lineRule="atLeast"/>
      <w:ind w:left="839" w:firstLine="419"/>
      <w:jc w:val="left"/>
    </w:pPr>
    <w:rPr>
      <w:rFonts w:hAnsi="宋体" w:hint="eastAsia"/>
    </w:rPr>
  </w:style>
  <w:style w:type="paragraph" w:customStyle="1" w:styleId="29">
    <w:name w:val="样式 首行缩进 + 四号 首行缩进:  2 字符"/>
    <w:basedOn w:val="a"/>
    <w:rsid w:val="00483DDA"/>
    <w:pPr>
      <w:snapToGrid w:val="0"/>
      <w:spacing w:before="120" w:line="360" w:lineRule="auto"/>
      <w:ind w:firstLineChars="200" w:firstLine="480"/>
      <w:jc w:val="left"/>
    </w:pPr>
    <w:rPr>
      <w:rFonts w:ascii="宋体" w:hAnsi="宋体"/>
      <w:sz w:val="24"/>
      <w:lang w:val="en-GB"/>
    </w:rPr>
  </w:style>
  <w:style w:type="paragraph" w:customStyle="1" w:styleId="20505">
    <w:name w:val="样式 题2 + 非加粗 段前: 0.5 行 段后: 0.5 行"/>
    <w:basedOn w:val="28"/>
    <w:rsid w:val="00483DDA"/>
    <w:pPr>
      <w:spacing w:before="156" w:after="156"/>
    </w:pPr>
    <w:rPr>
      <w:rFonts w:cs="宋体"/>
      <w:bCs w:val="0"/>
      <w:szCs w:val="20"/>
    </w:rPr>
  </w:style>
  <w:style w:type="paragraph" w:customStyle="1" w:styleId="022778">
    <w:name w:val="样式 样式 样式 样式 样式 样式 样式 样式 样式 表标题 + 左侧:  0 厘米 悬挂缩进: 2.27 字符 段前: 7.8..."/>
    <w:basedOn w:val="a"/>
    <w:rsid w:val="00483DDA"/>
    <w:pPr>
      <w:adjustRightInd w:val="0"/>
      <w:snapToGrid w:val="0"/>
      <w:spacing w:before="140" w:afterLines="20" w:line="420" w:lineRule="exact"/>
      <w:jc w:val="center"/>
    </w:pPr>
    <w:rPr>
      <w:rFonts w:hAnsi="宋体" w:cs="宋体"/>
      <w:b/>
      <w:bCs/>
      <w:color w:val="000000"/>
    </w:rPr>
  </w:style>
  <w:style w:type="paragraph" w:customStyle="1" w:styleId="afff3">
    <w:name w:val="一级无标题条"/>
    <w:basedOn w:val="a"/>
    <w:rsid w:val="00483DDA"/>
    <w:rPr>
      <w:rFonts w:hAnsi="宋体"/>
    </w:rPr>
  </w:style>
  <w:style w:type="paragraph" w:customStyle="1" w:styleId="afff4">
    <w:name w:val="项目编号"/>
    <w:basedOn w:val="a"/>
    <w:next w:val="a"/>
    <w:rsid w:val="00483DDA"/>
    <w:pPr>
      <w:spacing w:before="120" w:after="120" w:line="360" w:lineRule="auto"/>
    </w:pPr>
    <w:rPr>
      <w:sz w:val="24"/>
    </w:rPr>
  </w:style>
  <w:style w:type="paragraph" w:customStyle="1" w:styleId="300">
    <w:name w:val="样式 标题 3 + 黑色 段前: 0行 段后: 0 行"/>
    <w:basedOn w:val="3"/>
    <w:rsid w:val="00483DDA"/>
    <w:pPr>
      <w:tabs>
        <w:tab w:val="left" w:pos="1560"/>
      </w:tabs>
      <w:adjustRightInd w:val="0"/>
      <w:snapToGrid w:val="0"/>
      <w:spacing w:beforeLines="25" w:afterLines="25" w:line="312" w:lineRule="auto"/>
      <w:ind w:left="1560" w:hanging="720"/>
    </w:pPr>
    <w:rPr>
      <w:rFonts w:ascii="宋体" w:hAnsi="宋体" w:cs="宋体"/>
      <w:b w:val="0"/>
      <w:bCs w:val="0"/>
      <w:sz w:val="24"/>
      <w:szCs w:val="20"/>
    </w:rPr>
  </w:style>
  <w:style w:type="paragraph" w:customStyle="1" w:styleId="CharCharCharCharCharCharCharCharChar1CharCharCharCharCharChar7">
    <w:name w:val="Char Char Char Char Char Char Char Char Char1 Char Char Char Char Char Char7"/>
    <w:basedOn w:val="a"/>
    <w:rsid w:val="00483DDA"/>
    <w:rPr>
      <w:sz w:val="24"/>
      <w:szCs w:val="24"/>
    </w:rPr>
  </w:style>
  <w:style w:type="paragraph" w:customStyle="1" w:styleId="afff5">
    <w:name w:val="段落"/>
    <w:basedOn w:val="a"/>
    <w:rsid w:val="00483DDA"/>
    <w:pPr>
      <w:spacing w:line="580" w:lineRule="exact"/>
      <w:ind w:firstLineChars="200" w:firstLine="200"/>
    </w:pPr>
    <w:rPr>
      <w:spacing w:val="6"/>
      <w:sz w:val="28"/>
    </w:rPr>
  </w:style>
  <w:style w:type="paragraph" w:customStyle="1" w:styleId="2a">
    <w:name w:val="样式 本正文 + 首行缩进:  2 字符"/>
    <w:basedOn w:val="a"/>
    <w:rsid w:val="00483DDA"/>
    <w:pPr>
      <w:snapToGrid w:val="0"/>
      <w:spacing w:line="360" w:lineRule="auto"/>
      <w:ind w:firstLineChars="200" w:firstLine="480"/>
    </w:pPr>
    <w:rPr>
      <w:rFonts w:ascii="宋体" w:hAnsi="宋体" w:cs="宋体"/>
      <w:sz w:val="24"/>
      <w:szCs w:val="24"/>
    </w:rPr>
  </w:style>
  <w:style w:type="paragraph" w:customStyle="1" w:styleId="xl28">
    <w:name w:val="xl28"/>
    <w:basedOn w:val="a"/>
    <w:qFormat/>
    <w:rsid w:val="00483DD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afff6">
    <w:name w:val="图文框"/>
    <w:basedOn w:val="a"/>
    <w:rsid w:val="00483DDA"/>
    <w:pPr>
      <w:spacing w:line="240" w:lineRule="atLeast"/>
      <w:jc w:val="center"/>
    </w:pPr>
    <w:rPr>
      <w:rFonts w:ascii="仿宋_GB2312" w:eastAsia="仿宋_GB2312"/>
      <w:snapToGrid w:val="0"/>
      <w:kern w:val="0"/>
      <w:sz w:val="24"/>
      <w:szCs w:val="24"/>
    </w:rPr>
  </w:style>
  <w:style w:type="paragraph" w:customStyle="1" w:styleId="afff7">
    <w:name w:val="目录标题"/>
    <w:basedOn w:val="a"/>
    <w:next w:val="a"/>
    <w:rsid w:val="00483DDA"/>
    <w:pPr>
      <w:spacing w:before="215" w:after="419" w:line="436" w:lineRule="atLeast"/>
      <w:ind w:firstLine="419"/>
      <w:jc w:val="center"/>
    </w:pPr>
    <w:rPr>
      <w:rFonts w:ascii="Arial" w:eastAsia="黑体" w:hAnsi="宋体" w:hint="eastAsia"/>
      <w:spacing w:val="283"/>
      <w:sz w:val="42"/>
    </w:rPr>
  </w:style>
  <w:style w:type="paragraph" w:customStyle="1" w:styleId="afff8">
    <w:name w:val="表格内容"/>
    <w:next w:val="a"/>
    <w:qFormat/>
    <w:rsid w:val="00483DDA"/>
    <w:pPr>
      <w:spacing w:line="360" w:lineRule="exact"/>
      <w:jc w:val="center"/>
    </w:pPr>
    <w:rPr>
      <w:rFonts w:ascii="Arial" w:hAnsi="Arial"/>
      <w:kern w:val="2"/>
      <w:sz w:val="21"/>
      <w:szCs w:val="21"/>
    </w:rPr>
  </w:style>
  <w:style w:type="paragraph" w:customStyle="1" w:styleId="CharCharCharCharCharCharCharCharChar1CharCharCharCharCharChar2">
    <w:name w:val="Char Char Char Char Char Char Char Char Char1 Char Char Char Char Char Char2"/>
    <w:basedOn w:val="a"/>
    <w:rsid w:val="00483DDA"/>
    <w:rPr>
      <w:sz w:val="24"/>
      <w:szCs w:val="24"/>
    </w:rPr>
  </w:style>
  <w:style w:type="paragraph" w:customStyle="1" w:styleId="afff9">
    <w:name w:val="三级标题"/>
    <w:basedOn w:val="a"/>
    <w:next w:val="23"/>
    <w:rsid w:val="00483DDA"/>
    <w:pPr>
      <w:spacing w:line="440" w:lineRule="exact"/>
      <w:jc w:val="center"/>
    </w:pPr>
    <w:rPr>
      <w:w w:val="90"/>
      <w:kern w:val="0"/>
      <w:szCs w:val="21"/>
    </w:rPr>
  </w:style>
  <w:style w:type="paragraph" w:customStyle="1" w:styleId="tu">
    <w:name w:val="tu"/>
    <w:basedOn w:val="af8"/>
    <w:qFormat/>
    <w:rsid w:val="00483DDA"/>
    <w:pPr>
      <w:spacing w:after="0" w:line="360" w:lineRule="auto"/>
    </w:pPr>
    <w:rPr>
      <w:rFonts w:ascii="Times New Roman" w:eastAsia="宋体" w:hAnsi="宋体"/>
      <w:b/>
      <w:szCs w:val="24"/>
    </w:rPr>
  </w:style>
  <w:style w:type="paragraph" w:customStyle="1" w:styleId="18">
    <w:name w:val="样式1"/>
    <w:basedOn w:val="a"/>
    <w:next w:val="af"/>
    <w:rsid w:val="00483DDA"/>
    <w:pPr>
      <w:spacing w:line="240" w:lineRule="atLeast"/>
      <w:jc w:val="center"/>
    </w:pPr>
    <w:rPr>
      <w:kern w:val="24"/>
      <w:szCs w:val="21"/>
    </w:rPr>
  </w:style>
  <w:style w:type="paragraph" w:customStyle="1" w:styleId="CharCharChar">
    <w:name w:val="Char Char Char"/>
    <w:basedOn w:val="a"/>
    <w:rsid w:val="00483DDA"/>
    <w:rPr>
      <w:sz w:val="24"/>
      <w:szCs w:val="24"/>
    </w:rPr>
  </w:style>
  <w:style w:type="paragraph" w:customStyle="1" w:styleId="CharCharCharCharCharCharCharCharChar1CharCharCharChar">
    <w:name w:val="Char Char Char Char Char Char Char Char Char1 Char Char Char Char"/>
    <w:basedOn w:val="a"/>
    <w:rsid w:val="00483DDA"/>
    <w:rPr>
      <w:szCs w:val="21"/>
    </w:rPr>
  </w:style>
  <w:style w:type="paragraph" w:customStyle="1" w:styleId="CharCharCharChar1">
    <w:name w:val="Char Char Char Char1"/>
    <w:basedOn w:val="a"/>
    <w:rsid w:val="00483DDA"/>
    <w:rPr>
      <w:sz w:val="24"/>
      <w:szCs w:val="24"/>
    </w:rPr>
  </w:style>
  <w:style w:type="paragraph" w:customStyle="1" w:styleId="afffa">
    <w:name w:val="一级条标题"/>
    <w:basedOn w:val="1"/>
    <w:next w:val="a"/>
    <w:rsid w:val="00483DDA"/>
    <w:pPr>
      <w:keepNext w:val="0"/>
      <w:keepLines w:val="0"/>
      <w:pageBreakBefore w:val="0"/>
      <w:widowControl/>
      <w:tabs>
        <w:tab w:val="left" w:pos="360"/>
      </w:tabs>
      <w:spacing w:line="240" w:lineRule="auto"/>
      <w:outlineLvl w:val="2"/>
    </w:pPr>
    <w:rPr>
      <w:rFonts w:ascii="黑体"/>
      <w:b w:val="0"/>
      <w:bCs w:val="0"/>
      <w:kern w:val="0"/>
      <w:sz w:val="21"/>
      <w:szCs w:val="20"/>
    </w:rPr>
  </w:style>
  <w:style w:type="paragraph" w:customStyle="1" w:styleId="225">
    <w:name w:val="样式 样式 正文文字 + (中文) 宋体 + (符号) 宋体 小四 首行缩进:  2 字符 行距: 固定值 25 磅"/>
    <w:basedOn w:val="aff3"/>
    <w:rsid w:val="00483DDA"/>
    <w:pPr>
      <w:framePr w:wrap="notBeside" w:vAnchor="text" w:hAnchor="text" w:y="1"/>
      <w:spacing w:line="500" w:lineRule="exact"/>
      <w:ind w:firstLine="480"/>
    </w:pPr>
    <w:rPr>
      <w:rFonts w:hAnsi="宋体" w:cs="宋体"/>
      <w:sz w:val="24"/>
      <w:szCs w:val="20"/>
    </w:rPr>
  </w:style>
  <w:style w:type="paragraph" w:customStyle="1" w:styleId="y">
    <w:name w:val="y表头"/>
    <w:basedOn w:val="a6"/>
    <w:rsid w:val="00483DDA"/>
    <w:pPr>
      <w:tabs>
        <w:tab w:val="left" w:pos="900"/>
      </w:tabs>
      <w:adjustRightInd w:val="0"/>
      <w:spacing w:line="240" w:lineRule="auto"/>
      <w:ind w:right="0"/>
      <w:jc w:val="center"/>
    </w:pPr>
    <w:rPr>
      <w:rFonts w:eastAsia="楷体_GB2312" w:hAnsi="宋体"/>
      <w:b/>
    </w:rPr>
  </w:style>
  <w:style w:type="paragraph" w:customStyle="1" w:styleId="ParaCharCharCharChar">
    <w:name w:val="默认段落字体 Para Char Char Char Char"/>
    <w:basedOn w:val="a"/>
    <w:qFormat/>
    <w:rsid w:val="00F94CF0"/>
    <w:pPr>
      <w:spacing w:line="360" w:lineRule="auto"/>
      <w:ind w:firstLineChars="200" w:firstLine="200"/>
    </w:pPr>
    <w:rPr>
      <w:sz w:val="24"/>
      <w:szCs w:val="24"/>
    </w:rPr>
  </w:style>
  <w:style w:type="paragraph" w:customStyle="1" w:styleId="CharCharCharCharCharChar1">
    <w:name w:val="Char Char Char Char Char Char1"/>
    <w:basedOn w:val="a"/>
    <w:rsid w:val="00483DDA"/>
    <w:rPr>
      <w:rFonts w:hAnsi="宋体"/>
      <w:sz w:val="24"/>
    </w:rPr>
  </w:style>
  <w:style w:type="paragraph" w:customStyle="1" w:styleId="7CharChar">
    <w:name w:val="目录 7 Char Char"/>
    <w:basedOn w:val="a"/>
    <w:next w:val="a"/>
    <w:rsid w:val="00483DDA"/>
    <w:pPr>
      <w:spacing w:line="351" w:lineRule="atLeast"/>
      <w:ind w:left="1258" w:firstLine="419"/>
      <w:jc w:val="left"/>
    </w:pPr>
    <w:rPr>
      <w:rFonts w:hAnsi="宋体" w:hint="eastAsia"/>
    </w:rPr>
  </w:style>
  <w:style w:type="paragraph" w:customStyle="1" w:styleId="afffb">
    <w:name w:val="图表标题"/>
    <w:basedOn w:val="a"/>
    <w:rsid w:val="00483DDA"/>
    <w:pPr>
      <w:adjustRightInd w:val="0"/>
      <w:snapToGrid w:val="0"/>
      <w:spacing w:line="360" w:lineRule="auto"/>
      <w:jc w:val="center"/>
    </w:pPr>
    <w:rPr>
      <w:rFonts w:ascii="黑体" w:eastAsia="黑体"/>
      <w:b/>
      <w:snapToGrid w:val="0"/>
      <w:kern w:val="0"/>
      <w:sz w:val="24"/>
      <w:szCs w:val="24"/>
    </w:rPr>
  </w:style>
  <w:style w:type="paragraph" w:customStyle="1" w:styleId="CharCharCharCharCharCharCharCharChar1CharCharCharCharCharChar5">
    <w:name w:val="Char Char Char Char Char Char Char Char Char1 Char Char Char Char Char Char5"/>
    <w:basedOn w:val="a"/>
    <w:qFormat/>
    <w:rsid w:val="00483DDA"/>
    <w:rPr>
      <w:sz w:val="24"/>
      <w:szCs w:val="24"/>
    </w:rPr>
  </w:style>
  <w:style w:type="paragraph" w:customStyle="1" w:styleId="2b">
    <w:name w:val="正文（行首缩进2字）"/>
    <w:basedOn w:val="a"/>
    <w:rsid w:val="00483DDA"/>
    <w:pPr>
      <w:spacing w:line="500" w:lineRule="exact"/>
      <w:ind w:firstLineChars="200" w:firstLine="200"/>
    </w:pPr>
    <w:rPr>
      <w:szCs w:val="24"/>
    </w:rPr>
  </w:style>
  <w:style w:type="paragraph" w:customStyle="1" w:styleId="afffc">
    <w:name w:val="图注"/>
    <w:basedOn w:val="a"/>
    <w:next w:val="a"/>
    <w:rsid w:val="00483DDA"/>
    <w:pPr>
      <w:spacing w:before="60"/>
      <w:jc w:val="center"/>
    </w:pPr>
    <w:rPr>
      <w:rFonts w:ascii="宋体" w:hAnsi="宋体"/>
      <w:color w:val="0000FF"/>
      <w:sz w:val="24"/>
    </w:rPr>
  </w:style>
  <w:style w:type="paragraph" w:customStyle="1" w:styleId="Char13">
    <w:name w:val="Char1"/>
    <w:basedOn w:val="a"/>
    <w:rsid w:val="00483DDA"/>
    <w:rPr>
      <w:sz w:val="24"/>
      <w:szCs w:val="24"/>
    </w:rPr>
  </w:style>
  <w:style w:type="paragraph" w:customStyle="1" w:styleId="CharCharCharCharCharCharChar">
    <w:name w:val="表格头 Char Char Char Char Char Char Char"/>
    <w:basedOn w:val="a"/>
    <w:rsid w:val="00483DDA"/>
    <w:pPr>
      <w:adjustRightInd w:val="0"/>
      <w:snapToGrid w:val="0"/>
      <w:spacing w:line="360" w:lineRule="auto"/>
      <w:jc w:val="center"/>
    </w:pPr>
    <w:rPr>
      <w:b/>
      <w:sz w:val="24"/>
      <w:szCs w:val="24"/>
    </w:rPr>
  </w:style>
  <w:style w:type="paragraph" w:customStyle="1" w:styleId="2CharChar">
    <w:name w:val="目录 2 Char Char"/>
    <w:basedOn w:val="a"/>
    <w:next w:val="a"/>
    <w:rsid w:val="00483DDA"/>
    <w:pPr>
      <w:spacing w:line="351" w:lineRule="atLeast"/>
      <w:ind w:left="209" w:firstLine="419"/>
      <w:jc w:val="left"/>
    </w:pPr>
    <w:rPr>
      <w:rFonts w:hAnsi="宋体" w:hint="eastAsia"/>
    </w:rPr>
  </w:style>
  <w:style w:type="paragraph" w:customStyle="1" w:styleId="ParaCharCharCharCharCharCharCharCharCharCharCharCharChar">
    <w:name w:val="默认段落字体 Para Char Char Char Char Char Char Char Char Char Char Char Char Char"/>
    <w:basedOn w:val="a"/>
    <w:rsid w:val="00483DDA"/>
    <w:rPr>
      <w:rFonts w:hAnsi="宋体"/>
      <w:sz w:val="24"/>
    </w:rPr>
  </w:style>
  <w:style w:type="paragraph" w:customStyle="1" w:styleId="36">
    <w:name w:val="正文缩进3"/>
    <w:basedOn w:val="a"/>
    <w:rsid w:val="00483DDA"/>
    <w:pPr>
      <w:ind w:firstLineChars="200" w:firstLine="420"/>
    </w:pPr>
    <w:rPr>
      <w:rFonts w:hAnsi="宋体" w:hint="eastAsia"/>
    </w:rPr>
  </w:style>
  <w:style w:type="paragraph" w:customStyle="1" w:styleId="Char051">
    <w:name w:val="样式 公式段落 Char + 段前: 0.5 行1"/>
    <w:basedOn w:val="a"/>
    <w:rsid w:val="00483DDA"/>
    <w:pPr>
      <w:adjustRightInd w:val="0"/>
      <w:snapToGrid w:val="0"/>
      <w:jc w:val="center"/>
      <w:textAlignment w:val="center"/>
    </w:pPr>
    <w:rPr>
      <w:bCs/>
      <w:snapToGrid w:val="0"/>
      <w:kern w:val="0"/>
      <w:szCs w:val="21"/>
    </w:rPr>
  </w:style>
  <w:style w:type="paragraph" w:customStyle="1" w:styleId="sss">
    <w:name w:val="sss"/>
    <w:basedOn w:val="a"/>
    <w:rsid w:val="00483DDA"/>
    <w:pPr>
      <w:tabs>
        <w:tab w:val="left" w:pos="480"/>
        <w:tab w:val="left" w:pos="648"/>
      </w:tabs>
      <w:autoSpaceDE w:val="0"/>
      <w:autoSpaceDN w:val="0"/>
      <w:adjustRightInd w:val="0"/>
      <w:ind w:left="432" w:hanging="144"/>
    </w:pPr>
    <w:rPr>
      <w:rFonts w:ascii="Bookman Old Style" w:hAnsi="Bookman Old Style" w:cs="Arial"/>
      <w:bCs/>
      <w:kern w:val="0"/>
      <w:sz w:val="22"/>
    </w:rPr>
  </w:style>
  <w:style w:type="paragraph" w:customStyle="1" w:styleId="8CharChar">
    <w:name w:val="目录 8 Char Char"/>
    <w:basedOn w:val="a"/>
    <w:next w:val="a"/>
    <w:rsid w:val="00483DDA"/>
    <w:pPr>
      <w:spacing w:line="351" w:lineRule="atLeast"/>
      <w:ind w:left="1468" w:firstLine="419"/>
      <w:jc w:val="left"/>
    </w:pPr>
    <w:rPr>
      <w:rFonts w:hAnsi="宋体" w:hint="eastAsia"/>
    </w:rPr>
  </w:style>
  <w:style w:type="paragraph" w:customStyle="1" w:styleId="afffd">
    <w:name w:val="表内容"/>
    <w:basedOn w:val="a"/>
    <w:next w:val="a"/>
    <w:qFormat/>
    <w:rsid w:val="00483DDA"/>
    <w:pPr>
      <w:spacing w:line="320" w:lineRule="exact"/>
      <w:jc w:val="center"/>
    </w:pPr>
  </w:style>
  <w:style w:type="paragraph" w:customStyle="1" w:styleId="-7">
    <w:name w:val="标-7"/>
    <w:basedOn w:val="a"/>
    <w:rsid w:val="00483DDA"/>
    <w:pPr>
      <w:tabs>
        <w:tab w:val="left" w:pos="360"/>
      </w:tabs>
      <w:spacing w:before="120"/>
      <w:ind w:left="1701" w:hanging="425"/>
    </w:pPr>
    <w:rPr>
      <w:sz w:val="24"/>
    </w:rPr>
  </w:style>
  <w:style w:type="paragraph" w:customStyle="1" w:styleId="afffe">
    <w:name w:val="五级无标题条"/>
    <w:basedOn w:val="a"/>
    <w:rsid w:val="00483DDA"/>
    <w:rPr>
      <w:rFonts w:hAnsi="宋体"/>
    </w:rPr>
  </w:style>
  <w:style w:type="paragraph" w:customStyle="1" w:styleId="affff">
    <w:name w:val="五级条标题"/>
    <w:basedOn w:val="affff0"/>
    <w:next w:val="a"/>
    <w:rsid w:val="00483DDA"/>
    <w:pPr>
      <w:tabs>
        <w:tab w:val="left" w:pos="2940"/>
        <w:tab w:val="left" w:pos="3500"/>
      </w:tabs>
      <w:ind w:left="3500"/>
      <w:outlineLvl w:val="6"/>
    </w:pPr>
  </w:style>
  <w:style w:type="paragraph" w:customStyle="1" w:styleId="affff0">
    <w:name w:val="四级条标题"/>
    <w:basedOn w:val="affff1"/>
    <w:next w:val="a"/>
    <w:rsid w:val="00483DDA"/>
    <w:pPr>
      <w:tabs>
        <w:tab w:val="left" w:pos="2520"/>
        <w:tab w:val="left" w:pos="3080"/>
      </w:tabs>
      <w:ind w:left="3080"/>
      <w:outlineLvl w:val="5"/>
    </w:pPr>
  </w:style>
  <w:style w:type="paragraph" w:customStyle="1" w:styleId="affff1">
    <w:name w:val="三级条标题"/>
    <w:basedOn w:val="a"/>
    <w:next w:val="a"/>
    <w:rsid w:val="00483DDA"/>
    <w:pPr>
      <w:widowControl/>
      <w:tabs>
        <w:tab w:val="left" w:pos="360"/>
        <w:tab w:val="left" w:pos="1820"/>
        <w:tab w:val="left" w:pos="2100"/>
        <w:tab w:val="left" w:pos="2240"/>
        <w:tab w:val="left" w:pos="2660"/>
      </w:tabs>
      <w:ind w:left="2660" w:hanging="420"/>
      <w:outlineLvl w:val="4"/>
    </w:pPr>
    <w:rPr>
      <w:rFonts w:ascii="黑体" w:eastAsia="黑体"/>
      <w:kern w:val="0"/>
    </w:rPr>
  </w:style>
  <w:style w:type="paragraph" w:customStyle="1" w:styleId="CharChar2">
    <w:name w:val="日期 Char Char"/>
    <w:basedOn w:val="a"/>
    <w:next w:val="a"/>
    <w:rsid w:val="00483DDA"/>
    <w:pPr>
      <w:spacing w:line="351" w:lineRule="atLeast"/>
      <w:ind w:firstLine="419"/>
    </w:pPr>
    <w:rPr>
      <w:rFonts w:hAnsi="宋体" w:hint="eastAsia"/>
      <w:sz w:val="31"/>
    </w:rPr>
  </w:style>
  <w:style w:type="paragraph" w:customStyle="1" w:styleId="affff2">
    <w:name w:val="新正文"/>
    <w:basedOn w:val="a"/>
    <w:rsid w:val="00483DDA"/>
    <w:pPr>
      <w:spacing w:line="480" w:lineRule="exact"/>
      <w:ind w:firstLine="567"/>
    </w:pPr>
    <w:rPr>
      <w:rFonts w:ascii="仿宋_GB2312" w:eastAsia="仿宋_GB2312"/>
      <w:bCs/>
      <w:kern w:val="0"/>
      <w:sz w:val="28"/>
    </w:rPr>
  </w:style>
  <w:style w:type="paragraph" w:customStyle="1" w:styleId="affff3">
    <w:name w:val="图表文字"/>
    <w:basedOn w:val="a"/>
    <w:qFormat/>
    <w:rsid w:val="00483DDA"/>
    <w:pPr>
      <w:jc w:val="center"/>
    </w:pPr>
    <w:rPr>
      <w:rFonts w:ascii="仿宋_GB2312" w:eastAsia="仿宋_GB2312"/>
    </w:rPr>
  </w:style>
  <w:style w:type="paragraph" w:customStyle="1" w:styleId="PlainText1">
    <w:name w:val="Plain Text1"/>
    <w:basedOn w:val="a"/>
    <w:qFormat/>
    <w:rsid w:val="00483DDA"/>
    <w:pPr>
      <w:adjustRightInd w:val="0"/>
      <w:textAlignment w:val="baseline"/>
    </w:pPr>
    <w:rPr>
      <w:rFonts w:ascii="宋体" w:hAnsi="Courier New"/>
    </w:rPr>
  </w:style>
  <w:style w:type="paragraph" w:customStyle="1" w:styleId="37">
    <w:name w:val="目录3"/>
    <w:basedOn w:val="a"/>
    <w:next w:val="a"/>
    <w:rsid w:val="00483DDA"/>
    <w:pPr>
      <w:tabs>
        <w:tab w:val="left" w:leader="dot" w:pos="8503"/>
      </w:tabs>
      <w:spacing w:line="317" w:lineRule="atLeast"/>
      <w:ind w:left="419" w:firstLine="419"/>
    </w:pPr>
    <w:rPr>
      <w:rFonts w:hAnsi="宋体" w:hint="eastAsia"/>
    </w:rPr>
  </w:style>
  <w:style w:type="paragraph" w:customStyle="1" w:styleId="19">
    <w:name w:val="样式 标题 1 + 加粗"/>
    <w:basedOn w:val="1"/>
    <w:rsid w:val="00483DDA"/>
    <w:pPr>
      <w:pageBreakBefore w:val="0"/>
    </w:pPr>
    <w:rPr>
      <w:rFonts w:ascii="黑体" w:hAnsi="Arial Black"/>
      <w:b w:val="0"/>
      <w:sz w:val="32"/>
      <w:szCs w:val="20"/>
    </w:rPr>
  </w:style>
  <w:style w:type="paragraph" w:customStyle="1" w:styleId="T2">
    <w:name w:val="T2"/>
    <w:basedOn w:val="2"/>
    <w:rsid w:val="00483DDA"/>
    <w:pPr>
      <w:keepLines w:val="0"/>
      <w:spacing w:before="0" w:after="0" w:line="540" w:lineRule="auto"/>
      <w:jc w:val="left"/>
    </w:pPr>
    <w:rPr>
      <w:rFonts w:eastAsia="宋体"/>
      <w:bCs w:val="0"/>
      <w:szCs w:val="30"/>
    </w:rPr>
  </w:style>
  <w:style w:type="paragraph" w:customStyle="1" w:styleId="affff4">
    <w:name w:val="前言、引言标题"/>
    <w:next w:val="a"/>
    <w:rsid w:val="00483DDA"/>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affff5">
    <w:name w:val="表注"/>
    <w:next w:val="a"/>
    <w:rsid w:val="00483DDA"/>
    <w:pPr>
      <w:ind w:firstLineChars="200" w:firstLine="200"/>
    </w:pPr>
    <w:rPr>
      <w:rFonts w:eastAsia="楷体_GB2312"/>
      <w:sz w:val="21"/>
    </w:rPr>
  </w:style>
  <w:style w:type="paragraph" w:customStyle="1" w:styleId="1a">
    <w:name w:val="表中文字1"/>
    <w:rsid w:val="00483DDA"/>
    <w:pPr>
      <w:widowControl w:val="0"/>
      <w:adjustRightInd w:val="0"/>
      <w:snapToGrid w:val="0"/>
      <w:jc w:val="center"/>
    </w:pPr>
    <w:rPr>
      <w:rFonts w:ascii="仿宋_GB2312" w:eastAsia="仿宋_GB2312"/>
      <w:kern w:val="2"/>
      <w:sz w:val="24"/>
      <w:szCs w:val="24"/>
    </w:rPr>
  </w:style>
  <w:style w:type="paragraph" w:customStyle="1" w:styleId="05020502">
    <w:name w:val="样式 样式 表头 + 段前: 0.5 行 段后: 0.2 行 + 段前: 0.5 行 段后: 0.2 行"/>
    <w:basedOn w:val="0502"/>
    <w:rsid w:val="00483DDA"/>
    <w:rPr>
      <w:szCs w:val="20"/>
    </w:rPr>
  </w:style>
  <w:style w:type="paragraph" w:customStyle="1" w:styleId="0502">
    <w:name w:val="样式 表头 + 段前: 0.5 行 段后: 0.2 行"/>
    <w:basedOn w:val="aff5"/>
    <w:rsid w:val="00483DDA"/>
    <w:pPr>
      <w:adjustRightInd/>
      <w:snapToGrid w:val="0"/>
      <w:spacing w:beforeLines="50" w:afterLines="20" w:line="300" w:lineRule="auto"/>
      <w:textAlignment w:val="auto"/>
    </w:pPr>
    <w:rPr>
      <w:rFonts w:eastAsia="仿宋_GB2312" w:cs="宋体"/>
      <w:b/>
      <w:bCs/>
      <w:spacing w:val="0"/>
      <w:kern w:val="2"/>
      <w:sz w:val="28"/>
      <w:szCs w:val="28"/>
    </w:rPr>
  </w:style>
  <w:style w:type="paragraph" w:customStyle="1" w:styleId="xl39">
    <w:name w:val="xl39"/>
    <w:basedOn w:val="a"/>
    <w:qFormat/>
    <w:rsid w:val="00483DDA"/>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4"/>
      <w:szCs w:val="24"/>
    </w:rPr>
  </w:style>
  <w:style w:type="paragraph" w:customStyle="1" w:styleId="xl45">
    <w:name w:val="xl45"/>
    <w:basedOn w:val="a"/>
    <w:rsid w:val="00483DDA"/>
    <w:pPr>
      <w:widowControl/>
      <w:spacing w:before="100" w:beforeAutospacing="1" w:after="100" w:afterAutospacing="1"/>
      <w:jc w:val="center"/>
    </w:pPr>
    <w:rPr>
      <w:rFonts w:ascii="黑体" w:eastAsia="黑体" w:hAnsi="宋体" w:hint="eastAsia"/>
      <w:kern w:val="0"/>
      <w:sz w:val="28"/>
      <w:szCs w:val="28"/>
    </w:rPr>
  </w:style>
  <w:style w:type="paragraph" w:customStyle="1" w:styleId="-1">
    <w:name w:val="正文-1"/>
    <w:basedOn w:val="a"/>
    <w:rsid w:val="00483DDA"/>
    <w:pPr>
      <w:adjustRightInd w:val="0"/>
      <w:spacing w:line="440" w:lineRule="exact"/>
      <w:ind w:firstLineChars="200" w:firstLine="200"/>
    </w:pPr>
    <w:rPr>
      <w:sz w:val="24"/>
    </w:rPr>
  </w:style>
  <w:style w:type="paragraph" w:customStyle="1" w:styleId="affff6">
    <w:name w:val="示例"/>
    <w:next w:val="a"/>
    <w:rsid w:val="00483DDA"/>
    <w:pPr>
      <w:tabs>
        <w:tab w:val="left" w:pos="816"/>
      </w:tabs>
      <w:ind w:firstLineChars="233" w:firstLine="419"/>
      <w:jc w:val="both"/>
    </w:pPr>
    <w:rPr>
      <w:rFonts w:ascii="宋体"/>
      <w:sz w:val="18"/>
    </w:rPr>
  </w:style>
  <w:style w:type="paragraph" w:customStyle="1" w:styleId="affff7">
    <w:name w:val="二级条标题"/>
    <w:basedOn w:val="afffa"/>
    <w:next w:val="a"/>
    <w:qFormat/>
    <w:rsid w:val="00483DDA"/>
    <w:pPr>
      <w:tabs>
        <w:tab w:val="clear" w:pos="360"/>
      </w:tabs>
      <w:outlineLvl w:val="3"/>
    </w:pPr>
  </w:style>
  <w:style w:type="paragraph" w:customStyle="1" w:styleId="affff8">
    <w:name w:val="注×："/>
    <w:rsid w:val="00483DDA"/>
    <w:pPr>
      <w:widowControl w:val="0"/>
      <w:tabs>
        <w:tab w:val="left" w:pos="630"/>
      </w:tabs>
      <w:autoSpaceDE w:val="0"/>
      <w:autoSpaceDN w:val="0"/>
      <w:ind w:left="900" w:hanging="500"/>
      <w:jc w:val="both"/>
    </w:pPr>
    <w:rPr>
      <w:rFonts w:ascii="宋体"/>
      <w:sz w:val="18"/>
    </w:rPr>
  </w:style>
  <w:style w:type="paragraph" w:customStyle="1" w:styleId="1b">
    <w:name w:val="纯文本1"/>
    <w:basedOn w:val="a"/>
    <w:rsid w:val="00483DDA"/>
    <w:pPr>
      <w:tabs>
        <w:tab w:val="left" w:pos="360"/>
      </w:tabs>
      <w:autoSpaceDE w:val="0"/>
      <w:autoSpaceDN w:val="0"/>
      <w:adjustRightInd w:val="0"/>
      <w:snapToGrid w:val="0"/>
      <w:spacing w:line="300" w:lineRule="auto"/>
      <w:ind w:firstLineChars="199" w:firstLine="558"/>
      <w:textAlignment w:val="baseline"/>
    </w:pPr>
    <w:rPr>
      <w:rFonts w:hAnsi="宋体"/>
      <w:b/>
      <w:color w:val="000000"/>
      <w:kern w:val="0"/>
      <w:sz w:val="24"/>
    </w:rPr>
  </w:style>
  <w:style w:type="paragraph" w:customStyle="1" w:styleId="zhangCharChar">
    <w:name w:val="zhang正文 Char Char"/>
    <w:basedOn w:val="ae"/>
    <w:rsid w:val="00483DDA"/>
    <w:pPr>
      <w:autoSpaceDE w:val="0"/>
      <w:autoSpaceDN w:val="0"/>
      <w:adjustRightInd w:val="0"/>
      <w:snapToGrid w:val="0"/>
      <w:ind w:firstLineChars="200" w:firstLine="200"/>
      <w:textAlignment w:val="baseline"/>
    </w:pPr>
    <w:rPr>
      <w:kern w:val="0"/>
      <w:sz w:val="28"/>
      <w:lang w:bidi="he-IL"/>
    </w:rPr>
  </w:style>
  <w:style w:type="paragraph" w:customStyle="1" w:styleId="xl31">
    <w:name w:val="xl31"/>
    <w:basedOn w:val="a"/>
    <w:rsid w:val="00483DDA"/>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30">
    <w:name w:val="xl30"/>
    <w:basedOn w:val="a"/>
    <w:rsid w:val="00483DDA"/>
    <w:pPr>
      <w:widowControl/>
      <w:spacing w:before="100" w:after="100"/>
      <w:jc w:val="center"/>
      <w:textAlignment w:val="center"/>
    </w:pPr>
    <w:rPr>
      <w:rFonts w:ascii="宋体" w:hAnsi="宋体"/>
      <w:kern w:val="0"/>
      <w:sz w:val="24"/>
    </w:rPr>
  </w:style>
  <w:style w:type="paragraph" w:customStyle="1" w:styleId="affff9">
    <w:name w:val="节标题"/>
    <w:basedOn w:val="a"/>
    <w:next w:val="a"/>
    <w:rsid w:val="00483DDA"/>
    <w:pPr>
      <w:snapToGrid w:val="0"/>
      <w:spacing w:line="360" w:lineRule="auto"/>
      <w:jc w:val="left"/>
    </w:pPr>
    <w:rPr>
      <w:rFonts w:eastAsia="黑体" w:hAnsi="黑体" w:hint="eastAsia"/>
      <w:sz w:val="24"/>
    </w:rPr>
  </w:style>
  <w:style w:type="paragraph" w:customStyle="1" w:styleId="1h1H1PIM1111SectionHeadHeader11stlevell11">
    <w:name w:val="样式 标题 1h1H1PIM 1标书11.标题 1Section HeadHeader11st levell1...1"/>
    <w:basedOn w:val="1"/>
    <w:rsid w:val="00483DDA"/>
    <w:pPr>
      <w:pageBreakBefore w:val="0"/>
      <w:spacing w:before="360" w:after="360" w:line="500" w:lineRule="exact"/>
    </w:pPr>
    <w:rPr>
      <w:rFonts w:ascii="宋体" w:eastAsia="宋体" w:hAnsi="宋体"/>
      <w:color w:val="000000"/>
    </w:rPr>
  </w:style>
  <w:style w:type="paragraph" w:customStyle="1" w:styleId="Date1">
    <w:name w:val="Date1"/>
    <w:basedOn w:val="a"/>
    <w:next w:val="a"/>
    <w:rsid w:val="00483DDA"/>
    <w:pPr>
      <w:adjustRightInd w:val="0"/>
      <w:textAlignment w:val="baseline"/>
    </w:pPr>
    <w:rPr>
      <w:rFonts w:hAnsi="宋体"/>
    </w:rPr>
  </w:style>
  <w:style w:type="paragraph" w:customStyle="1" w:styleId="affffa">
    <w:name w:val="列图"/>
    <w:basedOn w:val="af7"/>
    <w:next w:val="a"/>
    <w:rsid w:val="00483DDA"/>
    <w:pPr>
      <w:tabs>
        <w:tab w:val="left" w:pos="3765"/>
      </w:tabs>
      <w:spacing w:line="240" w:lineRule="auto"/>
    </w:pPr>
    <w:rPr>
      <w:rFonts w:ascii="Times New Roman" w:eastAsia="宋体"/>
      <w:bCs/>
      <w:sz w:val="21"/>
      <w:szCs w:val="21"/>
    </w:rPr>
  </w:style>
  <w:style w:type="paragraph" w:customStyle="1" w:styleId="CharCharCharCharCharCharCharCharChar1Char">
    <w:name w:val="Char Char Char Char Char Char Char Char Char1 Char"/>
    <w:basedOn w:val="a"/>
    <w:rsid w:val="00483DDA"/>
    <w:rPr>
      <w:sz w:val="24"/>
      <w:szCs w:val="24"/>
    </w:rPr>
  </w:style>
  <w:style w:type="paragraph" w:customStyle="1" w:styleId="fuxi">
    <w:name w:val="目录fuxi"/>
    <w:basedOn w:val="a"/>
    <w:rsid w:val="00483DDA"/>
    <w:pPr>
      <w:snapToGrid w:val="0"/>
      <w:spacing w:before="60" w:after="60"/>
      <w:jc w:val="center"/>
    </w:pPr>
    <w:rPr>
      <w:rFonts w:ascii="宋体" w:hAnsi="宋体" w:hint="eastAsia"/>
      <w:outline/>
    </w:rPr>
  </w:style>
  <w:style w:type="paragraph" w:customStyle="1" w:styleId="font10">
    <w:name w:val="font10"/>
    <w:basedOn w:val="a"/>
    <w:qFormat/>
    <w:rsid w:val="00483DDA"/>
    <w:pPr>
      <w:widowControl/>
      <w:spacing w:before="100" w:beforeAutospacing="1" w:after="100" w:afterAutospacing="1"/>
      <w:jc w:val="left"/>
    </w:pPr>
    <w:rPr>
      <w:rFonts w:ascii="宋体" w:hAnsi="宋体" w:hint="eastAsia"/>
      <w:kern w:val="0"/>
      <w:sz w:val="24"/>
      <w:szCs w:val="28"/>
    </w:rPr>
  </w:style>
  <w:style w:type="paragraph" w:customStyle="1" w:styleId="affffb">
    <w:name w:val="文本框"/>
    <w:basedOn w:val="a"/>
    <w:next w:val="a"/>
    <w:rsid w:val="00483DDA"/>
    <w:pPr>
      <w:widowControl/>
      <w:spacing w:line="320" w:lineRule="exact"/>
      <w:ind w:firstLineChars="200" w:firstLine="200"/>
      <w:jc w:val="center"/>
    </w:pPr>
    <w:rPr>
      <w:rFonts w:ascii="仿宋_GB2312" w:eastAsia="仿宋_GB2312"/>
      <w:kern w:val="0"/>
      <w:sz w:val="24"/>
      <w:szCs w:val="24"/>
    </w:rPr>
  </w:style>
  <w:style w:type="paragraph" w:customStyle="1" w:styleId="211">
    <w:name w:val="正文文本 21"/>
    <w:basedOn w:val="a"/>
    <w:qFormat/>
    <w:rsid w:val="00483DDA"/>
    <w:pPr>
      <w:adjustRightInd w:val="0"/>
      <w:ind w:left="495"/>
      <w:textAlignment w:val="baseline"/>
    </w:pPr>
  </w:style>
  <w:style w:type="paragraph" w:customStyle="1" w:styleId="affffc">
    <w:name w:val="四级无标题条"/>
    <w:basedOn w:val="a"/>
    <w:rsid w:val="00483DDA"/>
    <w:rPr>
      <w:rFonts w:hAnsi="宋体"/>
    </w:rPr>
  </w:style>
  <w:style w:type="paragraph" w:customStyle="1" w:styleId="Char1CharCharCharCharCharChar">
    <w:name w:val="Char1 Char Char Char Char Char Char"/>
    <w:basedOn w:val="a"/>
    <w:rsid w:val="00483DDA"/>
    <w:rPr>
      <w:sz w:val="24"/>
      <w:szCs w:val="24"/>
    </w:rPr>
  </w:style>
  <w:style w:type="paragraph" w:customStyle="1" w:styleId="2c">
    <w:name w:val="样式 黑体 居中2"/>
    <w:basedOn w:val="a"/>
    <w:qFormat/>
    <w:rsid w:val="00483DDA"/>
    <w:pPr>
      <w:spacing w:line="520" w:lineRule="exact"/>
      <w:jc w:val="center"/>
      <w:textAlignment w:val="center"/>
    </w:pPr>
    <w:rPr>
      <w:rFonts w:ascii="黑体" w:eastAsia="黑体" w:hAnsi="华文楷体" w:cs="宋体"/>
      <w:snapToGrid w:val="0"/>
      <w:color w:val="000000"/>
      <w:sz w:val="24"/>
    </w:rPr>
  </w:style>
  <w:style w:type="paragraph" w:customStyle="1" w:styleId="affffd">
    <w:name w:val="正文王"/>
    <w:basedOn w:val="af0"/>
    <w:rsid w:val="00483DDA"/>
    <w:pPr>
      <w:spacing w:line="440" w:lineRule="exact"/>
    </w:pPr>
    <w:rPr>
      <w:rFonts w:ascii="Arial" w:hAnsi="Arial" w:cs="Times New Roman"/>
      <w:snapToGrid w:val="0"/>
      <w:kern w:val="0"/>
      <w:sz w:val="24"/>
      <w:szCs w:val="20"/>
    </w:rPr>
  </w:style>
  <w:style w:type="paragraph" w:customStyle="1" w:styleId="Charff0">
    <w:name w:val="正文新 Char"/>
    <w:basedOn w:val="a"/>
    <w:rsid w:val="00483DDA"/>
    <w:pPr>
      <w:spacing w:line="360" w:lineRule="auto"/>
      <w:ind w:firstLineChars="200" w:firstLine="480"/>
    </w:pPr>
    <w:rPr>
      <w:rFonts w:hAnsi="宋体"/>
      <w:sz w:val="24"/>
    </w:rPr>
  </w:style>
  <w:style w:type="paragraph" w:customStyle="1" w:styleId="affffe">
    <w:name w:val="列项·"/>
    <w:rsid w:val="00483DDA"/>
    <w:pPr>
      <w:tabs>
        <w:tab w:val="left" w:pos="432"/>
        <w:tab w:val="left" w:pos="840"/>
      </w:tabs>
      <w:ind w:leftChars="200" w:left="840" w:hangingChars="200" w:hanging="420"/>
      <w:jc w:val="both"/>
    </w:pPr>
    <w:rPr>
      <w:rFonts w:ascii="宋体"/>
      <w:sz w:val="21"/>
    </w:rPr>
  </w:style>
  <w:style w:type="paragraph" w:customStyle="1" w:styleId="afffff">
    <w:name w:val="正文图标题"/>
    <w:next w:val="a"/>
    <w:qFormat/>
    <w:rsid w:val="00483DDA"/>
    <w:pPr>
      <w:jc w:val="center"/>
    </w:pPr>
    <w:rPr>
      <w:rFonts w:ascii="黑体" w:eastAsia="黑体"/>
      <w:sz w:val="21"/>
    </w:rPr>
  </w:style>
  <w:style w:type="paragraph" w:customStyle="1" w:styleId="afffff0">
    <w:name w:val="正文(黑体)"/>
    <w:basedOn w:val="a"/>
    <w:rsid w:val="00483DDA"/>
    <w:pPr>
      <w:autoSpaceDE w:val="0"/>
      <w:autoSpaceDN w:val="0"/>
      <w:adjustRightInd w:val="0"/>
      <w:spacing w:line="288" w:lineRule="auto"/>
      <w:ind w:firstLine="482"/>
      <w:textAlignment w:val="baseline"/>
    </w:pPr>
    <w:rPr>
      <w:rFonts w:ascii="黑体" w:hAnsi="宋体"/>
      <w:kern w:val="0"/>
      <w:sz w:val="24"/>
    </w:rPr>
  </w:style>
  <w:style w:type="paragraph" w:customStyle="1" w:styleId="afffff1">
    <w:name w:val="表格内文字"/>
    <w:basedOn w:val="a"/>
    <w:qFormat/>
    <w:rsid w:val="00483DDA"/>
    <w:pPr>
      <w:kinsoku w:val="0"/>
      <w:wordWrap w:val="0"/>
      <w:overflowPunct w:val="0"/>
      <w:jc w:val="center"/>
    </w:pPr>
    <w:rPr>
      <w:rFonts w:hAnsi="宋体"/>
      <w:snapToGrid w:val="0"/>
      <w:kern w:val="0"/>
    </w:rPr>
  </w:style>
  <w:style w:type="paragraph" w:customStyle="1" w:styleId="afffff2">
    <w:name w:val="表蕊"/>
    <w:basedOn w:val="a"/>
    <w:rsid w:val="00483DDA"/>
    <w:pPr>
      <w:spacing w:line="280" w:lineRule="atLeast"/>
      <w:jc w:val="left"/>
    </w:pPr>
    <w:rPr>
      <w:rFonts w:ascii="宋体"/>
      <w:spacing w:val="-10"/>
    </w:rPr>
  </w:style>
  <w:style w:type="paragraph" w:customStyle="1" w:styleId="1c">
    <w:name w:val="表格样式1"/>
    <w:basedOn w:val="a"/>
    <w:next w:val="a"/>
    <w:rsid w:val="00483DDA"/>
    <w:pPr>
      <w:adjustRightInd w:val="0"/>
      <w:spacing w:line="40" w:lineRule="atLeast"/>
      <w:jc w:val="center"/>
    </w:pPr>
    <w:rPr>
      <w:rFonts w:hAnsi="宋体" w:hint="eastAsia"/>
      <w:sz w:val="24"/>
    </w:rPr>
  </w:style>
  <w:style w:type="paragraph" w:customStyle="1" w:styleId="T1">
    <w:name w:val="T1"/>
    <w:basedOn w:val="1"/>
    <w:qFormat/>
    <w:rsid w:val="00483DDA"/>
    <w:pPr>
      <w:keepLines w:val="0"/>
      <w:pageBreakBefore w:val="0"/>
      <w:spacing w:line="600" w:lineRule="auto"/>
      <w:jc w:val="left"/>
    </w:pPr>
    <w:rPr>
      <w:rFonts w:eastAsia="宋体" w:hAnsi="宋体"/>
      <w:bCs w:val="0"/>
      <w:kern w:val="2"/>
      <w:sz w:val="32"/>
      <w:szCs w:val="32"/>
    </w:rPr>
  </w:style>
  <w:style w:type="paragraph" w:customStyle="1" w:styleId="Default">
    <w:name w:val="Default"/>
    <w:qFormat/>
    <w:rsid w:val="00483DDA"/>
    <w:pPr>
      <w:widowControl w:val="0"/>
      <w:autoSpaceDE w:val="0"/>
      <w:autoSpaceDN w:val="0"/>
      <w:adjustRightInd w:val="0"/>
    </w:pPr>
    <w:rPr>
      <w:rFonts w:ascii="宋体" w:cs="宋体"/>
      <w:color w:val="000000"/>
      <w:sz w:val="24"/>
      <w:szCs w:val="24"/>
    </w:rPr>
  </w:style>
  <w:style w:type="paragraph" w:customStyle="1" w:styleId="afffff3">
    <w:name w:val="标准"/>
    <w:basedOn w:val="a"/>
    <w:qFormat/>
    <w:rsid w:val="00483DDA"/>
    <w:pPr>
      <w:adjustRightInd w:val="0"/>
      <w:spacing w:line="312" w:lineRule="atLeast"/>
      <w:jc w:val="center"/>
      <w:textAlignment w:val="baseline"/>
    </w:pPr>
    <w:rPr>
      <w:kern w:val="0"/>
    </w:rPr>
  </w:style>
  <w:style w:type="paragraph" w:customStyle="1" w:styleId="afffff4">
    <w:name w:val="表题"/>
    <w:basedOn w:val="af7"/>
    <w:rsid w:val="00483DDA"/>
    <w:pPr>
      <w:spacing w:beforeLines="50" w:line="480" w:lineRule="exact"/>
    </w:pPr>
    <w:rPr>
      <w:rFonts w:ascii="Times New Roman" w:eastAsia="黑体"/>
      <w:szCs w:val="24"/>
    </w:rPr>
  </w:style>
  <w:style w:type="paragraph" w:customStyle="1" w:styleId="2d">
    <w:name w:val="样式 标题 2节 + 宋体 加粗"/>
    <w:basedOn w:val="2"/>
    <w:rsid w:val="00483DDA"/>
    <w:pPr>
      <w:tabs>
        <w:tab w:val="left" w:pos="1505"/>
      </w:tabs>
      <w:adjustRightInd w:val="0"/>
      <w:snapToGrid w:val="0"/>
      <w:spacing w:before="0" w:after="0" w:line="360" w:lineRule="auto"/>
      <w:ind w:left="200" w:hangingChars="200" w:hanging="200"/>
    </w:pPr>
    <w:rPr>
      <w:rFonts w:ascii="宋体" w:eastAsia="宋体" w:hAnsi="宋体"/>
      <w:szCs w:val="20"/>
    </w:rPr>
  </w:style>
  <w:style w:type="paragraph" w:customStyle="1" w:styleId="CharCharChar1Char1">
    <w:name w:val="Char Char Char1 Char1"/>
    <w:basedOn w:val="a"/>
    <w:qFormat/>
    <w:rsid w:val="00483DDA"/>
    <w:rPr>
      <w:sz w:val="24"/>
      <w:szCs w:val="24"/>
    </w:rPr>
  </w:style>
  <w:style w:type="paragraph" w:customStyle="1" w:styleId="afffff5">
    <w:name w:val="框图"/>
    <w:basedOn w:val="a"/>
    <w:rsid w:val="00483DDA"/>
    <w:pPr>
      <w:adjustRightInd w:val="0"/>
      <w:snapToGrid w:val="0"/>
      <w:ind w:leftChars="-38" w:left="2" w:rightChars="-38" w:right="-106" w:hangingChars="54" w:hanging="108"/>
      <w:jc w:val="center"/>
    </w:pPr>
    <w:rPr>
      <w:rFonts w:ascii="宋体" w:hAnsi="宋体"/>
      <w:sz w:val="20"/>
    </w:rPr>
  </w:style>
  <w:style w:type="paragraph" w:customStyle="1" w:styleId="CharCharChar1">
    <w:name w:val="Char Char Char1"/>
    <w:basedOn w:val="a"/>
    <w:rsid w:val="00483DDA"/>
    <w:rPr>
      <w:sz w:val="24"/>
      <w:szCs w:val="24"/>
    </w:rPr>
  </w:style>
  <w:style w:type="paragraph" w:customStyle="1" w:styleId="1h1H1PIM1111SectionHeadHeader11stlevell12">
    <w:name w:val="样式 标题 1h1H1PIM 1标书11.标题 1Section HeadHeader11st levell1...2"/>
    <w:basedOn w:val="1"/>
    <w:rsid w:val="00483DDA"/>
    <w:pPr>
      <w:tabs>
        <w:tab w:val="left" w:pos="371"/>
      </w:tabs>
      <w:spacing w:before="120" w:after="120"/>
      <w:ind w:left="371" w:hanging="425"/>
    </w:pPr>
    <w:rPr>
      <w:rFonts w:eastAsia="宋体"/>
      <w:sz w:val="30"/>
      <w:szCs w:val="30"/>
    </w:rPr>
  </w:style>
  <w:style w:type="paragraph" w:customStyle="1" w:styleId="Char110">
    <w:name w:val="Char11"/>
    <w:basedOn w:val="a"/>
    <w:qFormat/>
    <w:rsid w:val="00483DDA"/>
    <w:rPr>
      <w:sz w:val="24"/>
      <w:szCs w:val="24"/>
    </w:rPr>
  </w:style>
  <w:style w:type="paragraph" w:customStyle="1" w:styleId="CharChar3">
    <w:name w:val="批注文字 Char Char"/>
    <w:basedOn w:val="a"/>
    <w:qFormat/>
    <w:rsid w:val="00483DDA"/>
    <w:pPr>
      <w:spacing w:line="351" w:lineRule="atLeast"/>
      <w:ind w:firstLine="419"/>
      <w:jc w:val="left"/>
    </w:pPr>
    <w:rPr>
      <w:rFonts w:hAnsi="宋体" w:hint="eastAsia"/>
    </w:rPr>
  </w:style>
  <w:style w:type="paragraph" w:customStyle="1" w:styleId="ParaChar">
    <w:name w:val="默认段落字体 Para Char"/>
    <w:basedOn w:val="a"/>
    <w:qFormat/>
    <w:rsid w:val="00483DDA"/>
    <w:rPr>
      <w:sz w:val="24"/>
      <w:szCs w:val="24"/>
    </w:rPr>
  </w:style>
  <w:style w:type="paragraph" w:customStyle="1" w:styleId="gy">
    <w:name w:val="gy"/>
    <w:basedOn w:val="a"/>
    <w:qFormat/>
    <w:rsid w:val="00483DDA"/>
    <w:pPr>
      <w:widowControl/>
      <w:spacing w:before="100" w:beforeAutospacing="1" w:after="100" w:afterAutospacing="1" w:line="360" w:lineRule="auto"/>
      <w:ind w:left="150" w:right="150" w:firstLine="520"/>
      <w:jc w:val="left"/>
    </w:pPr>
    <w:rPr>
      <w:rFonts w:ascii="Arial Unicode MS" w:eastAsia="Arial Unicode MS" w:hAnsi="Arial Unicode MS"/>
      <w:kern w:val="0"/>
      <w:sz w:val="18"/>
    </w:rPr>
  </w:style>
  <w:style w:type="paragraph" w:customStyle="1" w:styleId="Char20">
    <w:name w:val="Char2"/>
    <w:basedOn w:val="a"/>
    <w:rsid w:val="00483DDA"/>
    <w:rPr>
      <w:sz w:val="24"/>
      <w:szCs w:val="24"/>
    </w:rPr>
  </w:style>
  <w:style w:type="paragraph" w:customStyle="1" w:styleId="44">
    <w:name w:val="目录4"/>
    <w:basedOn w:val="a"/>
    <w:next w:val="a"/>
    <w:qFormat/>
    <w:rsid w:val="00483DDA"/>
    <w:pPr>
      <w:tabs>
        <w:tab w:val="left" w:leader="dot" w:pos="8503"/>
      </w:tabs>
      <w:spacing w:line="317" w:lineRule="atLeast"/>
      <w:ind w:left="419" w:firstLine="629"/>
    </w:pPr>
    <w:rPr>
      <w:rFonts w:hAnsi="宋体" w:hint="eastAsia"/>
    </w:rPr>
  </w:style>
  <w:style w:type="paragraph" w:customStyle="1" w:styleId="afffff6">
    <w:name w:val="表题格式"/>
    <w:basedOn w:val="a"/>
    <w:rsid w:val="00483DDA"/>
    <w:pPr>
      <w:spacing w:line="440" w:lineRule="exact"/>
      <w:ind w:firstLineChars="377" w:firstLine="377"/>
    </w:pPr>
    <w:rPr>
      <w:rFonts w:eastAsia="黑体"/>
      <w:kern w:val="0"/>
      <w:sz w:val="24"/>
    </w:rPr>
  </w:style>
  <w:style w:type="paragraph" w:customStyle="1" w:styleId="CharCharChar2">
    <w:name w:val="Char Char Char2"/>
    <w:basedOn w:val="a"/>
    <w:qFormat/>
    <w:rsid w:val="00483DDA"/>
    <w:rPr>
      <w:sz w:val="24"/>
      <w:szCs w:val="24"/>
    </w:rPr>
  </w:style>
  <w:style w:type="paragraph" w:customStyle="1" w:styleId="CharCharChar1CharCharCharCharCharChar1">
    <w:name w:val="Char Char Char1 Char Char Char Char Char Char1"/>
    <w:basedOn w:val="a"/>
    <w:rsid w:val="00483DDA"/>
    <w:rPr>
      <w:sz w:val="24"/>
      <w:szCs w:val="24"/>
    </w:rPr>
  </w:style>
  <w:style w:type="paragraph" w:customStyle="1" w:styleId="Charff1">
    <w:name w:val="Char"/>
    <w:basedOn w:val="a"/>
    <w:rsid w:val="00483DDA"/>
    <w:pPr>
      <w:spacing w:line="240" w:lineRule="exact"/>
      <w:ind w:firstLineChars="200" w:firstLine="200"/>
    </w:pPr>
    <w:rPr>
      <w:sz w:val="28"/>
      <w:szCs w:val="28"/>
    </w:rPr>
  </w:style>
  <w:style w:type="paragraph" w:customStyle="1" w:styleId="1d">
    <w:name w:val="表字1"/>
    <w:basedOn w:val="a"/>
    <w:rsid w:val="00483DDA"/>
    <w:pPr>
      <w:adjustRightInd w:val="0"/>
      <w:spacing w:line="360" w:lineRule="auto"/>
      <w:jc w:val="center"/>
      <w:textAlignment w:val="baseline"/>
    </w:pPr>
    <w:rPr>
      <w:rFonts w:ascii="宋体" w:hAnsi="宋体"/>
      <w:kern w:val="0"/>
    </w:rPr>
  </w:style>
  <w:style w:type="paragraph" w:customStyle="1" w:styleId="afffff7">
    <w:name w:val="条款"/>
    <w:basedOn w:val="a"/>
    <w:qFormat/>
    <w:rsid w:val="00483DDA"/>
  </w:style>
  <w:style w:type="paragraph" w:customStyle="1" w:styleId="afffff8">
    <w:name w:val="公式"/>
    <w:basedOn w:val="a"/>
    <w:qFormat/>
    <w:rsid w:val="00483DDA"/>
    <w:pPr>
      <w:ind w:firstLineChars="200" w:firstLine="420"/>
    </w:pPr>
    <w:rPr>
      <w:rFonts w:cs="宋体"/>
    </w:rPr>
  </w:style>
  <w:style w:type="paragraph" w:customStyle="1" w:styleId="6CharChar">
    <w:name w:val="目录 6 Char Char"/>
    <w:basedOn w:val="a"/>
    <w:next w:val="a"/>
    <w:rsid w:val="00483DDA"/>
    <w:pPr>
      <w:spacing w:line="351" w:lineRule="atLeast"/>
      <w:ind w:left="1048" w:firstLine="419"/>
      <w:jc w:val="left"/>
    </w:pPr>
    <w:rPr>
      <w:rFonts w:hAnsi="宋体" w:hint="eastAsia"/>
    </w:rPr>
  </w:style>
  <w:style w:type="paragraph" w:customStyle="1" w:styleId="afffff9">
    <w:name w:val="表标题"/>
    <w:next w:val="a"/>
    <w:rsid w:val="00483DDA"/>
    <w:pPr>
      <w:widowControl w:val="0"/>
      <w:adjustRightInd w:val="0"/>
      <w:spacing w:line="480" w:lineRule="atLeast"/>
      <w:jc w:val="center"/>
      <w:textAlignment w:val="baseline"/>
    </w:pPr>
    <w:rPr>
      <w:rFonts w:ascii="宋体"/>
      <w:b/>
      <w:sz w:val="21"/>
    </w:rPr>
  </w:style>
  <w:style w:type="paragraph" w:customStyle="1" w:styleId="Char31">
    <w:name w:val="Char31"/>
    <w:basedOn w:val="a"/>
    <w:rsid w:val="00483DDA"/>
    <w:rPr>
      <w:sz w:val="24"/>
      <w:szCs w:val="24"/>
    </w:rPr>
  </w:style>
  <w:style w:type="paragraph" w:customStyle="1" w:styleId="205050">
    <w:name w:val="样式 题2 + 段前: 0.5 行 段后: 0.5 行"/>
    <w:basedOn w:val="28"/>
    <w:qFormat/>
    <w:rsid w:val="00483DDA"/>
    <w:pPr>
      <w:spacing w:before="156" w:after="156"/>
    </w:pPr>
    <w:rPr>
      <w:rFonts w:cs="宋体"/>
      <w:szCs w:val="20"/>
    </w:rPr>
  </w:style>
  <w:style w:type="paragraph" w:customStyle="1" w:styleId="CharCharCharCharCharCharCharCharCharChar">
    <w:name w:val="Char Char Char Char Char Char Char Char Char Char"/>
    <w:basedOn w:val="a"/>
    <w:rsid w:val="00483DDA"/>
    <w:pPr>
      <w:spacing w:line="240" w:lineRule="exact"/>
      <w:ind w:firstLineChars="200" w:firstLine="200"/>
    </w:pPr>
    <w:rPr>
      <w:rFonts w:ascii="宋体" w:hAnsi="宋体" w:cs="宋体"/>
      <w:sz w:val="24"/>
    </w:rPr>
  </w:style>
  <w:style w:type="paragraph" w:customStyle="1" w:styleId="45">
    <w:name w:val="宏福4"/>
    <w:basedOn w:val="a"/>
    <w:rsid w:val="00483DDA"/>
    <w:pPr>
      <w:adjustRightInd w:val="0"/>
      <w:spacing w:line="400" w:lineRule="atLeast"/>
      <w:ind w:firstLine="567"/>
      <w:jc w:val="left"/>
    </w:pPr>
    <w:rPr>
      <w:rFonts w:hAnsi="宋体"/>
      <w:sz w:val="24"/>
    </w:rPr>
  </w:style>
  <w:style w:type="paragraph" w:customStyle="1" w:styleId="afffffa">
    <w:name w:val="新表"/>
    <w:basedOn w:val="a"/>
    <w:qFormat/>
    <w:rsid w:val="00483DDA"/>
    <w:pPr>
      <w:spacing w:line="360" w:lineRule="exact"/>
    </w:pPr>
    <w:rPr>
      <w:rFonts w:eastAsia="仿宋_GB2312"/>
      <w:kern w:val="0"/>
      <w:sz w:val="24"/>
    </w:rPr>
  </w:style>
  <w:style w:type="paragraph" w:customStyle="1" w:styleId="afffffb">
    <w:name w:val="报告书正文段落"/>
    <w:basedOn w:val="a"/>
    <w:qFormat/>
    <w:rsid w:val="00483DDA"/>
    <w:pPr>
      <w:spacing w:line="520" w:lineRule="exact"/>
      <w:ind w:firstLineChars="200" w:firstLine="480"/>
      <w:jc w:val="left"/>
    </w:pPr>
    <w:rPr>
      <w:rFonts w:cs="宋体"/>
      <w:kern w:val="0"/>
      <w:sz w:val="24"/>
      <w:szCs w:val="24"/>
      <w:lang w:val="zh-CN"/>
    </w:rPr>
  </w:style>
  <w:style w:type="paragraph" w:customStyle="1" w:styleId="afffffc">
    <w:name w:val="样式 黑体 居中"/>
    <w:basedOn w:val="a"/>
    <w:rsid w:val="00483DDA"/>
    <w:pPr>
      <w:spacing w:line="520" w:lineRule="exact"/>
      <w:ind w:left="17" w:right="-91"/>
      <w:jc w:val="center"/>
      <w:textAlignment w:val="center"/>
    </w:pPr>
    <w:rPr>
      <w:rFonts w:hAnsi="宋体"/>
      <w:b/>
      <w:snapToGrid w:val="0"/>
      <w:sz w:val="24"/>
    </w:rPr>
  </w:style>
  <w:style w:type="paragraph" w:customStyle="1" w:styleId="03">
    <w:name w:val="表格03"/>
    <w:basedOn w:val="a"/>
    <w:qFormat/>
    <w:rsid w:val="00483DDA"/>
    <w:pPr>
      <w:spacing w:line="400" w:lineRule="exact"/>
      <w:jc w:val="center"/>
    </w:pPr>
    <w:rPr>
      <w:szCs w:val="21"/>
    </w:rPr>
  </w:style>
  <w:style w:type="paragraph" w:customStyle="1" w:styleId="1h1H1PIM1111SectionHeadHeader11stlevell1">
    <w:name w:val="样式 标题 1h1H1PIM 1标书11.标题 1Section HeadHeader11st levell1..."/>
    <w:basedOn w:val="1"/>
    <w:rsid w:val="00483DDA"/>
    <w:pPr>
      <w:pageBreakBefore w:val="0"/>
      <w:spacing w:before="240" w:after="240" w:line="500" w:lineRule="exact"/>
    </w:pPr>
    <w:rPr>
      <w:rFonts w:ascii="宋体" w:eastAsia="宋体" w:hAnsi="宋体"/>
      <w:color w:val="000000"/>
      <w:szCs w:val="28"/>
    </w:rPr>
  </w:style>
  <w:style w:type="paragraph" w:customStyle="1" w:styleId="xl26">
    <w:name w:val="xl26"/>
    <w:basedOn w:val="a"/>
    <w:qFormat/>
    <w:rsid w:val="00483DD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Cs w:val="21"/>
    </w:rPr>
  </w:style>
  <w:style w:type="paragraph" w:customStyle="1" w:styleId="Char30">
    <w:name w:val="Char3"/>
    <w:basedOn w:val="a"/>
    <w:rsid w:val="00483DDA"/>
    <w:rPr>
      <w:sz w:val="30"/>
      <w:szCs w:val="24"/>
    </w:rPr>
  </w:style>
  <w:style w:type="paragraph" w:customStyle="1" w:styleId="CharCharChar1Char">
    <w:name w:val="Char Char Char1 Char"/>
    <w:basedOn w:val="a"/>
    <w:rsid w:val="00483DDA"/>
    <w:rPr>
      <w:sz w:val="24"/>
      <w:szCs w:val="24"/>
    </w:rPr>
  </w:style>
  <w:style w:type="paragraph" w:customStyle="1" w:styleId="2e">
    <w:name w:val="样式 标题 2节 + 宋体 加粗 左"/>
    <w:basedOn w:val="2"/>
    <w:rsid w:val="00483DDA"/>
    <w:pPr>
      <w:spacing w:before="0" w:after="0" w:line="360" w:lineRule="auto"/>
      <w:jc w:val="left"/>
    </w:pPr>
    <w:rPr>
      <w:rFonts w:ascii="宋体" w:eastAsia="宋体" w:hAnsi="宋体"/>
      <w:szCs w:val="20"/>
    </w:rPr>
  </w:style>
  <w:style w:type="paragraph" w:customStyle="1" w:styleId="afffffd">
    <w:name w:val="新正文样式"/>
    <w:basedOn w:val="a"/>
    <w:qFormat/>
    <w:rsid w:val="00483DDA"/>
    <w:pPr>
      <w:tabs>
        <w:tab w:val="left" w:pos="567"/>
      </w:tabs>
      <w:spacing w:line="360" w:lineRule="auto"/>
      <w:ind w:firstLine="567"/>
    </w:pPr>
    <w:rPr>
      <w:rFonts w:hAnsi="宋体"/>
      <w:spacing w:val="20"/>
      <w:sz w:val="24"/>
    </w:rPr>
  </w:style>
  <w:style w:type="paragraph" w:customStyle="1" w:styleId="xl67">
    <w:name w:val="xl67"/>
    <w:basedOn w:val="a"/>
    <w:rsid w:val="00483DDA"/>
    <w:pPr>
      <w:widowControl/>
      <w:pBdr>
        <w:left w:val="single" w:sz="4" w:space="0" w:color="auto"/>
      </w:pBdr>
      <w:spacing w:before="100" w:beforeAutospacing="1" w:after="100" w:afterAutospacing="1"/>
      <w:jc w:val="center"/>
    </w:pPr>
    <w:rPr>
      <w:rFonts w:ascii="宋体" w:hAnsi="宋体" w:hint="eastAsia"/>
      <w:kern w:val="0"/>
      <w:sz w:val="24"/>
    </w:rPr>
  </w:style>
  <w:style w:type="paragraph" w:customStyle="1" w:styleId="book1111">
    <w:name w:val="book1_1_1_1"/>
    <w:basedOn w:val="4"/>
    <w:qFormat/>
    <w:rsid w:val="00483DDA"/>
    <w:pPr>
      <w:keepNext w:val="0"/>
      <w:tabs>
        <w:tab w:val="left" w:pos="1487"/>
      </w:tabs>
      <w:spacing w:beforeLines="50" w:afterLines="50" w:line="400" w:lineRule="exact"/>
      <w:ind w:left="536"/>
    </w:pPr>
    <w:rPr>
      <w:rFonts w:ascii="宋体" w:eastAsia="宋体" w:hAnsi="宋体" w:cs="Arial"/>
      <w:b w:val="0"/>
      <w:sz w:val="24"/>
    </w:rPr>
  </w:style>
  <w:style w:type="paragraph" w:customStyle="1" w:styleId="afffffe">
    <w:name w:val="首行缩进"/>
    <w:basedOn w:val="a"/>
    <w:rsid w:val="00483DDA"/>
    <w:pPr>
      <w:autoSpaceDE w:val="0"/>
      <w:autoSpaceDN w:val="0"/>
      <w:ind w:firstLineChars="200" w:firstLine="200"/>
    </w:pPr>
    <w:rPr>
      <w:kern w:val="0"/>
      <w:sz w:val="28"/>
      <w:szCs w:val="24"/>
    </w:rPr>
  </w:style>
  <w:style w:type="paragraph" w:customStyle="1" w:styleId="affffff">
    <w:name w:val="小四表文左齐"/>
    <w:basedOn w:val="a"/>
    <w:qFormat/>
    <w:rsid w:val="00483DDA"/>
    <w:pPr>
      <w:jc w:val="center"/>
    </w:pPr>
    <w:rPr>
      <w:rFonts w:eastAsia="仿宋_GB2312"/>
    </w:rPr>
  </w:style>
  <w:style w:type="paragraph" w:customStyle="1" w:styleId="1e">
    <w:name w:val="表头1"/>
    <w:basedOn w:val="af0"/>
    <w:rsid w:val="00483DDA"/>
    <w:pPr>
      <w:spacing w:line="360" w:lineRule="auto"/>
      <w:jc w:val="center"/>
      <w:textAlignment w:val="baseline"/>
    </w:pPr>
    <w:rPr>
      <w:rFonts w:ascii="Times New Roman" w:hAnsi="Times New Roman" w:cs="Times New Roman"/>
      <w:b/>
      <w:color w:val="000000"/>
      <w:kern w:val="0"/>
      <w:sz w:val="24"/>
      <w:szCs w:val="20"/>
    </w:rPr>
  </w:style>
  <w:style w:type="paragraph" w:customStyle="1" w:styleId="CharCharCharCharCharCharCharCharCharChar1">
    <w:name w:val="Char Char Char Char Char Char Char Char Char Char1"/>
    <w:basedOn w:val="a"/>
    <w:rsid w:val="00483DDA"/>
    <w:rPr>
      <w:sz w:val="24"/>
      <w:szCs w:val="24"/>
    </w:rPr>
  </w:style>
  <w:style w:type="paragraph" w:customStyle="1" w:styleId="Chapter">
    <w:name w:val="Chapter"/>
    <w:basedOn w:val="1"/>
    <w:qFormat/>
    <w:rsid w:val="00483DDA"/>
    <w:pPr>
      <w:pageBreakBefore w:val="0"/>
      <w:tabs>
        <w:tab w:val="left" w:pos="926"/>
      </w:tabs>
      <w:spacing w:before="340" w:after="330" w:line="578" w:lineRule="auto"/>
      <w:ind w:left="-16"/>
      <w:jc w:val="center"/>
    </w:pPr>
    <w:rPr>
      <w:rFonts w:eastAsia="宋体"/>
      <w:shadow/>
      <w:sz w:val="36"/>
      <w:szCs w:val="36"/>
    </w:rPr>
  </w:style>
  <w:style w:type="paragraph" w:customStyle="1" w:styleId="affffff0">
    <w:name w:val="表"/>
    <w:basedOn w:val="a"/>
    <w:qFormat/>
    <w:rsid w:val="00483DDA"/>
    <w:pPr>
      <w:keepLines/>
      <w:widowControl/>
      <w:tabs>
        <w:tab w:val="left" w:pos="1123"/>
      </w:tabs>
      <w:spacing w:beforeLines="50" w:line="400" w:lineRule="exact"/>
      <w:ind w:firstLine="403"/>
      <w:jc w:val="center"/>
    </w:pPr>
    <w:rPr>
      <w:rFonts w:ascii="宋体" w:eastAsia="黑体" w:hAnsi="宋体"/>
      <w:b/>
      <w:sz w:val="24"/>
    </w:rPr>
  </w:style>
  <w:style w:type="paragraph" w:customStyle="1" w:styleId="CharCharCharCharCharCharCharCharCharCharCharCharCharCharCharCharCharChar">
    <w:name w:val="Char Char Char Char Char Char Char Char Char Char Char Char Char Char Char Char Char Char"/>
    <w:basedOn w:val="a"/>
    <w:qFormat/>
    <w:rsid w:val="00483DDA"/>
    <w:rPr>
      <w:sz w:val="24"/>
    </w:rPr>
  </w:style>
  <w:style w:type="paragraph" w:customStyle="1" w:styleId="1035">
    <w:name w:val="样式 图号1 + 段前: 0.35 行"/>
    <w:basedOn w:val="a"/>
    <w:qFormat/>
    <w:rsid w:val="00483DDA"/>
    <w:pPr>
      <w:snapToGrid w:val="0"/>
      <w:spacing w:line="520" w:lineRule="atLeast"/>
      <w:jc w:val="center"/>
    </w:pPr>
    <w:rPr>
      <w:rFonts w:cs="宋体"/>
      <w:b/>
      <w:bCs/>
      <w:sz w:val="28"/>
    </w:rPr>
  </w:style>
  <w:style w:type="paragraph" w:customStyle="1" w:styleId="1f">
    <w:name w:val="表格1"/>
    <w:basedOn w:val="a"/>
    <w:qFormat/>
    <w:rsid w:val="00483DDA"/>
    <w:pPr>
      <w:adjustRightInd w:val="0"/>
      <w:spacing w:line="360" w:lineRule="atLeast"/>
      <w:jc w:val="center"/>
      <w:textAlignment w:val="baseline"/>
    </w:pPr>
    <w:rPr>
      <w:rFonts w:ascii="CG Times (WN)" w:hAnsi="宋体"/>
      <w:kern w:val="0"/>
    </w:rPr>
  </w:style>
  <w:style w:type="paragraph" w:customStyle="1" w:styleId="book111">
    <w:name w:val="book1_1_1"/>
    <w:basedOn w:val="3"/>
    <w:qFormat/>
    <w:rsid w:val="00483DDA"/>
    <w:pPr>
      <w:keepNext w:val="0"/>
      <w:tabs>
        <w:tab w:val="left" w:pos="1050"/>
        <w:tab w:val="left" w:pos="1770"/>
      </w:tabs>
      <w:spacing w:beforeLines="50" w:afterLines="50" w:line="400" w:lineRule="exact"/>
      <w:ind w:left="330"/>
    </w:pPr>
    <w:rPr>
      <w:b w:val="0"/>
      <w:sz w:val="24"/>
    </w:rPr>
  </w:style>
  <w:style w:type="paragraph" w:customStyle="1" w:styleId="Charff2">
    <w:name w:val="公式段落 Char"/>
    <w:basedOn w:val="a"/>
    <w:rsid w:val="00483DDA"/>
    <w:pPr>
      <w:adjustRightInd w:val="0"/>
      <w:snapToGrid w:val="0"/>
      <w:spacing w:beforeLines="50" w:line="360" w:lineRule="auto"/>
      <w:ind w:firstLineChars="200" w:firstLine="480"/>
    </w:pPr>
    <w:rPr>
      <w:snapToGrid w:val="0"/>
      <w:color w:val="000000"/>
      <w:kern w:val="0"/>
      <w:sz w:val="24"/>
      <w:szCs w:val="21"/>
    </w:rPr>
  </w:style>
  <w:style w:type="paragraph" w:customStyle="1" w:styleId="Char1CharCharCharCharCharChar1">
    <w:name w:val="Char1 Char Char Char Char Char Char1"/>
    <w:basedOn w:val="a"/>
    <w:qFormat/>
    <w:rsid w:val="00483DDA"/>
    <w:rPr>
      <w:sz w:val="24"/>
      <w:szCs w:val="24"/>
    </w:rPr>
  </w:style>
  <w:style w:type="paragraph" w:customStyle="1" w:styleId="CharCharCharCharCharChar">
    <w:name w:val="Char Char Char Char Char Char"/>
    <w:basedOn w:val="a"/>
    <w:qFormat/>
    <w:rsid w:val="00483DDA"/>
    <w:rPr>
      <w:sz w:val="24"/>
      <w:szCs w:val="24"/>
    </w:rPr>
  </w:style>
  <w:style w:type="paragraph" w:customStyle="1" w:styleId="1f0">
    <w:name w:val="公式样式1"/>
    <w:basedOn w:val="a"/>
    <w:rsid w:val="00483DDA"/>
    <w:pPr>
      <w:adjustRightInd w:val="0"/>
      <w:snapToGrid w:val="0"/>
    </w:pPr>
    <w:rPr>
      <w:rFonts w:ascii="宋体" w:hAnsi="宋体"/>
      <w:sz w:val="24"/>
    </w:rPr>
  </w:style>
  <w:style w:type="paragraph" w:customStyle="1" w:styleId="1f1">
    <w:name w:val="样式1）"/>
    <w:basedOn w:val="5"/>
    <w:qFormat/>
    <w:rsid w:val="00483DDA"/>
    <w:pPr>
      <w:tabs>
        <w:tab w:val="left" w:pos="1226"/>
      </w:tabs>
      <w:spacing w:beforeLines="50" w:afterLines="50" w:line="400" w:lineRule="exact"/>
      <w:ind w:leftChars="213" w:left="821" w:hangingChars="156" w:hanging="374"/>
    </w:pPr>
    <w:rPr>
      <w:b w:val="0"/>
      <w:sz w:val="24"/>
    </w:rPr>
  </w:style>
  <w:style w:type="paragraph" w:customStyle="1" w:styleId="TOC1">
    <w:name w:val="TOC 标题1"/>
    <w:basedOn w:val="1"/>
    <w:next w:val="a"/>
    <w:qFormat/>
    <w:rsid w:val="00483DDA"/>
    <w:pPr>
      <w:pageBreakBefore w:val="0"/>
      <w:widowControl/>
      <w:spacing w:before="480" w:line="276" w:lineRule="auto"/>
      <w:jc w:val="left"/>
      <w:outlineLvl w:val="9"/>
    </w:pPr>
    <w:rPr>
      <w:rFonts w:ascii="Cambria" w:eastAsia="宋体" w:hAnsi="Cambria"/>
      <w:color w:val="365F91"/>
      <w:kern w:val="0"/>
      <w:szCs w:val="28"/>
    </w:rPr>
  </w:style>
  <w:style w:type="paragraph" w:customStyle="1" w:styleId="affffff1">
    <w:name w:val="我的样式（正文）"/>
    <w:basedOn w:val="a"/>
    <w:qFormat/>
    <w:rsid w:val="00483DDA"/>
    <w:pPr>
      <w:spacing w:line="440" w:lineRule="exact"/>
    </w:pPr>
    <w:rPr>
      <w:rFonts w:ascii="宋体" w:hAnsi="宋体"/>
      <w:sz w:val="24"/>
    </w:rPr>
  </w:style>
  <w:style w:type="paragraph" w:customStyle="1" w:styleId="xl43">
    <w:name w:val="xl43"/>
    <w:basedOn w:val="a"/>
    <w:qFormat/>
    <w:rsid w:val="00483DDA"/>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color w:val="FF0000"/>
      <w:kern w:val="0"/>
      <w:sz w:val="24"/>
      <w:szCs w:val="24"/>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a"/>
    <w:qFormat/>
    <w:rsid w:val="00483DDA"/>
    <w:rPr>
      <w:szCs w:val="24"/>
    </w:rPr>
  </w:style>
  <w:style w:type="paragraph" w:customStyle="1" w:styleId="55">
    <w:name w:val="我的样式5"/>
    <w:basedOn w:val="a"/>
    <w:next w:val="a"/>
    <w:qFormat/>
    <w:rsid w:val="00483DDA"/>
    <w:pPr>
      <w:tabs>
        <w:tab w:val="left" w:pos="360"/>
        <w:tab w:val="left" w:pos="900"/>
      </w:tabs>
      <w:spacing w:line="520" w:lineRule="exact"/>
    </w:pPr>
    <w:rPr>
      <w:sz w:val="24"/>
      <w:szCs w:val="24"/>
    </w:rPr>
  </w:style>
  <w:style w:type="paragraph" w:customStyle="1" w:styleId="CharChar4">
    <w:name w:val="正文首行缩进 Char Char"/>
    <w:basedOn w:val="a"/>
    <w:qFormat/>
    <w:rsid w:val="00483DDA"/>
    <w:pPr>
      <w:spacing w:line="606" w:lineRule="atLeast"/>
      <w:ind w:firstLine="538"/>
    </w:pPr>
    <w:rPr>
      <w:rFonts w:hAnsi="宋体" w:hint="eastAsia"/>
      <w:sz w:val="24"/>
    </w:rPr>
  </w:style>
  <w:style w:type="paragraph" w:customStyle="1" w:styleId="CharCharCharCharCharCharCharCharChar1CharCharCharCharCharChar6">
    <w:name w:val="Char Char Char Char Char Char Char Char Char1 Char Char Char Char Char Char6"/>
    <w:basedOn w:val="a"/>
    <w:qFormat/>
    <w:rsid w:val="00483DDA"/>
    <w:rPr>
      <w:sz w:val="24"/>
      <w:szCs w:val="24"/>
    </w:rPr>
  </w:style>
  <w:style w:type="paragraph" w:customStyle="1" w:styleId="1f2">
    <w:name w:val="编号(1)"/>
    <w:basedOn w:val="a"/>
    <w:qFormat/>
    <w:rsid w:val="00483DDA"/>
    <w:pPr>
      <w:tabs>
        <w:tab w:val="left" w:pos="432"/>
        <w:tab w:val="left" w:pos="547"/>
        <w:tab w:val="left" w:pos="1080"/>
      </w:tabs>
      <w:spacing w:line="480" w:lineRule="atLeast"/>
      <w:ind w:left="432" w:hanging="432"/>
    </w:pPr>
    <w:rPr>
      <w:sz w:val="28"/>
      <w:szCs w:val="24"/>
    </w:rPr>
  </w:style>
  <w:style w:type="paragraph" w:customStyle="1" w:styleId="affffff2">
    <w:name w:val="图头"/>
    <w:basedOn w:val="aff5"/>
    <w:qFormat/>
    <w:rsid w:val="00483DDA"/>
    <w:pPr>
      <w:adjustRightInd/>
      <w:snapToGrid w:val="0"/>
      <w:spacing w:beforeLines="50" w:afterLines="30" w:line="300" w:lineRule="auto"/>
      <w:ind w:left="562" w:hangingChars="200" w:hanging="562"/>
      <w:textAlignment w:val="auto"/>
    </w:pPr>
    <w:rPr>
      <w:rFonts w:eastAsia="仿宋_GB2312"/>
      <w:b/>
      <w:spacing w:val="0"/>
      <w:kern w:val="2"/>
      <w:sz w:val="28"/>
      <w:szCs w:val="24"/>
    </w:rPr>
  </w:style>
  <w:style w:type="paragraph" w:customStyle="1" w:styleId="9CharChar">
    <w:name w:val="目录 9 Char Char"/>
    <w:basedOn w:val="a"/>
    <w:next w:val="a"/>
    <w:qFormat/>
    <w:rsid w:val="00483DDA"/>
    <w:pPr>
      <w:spacing w:line="351" w:lineRule="atLeast"/>
      <w:ind w:left="1678" w:firstLine="419"/>
      <w:jc w:val="left"/>
    </w:pPr>
    <w:rPr>
      <w:rFonts w:hAnsi="宋体" w:hint="eastAsia"/>
    </w:rPr>
  </w:style>
  <w:style w:type="paragraph" w:customStyle="1" w:styleId="CharCharCharChar2">
    <w:name w:val="Char Char Char Char2"/>
    <w:basedOn w:val="ab"/>
    <w:qFormat/>
    <w:rsid w:val="00483DDA"/>
    <w:pPr>
      <w:widowControl/>
      <w:adjustRightInd w:val="0"/>
      <w:snapToGrid w:val="0"/>
      <w:spacing w:line="360" w:lineRule="auto"/>
      <w:jc w:val="left"/>
    </w:pPr>
    <w:rPr>
      <w:rFonts w:ascii="Tahoma" w:hAnsi="Tahoma" w:cs="宋体"/>
      <w:kern w:val="0"/>
      <w:sz w:val="24"/>
      <w:szCs w:val="24"/>
    </w:rPr>
  </w:style>
  <w:style w:type="paragraph" w:customStyle="1" w:styleId="CharCharCharChar11">
    <w:name w:val="Char Char Char Char11"/>
    <w:basedOn w:val="a"/>
    <w:qFormat/>
    <w:rsid w:val="00483DDA"/>
    <w:rPr>
      <w:sz w:val="24"/>
      <w:szCs w:val="24"/>
    </w:rPr>
  </w:style>
  <w:style w:type="paragraph" w:customStyle="1" w:styleId="CharCharCharCharCharCharCharCharChar1CharCharCharCharCharChar1">
    <w:name w:val="Char Char Char Char Char Char Char Char Char1 Char Char Char Char Char Char1"/>
    <w:basedOn w:val="a"/>
    <w:qFormat/>
    <w:rsid w:val="00483DDA"/>
    <w:rPr>
      <w:sz w:val="24"/>
      <w:szCs w:val="24"/>
    </w:rPr>
  </w:style>
  <w:style w:type="paragraph" w:customStyle="1" w:styleId="100">
    <w:name w:val="小四宋居中1.0"/>
    <w:basedOn w:val="a"/>
    <w:next w:val="a"/>
    <w:rsid w:val="00483DDA"/>
    <w:pPr>
      <w:jc w:val="center"/>
    </w:pPr>
    <w:rPr>
      <w:rFonts w:ascii="仿宋_GB2312" w:eastAsia="仿宋_GB2312"/>
      <w:sz w:val="24"/>
    </w:rPr>
  </w:style>
  <w:style w:type="paragraph" w:customStyle="1" w:styleId="410">
    <w:name w:val="小4仿宋居中行1"/>
    <w:qFormat/>
    <w:rsid w:val="00483DDA"/>
    <w:pPr>
      <w:widowControl w:val="0"/>
      <w:ind w:left="-573" w:right="-59" w:firstLine="494"/>
      <w:jc w:val="center"/>
    </w:pPr>
    <w:rPr>
      <w:rFonts w:eastAsia="仿宋_GB2312"/>
      <w:sz w:val="24"/>
      <w:szCs w:val="24"/>
    </w:rPr>
  </w:style>
  <w:style w:type="paragraph" w:customStyle="1" w:styleId="xl27">
    <w:name w:val="xl27"/>
    <w:basedOn w:val="a"/>
    <w:qFormat/>
    <w:rsid w:val="00483DDA"/>
    <w:pPr>
      <w:widowControl/>
      <w:pBdr>
        <w:bottom w:val="single" w:sz="12" w:space="0" w:color="auto"/>
      </w:pBdr>
      <w:spacing w:before="100" w:after="100"/>
      <w:jc w:val="center"/>
    </w:pPr>
    <w:rPr>
      <w:rFonts w:ascii="宋体" w:hAnsi="宋体"/>
      <w:kern w:val="0"/>
    </w:rPr>
  </w:style>
  <w:style w:type="paragraph" w:customStyle="1" w:styleId="Char120">
    <w:name w:val="Char12"/>
    <w:basedOn w:val="a"/>
    <w:qFormat/>
    <w:rsid w:val="00483DDA"/>
  </w:style>
  <w:style w:type="paragraph" w:customStyle="1" w:styleId="xl33">
    <w:name w:val="xl33"/>
    <w:basedOn w:val="a"/>
    <w:qFormat/>
    <w:rsid w:val="00483DDA"/>
    <w:pPr>
      <w:widowControl/>
      <w:pBdr>
        <w:left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szCs w:val="24"/>
    </w:rPr>
  </w:style>
  <w:style w:type="paragraph" w:customStyle="1" w:styleId="affffff3">
    <w:name w:val="正文（首行缩进）"/>
    <w:basedOn w:val="a"/>
    <w:qFormat/>
    <w:rsid w:val="00483DDA"/>
    <w:pPr>
      <w:adjustRightInd w:val="0"/>
      <w:snapToGrid w:val="0"/>
      <w:spacing w:line="360" w:lineRule="auto"/>
      <w:ind w:firstLineChars="200" w:firstLine="200"/>
    </w:pPr>
    <w:rPr>
      <w:snapToGrid w:val="0"/>
      <w:kern w:val="0"/>
      <w:sz w:val="24"/>
      <w:szCs w:val="24"/>
    </w:rPr>
  </w:style>
  <w:style w:type="paragraph" w:customStyle="1" w:styleId="025025">
    <w:name w:val="样式 文本 + 段前: 0.25 行 段后: 0.25 行"/>
    <w:basedOn w:val="affb"/>
    <w:qFormat/>
    <w:rsid w:val="00483DDA"/>
    <w:pPr>
      <w:spacing w:beforeLines="25" w:afterLines="25" w:line="300" w:lineRule="auto"/>
      <w:ind w:firstLineChars="0" w:firstLine="567"/>
    </w:pPr>
    <w:rPr>
      <w:rFonts w:eastAsia="仿宋_GB2312" w:cs="宋体"/>
      <w:sz w:val="28"/>
      <w:szCs w:val="28"/>
    </w:rPr>
  </w:style>
  <w:style w:type="paragraph" w:customStyle="1" w:styleId="affffff4">
    <w:name w:val="正文表标题"/>
    <w:next w:val="a"/>
    <w:qFormat/>
    <w:rsid w:val="00483DDA"/>
    <w:pPr>
      <w:jc w:val="center"/>
    </w:pPr>
    <w:rPr>
      <w:rFonts w:ascii="黑体" w:eastAsia="黑体"/>
      <w:sz w:val="21"/>
    </w:rPr>
  </w:style>
  <w:style w:type="paragraph" w:customStyle="1" w:styleId="CharChar1CharCharCharChar">
    <w:name w:val="Char Char1 Char Char Char Char"/>
    <w:basedOn w:val="a"/>
    <w:qFormat/>
    <w:rsid w:val="00483DDA"/>
    <w:rPr>
      <w:sz w:val="24"/>
      <w:szCs w:val="24"/>
    </w:rPr>
  </w:style>
  <w:style w:type="paragraph" w:customStyle="1" w:styleId="1f3">
    <w:name w:val="项目符号1"/>
    <w:basedOn w:val="a"/>
    <w:qFormat/>
    <w:rsid w:val="00483DDA"/>
    <w:pPr>
      <w:tabs>
        <w:tab w:val="left" w:pos="360"/>
        <w:tab w:val="left" w:pos="935"/>
      </w:tabs>
      <w:snapToGrid w:val="0"/>
      <w:spacing w:before="120" w:after="120" w:line="312" w:lineRule="auto"/>
      <w:ind w:left="935" w:hangingChars="200" w:hanging="360"/>
    </w:pPr>
    <w:rPr>
      <w:rFonts w:ascii="Arial" w:eastAsia="楷体_GB2312" w:hAnsi="Arial"/>
      <w:b/>
      <w:sz w:val="28"/>
    </w:rPr>
  </w:style>
  <w:style w:type="paragraph" w:customStyle="1" w:styleId="212">
    <w:name w:val="样式 首行缩进:  2 字符1"/>
    <w:basedOn w:val="a"/>
    <w:qFormat/>
    <w:rsid w:val="00483DDA"/>
    <w:pPr>
      <w:spacing w:line="460" w:lineRule="exact"/>
      <w:ind w:firstLineChars="200" w:firstLine="200"/>
    </w:pPr>
    <w:rPr>
      <w:sz w:val="24"/>
    </w:rPr>
  </w:style>
  <w:style w:type="paragraph" w:customStyle="1" w:styleId="affffff5">
    <w:name w:val="表序号"/>
    <w:basedOn w:val="5"/>
    <w:qFormat/>
    <w:rsid w:val="00483DDA"/>
    <w:pPr>
      <w:spacing w:before="0" w:after="0" w:line="360" w:lineRule="auto"/>
      <w:jc w:val="center"/>
    </w:pPr>
    <w:rPr>
      <w:rFonts w:ascii="仿宋_GB2312" w:eastAsia="仿宋_GB2312" w:hAnsi="Arial"/>
      <w:bCs w:val="0"/>
      <w:kern w:val="44"/>
      <w:szCs w:val="20"/>
    </w:rPr>
  </w:style>
  <w:style w:type="paragraph" w:customStyle="1" w:styleId="affffff6">
    <w:name w:val="标题二"/>
    <w:basedOn w:val="2"/>
    <w:next w:val="a"/>
    <w:rsid w:val="00483DDA"/>
    <w:pPr>
      <w:spacing w:beforeLines="30" w:afterLines="30" w:line="360" w:lineRule="auto"/>
      <w:jc w:val="left"/>
    </w:pPr>
    <w:rPr>
      <w:sz w:val="30"/>
      <w:szCs w:val="30"/>
    </w:rPr>
  </w:style>
  <w:style w:type="paragraph" w:customStyle="1" w:styleId="CharChar5">
    <w:name w:val="页眉 Char Char"/>
    <w:basedOn w:val="a"/>
    <w:qFormat/>
    <w:rsid w:val="00483DDA"/>
    <w:pPr>
      <w:tabs>
        <w:tab w:val="left" w:pos="4149"/>
        <w:tab w:val="left" w:pos="8016"/>
      </w:tabs>
      <w:spacing w:line="351" w:lineRule="atLeast"/>
      <w:ind w:firstLine="419"/>
      <w:jc w:val="center"/>
    </w:pPr>
    <w:rPr>
      <w:rFonts w:hAnsi="宋体" w:hint="eastAsia"/>
      <w:sz w:val="18"/>
    </w:rPr>
  </w:style>
  <w:style w:type="paragraph" w:customStyle="1" w:styleId="CharChar6">
    <w:name w:val="批注框文本 Char Char"/>
    <w:basedOn w:val="a"/>
    <w:qFormat/>
    <w:rsid w:val="00483DDA"/>
    <w:rPr>
      <w:rFonts w:hAnsi="宋体"/>
      <w:sz w:val="18"/>
    </w:rPr>
  </w:style>
  <w:style w:type="paragraph" w:customStyle="1" w:styleId="220">
    <w:name w:val="正文文本 22"/>
    <w:basedOn w:val="a"/>
    <w:qFormat/>
    <w:rsid w:val="00483DDA"/>
    <w:pPr>
      <w:adjustRightInd w:val="0"/>
      <w:ind w:left="495"/>
      <w:textAlignment w:val="baseline"/>
    </w:pPr>
  </w:style>
  <w:style w:type="paragraph" w:customStyle="1" w:styleId="affffff7">
    <w:name w:val="条题"/>
    <w:basedOn w:val="a"/>
    <w:qFormat/>
    <w:rsid w:val="00483DDA"/>
    <w:pPr>
      <w:tabs>
        <w:tab w:val="left" w:pos="1400"/>
      </w:tabs>
      <w:spacing w:line="420" w:lineRule="exact"/>
      <w:ind w:left="1400" w:hanging="840"/>
    </w:pPr>
    <w:rPr>
      <w:rFonts w:hAnsi="宋体"/>
      <w:b/>
      <w:bCs/>
      <w:color w:val="000000"/>
      <w:sz w:val="24"/>
    </w:rPr>
  </w:style>
  <w:style w:type="paragraph" w:customStyle="1" w:styleId="2f">
    <w:name w:val="样式2"/>
    <w:basedOn w:val="a"/>
    <w:qFormat/>
    <w:rsid w:val="00483DDA"/>
    <w:pPr>
      <w:tabs>
        <w:tab w:val="left" w:pos="720"/>
      </w:tabs>
    </w:pPr>
    <w:rPr>
      <w:spacing w:val="20"/>
    </w:rPr>
  </w:style>
  <w:style w:type="paragraph" w:customStyle="1" w:styleId="y0">
    <w:name w:val="y表格"/>
    <w:basedOn w:val="a6"/>
    <w:qFormat/>
    <w:rsid w:val="00483DDA"/>
    <w:pPr>
      <w:widowControl/>
      <w:adjustRightInd w:val="0"/>
      <w:snapToGrid w:val="0"/>
      <w:spacing w:line="240" w:lineRule="auto"/>
      <w:ind w:right="0"/>
      <w:jc w:val="center"/>
    </w:pPr>
    <w:rPr>
      <w:rFonts w:hAnsi="宋体"/>
      <w:kern w:val="0"/>
    </w:rPr>
  </w:style>
  <w:style w:type="paragraph" w:customStyle="1" w:styleId="CharChar7">
    <w:name w:val="页脚 Char Char"/>
    <w:basedOn w:val="a"/>
    <w:qFormat/>
    <w:rsid w:val="00483DDA"/>
    <w:pPr>
      <w:tabs>
        <w:tab w:val="left" w:pos="4149"/>
        <w:tab w:val="left" w:pos="8016"/>
      </w:tabs>
      <w:spacing w:line="351" w:lineRule="atLeast"/>
      <w:ind w:firstLine="419"/>
      <w:jc w:val="left"/>
    </w:pPr>
    <w:rPr>
      <w:rFonts w:hAnsi="宋体" w:hint="eastAsia"/>
      <w:sz w:val="18"/>
    </w:rPr>
  </w:style>
  <w:style w:type="paragraph" w:customStyle="1" w:styleId="CharCharCharCharCharCharCharCharChar1CharCharCharCharCharChar4">
    <w:name w:val="Char Char Char Char Char Char Char Char Char1 Char Char Char Char Char Char4"/>
    <w:basedOn w:val="a"/>
    <w:qFormat/>
    <w:rsid w:val="00483DDA"/>
    <w:rPr>
      <w:sz w:val="24"/>
      <w:szCs w:val="24"/>
    </w:rPr>
  </w:style>
  <w:style w:type="paragraph" w:customStyle="1" w:styleId="xl24">
    <w:name w:val="xl24"/>
    <w:basedOn w:val="a"/>
    <w:qFormat/>
    <w:rsid w:val="00483DDA"/>
    <w:pPr>
      <w:widowControl/>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1f4">
    <w:name w:val="正文样式1"/>
    <w:basedOn w:val="a"/>
    <w:qFormat/>
    <w:rsid w:val="00483DDA"/>
    <w:pPr>
      <w:adjustRightInd w:val="0"/>
      <w:spacing w:line="360" w:lineRule="auto"/>
      <w:ind w:firstLineChars="200" w:firstLine="480"/>
      <w:textAlignment w:val="baseline"/>
    </w:pPr>
    <w:rPr>
      <w:rFonts w:ascii="Arial" w:hAnsi="Arial" w:cs="Arial"/>
      <w:kern w:val="0"/>
      <w:sz w:val="24"/>
    </w:rPr>
  </w:style>
  <w:style w:type="paragraph" w:customStyle="1" w:styleId="xl25">
    <w:name w:val="xl25"/>
    <w:basedOn w:val="a"/>
    <w:qFormat/>
    <w:rsid w:val="00483DDA"/>
    <w:pPr>
      <w:widowControl/>
      <w:spacing w:before="100" w:beforeAutospacing="1" w:after="100" w:afterAutospacing="1"/>
      <w:jc w:val="left"/>
    </w:pPr>
    <w:rPr>
      <w:rFonts w:ascii="宋体" w:hAnsi="宋体"/>
      <w:kern w:val="0"/>
      <w:sz w:val="16"/>
      <w:szCs w:val="16"/>
    </w:rPr>
  </w:style>
  <w:style w:type="paragraph" w:customStyle="1" w:styleId="BodyText21">
    <w:name w:val="Body Text 21"/>
    <w:basedOn w:val="a"/>
    <w:qFormat/>
    <w:rsid w:val="00483DDA"/>
    <w:pPr>
      <w:adjustRightInd w:val="0"/>
      <w:textAlignment w:val="baseline"/>
    </w:pPr>
    <w:rPr>
      <w:rFonts w:eastAsia="仿宋体"/>
      <w:sz w:val="24"/>
    </w:rPr>
  </w:style>
  <w:style w:type="paragraph" w:customStyle="1" w:styleId="T3">
    <w:name w:val="T3"/>
    <w:basedOn w:val="3"/>
    <w:rsid w:val="00483DDA"/>
    <w:pPr>
      <w:keepLines w:val="0"/>
      <w:spacing w:before="0" w:after="0" w:line="480" w:lineRule="auto"/>
      <w:jc w:val="left"/>
    </w:pPr>
    <w:rPr>
      <w:bCs w:val="0"/>
      <w:sz w:val="24"/>
      <w:szCs w:val="28"/>
    </w:rPr>
  </w:style>
  <w:style w:type="paragraph" w:customStyle="1" w:styleId="CharCharCharCharCharCharChar0">
    <w:name w:val="Char Char Char Char Char Char Char"/>
    <w:basedOn w:val="a"/>
    <w:qFormat/>
    <w:rsid w:val="00483DDA"/>
    <w:rPr>
      <w:sz w:val="24"/>
      <w:szCs w:val="24"/>
    </w:rPr>
  </w:style>
  <w:style w:type="paragraph" w:customStyle="1" w:styleId="yz">
    <w:name w:val="yz"/>
    <w:basedOn w:val="a6"/>
    <w:qFormat/>
    <w:rsid w:val="00483DDA"/>
    <w:pPr>
      <w:tabs>
        <w:tab w:val="left" w:pos="900"/>
      </w:tabs>
      <w:adjustRightInd w:val="0"/>
      <w:spacing w:line="240" w:lineRule="auto"/>
      <w:ind w:right="0" w:firstLineChars="200" w:firstLine="200"/>
      <w:textAlignment w:val="baseline"/>
    </w:pPr>
    <w:rPr>
      <w:rFonts w:hAnsi="宋体" w:hint="eastAsia"/>
    </w:rPr>
  </w:style>
  <w:style w:type="paragraph" w:customStyle="1" w:styleId="ParaCharCharChar1CharChar">
    <w:name w:val="默认段落字体 Para Char Char Char1 Char Char"/>
    <w:basedOn w:val="a"/>
    <w:qFormat/>
    <w:rsid w:val="00483DDA"/>
    <w:rPr>
      <w:sz w:val="24"/>
      <w:szCs w:val="24"/>
    </w:rPr>
  </w:style>
  <w:style w:type="paragraph" w:customStyle="1" w:styleId="affffff8">
    <w:name w:val="三级无标题条"/>
    <w:basedOn w:val="a"/>
    <w:qFormat/>
    <w:rsid w:val="00483DDA"/>
    <w:pPr>
      <w:tabs>
        <w:tab w:val="left" w:pos="2660"/>
      </w:tabs>
      <w:ind w:left="2660" w:hanging="420"/>
    </w:pPr>
    <w:rPr>
      <w:rFonts w:hAnsi="宋体"/>
    </w:rPr>
  </w:style>
  <w:style w:type="paragraph" w:customStyle="1" w:styleId="1f5">
    <w:name w:val="标题正1"/>
    <w:basedOn w:val="a"/>
    <w:qFormat/>
    <w:rsid w:val="00483DDA"/>
    <w:pPr>
      <w:spacing w:before="60" w:after="60" w:line="500" w:lineRule="exact"/>
    </w:pPr>
    <w:rPr>
      <w:rFonts w:ascii="黑体" w:eastAsia="黑体"/>
      <w:sz w:val="32"/>
      <w:szCs w:val="28"/>
    </w:rPr>
  </w:style>
  <w:style w:type="paragraph" w:customStyle="1" w:styleId="1f6">
    <w:name w:val="列出段落1"/>
    <w:basedOn w:val="a"/>
    <w:qFormat/>
    <w:rsid w:val="00483DDA"/>
    <w:pPr>
      <w:adjustRightInd w:val="0"/>
      <w:snapToGrid w:val="0"/>
      <w:spacing w:line="300" w:lineRule="auto"/>
      <w:ind w:firstLineChars="200" w:firstLine="420"/>
    </w:pPr>
    <w:rPr>
      <w:rFonts w:ascii="宋体" w:hAnsi="宋体"/>
      <w:sz w:val="24"/>
    </w:rPr>
  </w:style>
  <w:style w:type="paragraph" w:customStyle="1" w:styleId="Char1CharCharChar">
    <w:name w:val="Char1 Char Char Char"/>
    <w:basedOn w:val="a"/>
    <w:qFormat/>
    <w:rsid w:val="00483DDA"/>
    <w:rPr>
      <w:sz w:val="24"/>
      <w:szCs w:val="24"/>
    </w:rPr>
  </w:style>
  <w:style w:type="paragraph" w:customStyle="1" w:styleId="1CharChar">
    <w:name w:val="目录 1 Char Char"/>
    <w:basedOn w:val="a"/>
    <w:next w:val="a"/>
    <w:qFormat/>
    <w:rsid w:val="00483DDA"/>
    <w:pPr>
      <w:tabs>
        <w:tab w:val="left" w:leader="dot" w:pos="8010"/>
      </w:tabs>
      <w:snapToGrid w:val="0"/>
      <w:spacing w:line="300" w:lineRule="auto"/>
      <w:jc w:val="left"/>
    </w:pPr>
    <w:rPr>
      <w:rFonts w:eastAsia="黑体" w:hAnsi="宋体" w:hint="eastAsia"/>
      <w:sz w:val="24"/>
    </w:rPr>
  </w:style>
  <w:style w:type="paragraph" w:customStyle="1" w:styleId="book11">
    <w:name w:val="book1_1"/>
    <w:basedOn w:val="2"/>
    <w:qFormat/>
    <w:rsid w:val="00483DDA"/>
    <w:pPr>
      <w:keepNext w:val="0"/>
      <w:tabs>
        <w:tab w:val="left" w:pos="622"/>
        <w:tab w:val="left" w:pos="720"/>
      </w:tabs>
      <w:spacing w:beforeLines="50" w:afterLines="50" w:line="240" w:lineRule="auto"/>
    </w:pPr>
    <w:rPr>
      <w:rFonts w:ascii="Arial" w:eastAsia="黑体" w:hAnsi="Arial"/>
      <w:b w:val="0"/>
      <w:sz w:val="24"/>
      <w:shd w:val="pct10" w:color="auto" w:fill="FFFFFF"/>
    </w:rPr>
  </w:style>
  <w:style w:type="paragraph" w:customStyle="1" w:styleId="150">
    <w:name w:val="样式 行距: 1.5 倍行距"/>
    <w:basedOn w:val="a"/>
    <w:qFormat/>
    <w:rsid w:val="00483DDA"/>
    <w:pPr>
      <w:spacing w:line="520" w:lineRule="exact"/>
      <w:ind w:firstLineChars="200" w:firstLine="480"/>
      <w:textAlignment w:val="baseline"/>
    </w:pPr>
    <w:rPr>
      <w:snapToGrid w:val="0"/>
      <w:kern w:val="0"/>
      <w:sz w:val="24"/>
    </w:rPr>
  </w:style>
  <w:style w:type="paragraph" w:customStyle="1" w:styleId="CharCharCharCharCharCharCharCharChar1CharCharCharCharCharChar">
    <w:name w:val="Char Char Char Char Char Char Char Char Char1 Char Char Char Char Char Char"/>
    <w:basedOn w:val="a"/>
    <w:qFormat/>
    <w:rsid w:val="00483DDA"/>
    <w:rPr>
      <w:sz w:val="24"/>
      <w:szCs w:val="24"/>
    </w:rPr>
  </w:style>
  <w:style w:type="paragraph" w:customStyle="1" w:styleId="affffff9">
    <w:name w:val="环正文"/>
    <w:basedOn w:val="a"/>
    <w:qFormat/>
    <w:rsid w:val="00483DDA"/>
    <w:pPr>
      <w:widowControl/>
      <w:tabs>
        <w:tab w:val="left" w:pos="5094"/>
      </w:tabs>
      <w:adjustRightInd w:val="0"/>
      <w:spacing w:line="360" w:lineRule="auto"/>
      <w:ind w:firstLineChars="324" w:firstLine="778"/>
      <w:jc w:val="left"/>
      <w:textAlignment w:val="baseline"/>
    </w:pPr>
    <w:rPr>
      <w:rFonts w:ascii="宋体" w:hAnsi="宋体"/>
      <w:color w:val="000000"/>
      <w:kern w:val="24"/>
      <w:szCs w:val="24"/>
    </w:rPr>
  </w:style>
  <w:style w:type="paragraph" w:customStyle="1" w:styleId="affffffa">
    <w:name w:val="标题一"/>
    <w:basedOn w:val="1"/>
    <w:qFormat/>
    <w:rsid w:val="00483DDA"/>
    <w:pPr>
      <w:pageBreakBefore w:val="0"/>
      <w:widowControl/>
      <w:spacing w:beforeLines="100" w:afterLines="100"/>
      <w:jc w:val="left"/>
    </w:pPr>
    <w:rPr>
      <w:rFonts w:cs="Arial"/>
      <w:color w:val="FF0000"/>
      <w:sz w:val="36"/>
      <w:szCs w:val="36"/>
    </w:rPr>
  </w:style>
  <w:style w:type="paragraph" w:customStyle="1" w:styleId="3CharChar0">
    <w:name w:val="目录 3 Char Char"/>
    <w:basedOn w:val="a"/>
    <w:next w:val="a"/>
    <w:qFormat/>
    <w:rsid w:val="00483DDA"/>
    <w:pPr>
      <w:spacing w:line="351" w:lineRule="atLeast"/>
      <w:ind w:left="419" w:firstLine="419"/>
      <w:jc w:val="left"/>
    </w:pPr>
    <w:rPr>
      <w:rFonts w:hAnsi="宋体" w:hint="eastAsia"/>
      <w:i/>
    </w:rPr>
  </w:style>
  <w:style w:type="paragraph" w:customStyle="1" w:styleId="4CharChar">
    <w:name w:val="目录 4 Char Char"/>
    <w:basedOn w:val="a"/>
    <w:next w:val="a"/>
    <w:qFormat/>
    <w:rsid w:val="00483DDA"/>
    <w:pPr>
      <w:spacing w:line="351" w:lineRule="atLeast"/>
      <w:ind w:left="629" w:firstLine="419"/>
      <w:jc w:val="left"/>
    </w:pPr>
    <w:rPr>
      <w:rFonts w:hAnsi="宋体" w:hint="eastAsia"/>
    </w:rPr>
  </w:style>
  <w:style w:type="table" w:customStyle="1" w:styleId="affffffb">
    <w:name w:val="三线表"/>
    <w:basedOn w:val="aff0"/>
    <w:qFormat/>
    <w:rsid w:val="00483DDA"/>
    <w:pPr>
      <w:adjustRightInd w:val="0"/>
      <w:snapToGrid w:val="0"/>
      <w:spacing w:line="312" w:lineRule="auto"/>
      <w:jc w:val="center"/>
    </w:pPr>
    <w:tblPr>
      <w:tblInd w:w="0" w:type="dxa"/>
      <w:tblBorders>
        <w:top w:val="single" w:sz="12" w:space="0" w:color="auto"/>
        <w:bottom w:val="single" w:sz="12" w:space="0" w:color="auto"/>
      </w:tblBorders>
      <w:tblCellMar>
        <w:top w:w="0" w:type="dxa"/>
        <w:left w:w="108" w:type="dxa"/>
        <w:bottom w:w="0" w:type="dxa"/>
        <w:right w:w="108" w:type="dxa"/>
      </w:tblCellMar>
    </w:tblPr>
    <w:tcPr>
      <w:shd w:val="clear" w:color="auto" w:fill="auto"/>
      <w:vAlign w:val="center"/>
    </w:tcPr>
  </w:style>
  <w:style w:type="table" w:customStyle="1" w:styleId="affffffc">
    <w:name w:val="常用表格"/>
    <w:basedOn w:val="a1"/>
    <w:qFormat/>
    <w:rsid w:val="00483DDA"/>
    <w:pPr>
      <w:jc w:val="center"/>
    </w:pPr>
    <w:rPr>
      <w:sz w:val="21"/>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affffffd">
    <w:name w:val="环评表格"/>
    <w:basedOn w:val="aff1"/>
    <w:rsid w:val="00483DDA"/>
    <w:pPr>
      <w:jc w:val="center"/>
    </w:pPr>
    <w:tblPr>
      <w:tblInd w:w="0" w:type="dxa"/>
      <w:tblBorders>
        <w:top w:val="single" w:sz="12" w:space="0" w:color="auto"/>
        <w:bottom w:val="single" w:sz="12" w:space="0" w:color="auto"/>
      </w:tblBorders>
      <w:tblCellMar>
        <w:top w:w="0" w:type="dxa"/>
        <w:left w:w="108" w:type="dxa"/>
        <w:bottom w:w="0" w:type="dxa"/>
        <w:right w:w="108" w:type="dxa"/>
      </w:tblCellMar>
    </w:tblPr>
    <w:tcPr>
      <w:vAlign w:val="center"/>
    </w:tcPr>
  </w:style>
  <w:style w:type="paragraph" w:customStyle="1" w:styleId="CharCharCharCharCharCharCharCharCharCharCharCharCharCharCharChar">
    <w:name w:val="Char Char Char Char Char Char Char Char Char Char Char Char Char Char Char Char"/>
    <w:basedOn w:val="a"/>
    <w:semiHidden/>
    <w:qFormat/>
    <w:rsid w:val="00483DDA"/>
    <w:rPr>
      <w:sz w:val="24"/>
    </w:rPr>
  </w:style>
  <w:style w:type="character" w:customStyle="1" w:styleId="2Char4">
    <w:name w:val="标题2 Char"/>
    <w:link w:val="2f0"/>
    <w:qFormat/>
    <w:rsid w:val="00483DDA"/>
    <w:rPr>
      <w:rFonts w:ascii="宋体" w:hAnsi="宋体"/>
      <w:b/>
      <w:bCs/>
      <w:spacing w:val="-6"/>
      <w:sz w:val="28"/>
      <w:szCs w:val="24"/>
    </w:rPr>
  </w:style>
  <w:style w:type="paragraph" w:customStyle="1" w:styleId="2f0">
    <w:name w:val="标题2"/>
    <w:basedOn w:val="a"/>
    <w:link w:val="2Char4"/>
    <w:qFormat/>
    <w:rsid w:val="00483DDA"/>
    <w:pPr>
      <w:adjustRightInd w:val="0"/>
      <w:snapToGrid w:val="0"/>
      <w:spacing w:before="120" w:afterLines="50"/>
    </w:pPr>
    <w:rPr>
      <w:rFonts w:ascii="宋体" w:hAnsi="宋体"/>
      <w:b/>
      <w:bCs/>
      <w:spacing w:val="-6"/>
      <w:sz w:val="28"/>
      <w:szCs w:val="24"/>
    </w:rPr>
  </w:style>
  <w:style w:type="paragraph" w:styleId="affffffe">
    <w:name w:val="List Paragraph"/>
    <w:basedOn w:val="a"/>
    <w:uiPriority w:val="99"/>
    <w:qFormat/>
    <w:rsid w:val="0058563F"/>
    <w:pPr>
      <w:spacing w:line="360" w:lineRule="auto"/>
      <w:ind w:firstLineChars="200" w:firstLine="200"/>
    </w:pPr>
    <w:rPr>
      <w:sz w:val="24"/>
      <w:szCs w:val="24"/>
    </w:rPr>
  </w:style>
  <w:style w:type="paragraph" w:customStyle="1" w:styleId="afffffff">
    <w:name w:val="报告表三级标题"/>
    <w:basedOn w:val="a"/>
    <w:link w:val="Charff3"/>
    <w:qFormat/>
    <w:rsid w:val="0037641C"/>
    <w:pPr>
      <w:spacing w:line="360" w:lineRule="auto"/>
    </w:pPr>
    <w:rPr>
      <w:sz w:val="24"/>
      <w:szCs w:val="24"/>
    </w:rPr>
  </w:style>
  <w:style w:type="character" w:customStyle="1" w:styleId="Charff3">
    <w:name w:val="报告表三级标题 Char"/>
    <w:link w:val="afffffff"/>
    <w:rsid w:val="0037641C"/>
    <w:rPr>
      <w:kern w:val="2"/>
      <w:sz w:val="24"/>
      <w:szCs w:val="24"/>
    </w:rPr>
  </w:style>
  <w:style w:type="paragraph" w:customStyle="1" w:styleId="XYF1">
    <w:name w:val="样式 XYF1 + 宋体"/>
    <w:basedOn w:val="a"/>
    <w:rsid w:val="00DB1390"/>
    <w:pPr>
      <w:tabs>
        <w:tab w:val="left" w:pos="1080"/>
      </w:tabs>
      <w:spacing w:line="480" w:lineRule="exact"/>
      <w:ind w:firstLineChars="200" w:firstLine="200"/>
    </w:pPr>
    <w:rPr>
      <w:rFonts w:ascii="宋体" w:hAnsi="宋体" w:cs="宋体"/>
      <w:sz w:val="28"/>
    </w:rPr>
  </w:style>
  <w:style w:type="paragraph" w:styleId="afffffff0">
    <w:name w:val="Revision"/>
    <w:hidden/>
    <w:uiPriority w:val="99"/>
    <w:semiHidden/>
    <w:rsid w:val="00F75C91"/>
    <w:rPr>
      <w:kern w:val="2"/>
      <w:sz w:val="21"/>
    </w:rPr>
  </w:style>
  <w:style w:type="paragraph" w:customStyle="1" w:styleId="1111">
    <w:name w:val="正文1111"/>
    <w:basedOn w:val="a"/>
    <w:qFormat/>
    <w:rsid w:val="00DC4155"/>
    <w:pPr>
      <w:spacing w:line="360" w:lineRule="auto"/>
      <w:ind w:firstLineChars="200" w:firstLine="200"/>
    </w:pPr>
    <w:rPr>
      <w:rFonts w:ascii="楷体_GB2312" w:eastAsia="仿宋_GB231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4536">
      <w:bodyDiv w:val="1"/>
      <w:marLeft w:val="0"/>
      <w:marRight w:val="0"/>
      <w:marTop w:val="0"/>
      <w:marBottom w:val="0"/>
      <w:divBdr>
        <w:top w:val="none" w:sz="0" w:space="0" w:color="auto"/>
        <w:left w:val="none" w:sz="0" w:space="0" w:color="auto"/>
        <w:bottom w:val="none" w:sz="0" w:space="0" w:color="auto"/>
        <w:right w:val="none" w:sz="0" w:space="0" w:color="auto"/>
      </w:divBdr>
    </w:div>
    <w:div w:id="370426387">
      <w:bodyDiv w:val="1"/>
      <w:marLeft w:val="0"/>
      <w:marRight w:val="0"/>
      <w:marTop w:val="0"/>
      <w:marBottom w:val="0"/>
      <w:divBdr>
        <w:top w:val="none" w:sz="0" w:space="0" w:color="auto"/>
        <w:left w:val="none" w:sz="0" w:space="0" w:color="auto"/>
        <w:bottom w:val="none" w:sz="0" w:space="0" w:color="auto"/>
        <w:right w:val="none" w:sz="0" w:space="0" w:color="auto"/>
      </w:divBdr>
    </w:div>
    <w:div w:id="435367154">
      <w:bodyDiv w:val="1"/>
      <w:marLeft w:val="0"/>
      <w:marRight w:val="0"/>
      <w:marTop w:val="0"/>
      <w:marBottom w:val="0"/>
      <w:divBdr>
        <w:top w:val="none" w:sz="0" w:space="0" w:color="auto"/>
        <w:left w:val="none" w:sz="0" w:space="0" w:color="auto"/>
        <w:bottom w:val="none" w:sz="0" w:space="0" w:color="auto"/>
        <w:right w:val="none" w:sz="0" w:space="0" w:color="auto"/>
      </w:divBdr>
    </w:div>
    <w:div w:id="485319783">
      <w:bodyDiv w:val="1"/>
      <w:marLeft w:val="0"/>
      <w:marRight w:val="0"/>
      <w:marTop w:val="0"/>
      <w:marBottom w:val="0"/>
      <w:divBdr>
        <w:top w:val="none" w:sz="0" w:space="0" w:color="auto"/>
        <w:left w:val="none" w:sz="0" w:space="0" w:color="auto"/>
        <w:bottom w:val="none" w:sz="0" w:space="0" w:color="auto"/>
        <w:right w:val="none" w:sz="0" w:space="0" w:color="auto"/>
      </w:divBdr>
    </w:div>
    <w:div w:id="501631285">
      <w:bodyDiv w:val="1"/>
      <w:marLeft w:val="0"/>
      <w:marRight w:val="0"/>
      <w:marTop w:val="0"/>
      <w:marBottom w:val="0"/>
      <w:divBdr>
        <w:top w:val="none" w:sz="0" w:space="0" w:color="auto"/>
        <w:left w:val="none" w:sz="0" w:space="0" w:color="auto"/>
        <w:bottom w:val="none" w:sz="0" w:space="0" w:color="auto"/>
        <w:right w:val="none" w:sz="0" w:space="0" w:color="auto"/>
      </w:divBdr>
    </w:div>
    <w:div w:id="525098435">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1060398703">
      <w:bodyDiv w:val="1"/>
      <w:marLeft w:val="0"/>
      <w:marRight w:val="0"/>
      <w:marTop w:val="0"/>
      <w:marBottom w:val="0"/>
      <w:divBdr>
        <w:top w:val="none" w:sz="0" w:space="0" w:color="auto"/>
        <w:left w:val="none" w:sz="0" w:space="0" w:color="auto"/>
        <w:bottom w:val="none" w:sz="0" w:space="0" w:color="auto"/>
        <w:right w:val="none" w:sz="0" w:space="0" w:color="auto"/>
      </w:divBdr>
    </w:div>
    <w:div w:id="1199466589">
      <w:bodyDiv w:val="1"/>
      <w:marLeft w:val="0"/>
      <w:marRight w:val="0"/>
      <w:marTop w:val="0"/>
      <w:marBottom w:val="0"/>
      <w:divBdr>
        <w:top w:val="none" w:sz="0" w:space="0" w:color="auto"/>
        <w:left w:val="none" w:sz="0" w:space="0" w:color="auto"/>
        <w:bottom w:val="none" w:sz="0" w:space="0" w:color="auto"/>
        <w:right w:val="none" w:sz="0" w:space="0" w:color="auto"/>
      </w:divBdr>
    </w:div>
    <w:div w:id="169515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002990.htm" TargetMode="External"/><Relationship Id="rId18" Type="http://schemas.openxmlformats.org/officeDocument/2006/relationships/image" Target="media/image1.png"/><Relationship Id="rId26" Type="http://schemas.openxmlformats.org/officeDocument/2006/relationships/image" Target="media/image7.wmf"/><Relationship Id="rId39"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4.wmf"/><Relationship Id="rId34" Type="http://schemas.openxmlformats.org/officeDocument/2006/relationships/image" Target="media/image11.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aike.baidu.com/view/268120.htm" TargetMode="External"/><Relationship Id="rId17" Type="http://schemas.openxmlformats.org/officeDocument/2006/relationships/footer" Target="footer2.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baike.baidu.com/view/798314.htm" TargetMode="External"/><Relationship Id="rId20" Type="http://schemas.openxmlformats.org/officeDocument/2006/relationships/image" Target="media/image3.wmf"/><Relationship Id="rId29" Type="http://schemas.openxmlformats.org/officeDocument/2006/relationships/oleObject" Target="embeddings/oleObject4.bin"/><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2103004.htm"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baike.baidu.com/view/144795.htm" TargetMode="External"/><Relationship Id="rId23" Type="http://schemas.openxmlformats.org/officeDocument/2006/relationships/image" Target="media/image5.png"/><Relationship Id="rId28" Type="http://schemas.openxmlformats.org/officeDocument/2006/relationships/image" Target="media/image8.wmf"/><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baike.baidu.com/view/1002994.htm" TargetMode="External"/><Relationship Id="rId22" Type="http://schemas.openxmlformats.org/officeDocument/2006/relationships/oleObject" Target="embeddings/oleObject1.bin"/><Relationship Id="rId27" Type="http://schemas.openxmlformats.org/officeDocument/2006/relationships/oleObject" Target="embeddings/oleObject3.bin"/><Relationship Id="rId30" Type="http://schemas.openxmlformats.org/officeDocument/2006/relationships/image" Target="media/image9.wmf"/><Relationship Id="rId35" Type="http://schemas.openxmlformats.org/officeDocument/2006/relationships/oleObject" Target="embeddings/oleObject7.bin"/><Relationship Id="rId43" Type="http://schemas.openxmlformats.org/officeDocument/2006/relationships/theme" Target="theme/theme1.xml"/><Relationship Id="rId48"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04"/>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23"/>
    <customShpInfo spid="_x0000_s1099"/>
    <customShpInfo spid="_x0000_s1049"/>
    <customShpInfo spid="_x0000_s2051"/>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1126B-9A46-4287-A981-93ECBBCA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6667</TotalTime>
  <Pages>1</Pages>
  <Words>7009</Words>
  <Characters>39956</Characters>
  <Application>Microsoft Office Word</Application>
  <DocSecurity>0</DocSecurity>
  <Lines>332</Lines>
  <Paragraphs>93</Paragraphs>
  <ScaleCrop>false</ScaleCrop>
  <Company>Lenovo (Beijing) Limited</Company>
  <LinksUpToDate>false</LinksUpToDate>
  <CharactersWithSpaces>46872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Lenovo User</dc:creator>
  <cp:lastModifiedBy>administrator</cp:lastModifiedBy>
  <cp:revision>189</cp:revision>
  <cp:lastPrinted>2017-07-06T07:32:00Z</cp:lastPrinted>
  <dcterms:created xsi:type="dcterms:W3CDTF">2016-11-17T07:02:00Z</dcterms:created>
  <dcterms:modified xsi:type="dcterms:W3CDTF">2017-12-01T02:12:00Z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