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5F0C77" w:rsidRPr="00E607FB" w:rsidRDefault="005F0C77"/>
    <w:p w:rsidR="00BA347B" w:rsidRPr="00E607FB" w:rsidRDefault="00BA347B"/>
    <w:p w:rsidR="00BA347B" w:rsidRPr="00E607FB" w:rsidRDefault="00BA347B"/>
    <w:p w:rsidR="00BA347B" w:rsidRPr="00E607FB" w:rsidRDefault="00BA347B">
      <w:pPr>
        <w:spacing w:line="360" w:lineRule="auto"/>
        <w:jc w:val="center"/>
        <w:rPr>
          <w:b/>
          <w:sz w:val="72"/>
          <w:szCs w:val="72"/>
        </w:rPr>
      </w:pPr>
      <w:r w:rsidRPr="00E607FB">
        <w:rPr>
          <w:b/>
          <w:sz w:val="72"/>
          <w:szCs w:val="72"/>
        </w:rPr>
        <w:t>建设项目环境影响报告表</w:t>
      </w:r>
    </w:p>
    <w:p w:rsidR="00BA347B" w:rsidRPr="00E607FB" w:rsidRDefault="00BA347B">
      <w:pPr>
        <w:jc w:val="center"/>
      </w:pPr>
    </w:p>
    <w:p w:rsidR="00BA347B" w:rsidRPr="00E607FB" w:rsidRDefault="00BA347B">
      <w:pPr>
        <w:jc w:val="center"/>
      </w:pPr>
    </w:p>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Pr>
        <w:jc w:val="center"/>
        <w:rPr>
          <w:sz w:val="30"/>
          <w:szCs w:val="30"/>
        </w:rPr>
      </w:pPr>
    </w:p>
    <w:p w:rsidR="00C65121" w:rsidRPr="00E607FB" w:rsidRDefault="00C65121" w:rsidP="00C65121">
      <w:pPr>
        <w:spacing w:line="360" w:lineRule="auto"/>
        <w:rPr>
          <w:sz w:val="30"/>
          <w:szCs w:val="30"/>
        </w:rPr>
      </w:pPr>
    </w:p>
    <w:p w:rsidR="00C65121" w:rsidRPr="00E607FB" w:rsidRDefault="00C65121" w:rsidP="00DF7CF3">
      <w:pPr>
        <w:spacing w:line="360" w:lineRule="auto"/>
        <w:ind w:leftChars="300" w:left="3030" w:hangingChars="750" w:hanging="2400"/>
        <w:rPr>
          <w:sz w:val="32"/>
          <w:szCs w:val="32"/>
          <w:u w:val="single"/>
        </w:rPr>
      </w:pPr>
      <w:r w:rsidRPr="00E607FB">
        <w:rPr>
          <w:sz w:val="32"/>
          <w:szCs w:val="32"/>
        </w:rPr>
        <w:t>项</w:t>
      </w:r>
      <w:r w:rsidR="0072403A" w:rsidRPr="00E607FB">
        <w:rPr>
          <w:sz w:val="32"/>
          <w:szCs w:val="32"/>
        </w:rPr>
        <w:t xml:space="preserve"> </w:t>
      </w:r>
      <w:r w:rsidR="0072403A" w:rsidRPr="00E607FB">
        <w:rPr>
          <w:rFonts w:hint="eastAsia"/>
          <w:sz w:val="32"/>
          <w:szCs w:val="32"/>
        </w:rPr>
        <w:t xml:space="preserve"> </w:t>
      </w:r>
      <w:r w:rsidRPr="00E607FB">
        <w:rPr>
          <w:sz w:val="32"/>
          <w:szCs w:val="32"/>
        </w:rPr>
        <w:t>目</w:t>
      </w:r>
      <w:r w:rsidR="0072403A" w:rsidRPr="00E607FB">
        <w:rPr>
          <w:sz w:val="32"/>
          <w:szCs w:val="32"/>
        </w:rPr>
        <w:t xml:space="preserve"> </w:t>
      </w:r>
      <w:r w:rsidR="0072403A" w:rsidRPr="00E607FB">
        <w:rPr>
          <w:rFonts w:hint="eastAsia"/>
          <w:sz w:val="32"/>
          <w:szCs w:val="32"/>
        </w:rPr>
        <w:t xml:space="preserve"> </w:t>
      </w:r>
      <w:r w:rsidRPr="00E607FB">
        <w:rPr>
          <w:sz w:val="32"/>
          <w:szCs w:val="32"/>
        </w:rPr>
        <w:t>名</w:t>
      </w:r>
      <w:r w:rsidR="0072403A" w:rsidRPr="00E607FB">
        <w:rPr>
          <w:sz w:val="32"/>
          <w:szCs w:val="32"/>
        </w:rPr>
        <w:t xml:space="preserve"> </w:t>
      </w:r>
      <w:r w:rsidR="0072403A" w:rsidRPr="00E607FB">
        <w:rPr>
          <w:rFonts w:hint="eastAsia"/>
          <w:sz w:val="32"/>
          <w:szCs w:val="32"/>
        </w:rPr>
        <w:t xml:space="preserve"> </w:t>
      </w:r>
      <w:r w:rsidRPr="00E607FB">
        <w:rPr>
          <w:sz w:val="32"/>
          <w:szCs w:val="32"/>
        </w:rPr>
        <w:t>称</w:t>
      </w:r>
      <w:r w:rsidRPr="00E607FB">
        <w:rPr>
          <w:sz w:val="32"/>
          <w:szCs w:val="32"/>
        </w:rPr>
        <w:t xml:space="preserve"> </w:t>
      </w:r>
      <w:r w:rsidRPr="00E607FB">
        <w:rPr>
          <w:sz w:val="32"/>
          <w:szCs w:val="32"/>
        </w:rPr>
        <w:t>：</w:t>
      </w:r>
      <w:r w:rsidR="00DF7CF3" w:rsidRPr="00E607FB">
        <w:rPr>
          <w:rFonts w:hint="eastAsia"/>
          <w:sz w:val="32"/>
          <w:szCs w:val="32"/>
          <w:u w:val="single"/>
        </w:rPr>
        <w:t xml:space="preserve">     </w:t>
      </w:r>
      <w:r w:rsidR="00DF7CF3" w:rsidRPr="00E607FB">
        <w:rPr>
          <w:rFonts w:hint="eastAsia"/>
          <w:sz w:val="32"/>
          <w:szCs w:val="32"/>
          <w:u w:val="single"/>
        </w:rPr>
        <w:t>科研仪器制造项目</w:t>
      </w:r>
      <w:r w:rsidR="00DF7CF3" w:rsidRPr="00E607FB">
        <w:rPr>
          <w:rFonts w:hint="eastAsia"/>
          <w:sz w:val="32"/>
          <w:szCs w:val="32"/>
          <w:u w:val="single"/>
        </w:rPr>
        <w:t xml:space="preserve">     </w:t>
      </w:r>
    </w:p>
    <w:p w:rsidR="00C65121" w:rsidRPr="00E607FB" w:rsidRDefault="00C65121" w:rsidP="00DF7CF3">
      <w:pPr>
        <w:spacing w:line="360" w:lineRule="auto"/>
        <w:ind w:firstLineChars="200" w:firstLine="640"/>
        <w:rPr>
          <w:sz w:val="36"/>
          <w:szCs w:val="36"/>
        </w:rPr>
      </w:pPr>
      <w:r w:rsidRPr="00E607FB">
        <w:rPr>
          <w:sz w:val="32"/>
          <w:szCs w:val="32"/>
        </w:rPr>
        <w:t>建设单位</w:t>
      </w:r>
      <w:r w:rsidRPr="00E607FB">
        <w:rPr>
          <w:rFonts w:hint="eastAsia"/>
          <w:sz w:val="32"/>
          <w:szCs w:val="32"/>
        </w:rPr>
        <w:t>（盖章）</w:t>
      </w:r>
      <w:r w:rsidRPr="00E607FB">
        <w:rPr>
          <w:sz w:val="32"/>
          <w:szCs w:val="32"/>
        </w:rPr>
        <w:t>：</w:t>
      </w:r>
      <w:r w:rsidRPr="00E607FB">
        <w:rPr>
          <w:sz w:val="32"/>
          <w:szCs w:val="32"/>
          <w:u w:val="single"/>
        </w:rPr>
        <w:t xml:space="preserve"> </w:t>
      </w:r>
      <w:r w:rsidR="00657AC5" w:rsidRPr="00E607FB">
        <w:rPr>
          <w:rFonts w:hint="eastAsia"/>
          <w:sz w:val="32"/>
          <w:szCs w:val="32"/>
          <w:u w:val="single"/>
        </w:rPr>
        <w:t>江苏拓创科研仪器有限公司</w:t>
      </w:r>
      <w:r w:rsidR="0072403A" w:rsidRPr="00E607FB">
        <w:rPr>
          <w:rFonts w:hint="eastAsia"/>
          <w:sz w:val="32"/>
          <w:szCs w:val="32"/>
          <w:u w:val="single"/>
        </w:rPr>
        <w:t xml:space="preserve"> </w:t>
      </w:r>
    </w:p>
    <w:p w:rsidR="00BA347B" w:rsidRPr="00E607FB" w:rsidRDefault="00BA347B">
      <w:pPr>
        <w:rPr>
          <w:sz w:val="30"/>
          <w:szCs w:val="30"/>
        </w:rPr>
      </w:pPr>
    </w:p>
    <w:p w:rsidR="00BA347B" w:rsidRPr="00E607FB" w:rsidRDefault="00BA347B"/>
    <w:p w:rsidR="00BA347B" w:rsidRPr="00E607FB" w:rsidRDefault="00BA347B"/>
    <w:p w:rsidR="00BA347B" w:rsidRPr="00E607FB" w:rsidRDefault="00BA347B">
      <w:pPr>
        <w:jc w:val="center"/>
      </w:pPr>
    </w:p>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BA347B" w:rsidRPr="00E607FB" w:rsidRDefault="00BA347B"/>
    <w:p w:rsidR="00AB0919" w:rsidRPr="00E607FB" w:rsidRDefault="00AB0919">
      <w:pPr>
        <w:jc w:val="center"/>
        <w:rPr>
          <w:sz w:val="28"/>
          <w:szCs w:val="28"/>
        </w:rPr>
      </w:pPr>
    </w:p>
    <w:p w:rsidR="00B55F60" w:rsidRPr="00E607FB" w:rsidRDefault="00B55F60">
      <w:pPr>
        <w:jc w:val="center"/>
        <w:rPr>
          <w:sz w:val="32"/>
          <w:szCs w:val="32"/>
        </w:rPr>
      </w:pPr>
    </w:p>
    <w:p w:rsidR="002F27EB" w:rsidRDefault="002F27EB">
      <w:pPr>
        <w:jc w:val="center"/>
        <w:rPr>
          <w:sz w:val="32"/>
          <w:szCs w:val="32"/>
        </w:rPr>
      </w:pPr>
    </w:p>
    <w:p w:rsidR="00BA347B" w:rsidRPr="00E607FB" w:rsidRDefault="00BA347B">
      <w:pPr>
        <w:jc w:val="center"/>
        <w:rPr>
          <w:sz w:val="32"/>
          <w:szCs w:val="32"/>
        </w:rPr>
      </w:pPr>
      <w:r w:rsidRPr="00E607FB">
        <w:rPr>
          <w:sz w:val="32"/>
          <w:szCs w:val="32"/>
        </w:rPr>
        <w:t>编制日期：</w:t>
      </w:r>
      <w:r w:rsidRPr="00E607FB">
        <w:rPr>
          <w:sz w:val="32"/>
          <w:szCs w:val="32"/>
        </w:rPr>
        <w:t>201</w:t>
      </w:r>
      <w:r w:rsidR="00340149">
        <w:rPr>
          <w:rFonts w:hint="eastAsia"/>
          <w:sz w:val="32"/>
          <w:szCs w:val="32"/>
        </w:rPr>
        <w:t>9</w:t>
      </w:r>
      <w:r w:rsidRPr="00E607FB">
        <w:rPr>
          <w:sz w:val="32"/>
          <w:szCs w:val="32"/>
        </w:rPr>
        <w:t>年</w:t>
      </w:r>
      <w:r w:rsidR="00340149">
        <w:rPr>
          <w:rFonts w:hint="eastAsia"/>
          <w:sz w:val="32"/>
          <w:szCs w:val="32"/>
        </w:rPr>
        <w:t>1</w:t>
      </w:r>
      <w:r w:rsidRPr="00E607FB">
        <w:rPr>
          <w:sz w:val="32"/>
          <w:szCs w:val="32"/>
        </w:rPr>
        <w:t>月</w:t>
      </w:r>
    </w:p>
    <w:p w:rsidR="00404567" w:rsidRPr="00E607FB" w:rsidRDefault="00BA347B" w:rsidP="005F0C77">
      <w:pPr>
        <w:jc w:val="center"/>
        <w:rPr>
          <w:sz w:val="36"/>
          <w:szCs w:val="36"/>
        </w:rPr>
      </w:pPr>
      <w:r w:rsidRPr="00E607FB">
        <w:rPr>
          <w:sz w:val="32"/>
          <w:szCs w:val="32"/>
        </w:rPr>
        <w:t>江苏省环保厅制</w:t>
      </w:r>
      <w:r w:rsidR="00404567" w:rsidRPr="00E607FB">
        <w:rPr>
          <w:sz w:val="30"/>
          <w:szCs w:val="30"/>
        </w:rPr>
        <w:br w:type="page"/>
      </w:r>
    </w:p>
    <w:p w:rsidR="00404567" w:rsidRPr="00E607FB" w:rsidRDefault="00404567" w:rsidP="00404567">
      <w:pPr>
        <w:spacing w:line="360" w:lineRule="auto"/>
        <w:rPr>
          <w:sz w:val="30"/>
          <w:szCs w:val="30"/>
        </w:rPr>
        <w:sectPr w:rsidR="00404567" w:rsidRPr="00E607FB">
          <w:headerReference w:type="even" r:id="rId8"/>
          <w:headerReference w:type="default" r:id="rId9"/>
          <w:footerReference w:type="even" r:id="rId10"/>
          <w:footerReference w:type="default" r:id="rId11"/>
          <w:headerReference w:type="first" r:id="rId12"/>
          <w:footerReference w:type="first" r:id="rId13"/>
          <w:type w:val="nextColumn"/>
          <w:pgSz w:w="11907" w:h="16839"/>
          <w:pgMar w:top="1440" w:right="1800" w:bottom="1440" w:left="1800" w:header="851" w:footer="992" w:gutter="0"/>
          <w:pgNumType w:start="0"/>
          <w:cols w:space="720"/>
          <w:titlePg/>
          <w:docGrid w:linePitch="312"/>
        </w:sectPr>
      </w:pPr>
    </w:p>
    <w:p w:rsidR="00404567" w:rsidRPr="00E607FB" w:rsidRDefault="00404567" w:rsidP="00404567">
      <w:pPr>
        <w:spacing w:line="360" w:lineRule="auto"/>
        <w:rPr>
          <w:sz w:val="30"/>
          <w:szCs w:val="30"/>
        </w:rPr>
      </w:pPr>
    </w:p>
    <w:p w:rsidR="00404567" w:rsidRPr="00E607FB" w:rsidRDefault="00404567" w:rsidP="00404567">
      <w:pPr>
        <w:spacing w:line="360" w:lineRule="auto"/>
        <w:jc w:val="center"/>
        <w:rPr>
          <w:sz w:val="30"/>
          <w:szCs w:val="30"/>
        </w:rPr>
      </w:pPr>
    </w:p>
    <w:p w:rsidR="00404567" w:rsidRPr="00E607FB" w:rsidRDefault="00404567" w:rsidP="00404567">
      <w:pPr>
        <w:spacing w:line="360" w:lineRule="auto"/>
        <w:jc w:val="center"/>
        <w:rPr>
          <w:sz w:val="30"/>
          <w:szCs w:val="30"/>
        </w:rPr>
      </w:pPr>
      <w:r w:rsidRPr="00E607FB">
        <w:rPr>
          <w:sz w:val="30"/>
          <w:szCs w:val="30"/>
        </w:rPr>
        <w:t>《建设项目环境影响报告表》编制说明</w:t>
      </w:r>
    </w:p>
    <w:p w:rsidR="00404567" w:rsidRPr="00E607FB" w:rsidRDefault="00404567" w:rsidP="00495A79">
      <w:pPr>
        <w:spacing w:afterLines="50" w:line="440" w:lineRule="exact"/>
        <w:ind w:firstLineChars="192" w:firstLine="461"/>
        <w:rPr>
          <w:sz w:val="24"/>
        </w:rPr>
      </w:pPr>
      <w:r w:rsidRPr="00E607FB">
        <w:rPr>
          <w:sz w:val="24"/>
        </w:rPr>
        <w:t>《建设项目环境影响报告表》由具有从事环境影响评价工作资质的单位编制。</w:t>
      </w:r>
    </w:p>
    <w:p w:rsidR="00404567" w:rsidRPr="00E607FB" w:rsidRDefault="00404567" w:rsidP="00495A79">
      <w:pPr>
        <w:spacing w:afterLines="50" w:line="440" w:lineRule="exact"/>
        <w:ind w:firstLineChars="192" w:firstLine="461"/>
        <w:rPr>
          <w:sz w:val="24"/>
        </w:rPr>
      </w:pPr>
      <w:r w:rsidRPr="00E607FB">
        <w:rPr>
          <w:sz w:val="24"/>
        </w:rPr>
        <w:t>1.</w:t>
      </w:r>
      <w:r w:rsidRPr="00E607FB">
        <w:rPr>
          <w:sz w:val="24"/>
        </w:rPr>
        <w:t>项目名称</w:t>
      </w:r>
      <w:r w:rsidRPr="00E607FB">
        <w:rPr>
          <w:sz w:val="24"/>
        </w:rPr>
        <w:t>----</w:t>
      </w:r>
      <w:r w:rsidRPr="00E607FB">
        <w:rPr>
          <w:sz w:val="24"/>
        </w:rPr>
        <w:t>指项目立项批复时的名称，应不超过</w:t>
      </w:r>
      <w:r w:rsidRPr="00E607FB">
        <w:rPr>
          <w:sz w:val="24"/>
        </w:rPr>
        <w:t>30</w:t>
      </w:r>
      <w:r w:rsidRPr="00E607FB">
        <w:rPr>
          <w:sz w:val="24"/>
        </w:rPr>
        <w:t>个字（两个英文字段</w:t>
      </w:r>
    </w:p>
    <w:p w:rsidR="00404567" w:rsidRPr="00E607FB" w:rsidRDefault="00404567" w:rsidP="00495A79">
      <w:pPr>
        <w:spacing w:afterLines="50" w:line="440" w:lineRule="exact"/>
        <w:rPr>
          <w:sz w:val="24"/>
        </w:rPr>
      </w:pPr>
      <w:r w:rsidRPr="00E607FB">
        <w:rPr>
          <w:sz w:val="24"/>
        </w:rPr>
        <w:t>作一个汉字）。</w:t>
      </w:r>
    </w:p>
    <w:p w:rsidR="00404567" w:rsidRPr="00E607FB" w:rsidRDefault="00404567" w:rsidP="00495A79">
      <w:pPr>
        <w:spacing w:afterLines="50" w:line="440" w:lineRule="exact"/>
        <w:ind w:left="461"/>
        <w:rPr>
          <w:sz w:val="24"/>
        </w:rPr>
      </w:pPr>
      <w:r w:rsidRPr="00E607FB">
        <w:rPr>
          <w:sz w:val="24"/>
        </w:rPr>
        <w:t>2.</w:t>
      </w:r>
      <w:r w:rsidRPr="00E607FB">
        <w:rPr>
          <w:sz w:val="24"/>
        </w:rPr>
        <w:t>建设地点</w:t>
      </w:r>
      <w:r w:rsidRPr="00E607FB">
        <w:rPr>
          <w:sz w:val="24"/>
        </w:rPr>
        <w:t>----</w:t>
      </w:r>
      <w:r w:rsidRPr="00E607FB">
        <w:rPr>
          <w:sz w:val="24"/>
        </w:rPr>
        <w:t>指项目所在地详细地址，公路、铁路应填写起止地点。</w:t>
      </w:r>
    </w:p>
    <w:p w:rsidR="00404567" w:rsidRPr="00E607FB" w:rsidRDefault="00404567" w:rsidP="00495A79">
      <w:pPr>
        <w:spacing w:afterLines="50" w:line="440" w:lineRule="exact"/>
        <w:ind w:firstLineChars="192" w:firstLine="461"/>
        <w:rPr>
          <w:sz w:val="24"/>
        </w:rPr>
      </w:pPr>
      <w:r w:rsidRPr="00E607FB">
        <w:rPr>
          <w:sz w:val="24"/>
        </w:rPr>
        <w:t>3.</w:t>
      </w:r>
      <w:r w:rsidRPr="00E607FB">
        <w:rPr>
          <w:sz w:val="24"/>
        </w:rPr>
        <w:t>行业类别</w:t>
      </w:r>
      <w:r w:rsidRPr="00E607FB">
        <w:rPr>
          <w:sz w:val="24"/>
        </w:rPr>
        <w:t>----</w:t>
      </w:r>
      <w:r w:rsidRPr="00E607FB">
        <w:rPr>
          <w:sz w:val="24"/>
        </w:rPr>
        <w:t>按国标填写。</w:t>
      </w:r>
    </w:p>
    <w:p w:rsidR="00404567" w:rsidRPr="00E607FB" w:rsidRDefault="00404567" w:rsidP="00495A79">
      <w:pPr>
        <w:spacing w:afterLines="50" w:line="440" w:lineRule="exact"/>
        <w:ind w:firstLineChars="192" w:firstLine="461"/>
        <w:rPr>
          <w:sz w:val="24"/>
        </w:rPr>
      </w:pPr>
      <w:r w:rsidRPr="00E607FB">
        <w:rPr>
          <w:sz w:val="24"/>
        </w:rPr>
        <w:t>4.</w:t>
      </w:r>
      <w:r w:rsidRPr="00E607FB">
        <w:rPr>
          <w:sz w:val="24"/>
        </w:rPr>
        <w:t>总投资</w:t>
      </w:r>
      <w:r w:rsidRPr="00E607FB">
        <w:rPr>
          <w:sz w:val="24"/>
        </w:rPr>
        <w:t>----</w:t>
      </w:r>
      <w:r w:rsidRPr="00E607FB">
        <w:rPr>
          <w:sz w:val="24"/>
        </w:rPr>
        <w:t>指项目投资总额。</w:t>
      </w:r>
    </w:p>
    <w:p w:rsidR="00404567" w:rsidRPr="00E607FB" w:rsidRDefault="00404567" w:rsidP="00495A79">
      <w:pPr>
        <w:spacing w:afterLines="50" w:line="440" w:lineRule="exact"/>
        <w:ind w:firstLineChars="192" w:firstLine="461"/>
        <w:rPr>
          <w:sz w:val="24"/>
        </w:rPr>
      </w:pPr>
      <w:r w:rsidRPr="00E607FB">
        <w:rPr>
          <w:sz w:val="24"/>
        </w:rPr>
        <w:t>5.</w:t>
      </w:r>
      <w:r w:rsidRPr="00E607FB">
        <w:rPr>
          <w:sz w:val="24"/>
        </w:rPr>
        <w:t>主要环境保护目标</w:t>
      </w:r>
      <w:r w:rsidRPr="00E607FB">
        <w:rPr>
          <w:sz w:val="24"/>
        </w:rPr>
        <w:t>----</w:t>
      </w:r>
      <w:r w:rsidRPr="00E607FB">
        <w:rPr>
          <w:sz w:val="24"/>
        </w:rPr>
        <w:t>指项目区周围一定范围内集中居民住宅区、学校、医院、保护文物、风景名胜区、水源地和生态敏感点等，应尽可能给出保护目标、性质、规模和距厂界距离等。</w:t>
      </w:r>
    </w:p>
    <w:p w:rsidR="00404567" w:rsidRPr="00E607FB" w:rsidRDefault="00404567" w:rsidP="00495A79">
      <w:pPr>
        <w:spacing w:afterLines="50" w:line="440" w:lineRule="exact"/>
        <w:ind w:firstLineChars="192" w:firstLine="461"/>
        <w:rPr>
          <w:sz w:val="24"/>
        </w:rPr>
      </w:pPr>
      <w:r w:rsidRPr="00E607FB">
        <w:rPr>
          <w:sz w:val="24"/>
        </w:rPr>
        <w:t>6.</w:t>
      </w:r>
      <w:r w:rsidRPr="00E607FB">
        <w:rPr>
          <w:sz w:val="24"/>
        </w:rPr>
        <w:t>结论与建议</w:t>
      </w:r>
      <w:r w:rsidRPr="00E607FB">
        <w:rPr>
          <w:sz w:val="24"/>
        </w:rPr>
        <w:t>----</w:t>
      </w:r>
      <w:r w:rsidRPr="00E607FB">
        <w:rPr>
          <w:sz w:val="24"/>
        </w:rPr>
        <w:t>给出本项目清洁生产、达标排放和总量控制的分析结论，确定污染防治措施的有效性，说明本项目对环境造成的影响，给出建设项目环境可行性的明确结论。同时提出减少环境影响的其他建议。</w:t>
      </w:r>
    </w:p>
    <w:p w:rsidR="00404567" w:rsidRPr="00E607FB" w:rsidRDefault="00404567" w:rsidP="00495A79">
      <w:pPr>
        <w:spacing w:afterLines="50" w:line="440" w:lineRule="exact"/>
        <w:ind w:firstLineChars="192" w:firstLine="461"/>
        <w:rPr>
          <w:sz w:val="24"/>
        </w:rPr>
      </w:pPr>
      <w:r w:rsidRPr="00E607FB">
        <w:rPr>
          <w:sz w:val="24"/>
        </w:rPr>
        <w:t>7.</w:t>
      </w:r>
      <w:r w:rsidRPr="00E607FB">
        <w:rPr>
          <w:sz w:val="24"/>
        </w:rPr>
        <w:t>预审意见</w:t>
      </w:r>
      <w:r w:rsidRPr="00E607FB">
        <w:rPr>
          <w:sz w:val="24"/>
        </w:rPr>
        <w:t>----</w:t>
      </w:r>
      <w:r w:rsidRPr="00E607FB">
        <w:rPr>
          <w:sz w:val="24"/>
        </w:rPr>
        <w:t>由行业主管部门填写答复意见，无主管部门项目，可不填。</w:t>
      </w:r>
    </w:p>
    <w:p w:rsidR="00404567" w:rsidRPr="00E607FB" w:rsidRDefault="00404567" w:rsidP="00495A79">
      <w:pPr>
        <w:spacing w:afterLines="50" w:line="440" w:lineRule="exact"/>
        <w:ind w:firstLineChars="192" w:firstLine="461"/>
        <w:rPr>
          <w:sz w:val="24"/>
          <w:highlight w:val="black"/>
        </w:rPr>
      </w:pPr>
      <w:r w:rsidRPr="00E607FB">
        <w:rPr>
          <w:sz w:val="24"/>
        </w:rPr>
        <w:t>8.</w:t>
      </w:r>
      <w:r w:rsidRPr="00E607FB">
        <w:rPr>
          <w:sz w:val="24"/>
        </w:rPr>
        <w:t>审批意见</w:t>
      </w:r>
      <w:r w:rsidRPr="00E607FB">
        <w:rPr>
          <w:sz w:val="24"/>
        </w:rPr>
        <w:t>----</w:t>
      </w:r>
      <w:r w:rsidRPr="00E607FB">
        <w:rPr>
          <w:sz w:val="24"/>
        </w:rPr>
        <w:t>由负责审批该项目的环境保护行政主管部门批复。</w:t>
      </w:r>
    </w:p>
    <w:p w:rsidR="00404567" w:rsidRPr="00E607FB" w:rsidRDefault="00404567">
      <w:pPr>
        <w:widowControl/>
        <w:jc w:val="left"/>
        <w:rPr>
          <w:sz w:val="30"/>
          <w:szCs w:val="30"/>
        </w:rPr>
      </w:pPr>
    </w:p>
    <w:p w:rsidR="00FB4CEC" w:rsidRPr="00E607FB" w:rsidRDefault="00FB4CEC">
      <w:pPr>
        <w:spacing w:line="360" w:lineRule="auto"/>
        <w:jc w:val="center"/>
        <w:rPr>
          <w:sz w:val="30"/>
          <w:szCs w:val="30"/>
        </w:rPr>
      </w:pPr>
    </w:p>
    <w:p w:rsidR="00BA347B" w:rsidRPr="00E607FB" w:rsidRDefault="00BA347B">
      <w:pPr>
        <w:rPr>
          <w:sz w:val="24"/>
        </w:rPr>
      </w:pPr>
    </w:p>
    <w:p w:rsidR="00BA347B" w:rsidRPr="00E607FB" w:rsidRDefault="00BA347B">
      <w:pPr>
        <w:rPr>
          <w:sz w:val="24"/>
        </w:rPr>
      </w:pPr>
    </w:p>
    <w:p w:rsidR="00BA347B" w:rsidRPr="00E607FB" w:rsidRDefault="00BA347B">
      <w:pPr>
        <w:rPr>
          <w:sz w:val="24"/>
        </w:rPr>
      </w:pPr>
    </w:p>
    <w:p w:rsidR="00BA347B" w:rsidRPr="00E607FB" w:rsidRDefault="00BA347B">
      <w:pPr>
        <w:rPr>
          <w:sz w:val="24"/>
        </w:rPr>
        <w:sectPr w:rsidR="00BA347B" w:rsidRPr="00E607FB" w:rsidSect="00404567">
          <w:pgSz w:w="11907" w:h="16839"/>
          <w:pgMar w:top="1440" w:right="1800" w:bottom="1440" w:left="1800" w:header="851" w:footer="992" w:gutter="0"/>
          <w:pgNumType w:start="0"/>
          <w:cols w:space="720"/>
          <w:titlePg/>
          <w:docGrid w:linePitch="312"/>
        </w:sectPr>
      </w:pPr>
    </w:p>
    <w:p w:rsidR="00BA347B" w:rsidRPr="00E607FB" w:rsidRDefault="00BA347B">
      <w:pPr>
        <w:adjustRightInd w:val="0"/>
        <w:snapToGrid w:val="0"/>
        <w:outlineLvl w:val="0"/>
        <w:rPr>
          <w:b/>
          <w:sz w:val="32"/>
          <w:szCs w:val="32"/>
        </w:rPr>
      </w:pPr>
      <w:r w:rsidRPr="00E607FB">
        <w:rPr>
          <w:b/>
          <w:sz w:val="32"/>
          <w:szCs w:val="32"/>
        </w:rPr>
        <w:lastRenderedPageBreak/>
        <w:t>一、建设项目基本情况</w:t>
      </w:r>
    </w:p>
    <w:tbl>
      <w:tblPr>
        <w:tblW w:w="100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1191"/>
        <w:gridCol w:w="887"/>
        <w:gridCol w:w="332"/>
        <w:gridCol w:w="519"/>
        <w:gridCol w:w="1465"/>
        <w:gridCol w:w="226"/>
        <w:gridCol w:w="1178"/>
        <w:gridCol w:w="73"/>
        <w:gridCol w:w="2009"/>
      </w:tblGrid>
      <w:tr w:rsidR="00DD4DE4" w:rsidRPr="00E607FB" w:rsidTr="00950A87">
        <w:trPr>
          <w:trHeight w:val="468"/>
          <w:jc w:val="center"/>
        </w:trPr>
        <w:tc>
          <w:tcPr>
            <w:tcW w:w="2127" w:type="dxa"/>
            <w:tcBorders>
              <w:top w:val="single" w:sz="8" w:space="0" w:color="auto"/>
              <w:left w:val="single" w:sz="8"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项目名称</w:t>
            </w:r>
          </w:p>
        </w:tc>
        <w:tc>
          <w:tcPr>
            <w:tcW w:w="7880" w:type="dxa"/>
            <w:gridSpan w:val="9"/>
            <w:tcBorders>
              <w:top w:val="single" w:sz="8" w:space="0" w:color="auto"/>
              <w:left w:val="single" w:sz="6" w:space="0" w:color="auto"/>
              <w:bottom w:val="single" w:sz="6" w:space="0" w:color="auto"/>
              <w:right w:val="single" w:sz="8" w:space="0" w:color="auto"/>
            </w:tcBorders>
            <w:vAlign w:val="center"/>
          </w:tcPr>
          <w:p w:rsidR="00026019" w:rsidRPr="00E607FB" w:rsidRDefault="00DF7CF3" w:rsidP="00DF7CF3">
            <w:pPr>
              <w:jc w:val="center"/>
              <w:rPr>
                <w:sz w:val="24"/>
              </w:rPr>
            </w:pPr>
            <w:r w:rsidRPr="00E607FB">
              <w:rPr>
                <w:sz w:val="24"/>
              </w:rPr>
              <w:t>科研仪器制造项目</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建设单位</w:t>
            </w:r>
          </w:p>
        </w:tc>
        <w:tc>
          <w:tcPr>
            <w:tcW w:w="7880" w:type="dxa"/>
            <w:gridSpan w:val="9"/>
            <w:tcBorders>
              <w:top w:val="single" w:sz="6" w:space="0" w:color="auto"/>
              <w:left w:val="single" w:sz="6" w:space="0" w:color="auto"/>
              <w:bottom w:val="single" w:sz="6" w:space="0" w:color="auto"/>
              <w:right w:val="single" w:sz="8" w:space="0" w:color="auto"/>
            </w:tcBorders>
            <w:vAlign w:val="center"/>
          </w:tcPr>
          <w:p w:rsidR="00026019" w:rsidRPr="00E607FB" w:rsidRDefault="00657AC5" w:rsidP="00026019">
            <w:pPr>
              <w:jc w:val="center"/>
              <w:rPr>
                <w:sz w:val="24"/>
              </w:rPr>
            </w:pPr>
            <w:r w:rsidRPr="00E607FB">
              <w:rPr>
                <w:sz w:val="24"/>
              </w:rPr>
              <w:t>江苏拓创科研仪器有限公司</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法人代表</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DD4DE4" w:rsidRPr="00E607FB" w:rsidRDefault="00657AC5" w:rsidP="00495A79">
            <w:pPr>
              <w:jc w:val="center"/>
              <w:rPr>
                <w:sz w:val="24"/>
              </w:rPr>
            </w:pPr>
            <w:r w:rsidRPr="00E607FB">
              <w:rPr>
                <w:rFonts w:hint="eastAsia"/>
                <w:sz w:val="24"/>
              </w:rPr>
              <w:t>费</w:t>
            </w:r>
            <w:r w:rsidR="00495A79">
              <w:rPr>
                <w:rFonts w:hint="eastAsia"/>
                <w:sz w:val="24"/>
              </w:rPr>
              <w:t>**</w:t>
            </w: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联系人</w:t>
            </w:r>
          </w:p>
        </w:tc>
        <w:tc>
          <w:tcPr>
            <w:tcW w:w="3260" w:type="dxa"/>
            <w:gridSpan w:val="3"/>
            <w:tcBorders>
              <w:top w:val="single" w:sz="6" w:space="0" w:color="auto"/>
              <w:left w:val="single" w:sz="6" w:space="0" w:color="auto"/>
              <w:bottom w:val="single" w:sz="6" w:space="0" w:color="auto"/>
              <w:right w:val="single" w:sz="8" w:space="0" w:color="auto"/>
            </w:tcBorders>
            <w:vAlign w:val="center"/>
          </w:tcPr>
          <w:p w:rsidR="00DD4DE4" w:rsidRPr="00E607FB" w:rsidRDefault="00657AC5" w:rsidP="00495A79">
            <w:pPr>
              <w:jc w:val="center"/>
              <w:rPr>
                <w:sz w:val="24"/>
              </w:rPr>
            </w:pPr>
            <w:r w:rsidRPr="00E607FB">
              <w:rPr>
                <w:rFonts w:hint="eastAsia"/>
                <w:sz w:val="24"/>
              </w:rPr>
              <w:t>邰</w:t>
            </w:r>
            <w:r w:rsidR="00495A79">
              <w:rPr>
                <w:rFonts w:hint="eastAsia"/>
                <w:sz w:val="24"/>
              </w:rPr>
              <w:t>**</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通讯地址</w:t>
            </w:r>
          </w:p>
        </w:tc>
        <w:tc>
          <w:tcPr>
            <w:tcW w:w="7880" w:type="dxa"/>
            <w:gridSpan w:val="9"/>
            <w:tcBorders>
              <w:top w:val="single" w:sz="6" w:space="0" w:color="auto"/>
              <w:left w:val="single" w:sz="6" w:space="0" w:color="auto"/>
              <w:bottom w:val="single" w:sz="6" w:space="0" w:color="auto"/>
              <w:right w:val="single" w:sz="8" w:space="0" w:color="auto"/>
            </w:tcBorders>
            <w:vAlign w:val="center"/>
          </w:tcPr>
          <w:p w:rsidR="00026019" w:rsidRPr="00E607FB" w:rsidRDefault="005A5D84" w:rsidP="00026019">
            <w:pPr>
              <w:jc w:val="center"/>
              <w:rPr>
                <w:sz w:val="24"/>
              </w:rPr>
            </w:pPr>
            <w:r w:rsidRPr="00E607FB">
              <w:rPr>
                <w:rFonts w:hint="eastAsia"/>
                <w:sz w:val="24"/>
              </w:rPr>
              <w:t>海安市</w:t>
            </w:r>
            <w:r w:rsidR="00657AC5" w:rsidRPr="00E607FB">
              <w:rPr>
                <w:rFonts w:hint="eastAsia"/>
                <w:sz w:val="24"/>
              </w:rPr>
              <w:t>高新区恒坤路</w:t>
            </w:r>
            <w:r w:rsidR="00657AC5" w:rsidRPr="00E607FB">
              <w:rPr>
                <w:rFonts w:hint="eastAsia"/>
                <w:sz w:val="24"/>
              </w:rPr>
              <w:t>8</w:t>
            </w:r>
            <w:r w:rsidR="00657AC5" w:rsidRPr="00E607FB">
              <w:rPr>
                <w:rFonts w:hint="eastAsia"/>
                <w:sz w:val="24"/>
              </w:rPr>
              <w:t>号</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联系电话</w:t>
            </w:r>
          </w:p>
        </w:tc>
        <w:tc>
          <w:tcPr>
            <w:tcW w:w="2078" w:type="dxa"/>
            <w:gridSpan w:val="2"/>
            <w:tcBorders>
              <w:top w:val="single" w:sz="6" w:space="0" w:color="auto"/>
              <w:left w:val="single" w:sz="6" w:space="0" w:color="auto"/>
              <w:bottom w:val="single" w:sz="6" w:space="0" w:color="auto"/>
              <w:right w:val="single" w:sz="6" w:space="0" w:color="auto"/>
            </w:tcBorders>
            <w:vAlign w:val="center"/>
          </w:tcPr>
          <w:p w:rsidR="00DD4DE4" w:rsidRPr="00E607FB" w:rsidRDefault="00657AC5" w:rsidP="00495A79">
            <w:pPr>
              <w:jc w:val="center"/>
              <w:rPr>
                <w:sz w:val="24"/>
              </w:rPr>
            </w:pPr>
            <w:r w:rsidRPr="00E607FB">
              <w:rPr>
                <w:rFonts w:hint="eastAsia"/>
                <w:sz w:val="24"/>
              </w:rPr>
              <w:t>15</w:t>
            </w:r>
            <w:r w:rsidR="00495A79">
              <w:rPr>
                <w:rFonts w:hint="eastAsia"/>
                <w:sz w:val="24"/>
              </w:rPr>
              <w:t>****</w:t>
            </w:r>
            <w:r w:rsidRPr="00E607FB">
              <w:rPr>
                <w:rFonts w:hint="eastAsia"/>
                <w:sz w:val="24"/>
              </w:rPr>
              <w:t>8</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传真</w:t>
            </w: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w:t>
            </w:r>
          </w:p>
        </w:tc>
        <w:tc>
          <w:tcPr>
            <w:tcW w:w="1178" w:type="dxa"/>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邮政编码</w:t>
            </w:r>
          </w:p>
        </w:tc>
        <w:tc>
          <w:tcPr>
            <w:tcW w:w="2082" w:type="dxa"/>
            <w:gridSpan w:val="2"/>
            <w:tcBorders>
              <w:top w:val="single" w:sz="6" w:space="0" w:color="auto"/>
              <w:left w:val="single" w:sz="6" w:space="0" w:color="auto"/>
              <w:bottom w:val="single" w:sz="6" w:space="0" w:color="auto"/>
              <w:right w:val="single" w:sz="8" w:space="0" w:color="auto"/>
            </w:tcBorders>
            <w:vAlign w:val="center"/>
          </w:tcPr>
          <w:p w:rsidR="00DD4DE4" w:rsidRPr="00E607FB" w:rsidRDefault="00DD4DE4" w:rsidP="00DD4DE4">
            <w:pPr>
              <w:jc w:val="center"/>
              <w:rPr>
                <w:sz w:val="24"/>
              </w:rPr>
            </w:pPr>
            <w:r w:rsidRPr="00E607FB">
              <w:rPr>
                <w:sz w:val="24"/>
              </w:rPr>
              <w:t>226600</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建设地点</w:t>
            </w:r>
          </w:p>
        </w:tc>
        <w:tc>
          <w:tcPr>
            <w:tcW w:w="7880" w:type="dxa"/>
            <w:gridSpan w:val="9"/>
            <w:tcBorders>
              <w:top w:val="single" w:sz="6" w:space="0" w:color="auto"/>
              <w:left w:val="single" w:sz="6" w:space="0" w:color="auto"/>
              <w:bottom w:val="single" w:sz="6" w:space="0" w:color="auto"/>
              <w:right w:val="single" w:sz="8" w:space="0" w:color="auto"/>
            </w:tcBorders>
            <w:vAlign w:val="center"/>
          </w:tcPr>
          <w:p w:rsidR="00026019" w:rsidRPr="00E607FB" w:rsidRDefault="005A5D84" w:rsidP="00026019">
            <w:pPr>
              <w:jc w:val="center"/>
              <w:rPr>
                <w:sz w:val="24"/>
              </w:rPr>
            </w:pPr>
            <w:r w:rsidRPr="00E607FB">
              <w:rPr>
                <w:rFonts w:hint="eastAsia"/>
                <w:sz w:val="24"/>
              </w:rPr>
              <w:t>海安市</w:t>
            </w:r>
            <w:r w:rsidR="00657AC5" w:rsidRPr="00E607FB">
              <w:rPr>
                <w:rFonts w:hint="eastAsia"/>
                <w:sz w:val="24"/>
              </w:rPr>
              <w:t>高新区恒坤路</w:t>
            </w:r>
            <w:r w:rsidR="00657AC5" w:rsidRPr="00E607FB">
              <w:rPr>
                <w:rFonts w:hint="eastAsia"/>
                <w:sz w:val="24"/>
              </w:rPr>
              <w:t>8</w:t>
            </w:r>
            <w:r w:rsidR="00657AC5" w:rsidRPr="00E607FB">
              <w:rPr>
                <w:rFonts w:hint="eastAsia"/>
                <w:sz w:val="24"/>
              </w:rPr>
              <w:t>号</w:t>
            </w:r>
          </w:p>
        </w:tc>
      </w:tr>
      <w:tr w:rsidR="005A5D84" w:rsidRPr="00E607FB" w:rsidTr="005A5D84">
        <w:trPr>
          <w:trHeight w:val="388"/>
          <w:jc w:val="center"/>
        </w:trPr>
        <w:tc>
          <w:tcPr>
            <w:tcW w:w="2127" w:type="dxa"/>
            <w:vMerge w:val="restart"/>
            <w:tcBorders>
              <w:top w:val="single" w:sz="6" w:space="0" w:color="auto"/>
              <w:left w:val="single" w:sz="8" w:space="0" w:color="auto"/>
              <w:right w:val="single" w:sz="6" w:space="0" w:color="auto"/>
            </w:tcBorders>
            <w:vAlign w:val="center"/>
          </w:tcPr>
          <w:p w:rsidR="005A5D84" w:rsidRPr="00E607FB" w:rsidRDefault="005A5D84" w:rsidP="00026019">
            <w:pPr>
              <w:jc w:val="center"/>
              <w:rPr>
                <w:sz w:val="24"/>
              </w:rPr>
            </w:pPr>
            <w:r w:rsidRPr="00E607FB">
              <w:rPr>
                <w:sz w:val="24"/>
              </w:rPr>
              <w:t>立项审批部门</w:t>
            </w:r>
          </w:p>
        </w:tc>
        <w:tc>
          <w:tcPr>
            <w:tcW w:w="2929" w:type="dxa"/>
            <w:gridSpan w:val="4"/>
            <w:vMerge w:val="restart"/>
            <w:tcBorders>
              <w:top w:val="single" w:sz="6" w:space="0" w:color="auto"/>
              <w:left w:val="single" w:sz="6" w:space="0" w:color="auto"/>
              <w:right w:val="single" w:sz="6" w:space="0" w:color="auto"/>
            </w:tcBorders>
            <w:vAlign w:val="center"/>
          </w:tcPr>
          <w:p w:rsidR="005A5D84" w:rsidRPr="00E607FB" w:rsidRDefault="005A5D84" w:rsidP="00B55F60">
            <w:pPr>
              <w:jc w:val="center"/>
              <w:rPr>
                <w:sz w:val="24"/>
              </w:rPr>
            </w:pPr>
            <w:r w:rsidRPr="00E607FB">
              <w:rPr>
                <w:rFonts w:hint="eastAsia"/>
                <w:sz w:val="24"/>
              </w:rPr>
              <w:t>海安市</w:t>
            </w:r>
            <w:r w:rsidRPr="00E607FB">
              <w:rPr>
                <w:sz w:val="24"/>
              </w:rPr>
              <w:t>审批局</w:t>
            </w:r>
          </w:p>
        </w:tc>
        <w:tc>
          <w:tcPr>
            <w:tcW w:w="1465" w:type="dxa"/>
            <w:tcBorders>
              <w:top w:val="single" w:sz="6" w:space="0" w:color="auto"/>
              <w:left w:val="single" w:sz="6" w:space="0" w:color="auto"/>
              <w:right w:val="single" w:sz="6" w:space="0" w:color="auto"/>
            </w:tcBorders>
            <w:vAlign w:val="center"/>
          </w:tcPr>
          <w:p w:rsidR="005A5D84" w:rsidRPr="00E607FB" w:rsidRDefault="005A5D84" w:rsidP="00026019">
            <w:pPr>
              <w:jc w:val="center"/>
              <w:rPr>
                <w:sz w:val="24"/>
              </w:rPr>
            </w:pPr>
            <w:r w:rsidRPr="00E607FB">
              <w:rPr>
                <w:rFonts w:hint="eastAsia"/>
                <w:sz w:val="24"/>
              </w:rPr>
              <w:t>批准文号</w:t>
            </w:r>
          </w:p>
        </w:tc>
        <w:tc>
          <w:tcPr>
            <w:tcW w:w="3486" w:type="dxa"/>
            <w:gridSpan w:val="4"/>
            <w:tcBorders>
              <w:top w:val="single" w:sz="6" w:space="0" w:color="auto"/>
              <w:left w:val="single" w:sz="6" w:space="0" w:color="auto"/>
              <w:right w:val="single" w:sz="8" w:space="0" w:color="auto"/>
            </w:tcBorders>
            <w:vAlign w:val="center"/>
          </w:tcPr>
          <w:p w:rsidR="005A5D84" w:rsidRPr="00E607FB" w:rsidRDefault="005A5D84" w:rsidP="00DF7CF3">
            <w:pPr>
              <w:jc w:val="center"/>
              <w:rPr>
                <w:sz w:val="24"/>
              </w:rPr>
            </w:pPr>
            <w:r w:rsidRPr="00E607FB">
              <w:rPr>
                <w:rFonts w:hint="eastAsia"/>
                <w:sz w:val="24"/>
              </w:rPr>
              <w:t>海行审备［</w:t>
            </w:r>
            <w:r w:rsidRPr="00E607FB">
              <w:rPr>
                <w:rFonts w:hint="eastAsia"/>
                <w:sz w:val="24"/>
              </w:rPr>
              <w:t>2018</w:t>
            </w:r>
            <w:r w:rsidRPr="00E607FB">
              <w:rPr>
                <w:rFonts w:hint="eastAsia"/>
                <w:sz w:val="24"/>
              </w:rPr>
              <w:t>］</w:t>
            </w:r>
            <w:r w:rsidRPr="00E607FB">
              <w:rPr>
                <w:rFonts w:hint="eastAsia"/>
                <w:sz w:val="24"/>
              </w:rPr>
              <w:t>284</w:t>
            </w:r>
            <w:r w:rsidRPr="00E607FB">
              <w:rPr>
                <w:rFonts w:hint="eastAsia"/>
                <w:sz w:val="24"/>
              </w:rPr>
              <w:t>号</w:t>
            </w:r>
          </w:p>
        </w:tc>
      </w:tr>
      <w:tr w:rsidR="005A5D84" w:rsidRPr="00E607FB" w:rsidTr="005A5D84">
        <w:trPr>
          <w:trHeight w:val="388"/>
          <w:jc w:val="center"/>
        </w:trPr>
        <w:tc>
          <w:tcPr>
            <w:tcW w:w="2127" w:type="dxa"/>
            <w:vMerge/>
            <w:tcBorders>
              <w:left w:val="single" w:sz="8" w:space="0" w:color="auto"/>
              <w:right w:val="single" w:sz="6" w:space="0" w:color="auto"/>
            </w:tcBorders>
            <w:vAlign w:val="center"/>
          </w:tcPr>
          <w:p w:rsidR="005A5D84" w:rsidRPr="00E607FB" w:rsidRDefault="005A5D84" w:rsidP="00026019">
            <w:pPr>
              <w:jc w:val="center"/>
              <w:rPr>
                <w:sz w:val="24"/>
              </w:rPr>
            </w:pPr>
          </w:p>
        </w:tc>
        <w:tc>
          <w:tcPr>
            <w:tcW w:w="2929" w:type="dxa"/>
            <w:gridSpan w:val="4"/>
            <w:vMerge/>
            <w:tcBorders>
              <w:left w:val="single" w:sz="6" w:space="0" w:color="auto"/>
              <w:right w:val="single" w:sz="6" w:space="0" w:color="auto"/>
            </w:tcBorders>
            <w:vAlign w:val="center"/>
          </w:tcPr>
          <w:p w:rsidR="005A5D84" w:rsidRPr="00E607FB" w:rsidRDefault="005A5D84" w:rsidP="00B55F60">
            <w:pPr>
              <w:jc w:val="center"/>
              <w:rPr>
                <w:sz w:val="24"/>
              </w:rPr>
            </w:pPr>
          </w:p>
        </w:tc>
        <w:tc>
          <w:tcPr>
            <w:tcW w:w="1465" w:type="dxa"/>
            <w:tcBorders>
              <w:left w:val="single" w:sz="6" w:space="0" w:color="auto"/>
              <w:right w:val="single" w:sz="6" w:space="0" w:color="auto"/>
            </w:tcBorders>
            <w:vAlign w:val="center"/>
          </w:tcPr>
          <w:p w:rsidR="005A5D84" w:rsidRPr="00E607FB" w:rsidRDefault="005A5D84" w:rsidP="005A5D84">
            <w:pPr>
              <w:jc w:val="center"/>
              <w:rPr>
                <w:sz w:val="24"/>
              </w:rPr>
            </w:pPr>
            <w:r w:rsidRPr="00E607FB">
              <w:rPr>
                <w:sz w:val="24"/>
              </w:rPr>
              <w:t>项目代码</w:t>
            </w:r>
          </w:p>
        </w:tc>
        <w:tc>
          <w:tcPr>
            <w:tcW w:w="3486" w:type="dxa"/>
            <w:gridSpan w:val="4"/>
            <w:tcBorders>
              <w:top w:val="single" w:sz="6" w:space="0" w:color="auto"/>
              <w:left w:val="single" w:sz="6" w:space="0" w:color="auto"/>
              <w:right w:val="single" w:sz="8" w:space="0" w:color="auto"/>
            </w:tcBorders>
            <w:vAlign w:val="center"/>
          </w:tcPr>
          <w:p w:rsidR="005A5D84" w:rsidRPr="00E607FB" w:rsidRDefault="005A5D84" w:rsidP="005A5D84">
            <w:pPr>
              <w:jc w:val="center"/>
              <w:rPr>
                <w:sz w:val="24"/>
              </w:rPr>
            </w:pPr>
            <w:r w:rsidRPr="00E607FB">
              <w:rPr>
                <w:rFonts w:hint="eastAsia"/>
                <w:sz w:val="24"/>
              </w:rPr>
              <w:t>2018-320621-40-03-523459</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建设性质</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新建</w:t>
            </w:r>
          </w:p>
        </w:tc>
        <w:tc>
          <w:tcPr>
            <w:tcW w:w="1465" w:type="dxa"/>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行业类别</w:t>
            </w:r>
          </w:p>
          <w:p w:rsidR="00DD4DE4" w:rsidRPr="00E607FB" w:rsidRDefault="00DD4DE4" w:rsidP="00DD4DE4">
            <w:pPr>
              <w:jc w:val="center"/>
              <w:rPr>
                <w:sz w:val="24"/>
              </w:rPr>
            </w:pPr>
            <w:r w:rsidRPr="00E607FB">
              <w:rPr>
                <w:sz w:val="24"/>
              </w:rPr>
              <w:t>及代码</w:t>
            </w:r>
          </w:p>
        </w:tc>
        <w:tc>
          <w:tcPr>
            <w:tcW w:w="3486" w:type="dxa"/>
            <w:gridSpan w:val="4"/>
            <w:tcBorders>
              <w:top w:val="single" w:sz="6" w:space="0" w:color="auto"/>
              <w:left w:val="single" w:sz="6" w:space="0" w:color="auto"/>
              <w:bottom w:val="single" w:sz="6" w:space="0" w:color="auto"/>
              <w:right w:val="single" w:sz="8" w:space="0" w:color="auto"/>
            </w:tcBorders>
            <w:vAlign w:val="center"/>
          </w:tcPr>
          <w:p w:rsidR="00E82588" w:rsidRPr="00E607FB" w:rsidRDefault="00DD4DE4" w:rsidP="006E4E05">
            <w:pPr>
              <w:jc w:val="center"/>
              <w:rPr>
                <w:sz w:val="24"/>
              </w:rPr>
            </w:pPr>
            <w:r w:rsidRPr="00E607FB">
              <w:rPr>
                <w:sz w:val="24"/>
              </w:rPr>
              <w:t>C</w:t>
            </w:r>
            <w:r w:rsidR="006E4E05" w:rsidRPr="00E607FB">
              <w:rPr>
                <w:rFonts w:hint="eastAsia"/>
                <w:sz w:val="24"/>
              </w:rPr>
              <w:t>4014</w:t>
            </w:r>
            <w:r w:rsidR="006E4E05" w:rsidRPr="00E607FB">
              <w:rPr>
                <w:rFonts w:hint="eastAsia"/>
                <w:sz w:val="24"/>
              </w:rPr>
              <w:t>实验分析仪器制造</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占地面积</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DD4DE4" w:rsidRPr="00E607FB" w:rsidRDefault="00657AC5" w:rsidP="00DD4DE4">
            <w:pPr>
              <w:jc w:val="center"/>
              <w:rPr>
                <w:sz w:val="24"/>
              </w:rPr>
            </w:pPr>
            <w:r w:rsidRPr="00E607FB">
              <w:rPr>
                <w:rFonts w:hint="eastAsia"/>
                <w:sz w:val="24"/>
              </w:rPr>
              <w:t>8558</w:t>
            </w:r>
            <w:r w:rsidR="00DD4DE4" w:rsidRPr="00E607FB">
              <w:rPr>
                <w:rFonts w:hint="eastAsia"/>
                <w:sz w:val="24"/>
              </w:rPr>
              <w:t>m</w:t>
            </w:r>
            <w:r w:rsidR="00DD4DE4" w:rsidRPr="00E607FB">
              <w:rPr>
                <w:sz w:val="24"/>
                <w:vertAlign w:val="superscript"/>
              </w:rPr>
              <w:t>2</w:t>
            </w:r>
          </w:p>
        </w:tc>
        <w:tc>
          <w:tcPr>
            <w:tcW w:w="1465" w:type="dxa"/>
            <w:tcBorders>
              <w:top w:val="single" w:sz="6" w:space="0" w:color="auto"/>
              <w:left w:val="single" w:sz="6" w:space="0" w:color="auto"/>
              <w:bottom w:val="single" w:sz="6" w:space="0" w:color="auto"/>
              <w:right w:val="single" w:sz="6" w:space="0" w:color="auto"/>
            </w:tcBorders>
            <w:vAlign w:val="center"/>
          </w:tcPr>
          <w:p w:rsidR="00DD4DE4" w:rsidRPr="00E607FB" w:rsidRDefault="00DD4DE4" w:rsidP="00DD4DE4">
            <w:pPr>
              <w:jc w:val="center"/>
              <w:rPr>
                <w:sz w:val="24"/>
              </w:rPr>
            </w:pPr>
            <w:r w:rsidRPr="00E607FB">
              <w:rPr>
                <w:sz w:val="24"/>
              </w:rPr>
              <w:t>绿化面积</w:t>
            </w:r>
          </w:p>
        </w:tc>
        <w:tc>
          <w:tcPr>
            <w:tcW w:w="3486" w:type="dxa"/>
            <w:gridSpan w:val="4"/>
            <w:tcBorders>
              <w:top w:val="single" w:sz="6" w:space="0" w:color="auto"/>
              <w:left w:val="single" w:sz="6" w:space="0" w:color="auto"/>
              <w:bottom w:val="single" w:sz="6" w:space="0" w:color="auto"/>
              <w:right w:val="single" w:sz="8" w:space="0" w:color="auto"/>
            </w:tcBorders>
            <w:vAlign w:val="center"/>
          </w:tcPr>
          <w:p w:rsidR="00DD4DE4" w:rsidRPr="00E607FB" w:rsidRDefault="00657AC5" w:rsidP="00DD4DE4">
            <w:pPr>
              <w:jc w:val="center"/>
              <w:rPr>
                <w:sz w:val="24"/>
              </w:rPr>
            </w:pPr>
            <w:r w:rsidRPr="00E607FB">
              <w:rPr>
                <w:rFonts w:hint="eastAsia"/>
                <w:sz w:val="24"/>
              </w:rPr>
              <w:t>856</w:t>
            </w:r>
            <w:r w:rsidR="00DD4DE4" w:rsidRPr="00E607FB">
              <w:rPr>
                <w:rFonts w:hint="eastAsia"/>
                <w:sz w:val="24"/>
              </w:rPr>
              <w:t>m</w:t>
            </w:r>
            <w:r w:rsidR="00DD4DE4" w:rsidRPr="00E607FB">
              <w:rPr>
                <w:sz w:val="24"/>
                <w:vertAlign w:val="superscript"/>
              </w:rPr>
              <w:t>2</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总投资（万元）</w:t>
            </w:r>
          </w:p>
        </w:tc>
        <w:tc>
          <w:tcPr>
            <w:tcW w:w="1191" w:type="dxa"/>
            <w:tcBorders>
              <w:top w:val="single" w:sz="6" w:space="0" w:color="auto"/>
              <w:left w:val="single" w:sz="6" w:space="0" w:color="auto"/>
              <w:bottom w:val="single" w:sz="6" w:space="0" w:color="auto"/>
              <w:right w:val="single" w:sz="6" w:space="0" w:color="auto"/>
            </w:tcBorders>
            <w:vAlign w:val="center"/>
          </w:tcPr>
          <w:p w:rsidR="00026019" w:rsidRPr="00E607FB" w:rsidRDefault="00DF7CF3" w:rsidP="00026019">
            <w:pPr>
              <w:jc w:val="center"/>
              <w:rPr>
                <w:sz w:val="24"/>
              </w:rPr>
            </w:pPr>
            <w:r w:rsidRPr="00E607FB">
              <w:rPr>
                <w:rFonts w:hint="eastAsia"/>
                <w:sz w:val="24"/>
              </w:rPr>
              <w:t>5000</w:t>
            </w:r>
          </w:p>
        </w:tc>
        <w:tc>
          <w:tcPr>
            <w:tcW w:w="1738"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其中：环保投资（万元）</w:t>
            </w:r>
          </w:p>
        </w:tc>
        <w:tc>
          <w:tcPr>
            <w:tcW w:w="1465" w:type="dxa"/>
            <w:tcBorders>
              <w:top w:val="single" w:sz="6" w:space="0" w:color="auto"/>
              <w:left w:val="single" w:sz="6" w:space="0" w:color="auto"/>
              <w:bottom w:val="single" w:sz="6" w:space="0" w:color="auto"/>
              <w:right w:val="single" w:sz="6" w:space="0" w:color="auto"/>
            </w:tcBorders>
            <w:vAlign w:val="center"/>
          </w:tcPr>
          <w:p w:rsidR="00026019" w:rsidRPr="00E607FB" w:rsidRDefault="004A7AC0" w:rsidP="00026019">
            <w:pPr>
              <w:jc w:val="center"/>
              <w:rPr>
                <w:sz w:val="24"/>
              </w:rPr>
            </w:pPr>
            <w:r w:rsidRPr="00E607FB">
              <w:rPr>
                <w:rFonts w:hint="eastAsia"/>
                <w:sz w:val="24"/>
              </w:rPr>
              <w:t>45</w:t>
            </w:r>
          </w:p>
        </w:tc>
        <w:tc>
          <w:tcPr>
            <w:tcW w:w="1477"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026019">
            <w:pPr>
              <w:ind w:leftChars="-45" w:left="-94" w:rightChars="-52" w:right="-109"/>
              <w:jc w:val="center"/>
              <w:rPr>
                <w:sz w:val="24"/>
              </w:rPr>
            </w:pPr>
            <w:r w:rsidRPr="00E607FB">
              <w:rPr>
                <w:sz w:val="24"/>
              </w:rPr>
              <w:t>环保投资占总投资比例</w:t>
            </w:r>
          </w:p>
        </w:tc>
        <w:tc>
          <w:tcPr>
            <w:tcW w:w="2009" w:type="dxa"/>
            <w:tcBorders>
              <w:top w:val="single" w:sz="6" w:space="0" w:color="auto"/>
              <w:left w:val="single" w:sz="6" w:space="0" w:color="auto"/>
              <w:bottom w:val="single" w:sz="6" w:space="0" w:color="auto"/>
              <w:right w:val="single" w:sz="8" w:space="0" w:color="auto"/>
            </w:tcBorders>
            <w:vAlign w:val="center"/>
          </w:tcPr>
          <w:p w:rsidR="00026019" w:rsidRPr="00E607FB" w:rsidRDefault="004A7AC0" w:rsidP="00026019">
            <w:pPr>
              <w:jc w:val="center"/>
              <w:rPr>
                <w:sz w:val="24"/>
              </w:rPr>
            </w:pPr>
            <w:r w:rsidRPr="00E607FB">
              <w:rPr>
                <w:rFonts w:hint="eastAsia"/>
                <w:sz w:val="24"/>
              </w:rPr>
              <w:t>0.9</w:t>
            </w:r>
            <w:r w:rsidR="004C51AB" w:rsidRPr="00E607FB">
              <w:rPr>
                <w:rFonts w:hint="eastAsia"/>
                <w:sz w:val="24"/>
              </w:rPr>
              <w:t>%</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评价经费</w:t>
            </w:r>
          </w:p>
          <w:p w:rsidR="00026019" w:rsidRPr="00E607FB" w:rsidRDefault="00026019" w:rsidP="00026019">
            <w:pPr>
              <w:jc w:val="center"/>
              <w:rPr>
                <w:sz w:val="24"/>
              </w:rPr>
            </w:pPr>
            <w:r w:rsidRPr="00E607FB">
              <w:rPr>
                <w:sz w:val="24"/>
              </w:rPr>
              <w:t>(</w:t>
            </w:r>
            <w:r w:rsidRPr="00E607FB">
              <w:rPr>
                <w:sz w:val="24"/>
              </w:rPr>
              <w:t>万元</w:t>
            </w:r>
            <w:r w:rsidRPr="00E607FB">
              <w:rPr>
                <w:sz w:val="24"/>
              </w:rPr>
              <w:t>)</w:t>
            </w:r>
          </w:p>
        </w:tc>
        <w:tc>
          <w:tcPr>
            <w:tcW w:w="1191" w:type="dxa"/>
            <w:tcBorders>
              <w:top w:val="single" w:sz="6" w:space="0" w:color="auto"/>
              <w:left w:val="single" w:sz="6" w:space="0" w:color="auto"/>
              <w:bottom w:val="single" w:sz="6" w:space="0" w:color="auto"/>
              <w:right w:val="single" w:sz="6" w:space="0" w:color="auto"/>
            </w:tcBorders>
            <w:vAlign w:val="center"/>
          </w:tcPr>
          <w:p w:rsidR="00026019" w:rsidRPr="00E607FB" w:rsidRDefault="00BB3C66" w:rsidP="00026019">
            <w:pPr>
              <w:jc w:val="center"/>
              <w:rPr>
                <w:sz w:val="24"/>
              </w:rPr>
            </w:pPr>
            <w:r w:rsidRPr="00E607FB">
              <w:rPr>
                <w:sz w:val="24"/>
              </w:rPr>
              <w:t>/</w:t>
            </w:r>
          </w:p>
        </w:tc>
        <w:tc>
          <w:tcPr>
            <w:tcW w:w="1738"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026019">
            <w:pPr>
              <w:jc w:val="center"/>
              <w:rPr>
                <w:sz w:val="24"/>
              </w:rPr>
            </w:pPr>
            <w:r w:rsidRPr="00E607FB">
              <w:rPr>
                <w:sz w:val="24"/>
              </w:rPr>
              <w:t>预期投产日期</w:t>
            </w:r>
          </w:p>
        </w:tc>
        <w:tc>
          <w:tcPr>
            <w:tcW w:w="4951" w:type="dxa"/>
            <w:gridSpan w:val="5"/>
            <w:tcBorders>
              <w:top w:val="single" w:sz="6" w:space="0" w:color="auto"/>
              <w:left w:val="single" w:sz="6" w:space="0" w:color="auto"/>
              <w:bottom w:val="single" w:sz="6" w:space="0" w:color="auto"/>
              <w:right w:val="single" w:sz="8" w:space="0" w:color="auto"/>
            </w:tcBorders>
            <w:vAlign w:val="center"/>
          </w:tcPr>
          <w:p w:rsidR="00026019" w:rsidRPr="00E607FB" w:rsidRDefault="00026019" w:rsidP="00DF7CF3">
            <w:pPr>
              <w:jc w:val="center"/>
              <w:rPr>
                <w:sz w:val="24"/>
              </w:rPr>
            </w:pPr>
            <w:r w:rsidRPr="00E607FB">
              <w:rPr>
                <w:sz w:val="24"/>
              </w:rPr>
              <w:t>201</w:t>
            </w:r>
            <w:r w:rsidR="00DF7CF3" w:rsidRPr="00E607FB">
              <w:rPr>
                <w:rFonts w:hint="eastAsia"/>
                <w:sz w:val="24"/>
              </w:rPr>
              <w:t>8</w:t>
            </w:r>
            <w:r w:rsidRPr="00E607FB">
              <w:rPr>
                <w:sz w:val="24"/>
              </w:rPr>
              <w:t>年</w:t>
            </w:r>
            <w:r w:rsidR="00DF7CF3" w:rsidRPr="00E607FB">
              <w:rPr>
                <w:rFonts w:hint="eastAsia"/>
                <w:sz w:val="24"/>
              </w:rPr>
              <w:t>8</w:t>
            </w:r>
            <w:r w:rsidRPr="00E607FB">
              <w:rPr>
                <w:sz w:val="24"/>
              </w:rPr>
              <w:t>月</w:t>
            </w:r>
          </w:p>
        </w:tc>
      </w:tr>
      <w:tr w:rsidR="00DD4DE4" w:rsidRPr="00E607FB" w:rsidTr="00E82588">
        <w:trPr>
          <w:trHeight w:val="1188"/>
          <w:jc w:val="center"/>
        </w:trPr>
        <w:tc>
          <w:tcPr>
            <w:tcW w:w="10007" w:type="dxa"/>
            <w:gridSpan w:val="10"/>
            <w:tcBorders>
              <w:top w:val="single" w:sz="6" w:space="0" w:color="auto"/>
              <w:left w:val="single" w:sz="8" w:space="0" w:color="auto"/>
              <w:bottom w:val="single" w:sz="6" w:space="0" w:color="auto"/>
              <w:right w:val="single" w:sz="8" w:space="0" w:color="auto"/>
            </w:tcBorders>
          </w:tcPr>
          <w:p w:rsidR="00026019" w:rsidRPr="00E607FB" w:rsidRDefault="00026019" w:rsidP="00495A79">
            <w:pPr>
              <w:spacing w:afterLines="50"/>
              <w:rPr>
                <w:b/>
                <w:sz w:val="24"/>
              </w:rPr>
            </w:pPr>
            <w:r w:rsidRPr="00E607FB">
              <w:rPr>
                <w:b/>
                <w:sz w:val="24"/>
              </w:rPr>
              <w:t>原辅材料</w:t>
            </w:r>
            <w:r w:rsidRPr="00E607FB">
              <w:rPr>
                <w:b/>
                <w:sz w:val="24"/>
              </w:rPr>
              <w:t>(</w:t>
            </w:r>
            <w:r w:rsidRPr="00E607FB">
              <w:rPr>
                <w:b/>
                <w:sz w:val="24"/>
              </w:rPr>
              <w:t>包括名称、用量</w:t>
            </w:r>
            <w:r w:rsidRPr="00E607FB">
              <w:rPr>
                <w:b/>
                <w:sz w:val="24"/>
              </w:rPr>
              <w:t>)</w:t>
            </w:r>
            <w:r w:rsidRPr="00E607FB">
              <w:rPr>
                <w:b/>
                <w:sz w:val="24"/>
              </w:rPr>
              <w:t>及主要设施规格、数量</w:t>
            </w:r>
            <w:r w:rsidR="002F5966" w:rsidRPr="00E607FB">
              <w:rPr>
                <w:b/>
                <w:sz w:val="24"/>
              </w:rPr>
              <w:t>（包括锅炉、发电机等）</w:t>
            </w:r>
          </w:p>
          <w:p w:rsidR="003469B4" w:rsidRPr="00E607FB" w:rsidRDefault="009B0640" w:rsidP="00011DAF">
            <w:pPr>
              <w:spacing w:line="360" w:lineRule="auto"/>
              <w:ind w:firstLineChars="200" w:firstLine="480"/>
              <w:rPr>
                <w:sz w:val="24"/>
              </w:rPr>
            </w:pPr>
            <w:r w:rsidRPr="00E607FB">
              <w:rPr>
                <w:rFonts w:hint="eastAsia"/>
                <w:sz w:val="24"/>
              </w:rPr>
              <w:t>本</w:t>
            </w:r>
            <w:r w:rsidR="00BB3C66" w:rsidRPr="00E607FB">
              <w:rPr>
                <w:sz w:val="24"/>
              </w:rPr>
              <w:t>项目原辅材料详见表</w:t>
            </w:r>
            <w:r w:rsidR="00BB3C66" w:rsidRPr="00E607FB">
              <w:rPr>
                <w:sz w:val="24"/>
              </w:rPr>
              <w:t>1-1</w:t>
            </w:r>
            <w:r w:rsidRPr="00E607FB">
              <w:rPr>
                <w:rFonts w:hint="eastAsia"/>
                <w:sz w:val="24"/>
              </w:rPr>
              <w:t>，</w:t>
            </w:r>
            <w:r w:rsidR="003469B4" w:rsidRPr="00E607FB">
              <w:rPr>
                <w:sz w:val="24"/>
              </w:rPr>
              <w:t>主要原辅材料理化性质见表</w:t>
            </w:r>
            <w:r w:rsidR="003469B4" w:rsidRPr="00E607FB">
              <w:rPr>
                <w:rFonts w:hint="eastAsia"/>
                <w:sz w:val="24"/>
              </w:rPr>
              <w:t>1</w:t>
            </w:r>
            <w:r w:rsidR="003469B4" w:rsidRPr="00E607FB">
              <w:rPr>
                <w:sz w:val="24"/>
              </w:rPr>
              <w:t>-</w:t>
            </w:r>
            <w:r w:rsidRPr="00E607FB">
              <w:rPr>
                <w:rFonts w:hint="eastAsia"/>
                <w:sz w:val="24"/>
              </w:rPr>
              <w:t>2</w:t>
            </w:r>
            <w:r w:rsidR="000E47ED" w:rsidRPr="00E607FB">
              <w:rPr>
                <w:rFonts w:hint="eastAsia"/>
                <w:sz w:val="24"/>
              </w:rPr>
              <w:t>。</w:t>
            </w:r>
          </w:p>
          <w:p w:rsidR="00026019" w:rsidRPr="00E607FB" w:rsidRDefault="009B0640" w:rsidP="000E47ED">
            <w:pPr>
              <w:spacing w:line="360" w:lineRule="auto"/>
              <w:ind w:firstLineChars="200" w:firstLine="480"/>
              <w:rPr>
                <w:sz w:val="24"/>
              </w:rPr>
            </w:pPr>
            <w:r w:rsidRPr="00E607FB">
              <w:rPr>
                <w:rFonts w:hint="eastAsia"/>
                <w:sz w:val="24"/>
              </w:rPr>
              <w:t>本</w:t>
            </w:r>
            <w:r w:rsidR="00BB3C66" w:rsidRPr="00E607FB">
              <w:rPr>
                <w:sz w:val="24"/>
              </w:rPr>
              <w:t>项目主要</w:t>
            </w:r>
            <w:r w:rsidR="007D6E21" w:rsidRPr="00E607FB">
              <w:rPr>
                <w:rFonts w:hint="eastAsia"/>
                <w:sz w:val="24"/>
              </w:rPr>
              <w:t>生产</w:t>
            </w:r>
            <w:r w:rsidR="00BB3C66" w:rsidRPr="00E607FB">
              <w:rPr>
                <w:sz w:val="24"/>
              </w:rPr>
              <w:t>设施见表</w:t>
            </w:r>
            <w:r w:rsidR="00BB3C66" w:rsidRPr="00E607FB">
              <w:rPr>
                <w:sz w:val="24"/>
              </w:rPr>
              <w:t>1-</w:t>
            </w:r>
            <w:r w:rsidR="000E47ED" w:rsidRPr="00E607FB">
              <w:rPr>
                <w:rFonts w:hint="eastAsia"/>
                <w:sz w:val="24"/>
              </w:rPr>
              <w:t>3</w:t>
            </w:r>
            <w:r w:rsidRPr="00E607FB">
              <w:rPr>
                <w:rFonts w:hint="eastAsia"/>
                <w:sz w:val="24"/>
              </w:rPr>
              <w:t>。</w:t>
            </w:r>
          </w:p>
        </w:tc>
      </w:tr>
      <w:tr w:rsidR="00DD4DE4" w:rsidRPr="00E607FB" w:rsidTr="00E82588">
        <w:trPr>
          <w:trHeight w:val="372"/>
          <w:jc w:val="center"/>
        </w:trPr>
        <w:tc>
          <w:tcPr>
            <w:tcW w:w="10007" w:type="dxa"/>
            <w:gridSpan w:val="10"/>
            <w:tcBorders>
              <w:top w:val="single" w:sz="6" w:space="0" w:color="auto"/>
              <w:left w:val="single" w:sz="8" w:space="0" w:color="auto"/>
              <w:bottom w:val="single" w:sz="6" w:space="0" w:color="auto"/>
              <w:right w:val="single" w:sz="8" w:space="0" w:color="auto"/>
            </w:tcBorders>
            <w:vAlign w:val="center"/>
          </w:tcPr>
          <w:p w:rsidR="00026019" w:rsidRPr="00E607FB" w:rsidRDefault="00026019" w:rsidP="002F5966">
            <w:pPr>
              <w:rPr>
                <w:sz w:val="24"/>
              </w:rPr>
            </w:pPr>
            <w:r w:rsidRPr="00E607FB">
              <w:rPr>
                <w:sz w:val="24"/>
              </w:rPr>
              <w:t>水及能源消耗量</w:t>
            </w:r>
          </w:p>
        </w:tc>
      </w:tr>
      <w:tr w:rsidR="00DD4DE4" w:rsidRPr="00E607FB" w:rsidTr="009B0640">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名称</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消耗量</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名称</w:t>
            </w:r>
          </w:p>
        </w:tc>
        <w:tc>
          <w:tcPr>
            <w:tcW w:w="3260" w:type="dxa"/>
            <w:gridSpan w:val="3"/>
            <w:tcBorders>
              <w:top w:val="single" w:sz="6" w:space="0" w:color="auto"/>
              <w:left w:val="single" w:sz="6" w:space="0" w:color="auto"/>
              <w:bottom w:val="single" w:sz="6" w:space="0" w:color="auto"/>
              <w:right w:val="single" w:sz="8" w:space="0" w:color="auto"/>
            </w:tcBorders>
            <w:vAlign w:val="center"/>
          </w:tcPr>
          <w:p w:rsidR="00026019" w:rsidRPr="00E607FB" w:rsidRDefault="00026019" w:rsidP="002F5966">
            <w:pPr>
              <w:jc w:val="center"/>
              <w:rPr>
                <w:sz w:val="24"/>
              </w:rPr>
            </w:pPr>
            <w:r w:rsidRPr="00E607FB">
              <w:rPr>
                <w:sz w:val="24"/>
              </w:rPr>
              <w:t>消耗量</w:t>
            </w:r>
          </w:p>
        </w:tc>
      </w:tr>
      <w:tr w:rsidR="00DD4DE4" w:rsidRPr="00E607FB" w:rsidTr="00E82588">
        <w:trPr>
          <w:trHeight w:val="228"/>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水（吨</w:t>
            </w:r>
            <w:r w:rsidRPr="00E607FB">
              <w:rPr>
                <w:sz w:val="24"/>
              </w:rPr>
              <w:t>/</w:t>
            </w:r>
            <w:r w:rsidRPr="00E607FB">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7F644D" w:rsidP="00C2463A">
            <w:pPr>
              <w:pStyle w:val="af2"/>
              <w:spacing w:line="240" w:lineRule="auto"/>
              <w:rPr>
                <w:sz w:val="24"/>
              </w:rPr>
            </w:pPr>
            <w:r w:rsidRPr="00E607FB">
              <w:rPr>
                <w:rFonts w:hint="eastAsia"/>
                <w:sz w:val="24"/>
              </w:rPr>
              <w:t>2081</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柴油（吨</w:t>
            </w:r>
            <w:r w:rsidRPr="00E607FB">
              <w:rPr>
                <w:sz w:val="24"/>
              </w:rPr>
              <w:t>/</w:t>
            </w:r>
            <w:r w:rsidRPr="00E607FB">
              <w:rPr>
                <w:sz w:val="24"/>
              </w:rPr>
              <w:t>年）</w:t>
            </w:r>
          </w:p>
        </w:tc>
        <w:tc>
          <w:tcPr>
            <w:tcW w:w="3260" w:type="dxa"/>
            <w:gridSpan w:val="3"/>
            <w:tcBorders>
              <w:top w:val="single" w:sz="6" w:space="0" w:color="auto"/>
              <w:left w:val="single" w:sz="6" w:space="0" w:color="auto"/>
              <w:bottom w:val="single" w:sz="6" w:space="0" w:color="auto"/>
              <w:right w:val="single" w:sz="8" w:space="0" w:color="auto"/>
            </w:tcBorders>
            <w:vAlign w:val="center"/>
          </w:tcPr>
          <w:p w:rsidR="00026019" w:rsidRPr="00E607FB" w:rsidRDefault="00026019" w:rsidP="002F5966">
            <w:pPr>
              <w:jc w:val="center"/>
              <w:rPr>
                <w:sz w:val="24"/>
              </w:rPr>
            </w:pPr>
            <w:r w:rsidRPr="00E607FB">
              <w:rPr>
                <w:sz w:val="24"/>
              </w:rPr>
              <w:t>/</w:t>
            </w:r>
          </w:p>
        </w:tc>
      </w:tr>
      <w:tr w:rsidR="00DD4DE4" w:rsidRPr="00E607FB" w:rsidTr="00E82588">
        <w:trPr>
          <w:trHeight w:val="33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电（万度</w:t>
            </w:r>
            <w:r w:rsidRPr="00E607FB">
              <w:rPr>
                <w:sz w:val="24"/>
              </w:rPr>
              <w:t>/</w:t>
            </w:r>
            <w:r w:rsidRPr="00E607FB">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8F5344" w:rsidP="002F5966">
            <w:pPr>
              <w:jc w:val="center"/>
              <w:rPr>
                <w:sz w:val="24"/>
              </w:rPr>
            </w:pPr>
            <w:r w:rsidRPr="00E607FB">
              <w:rPr>
                <w:rFonts w:hint="eastAsia"/>
                <w:sz w:val="24"/>
              </w:rPr>
              <w:t>50</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燃气（</w:t>
            </w:r>
            <w:r w:rsidR="00B237D9" w:rsidRPr="00E607FB">
              <w:rPr>
                <w:sz w:val="24"/>
              </w:rPr>
              <w:t>立方米</w:t>
            </w:r>
            <w:r w:rsidRPr="00E607FB">
              <w:rPr>
                <w:sz w:val="24"/>
              </w:rPr>
              <w:t>/</w:t>
            </w:r>
            <w:r w:rsidRPr="00E607FB">
              <w:rPr>
                <w:sz w:val="24"/>
              </w:rPr>
              <w:t>年）</w:t>
            </w:r>
          </w:p>
        </w:tc>
        <w:tc>
          <w:tcPr>
            <w:tcW w:w="3260" w:type="dxa"/>
            <w:gridSpan w:val="3"/>
            <w:tcBorders>
              <w:top w:val="single" w:sz="6" w:space="0" w:color="auto"/>
              <w:left w:val="single" w:sz="6" w:space="0" w:color="auto"/>
              <w:bottom w:val="single" w:sz="6" w:space="0" w:color="auto"/>
              <w:right w:val="single" w:sz="8" w:space="0" w:color="auto"/>
            </w:tcBorders>
            <w:vAlign w:val="center"/>
          </w:tcPr>
          <w:p w:rsidR="00026019" w:rsidRPr="00E607FB" w:rsidRDefault="008F5344" w:rsidP="002F5966">
            <w:pPr>
              <w:jc w:val="center"/>
              <w:rPr>
                <w:sz w:val="24"/>
              </w:rPr>
            </w:pPr>
            <w:r w:rsidRPr="00E607FB">
              <w:rPr>
                <w:sz w:val="24"/>
              </w:rPr>
              <w:t>/</w:t>
            </w:r>
          </w:p>
        </w:tc>
      </w:tr>
      <w:tr w:rsidR="00DD4DE4" w:rsidRPr="00E607FB" w:rsidTr="00E82588">
        <w:trPr>
          <w:trHeight w:val="28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燃煤（吨</w:t>
            </w:r>
            <w:r w:rsidRPr="00E607FB">
              <w:rPr>
                <w:sz w:val="24"/>
              </w:rPr>
              <w:t>/</w:t>
            </w:r>
            <w:r w:rsidRPr="00E607FB">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D15072" w:rsidRPr="00E607FB" w:rsidRDefault="00026019" w:rsidP="00D15072">
            <w:pPr>
              <w:jc w:val="center"/>
              <w:rPr>
                <w:sz w:val="24"/>
              </w:rPr>
            </w:pPr>
            <w:r w:rsidRPr="00E607FB">
              <w:rPr>
                <w:sz w:val="24"/>
              </w:rPr>
              <w:t>/</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026019" w:rsidRPr="00E607FB" w:rsidRDefault="00026019" w:rsidP="002F5966">
            <w:pPr>
              <w:jc w:val="center"/>
              <w:rPr>
                <w:sz w:val="24"/>
              </w:rPr>
            </w:pPr>
            <w:r w:rsidRPr="00E607FB">
              <w:rPr>
                <w:sz w:val="24"/>
              </w:rPr>
              <w:t>蒸汽（</w:t>
            </w:r>
            <w:r w:rsidR="007951BE" w:rsidRPr="00E607FB">
              <w:rPr>
                <w:sz w:val="24"/>
              </w:rPr>
              <w:t>吨</w:t>
            </w:r>
            <w:r w:rsidRPr="00E607FB">
              <w:rPr>
                <w:sz w:val="24"/>
              </w:rPr>
              <w:t>/</w:t>
            </w:r>
            <w:r w:rsidRPr="00E607FB">
              <w:rPr>
                <w:sz w:val="24"/>
              </w:rPr>
              <w:t>年）</w:t>
            </w:r>
          </w:p>
        </w:tc>
        <w:tc>
          <w:tcPr>
            <w:tcW w:w="3260" w:type="dxa"/>
            <w:gridSpan w:val="3"/>
            <w:tcBorders>
              <w:top w:val="single" w:sz="6" w:space="0" w:color="auto"/>
              <w:left w:val="single" w:sz="6" w:space="0" w:color="auto"/>
              <w:bottom w:val="single" w:sz="6" w:space="0" w:color="auto"/>
              <w:right w:val="single" w:sz="8" w:space="0" w:color="auto"/>
            </w:tcBorders>
            <w:vAlign w:val="center"/>
          </w:tcPr>
          <w:p w:rsidR="00026019" w:rsidRPr="00E607FB" w:rsidRDefault="00026019" w:rsidP="002F5966">
            <w:pPr>
              <w:jc w:val="center"/>
              <w:rPr>
                <w:sz w:val="24"/>
              </w:rPr>
            </w:pPr>
            <w:r w:rsidRPr="00E607FB">
              <w:rPr>
                <w:sz w:val="24"/>
              </w:rPr>
              <w:t>/</w:t>
            </w:r>
          </w:p>
        </w:tc>
      </w:tr>
      <w:tr w:rsidR="00DD4DE4" w:rsidRPr="00E607FB" w:rsidTr="009B0640">
        <w:trPr>
          <w:trHeight w:val="1783"/>
          <w:jc w:val="center"/>
        </w:trPr>
        <w:tc>
          <w:tcPr>
            <w:tcW w:w="10007" w:type="dxa"/>
            <w:gridSpan w:val="10"/>
            <w:tcBorders>
              <w:top w:val="single" w:sz="6" w:space="0" w:color="auto"/>
              <w:left w:val="single" w:sz="8" w:space="0" w:color="auto"/>
              <w:bottom w:val="single" w:sz="6" w:space="0" w:color="auto"/>
              <w:right w:val="single" w:sz="8" w:space="0" w:color="auto"/>
            </w:tcBorders>
          </w:tcPr>
          <w:p w:rsidR="00026019" w:rsidRPr="00E607FB" w:rsidRDefault="00026019" w:rsidP="00495A79">
            <w:pPr>
              <w:spacing w:beforeLines="50" w:line="360" w:lineRule="auto"/>
              <w:rPr>
                <w:b/>
                <w:sz w:val="24"/>
              </w:rPr>
            </w:pPr>
            <w:r w:rsidRPr="00E607FB">
              <w:rPr>
                <w:b/>
                <w:sz w:val="24"/>
              </w:rPr>
              <w:t>废水</w:t>
            </w:r>
            <w:r w:rsidR="000C1B9F" w:rsidRPr="00E607FB">
              <w:rPr>
                <w:rFonts w:hint="eastAsia"/>
                <w:b/>
                <w:sz w:val="24"/>
              </w:rPr>
              <w:t>（</w:t>
            </w:r>
            <w:r w:rsidR="000C1B9F" w:rsidRPr="00E607FB">
              <w:rPr>
                <w:rFonts w:hAnsi="宋体" w:hint="eastAsia"/>
                <w:b/>
                <w:bCs/>
                <w:sz w:val="24"/>
              </w:rPr>
              <w:t>工业废水□、生活污水</w:t>
            </w:r>
            <w:r w:rsidR="00DC7AE9" w:rsidRPr="00E607FB">
              <w:rPr>
                <w:rFonts w:hAnsi="宋体" w:hint="eastAsia"/>
                <w:b/>
                <w:bCs/>
                <w:sz w:val="24"/>
              </w:rPr>
              <w:sym w:font="Wingdings" w:char="F0FE"/>
            </w:r>
            <w:r w:rsidR="000C1B9F" w:rsidRPr="00E607FB">
              <w:rPr>
                <w:rFonts w:hint="eastAsia"/>
                <w:b/>
                <w:sz w:val="24"/>
              </w:rPr>
              <w:t>）</w:t>
            </w:r>
            <w:r w:rsidRPr="00E607FB">
              <w:rPr>
                <w:b/>
                <w:sz w:val="24"/>
              </w:rPr>
              <w:t>排水量及排放去向</w:t>
            </w:r>
            <w:r w:rsidR="00EC5D00" w:rsidRPr="00E607FB">
              <w:rPr>
                <w:rFonts w:hint="eastAsia"/>
                <w:b/>
                <w:sz w:val="24"/>
              </w:rPr>
              <w:t>：</w:t>
            </w:r>
          </w:p>
          <w:p w:rsidR="00026019" w:rsidRPr="00E607FB" w:rsidRDefault="00E82995" w:rsidP="00933103">
            <w:pPr>
              <w:adjustRightInd w:val="0"/>
              <w:snapToGrid w:val="0"/>
              <w:spacing w:line="360" w:lineRule="auto"/>
              <w:ind w:firstLineChars="200" w:firstLine="480"/>
              <w:rPr>
                <w:sz w:val="24"/>
              </w:rPr>
            </w:pPr>
            <w:r w:rsidRPr="00E607FB">
              <w:rPr>
                <w:rFonts w:hint="eastAsia"/>
                <w:sz w:val="24"/>
              </w:rPr>
              <w:t>本项目厂区实施“雨污分流、清污分流”</w:t>
            </w:r>
            <w:r w:rsidR="00450214" w:rsidRPr="00450214">
              <w:rPr>
                <w:rFonts w:hint="eastAsia"/>
                <w:sz w:val="24"/>
              </w:rPr>
              <w:t>的排水体系</w:t>
            </w:r>
            <w:r w:rsidRPr="00E607FB">
              <w:rPr>
                <w:rFonts w:hint="eastAsia"/>
                <w:sz w:val="24"/>
              </w:rPr>
              <w:t>。</w:t>
            </w:r>
            <w:r w:rsidRPr="00E607FB">
              <w:rPr>
                <w:sz w:val="24"/>
              </w:rPr>
              <w:t>雨水经雨水管网收集后就近排入水体</w:t>
            </w:r>
            <w:r w:rsidR="00FF10D1" w:rsidRPr="00E607FB">
              <w:rPr>
                <w:rFonts w:hint="eastAsia"/>
                <w:sz w:val="24"/>
              </w:rPr>
              <w:t>；</w:t>
            </w:r>
            <w:r w:rsidR="00652CB8" w:rsidRPr="00E607FB">
              <w:rPr>
                <w:rFonts w:hint="eastAsia"/>
                <w:sz w:val="24"/>
              </w:rPr>
              <w:t>职工生活污水</w:t>
            </w:r>
            <w:r w:rsidR="00FF10D1" w:rsidRPr="00E607FB">
              <w:rPr>
                <w:rFonts w:hint="eastAsia"/>
                <w:sz w:val="24"/>
              </w:rPr>
              <w:t>（</w:t>
            </w:r>
            <w:r w:rsidR="008F5344" w:rsidRPr="00E607FB">
              <w:rPr>
                <w:rFonts w:hint="eastAsia"/>
                <w:sz w:val="24"/>
              </w:rPr>
              <w:t>1440</w:t>
            </w:r>
            <w:r w:rsidR="00FF10D1" w:rsidRPr="00E607FB">
              <w:rPr>
                <w:rFonts w:hint="eastAsia"/>
                <w:sz w:val="24"/>
              </w:rPr>
              <w:t>t/</w:t>
            </w:r>
            <w:r w:rsidR="00FF10D1" w:rsidRPr="00E607FB">
              <w:rPr>
                <w:sz w:val="24"/>
              </w:rPr>
              <w:t>a</w:t>
            </w:r>
            <w:r w:rsidR="00FF10D1" w:rsidRPr="00E607FB">
              <w:rPr>
                <w:rFonts w:hint="eastAsia"/>
                <w:sz w:val="24"/>
              </w:rPr>
              <w:t>）</w:t>
            </w:r>
            <w:r w:rsidR="00FF10D1" w:rsidRPr="00E607FB">
              <w:rPr>
                <w:sz w:val="24"/>
              </w:rPr>
              <w:t>经</w:t>
            </w:r>
            <w:r w:rsidR="00FF10D1" w:rsidRPr="00E607FB">
              <w:rPr>
                <w:rFonts w:hint="eastAsia"/>
                <w:sz w:val="24"/>
              </w:rPr>
              <w:t>化粪池</w:t>
            </w:r>
            <w:r w:rsidR="00FF10D1" w:rsidRPr="00E607FB">
              <w:rPr>
                <w:sz w:val="24"/>
              </w:rPr>
              <w:t>预处理</w:t>
            </w:r>
            <w:r w:rsidR="00652CB8" w:rsidRPr="00E607FB">
              <w:rPr>
                <w:rFonts w:hint="eastAsia"/>
                <w:sz w:val="24"/>
              </w:rPr>
              <w:t>后</w:t>
            </w:r>
            <w:r w:rsidR="00933103" w:rsidRPr="00933103">
              <w:rPr>
                <w:sz w:val="24"/>
              </w:rPr>
              <w:t>近期</w:t>
            </w:r>
            <w:r w:rsidR="00933103" w:rsidRPr="00933103">
              <w:rPr>
                <w:rFonts w:hint="eastAsia"/>
                <w:sz w:val="24"/>
              </w:rPr>
              <w:t>托运至鹰泰水务海安有限公司集中处理</w:t>
            </w:r>
            <w:r w:rsidR="00933103" w:rsidRPr="00933103">
              <w:rPr>
                <w:sz w:val="24"/>
              </w:rPr>
              <w:t>，远期待具备污水接管条件后</w:t>
            </w:r>
            <w:r w:rsidR="000E47ED" w:rsidRPr="00E607FB">
              <w:rPr>
                <w:rFonts w:hint="eastAsia"/>
                <w:sz w:val="24"/>
              </w:rPr>
              <w:t>接管</w:t>
            </w:r>
            <w:r w:rsidR="00652CB8" w:rsidRPr="00E607FB">
              <w:rPr>
                <w:rFonts w:hint="eastAsia"/>
                <w:sz w:val="24"/>
              </w:rPr>
              <w:t>至</w:t>
            </w:r>
            <w:r w:rsidR="000E47ED" w:rsidRPr="00E607FB">
              <w:rPr>
                <w:rFonts w:hint="eastAsia"/>
                <w:sz w:val="24"/>
              </w:rPr>
              <w:t>鹰泰水务海安有限公司</w:t>
            </w:r>
            <w:r w:rsidR="00450214">
              <w:rPr>
                <w:rFonts w:hint="eastAsia"/>
                <w:sz w:val="24"/>
              </w:rPr>
              <w:t>集中</w:t>
            </w:r>
            <w:r w:rsidR="00F21475" w:rsidRPr="00E607FB">
              <w:rPr>
                <w:rFonts w:hint="eastAsia"/>
                <w:sz w:val="24"/>
              </w:rPr>
              <w:t>处理</w:t>
            </w:r>
            <w:r w:rsidR="00026019" w:rsidRPr="00E607FB">
              <w:rPr>
                <w:sz w:val="24"/>
              </w:rPr>
              <w:t>，</w:t>
            </w:r>
            <w:r w:rsidR="00450214">
              <w:rPr>
                <w:rFonts w:hint="eastAsia"/>
                <w:sz w:val="24"/>
              </w:rPr>
              <w:t>最终</w:t>
            </w:r>
            <w:r w:rsidR="000E47ED" w:rsidRPr="00E607FB">
              <w:rPr>
                <w:rFonts w:hint="eastAsia"/>
                <w:sz w:val="24"/>
              </w:rPr>
              <w:t>尾水</w:t>
            </w:r>
            <w:r w:rsidR="00450214">
              <w:rPr>
                <w:rFonts w:hint="eastAsia"/>
                <w:sz w:val="24"/>
              </w:rPr>
              <w:t>达标</w:t>
            </w:r>
            <w:r w:rsidR="00026019" w:rsidRPr="00E607FB">
              <w:rPr>
                <w:sz w:val="24"/>
              </w:rPr>
              <w:t>排入</w:t>
            </w:r>
            <w:r w:rsidR="00F21475" w:rsidRPr="00E607FB">
              <w:rPr>
                <w:rFonts w:hint="eastAsia"/>
                <w:sz w:val="24"/>
              </w:rPr>
              <w:t>栟茶运河</w:t>
            </w:r>
            <w:r w:rsidR="00026019" w:rsidRPr="00E607FB">
              <w:rPr>
                <w:sz w:val="24"/>
              </w:rPr>
              <w:t>。</w:t>
            </w:r>
          </w:p>
        </w:tc>
      </w:tr>
      <w:tr w:rsidR="00DD4DE4" w:rsidRPr="00E607FB" w:rsidTr="009B0640">
        <w:trPr>
          <w:trHeight w:val="920"/>
          <w:jc w:val="center"/>
        </w:trPr>
        <w:tc>
          <w:tcPr>
            <w:tcW w:w="10007" w:type="dxa"/>
            <w:gridSpan w:val="10"/>
            <w:tcBorders>
              <w:top w:val="single" w:sz="6" w:space="0" w:color="auto"/>
              <w:left w:val="single" w:sz="8" w:space="0" w:color="auto"/>
              <w:bottom w:val="single" w:sz="8" w:space="0" w:color="auto"/>
              <w:right w:val="single" w:sz="8" w:space="0" w:color="auto"/>
            </w:tcBorders>
          </w:tcPr>
          <w:p w:rsidR="002510C3" w:rsidRPr="00E607FB" w:rsidRDefault="00026019" w:rsidP="00495A79">
            <w:pPr>
              <w:spacing w:beforeLines="50" w:line="360" w:lineRule="auto"/>
              <w:rPr>
                <w:b/>
                <w:sz w:val="24"/>
              </w:rPr>
            </w:pPr>
            <w:r w:rsidRPr="00E607FB">
              <w:rPr>
                <w:b/>
                <w:sz w:val="24"/>
              </w:rPr>
              <w:t>放射性同位素和伴有电磁辐射的设施的使用情况</w:t>
            </w:r>
            <w:r w:rsidR="00EC5D00" w:rsidRPr="00E607FB">
              <w:rPr>
                <w:rFonts w:hint="eastAsia"/>
                <w:b/>
                <w:sz w:val="24"/>
              </w:rPr>
              <w:t>：</w:t>
            </w:r>
          </w:p>
          <w:p w:rsidR="002510C3" w:rsidRDefault="008F5344" w:rsidP="007608AF">
            <w:pPr>
              <w:spacing w:line="360" w:lineRule="auto"/>
              <w:ind w:firstLineChars="200" w:firstLine="480"/>
              <w:rPr>
                <w:sz w:val="24"/>
              </w:rPr>
            </w:pPr>
            <w:r w:rsidRPr="00E607FB">
              <w:rPr>
                <w:rFonts w:hint="eastAsia"/>
                <w:sz w:val="24"/>
              </w:rPr>
              <w:t>无</w:t>
            </w:r>
            <w:r w:rsidR="00950A87" w:rsidRPr="00E607FB">
              <w:rPr>
                <w:rFonts w:hint="eastAsia"/>
                <w:sz w:val="24"/>
              </w:rPr>
              <w:t>。</w:t>
            </w:r>
          </w:p>
          <w:p w:rsidR="008D52E5" w:rsidRPr="00E607FB" w:rsidRDefault="008D52E5" w:rsidP="00450214">
            <w:pPr>
              <w:spacing w:line="360" w:lineRule="auto"/>
              <w:rPr>
                <w:sz w:val="24"/>
              </w:rPr>
            </w:pPr>
          </w:p>
        </w:tc>
      </w:tr>
    </w:tbl>
    <w:p w:rsidR="00BA347B" w:rsidRPr="00E607FB" w:rsidRDefault="00BA347B">
      <w:pPr>
        <w:spacing w:line="360" w:lineRule="auto"/>
        <w:rPr>
          <w:b/>
          <w:sz w:val="24"/>
        </w:rPr>
        <w:sectPr w:rsidR="00BA347B" w:rsidRPr="00E607FB">
          <w:headerReference w:type="first" r:id="rId14"/>
          <w:footerReference w:type="first" r:id="rId15"/>
          <w:type w:val="nextColumn"/>
          <w:pgSz w:w="11907" w:h="16839"/>
          <w:pgMar w:top="1440" w:right="1800" w:bottom="1440" w:left="1800" w:header="851" w:footer="992" w:gutter="0"/>
          <w:pgNumType w:start="1"/>
          <w:cols w:space="720"/>
          <w:titlePg/>
          <w:docGrid w:linePitch="312"/>
        </w:sect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6"/>
      </w:tblGrid>
      <w:tr w:rsidR="00DD4DE4" w:rsidRPr="00E607FB" w:rsidTr="00280087">
        <w:trPr>
          <w:trHeight w:val="13850"/>
          <w:jc w:val="center"/>
        </w:trPr>
        <w:tc>
          <w:tcPr>
            <w:tcW w:w="9976" w:type="dxa"/>
          </w:tcPr>
          <w:p w:rsidR="00BD544F" w:rsidRPr="00E607FB" w:rsidRDefault="00BD544F" w:rsidP="00495A79">
            <w:pPr>
              <w:spacing w:beforeLines="50" w:line="360" w:lineRule="auto"/>
              <w:jc w:val="center"/>
              <w:rPr>
                <w:b/>
                <w:sz w:val="24"/>
              </w:rPr>
            </w:pPr>
            <w:r w:rsidRPr="00E607FB">
              <w:rPr>
                <w:b/>
                <w:sz w:val="24"/>
              </w:rPr>
              <w:lastRenderedPageBreak/>
              <w:t>表</w:t>
            </w:r>
            <w:r w:rsidRPr="00E607FB">
              <w:rPr>
                <w:b/>
                <w:sz w:val="24"/>
              </w:rPr>
              <w:t xml:space="preserve">1-1  </w:t>
            </w:r>
            <w:r w:rsidRPr="00E607FB">
              <w:rPr>
                <w:b/>
                <w:sz w:val="24"/>
              </w:rPr>
              <w:t>主要原辅材料一览表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54"/>
              <w:gridCol w:w="1675"/>
              <w:gridCol w:w="2415"/>
              <w:gridCol w:w="1977"/>
              <w:gridCol w:w="1290"/>
              <w:gridCol w:w="1649"/>
            </w:tblGrid>
            <w:tr w:rsidR="00B5189F" w:rsidRPr="00E607FB" w:rsidTr="00876E7A">
              <w:trPr>
                <w:trHeight w:val="20"/>
                <w:jc w:val="center"/>
              </w:trPr>
              <w:tc>
                <w:tcPr>
                  <w:tcW w:w="386" w:type="pct"/>
                  <w:vAlign w:val="center"/>
                </w:tcPr>
                <w:p w:rsidR="00B5189F" w:rsidRPr="00F64722" w:rsidRDefault="00B5189F" w:rsidP="00E82995">
                  <w:pPr>
                    <w:jc w:val="center"/>
                    <w:rPr>
                      <w:b/>
                      <w:szCs w:val="21"/>
                    </w:rPr>
                  </w:pPr>
                  <w:r w:rsidRPr="00F64722">
                    <w:rPr>
                      <w:b/>
                      <w:szCs w:val="21"/>
                    </w:rPr>
                    <w:t>序号</w:t>
                  </w:r>
                </w:p>
              </w:tc>
              <w:tc>
                <w:tcPr>
                  <w:tcW w:w="858" w:type="pct"/>
                  <w:vAlign w:val="center"/>
                </w:tcPr>
                <w:p w:rsidR="00B5189F" w:rsidRPr="00F64722" w:rsidRDefault="00B5189F" w:rsidP="00E82995">
                  <w:pPr>
                    <w:jc w:val="center"/>
                    <w:rPr>
                      <w:b/>
                      <w:szCs w:val="21"/>
                    </w:rPr>
                  </w:pPr>
                  <w:r w:rsidRPr="00F64722">
                    <w:rPr>
                      <w:b/>
                      <w:szCs w:val="21"/>
                    </w:rPr>
                    <w:t>名称</w:t>
                  </w:r>
                </w:p>
              </w:tc>
              <w:tc>
                <w:tcPr>
                  <w:tcW w:w="1237" w:type="pct"/>
                  <w:vAlign w:val="center"/>
                </w:tcPr>
                <w:p w:rsidR="00B5189F" w:rsidRPr="00F64722" w:rsidRDefault="00B5189F" w:rsidP="00E82995">
                  <w:pPr>
                    <w:jc w:val="center"/>
                    <w:rPr>
                      <w:b/>
                      <w:szCs w:val="21"/>
                    </w:rPr>
                  </w:pPr>
                  <w:r w:rsidRPr="00F64722">
                    <w:rPr>
                      <w:b/>
                      <w:szCs w:val="21"/>
                    </w:rPr>
                    <w:t>规格</w:t>
                  </w:r>
                  <w:r w:rsidRPr="00F64722">
                    <w:rPr>
                      <w:b/>
                      <w:szCs w:val="21"/>
                    </w:rPr>
                    <w:t>/</w:t>
                  </w:r>
                  <w:r w:rsidRPr="00F64722">
                    <w:rPr>
                      <w:b/>
                      <w:szCs w:val="21"/>
                    </w:rPr>
                    <w:t>成分</w:t>
                  </w:r>
                </w:p>
              </w:tc>
              <w:tc>
                <w:tcPr>
                  <w:tcW w:w="1013" w:type="pct"/>
                  <w:vAlign w:val="center"/>
                </w:tcPr>
                <w:p w:rsidR="00B5189F" w:rsidRPr="00F64722" w:rsidRDefault="00B5189F" w:rsidP="00E82995">
                  <w:pPr>
                    <w:jc w:val="center"/>
                    <w:rPr>
                      <w:b/>
                      <w:szCs w:val="21"/>
                    </w:rPr>
                  </w:pPr>
                  <w:r w:rsidRPr="00F64722">
                    <w:rPr>
                      <w:b/>
                      <w:szCs w:val="21"/>
                    </w:rPr>
                    <w:t>年用量</w:t>
                  </w:r>
                </w:p>
              </w:tc>
              <w:tc>
                <w:tcPr>
                  <w:tcW w:w="661" w:type="pct"/>
                  <w:vAlign w:val="center"/>
                </w:tcPr>
                <w:p w:rsidR="00B5189F" w:rsidRPr="00F64722" w:rsidRDefault="00B5189F" w:rsidP="00E82995">
                  <w:pPr>
                    <w:jc w:val="center"/>
                    <w:rPr>
                      <w:b/>
                      <w:szCs w:val="21"/>
                    </w:rPr>
                  </w:pPr>
                  <w:r w:rsidRPr="00F64722">
                    <w:rPr>
                      <w:b/>
                      <w:szCs w:val="21"/>
                    </w:rPr>
                    <w:t>包装方式</w:t>
                  </w:r>
                </w:p>
              </w:tc>
              <w:tc>
                <w:tcPr>
                  <w:tcW w:w="845" w:type="pct"/>
                  <w:vAlign w:val="center"/>
                </w:tcPr>
                <w:p w:rsidR="00B5189F" w:rsidRPr="00F64722" w:rsidRDefault="00B5189F" w:rsidP="00E82995">
                  <w:pPr>
                    <w:jc w:val="center"/>
                    <w:rPr>
                      <w:b/>
                      <w:szCs w:val="21"/>
                    </w:rPr>
                  </w:pPr>
                  <w:r w:rsidRPr="00F64722">
                    <w:rPr>
                      <w:b/>
                      <w:szCs w:val="21"/>
                    </w:rPr>
                    <w:t>备注</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1</w:t>
                  </w:r>
                </w:p>
              </w:tc>
              <w:tc>
                <w:tcPr>
                  <w:tcW w:w="858" w:type="pct"/>
                  <w:vAlign w:val="center"/>
                </w:tcPr>
                <w:p w:rsidR="00DD2BAF" w:rsidRPr="00F64722" w:rsidRDefault="00DD2BAF" w:rsidP="00DD2BAF">
                  <w:pPr>
                    <w:jc w:val="center"/>
                    <w:rPr>
                      <w:szCs w:val="21"/>
                    </w:rPr>
                  </w:pPr>
                  <w:r w:rsidRPr="00F64722">
                    <w:rPr>
                      <w:szCs w:val="21"/>
                    </w:rPr>
                    <w:t>不锈钢钢管</w:t>
                  </w:r>
                </w:p>
              </w:tc>
              <w:tc>
                <w:tcPr>
                  <w:tcW w:w="1237" w:type="pct"/>
                  <w:vAlign w:val="center"/>
                </w:tcPr>
                <w:p w:rsidR="00DD2BAF" w:rsidRPr="00F64722" w:rsidRDefault="00F54D63" w:rsidP="00DD2BAF">
                  <w:pPr>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12</w:t>
                  </w:r>
                  <w:r w:rsidRPr="00F64722">
                    <w:rPr>
                      <w:szCs w:val="21"/>
                    </w:rPr>
                    <w:t>吨</w:t>
                  </w:r>
                </w:p>
              </w:tc>
              <w:tc>
                <w:tcPr>
                  <w:tcW w:w="661" w:type="pct"/>
                  <w:vAlign w:val="center"/>
                </w:tcPr>
                <w:p w:rsidR="00DD2BAF" w:rsidRPr="00F64722" w:rsidRDefault="00DD2BAF" w:rsidP="006A39DE">
                  <w:pPr>
                    <w:jc w:val="center"/>
                    <w:rPr>
                      <w:szCs w:val="21"/>
                    </w:rPr>
                  </w:pPr>
                  <w:r w:rsidRPr="00F64722">
                    <w:rPr>
                      <w:szCs w:val="21"/>
                    </w:rPr>
                    <w:t>散装</w:t>
                  </w:r>
                </w:p>
              </w:tc>
              <w:tc>
                <w:tcPr>
                  <w:tcW w:w="845" w:type="pct"/>
                  <w:vAlign w:val="center"/>
                </w:tcPr>
                <w:p w:rsidR="00DD2BAF" w:rsidRPr="00F64722" w:rsidRDefault="00DD2BAF" w:rsidP="006A39DE">
                  <w:pP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2</w:t>
                  </w:r>
                </w:p>
              </w:tc>
              <w:tc>
                <w:tcPr>
                  <w:tcW w:w="858" w:type="pct"/>
                  <w:vAlign w:val="center"/>
                </w:tcPr>
                <w:p w:rsidR="00DD2BAF" w:rsidRPr="00F64722" w:rsidRDefault="00DD2BAF" w:rsidP="00DD2BAF">
                  <w:pPr>
                    <w:jc w:val="center"/>
                    <w:rPr>
                      <w:szCs w:val="21"/>
                    </w:rPr>
                  </w:pPr>
                  <w:r w:rsidRPr="00F64722">
                    <w:rPr>
                      <w:szCs w:val="21"/>
                    </w:rPr>
                    <w:t>不锈钢棒料</w:t>
                  </w:r>
                </w:p>
              </w:tc>
              <w:tc>
                <w:tcPr>
                  <w:tcW w:w="1237" w:type="pct"/>
                  <w:vAlign w:val="center"/>
                </w:tcPr>
                <w:p w:rsidR="00DD2BAF" w:rsidRPr="00F64722" w:rsidRDefault="00F54D63" w:rsidP="00DD2BAF">
                  <w:pPr>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9</w:t>
                  </w:r>
                  <w:r w:rsidRPr="00F64722">
                    <w:rPr>
                      <w:szCs w:val="21"/>
                    </w:rPr>
                    <w:t>吨</w:t>
                  </w:r>
                </w:p>
              </w:tc>
              <w:tc>
                <w:tcPr>
                  <w:tcW w:w="661" w:type="pct"/>
                  <w:vAlign w:val="center"/>
                </w:tcPr>
                <w:p w:rsidR="00DD2BAF" w:rsidRPr="00F64722" w:rsidRDefault="00DD2BAF" w:rsidP="006A39DE">
                  <w:pPr>
                    <w:jc w:val="center"/>
                    <w:rPr>
                      <w:szCs w:val="21"/>
                    </w:rPr>
                  </w:pPr>
                  <w:r w:rsidRPr="00F64722">
                    <w:rPr>
                      <w:szCs w:val="21"/>
                    </w:rPr>
                    <w:t>散装</w:t>
                  </w:r>
                </w:p>
              </w:tc>
              <w:tc>
                <w:tcPr>
                  <w:tcW w:w="845" w:type="pct"/>
                  <w:vAlign w:val="center"/>
                </w:tcPr>
                <w:p w:rsidR="00DD2BAF" w:rsidRPr="00F64722" w:rsidRDefault="00DD2BAF" w:rsidP="006A39DE">
                  <w:pP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3</w:t>
                  </w:r>
                </w:p>
              </w:tc>
              <w:tc>
                <w:tcPr>
                  <w:tcW w:w="858" w:type="pct"/>
                  <w:vAlign w:val="center"/>
                </w:tcPr>
                <w:p w:rsidR="00DD2BAF" w:rsidRPr="00F64722" w:rsidRDefault="00DD2BAF" w:rsidP="00DD2BAF">
                  <w:pPr>
                    <w:jc w:val="center"/>
                    <w:rPr>
                      <w:szCs w:val="21"/>
                    </w:rPr>
                  </w:pPr>
                  <w:r w:rsidRPr="00F64722">
                    <w:rPr>
                      <w:szCs w:val="21"/>
                    </w:rPr>
                    <w:t>不锈钢板</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50</w:t>
                  </w:r>
                  <w:r w:rsidRPr="00F64722">
                    <w:rPr>
                      <w:szCs w:val="21"/>
                    </w:rPr>
                    <w:t>张</w:t>
                  </w:r>
                  <w:r w:rsidR="00F54D63" w:rsidRPr="00F64722">
                    <w:rPr>
                      <w:szCs w:val="21"/>
                    </w:rPr>
                    <w:t>（</w:t>
                  </w:r>
                  <w:r w:rsidR="00F54D63" w:rsidRPr="00F64722">
                    <w:rPr>
                      <w:szCs w:val="21"/>
                    </w:rPr>
                    <w:t>1.5t</w:t>
                  </w:r>
                  <w:r w:rsidR="00F54D63" w:rsidRPr="00F64722">
                    <w:rPr>
                      <w:szCs w:val="21"/>
                    </w:rPr>
                    <w:t>）</w:t>
                  </w:r>
                </w:p>
              </w:tc>
              <w:tc>
                <w:tcPr>
                  <w:tcW w:w="661" w:type="pct"/>
                  <w:vAlign w:val="center"/>
                </w:tcPr>
                <w:p w:rsidR="00DD2BAF" w:rsidRPr="00F64722" w:rsidRDefault="00DD2BAF" w:rsidP="006A39DE">
                  <w:pPr>
                    <w:jc w:val="center"/>
                    <w:rPr>
                      <w:szCs w:val="21"/>
                    </w:rPr>
                  </w:pPr>
                  <w:r w:rsidRPr="00F64722">
                    <w:rPr>
                      <w:szCs w:val="21"/>
                    </w:rPr>
                    <w:t>散装</w:t>
                  </w:r>
                </w:p>
              </w:tc>
              <w:tc>
                <w:tcPr>
                  <w:tcW w:w="845" w:type="pct"/>
                  <w:vAlign w:val="center"/>
                </w:tcPr>
                <w:p w:rsidR="00DD2BAF" w:rsidRPr="00F64722" w:rsidRDefault="00DD2BAF" w:rsidP="00427AAE">
                  <w:pP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4</w:t>
                  </w:r>
                </w:p>
              </w:tc>
              <w:tc>
                <w:tcPr>
                  <w:tcW w:w="858" w:type="pct"/>
                  <w:vAlign w:val="center"/>
                </w:tcPr>
                <w:p w:rsidR="00DD2BAF" w:rsidRPr="00F64722" w:rsidRDefault="00DD2BAF" w:rsidP="00DD2BAF">
                  <w:pPr>
                    <w:jc w:val="center"/>
                    <w:rPr>
                      <w:szCs w:val="21"/>
                    </w:rPr>
                  </w:pPr>
                  <w:r w:rsidRPr="00F64722">
                    <w:rPr>
                      <w:szCs w:val="21"/>
                    </w:rPr>
                    <w:t>冷板</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F54D63">
                  <w:pPr>
                    <w:jc w:val="center"/>
                    <w:rPr>
                      <w:szCs w:val="21"/>
                    </w:rPr>
                  </w:pPr>
                  <w:r w:rsidRPr="00F64722">
                    <w:rPr>
                      <w:szCs w:val="21"/>
                    </w:rPr>
                    <w:t>60</w:t>
                  </w:r>
                  <w:r w:rsidRPr="00F64722">
                    <w:rPr>
                      <w:szCs w:val="21"/>
                    </w:rPr>
                    <w:t>张</w:t>
                  </w:r>
                  <w:r w:rsidR="00F54D63" w:rsidRPr="00F64722">
                    <w:rPr>
                      <w:szCs w:val="21"/>
                    </w:rPr>
                    <w:t>（</w:t>
                  </w:r>
                  <w:r w:rsidR="00F54D63" w:rsidRPr="00F64722">
                    <w:rPr>
                      <w:szCs w:val="21"/>
                    </w:rPr>
                    <w:t>2.5t</w:t>
                  </w:r>
                  <w:r w:rsidR="00F54D63" w:rsidRPr="00F64722">
                    <w:rPr>
                      <w:szCs w:val="21"/>
                    </w:rPr>
                    <w:t>）</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5</w:t>
                  </w:r>
                </w:p>
              </w:tc>
              <w:tc>
                <w:tcPr>
                  <w:tcW w:w="858" w:type="pct"/>
                  <w:vAlign w:val="center"/>
                </w:tcPr>
                <w:p w:rsidR="00DD2BAF" w:rsidRPr="00F64722" w:rsidRDefault="00DD2BAF" w:rsidP="00DD2BAF">
                  <w:pPr>
                    <w:jc w:val="center"/>
                    <w:rPr>
                      <w:szCs w:val="21"/>
                    </w:rPr>
                  </w:pPr>
                  <w:r w:rsidRPr="00F64722">
                    <w:rPr>
                      <w:szCs w:val="21"/>
                    </w:rPr>
                    <w:t>铝型材</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180</w:t>
                  </w:r>
                  <w:r w:rsidRPr="00F64722">
                    <w:rPr>
                      <w:szCs w:val="21"/>
                    </w:rPr>
                    <w:t>支</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6</w:t>
                  </w:r>
                </w:p>
              </w:tc>
              <w:tc>
                <w:tcPr>
                  <w:tcW w:w="858" w:type="pct"/>
                  <w:vAlign w:val="center"/>
                </w:tcPr>
                <w:p w:rsidR="00DD2BAF" w:rsidRPr="00F64722" w:rsidRDefault="00DD2BAF" w:rsidP="00DD2BAF">
                  <w:pPr>
                    <w:jc w:val="center"/>
                    <w:rPr>
                      <w:szCs w:val="21"/>
                    </w:rPr>
                  </w:pPr>
                  <w:r w:rsidRPr="00F64722">
                    <w:rPr>
                      <w:szCs w:val="21"/>
                    </w:rPr>
                    <w:t>铝塑板</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120</w:t>
                  </w:r>
                  <w:r w:rsidRPr="00F64722">
                    <w:rPr>
                      <w:szCs w:val="21"/>
                    </w:rPr>
                    <w:t>张</w:t>
                  </w:r>
                  <w:r w:rsidR="00C24DED" w:rsidRPr="00F64722">
                    <w:rPr>
                      <w:szCs w:val="21"/>
                    </w:rPr>
                    <w:t>（</w:t>
                  </w:r>
                  <w:r w:rsidR="00C24DED" w:rsidRPr="00F64722">
                    <w:rPr>
                      <w:szCs w:val="21"/>
                    </w:rPr>
                    <w:t>5t</w:t>
                  </w:r>
                  <w:r w:rsidR="00C24DED" w:rsidRPr="00F64722">
                    <w:rPr>
                      <w:szCs w:val="21"/>
                    </w:rPr>
                    <w:t>）</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7</w:t>
                  </w:r>
                </w:p>
              </w:tc>
              <w:tc>
                <w:tcPr>
                  <w:tcW w:w="858" w:type="pct"/>
                  <w:vAlign w:val="center"/>
                </w:tcPr>
                <w:p w:rsidR="00DD2BAF" w:rsidRPr="00F64722" w:rsidRDefault="00DD2BAF" w:rsidP="00DD2BAF">
                  <w:pPr>
                    <w:jc w:val="center"/>
                    <w:rPr>
                      <w:szCs w:val="21"/>
                    </w:rPr>
                  </w:pPr>
                  <w:r w:rsidRPr="00F64722">
                    <w:rPr>
                      <w:szCs w:val="21"/>
                    </w:rPr>
                    <w:t>增压泵</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30</w:t>
                  </w:r>
                  <w:r w:rsidRPr="00F64722">
                    <w:rPr>
                      <w:szCs w:val="21"/>
                    </w:rPr>
                    <w:t>台</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8</w:t>
                  </w:r>
                </w:p>
              </w:tc>
              <w:tc>
                <w:tcPr>
                  <w:tcW w:w="858" w:type="pct"/>
                  <w:vAlign w:val="center"/>
                </w:tcPr>
                <w:p w:rsidR="00DD2BAF" w:rsidRPr="00F64722" w:rsidRDefault="00DD2BAF" w:rsidP="00DD2BAF">
                  <w:pPr>
                    <w:jc w:val="center"/>
                    <w:rPr>
                      <w:szCs w:val="21"/>
                    </w:rPr>
                  </w:pPr>
                  <w:r w:rsidRPr="00F64722">
                    <w:rPr>
                      <w:szCs w:val="21"/>
                    </w:rPr>
                    <w:t>二次显示仪表</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150</w:t>
                  </w:r>
                  <w:r w:rsidRPr="00F64722">
                    <w:rPr>
                      <w:szCs w:val="21"/>
                    </w:rPr>
                    <w:t>只</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9</w:t>
                  </w:r>
                </w:p>
              </w:tc>
              <w:tc>
                <w:tcPr>
                  <w:tcW w:w="858" w:type="pct"/>
                  <w:vAlign w:val="center"/>
                </w:tcPr>
                <w:p w:rsidR="00DD2BAF" w:rsidRPr="00F64722" w:rsidRDefault="00DD2BAF" w:rsidP="00DD2BAF">
                  <w:pPr>
                    <w:jc w:val="center"/>
                    <w:rPr>
                      <w:szCs w:val="21"/>
                    </w:rPr>
                  </w:pPr>
                  <w:r w:rsidRPr="00F64722">
                    <w:rPr>
                      <w:szCs w:val="21"/>
                    </w:rPr>
                    <w:t>传感器</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120</w:t>
                  </w:r>
                  <w:r w:rsidRPr="00F64722">
                    <w:rPr>
                      <w:szCs w:val="21"/>
                    </w:rPr>
                    <w:t>只</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DD2BAF" w:rsidRPr="00E607FB" w:rsidTr="00876E7A">
              <w:trPr>
                <w:trHeight w:val="20"/>
                <w:jc w:val="center"/>
              </w:trPr>
              <w:tc>
                <w:tcPr>
                  <w:tcW w:w="386" w:type="pct"/>
                  <w:vAlign w:val="center"/>
                </w:tcPr>
                <w:p w:rsidR="00DD2BAF" w:rsidRPr="00F64722" w:rsidRDefault="00DD2BAF" w:rsidP="006A39DE">
                  <w:pPr>
                    <w:jc w:val="center"/>
                    <w:rPr>
                      <w:szCs w:val="21"/>
                    </w:rPr>
                  </w:pPr>
                  <w:r w:rsidRPr="00F64722">
                    <w:rPr>
                      <w:szCs w:val="21"/>
                    </w:rPr>
                    <w:t>10</w:t>
                  </w:r>
                </w:p>
              </w:tc>
              <w:tc>
                <w:tcPr>
                  <w:tcW w:w="858" w:type="pct"/>
                  <w:vAlign w:val="center"/>
                </w:tcPr>
                <w:p w:rsidR="00DD2BAF" w:rsidRPr="00F64722" w:rsidRDefault="00DD2BAF" w:rsidP="00DD2BAF">
                  <w:pPr>
                    <w:jc w:val="center"/>
                    <w:rPr>
                      <w:szCs w:val="21"/>
                    </w:rPr>
                  </w:pPr>
                  <w:r w:rsidRPr="00F64722">
                    <w:rPr>
                      <w:szCs w:val="21"/>
                    </w:rPr>
                    <w:t>流量计</w:t>
                  </w:r>
                </w:p>
              </w:tc>
              <w:tc>
                <w:tcPr>
                  <w:tcW w:w="1237" w:type="pct"/>
                  <w:vAlign w:val="center"/>
                </w:tcPr>
                <w:p w:rsidR="00DD2BAF" w:rsidRPr="00F64722" w:rsidRDefault="00F54D63" w:rsidP="00DD2BAF">
                  <w:pPr>
                    <w:adjustRightInd w:val="0"/>
                    <w:snapToGrid w:val="0"/>
                    <w:jc w:val="center"/>
                    <w:rPr>
                      <w:szCs w:val="21"/>
                    </w:rPr>
                  </w:pPr>
                  <w:r w:rsidRPr="00F64722">
                    <w:rPr>
                      <w:szCs w:val="21"/>
                    </w:rPr>
                    <w:t>/</w:t>
                  </w:r>
                </w:p>
              </w:tc>
              <w:tc>
                <w:tcPr>
                  <w:tcW w:w="1013" w:type="pct"/>
                  <w:vAlign w:val="center"/>
                </w:tcPr>
                <w:p w:rsidR="00DD2BAF" w:rsidRPr="00F64722" w:rsidRDefault="00DD2BAF" w:rsidP="00DD2BAF">
                  <w:pPr>
                    <w:jc w:val="center"/>
                    <w:rPr>
                      <w:szCs w:val="21"/>
                    </w:rPr>
                  </w:pPr>
                  <w:r w:rsidRPr="00F64722">
                    <w:rPr>
                      <w:szCs w:val="21"/>
                    </w:rPr>
                    <w:t>80</w:t>
                  </w:r>
                  <w:r w:rsidRPr="00F64722">
                    <w:rPr>
                      <w:szCs w:val="21"/>
                    </w:rPr>
                    <w:t>套</w:t>
                  </w:r>
                </w:p>
              </w:tc>
              <w:tc>
                <w:tcPr>
                  <w:tcW w:w="661" w:type="pct"/>
                  <w:vAlign w:val="center"/>
                </w:tcPr>
                <w:p w:rsidR="00DD2BAF" w:rsidRPr="00F64722" w:rsidRDefault="00DD2BAF" w:rsidP="00DD2BAF">
                  <w:pPr>
                    <w:jc w:val="center"/>
                    <w:rPr>
                      <w:szCs w:val="21"/>
                    </w:rPr>
                  </w:pPr>
                  <w:r w:rsidRPr="00F64722">
                    <w:rPr>
                      <w:szCs w:val="21"/>
                    </w:rPr>
                    <w:t>散装</w:t>
                  </w:r>
                </w:p>
              </w:tc>
              <w:tc>
                <w:tcPr>
                  <w:tcW w:w="845" w:type="pct"/>
                  <w:vAlign w:val="center"/>
                </w:tcPr>
                <w:p w:rsidR="00DD2BAF" w:rsidRPr="00F64722" w:rsidRDefault="00DD2BAF" w:rsidP="006A39DE">
                  <w:pPr>
                    <w:adjustRightInd w:val="0"/>
                    <w:snapToGrid w:val="0"/>
                    <w:jc w:val="center"/>
                    <w:rPr>
                      <w:szCs w:val="21"/>
                    </w:rPr>
                  </w:pPr>
                  <w:r w:rsidRPr="00F64722">
                    <w:rPr>
                      <w:szCs w:val="21"/>
                    </w:rPr>
                    <w:t>外购，汽车运输</w:t>
                  </w:r>
                </w:p>
              </w:tc>
            </w:tr>
            <w:tr w:rsidR="00876E7A" w:rsidRPr="00E607FB" w:rsidTr="00876E7A">
              <w:trPr>
                <w:trHeight w:val="20"/>
                <w:jc w:val="center"/>
              </w:trPr>
              <w:tc>
                <w:tcPr>
                  <w:tcW w:w="386" w:type="pct"/>
                  <w:vAlign w:val="center"/>
                </w:tcPr>
                <w:p w:rsidR="00876E7A" w:rsidRPr="00F64722" w:rsidRDefault="00876E7A" w:rsidP="006A39DE">
                  <w:pPr>
                    <w:jc w:val="center"/>
                    <w:rPr>
                      <w:szCs w:val="21"/>
                    </w:rPr>
                  </w:pPr>
                  <w:r w:rsidRPr="00F64722">
                    <w:rPr>
                      <w:szCs w:val="21"/>
                    </w:rPr>
                    <w:t>11</w:t>
                  </w:r>
                </w:p>
              </w:tc>
              <w:tc>
                <w:tcPr>
                  <w:tcW w:w="858" w:type="pct"/>
                  <w:vAlign w:val="center"/>
                </w:tcPr>
                <w:p w:rsidR="00876E7A" w:rsidRPr="00F64722" w:rsidRDefault="00876E7A" w:rsidP="00DD2BAF">
                  <w:pPr>
                    <w:jc w:val="center"/>
                    <w:rPr>
                      <w:szCs w:val="21"/>
                    </w:rPr>
                  </w:pPr>
                  <w:r w:rsidRPr="00F64722">
                    <w:rPr>
                      <w:szCs w:val="21"/>
                    </w:rPr>
                    <w:t>切削液</w:t>
                  </w:r>
                </w:p>
              </w:tc>
              <w:tc>
                <w:tcPr>
                  <w:tcW w:w="1237" w:type="pct"/>
                  <w:vAlign w:val="center"/>
                </w:tcPr>
                <w:p w:rsidR="00876E7A" w:rsidRPr="00F64722" w:rsidRDefault="00F54D63" w:rsidP="00DD2BAF">
                  <w:pPr>
                    <w:adjustRightInd w:val="0"/>
                    <w:snapToGrid w:val="0"/>
                    <w:jc w:val="center"/>
                    <w:rPr>
                      <w:szCs w:val="21"/>
                    </w:rPr>
                  </w:pPr>
                  <w:r w:rsidRPr="00F64722">
                    <w:rPr>
                      <w:szCs w:val="21"/>
                    </w:rPr>
                    <w:t>/</w:t>
                  </w:r>
                </w:p>
              </w:tc>
              <w:tc>
                <w:tcPr>
                  <w:tcW w:w="1013" w:type="pct"/>
                  <w:vAlign w:val="center"/>
                </w:tcPr>
                <w:p w:rsidR="00876E7A" w:rsidRPr="00F64722" w:rsidRDefault="007F644D" w:rsidP="00DD2BAF">
                  <w:pPr>
                    <w:jc w:val="center"/>
                    <w:rPr>
                      <w:szCs w:val="21"/>
                    </w:rPr>
                  </w:pPr>
                  <w:r w:rsidRPr="00F64722">
                    <w:rPr>
                      <w:szCs w:val="21"/>
                    </w:rPr>
                    <w:t>1.2t</w:t>
                  </w:r>
                </w:p>
              </w:tc>
              <w:tc>
                <w:tcPr>
                  <w:tcW w:w="661" w:type="pct"/>
                  <w:vAlign w:val="center"/>
                </w:tcPr>
                <w:p w:rsidR="00876E7A" w:rsidRPr="00F64722" w:rsidRDefault="00876E7A" w:rsidP="00317AE5">
                  <w:pPr>
                    <w:jc w:val="center"/>
                    <w:rPr>
                      <w:szCs w:val="21"/>
                    </w:rPr>
                  </w:pPr>
                  <w:r w:rsidRPr="00F64722">
                    <w:rPr>
                      <w:szCs w:val="21"/>
                    </w:rPr>
                    <w:t>桶装</w:t>
                  </w:r>
                </w:p>
              </w:tc>
              <w:tc>
                <w:tcPr>
                  <w:tcW w:w="845" w:type="pct"/>
                  <w:vAlign w:val="center"/>
                </w:tcPr>
                <w:p w:rsidR="00876E7A" w:rsidRPr="00F64722" w:rsidRDefault="00876E7A" w:rsidP="00317AE5">
                  <w:pPr>
                    <w:adjustRightInd w:val="0"/>
                    <w:snapToGrid w:val="0"/>
                    <w:jc w:val="center"/>
                    <w:rPr>
                      <w:szCs w:val="21"/>
                    </w:rPr>
                  </w:pPr>
                  <w:r w:rsidRPr="00F64722">
                    <w:rPr>
                      <w:szCs w:val="21"/>
                    </w:rPr>
                    <w:t>外购，汽车运输</w:t>
                  </w:r>
                </w:p>
              </w:tc>
            </w:tr>
            <w:tr w:rsidR="00876E7A" w:rsidRPr="00E607FB" w:rsidTr="00876E7A">
              <w:trPr>
                <w:trHeight w:val="20"/>
                <w:jc w:val="center"/>
              </w:trPr>
              <w:tc>
                <w:tcPr>
                  <w:tcW w:w="386" w:type="pct"/>
                  <w:vAlign w:val="center"/>
                </w:tcPr>
                <w:p w:rsidR="00876E7A" w:rsidRPr="00F64722" w:rsidRDefault="00876E7A" w:rsidP="006A39DE">
                  <w:pPr>
                    <w:jc w:val="center"/>
                    <w:rPr>
                      <w:szCs w:val="21"/>
                    </w:rPr>
                  </w:pPr>
                  <w:r w:rsidRPr="00F64722">
                    <w:rPr>
                      <w:szCs w:val="21"/>
                    </w:rPr>
                    <w:t>12</w:t>
                  </w:r>
                </w:p>
              </w:tc>
              <w:tc>
                <w:tcPr>
                  <w:tcW w:w="858" w:type="pct"/>
                  <w:vAlign w:val="center"/>
                </w:tcPr>
                <w:p w:rsidR="00876E7A" w:rsidRPr="00F64722" w:rsidRDefault="00876E7A" w:rsidP="00DD2BAF">
                  <w:pPr>
                    <w:jc w:val="center"/>
                    <w:rPr>
                      <w:szCs w:val="21"/>
                    </w:rPr>
                  </w:pPr>
                  <w:r w:rsidRPr="00F64722">
                    <w:rPr>
                      <w:szCs w:val="21"/>
                    </w:rPr>
                    <w:t>焊条</w:t>
                  </w:r>
                </w:p>
              </w:tc>
              <w:tc>
                <w:tcPr>
                  <w:tcW w:w="1237" w:type="pct"/>
                  <w:vAlign w:val="center"/>
                </w:tcPr>
                <w:p w:rsidR="00876E7A" w:rsidRPr="00F64722" w:rsidRDefault="00F54D63" w:rsidP="00DD2BAF">
                  <w:pPr>
                    <w:adjustRightInd w:val="0"/>
                    <w:snapToGrid w:val="0"/>
                    <w:jc w:val="center"/>
                    <w:rPr>
                      <w:szCs w:val="21"/>
                    </w:rPr>
                  </w:pPr>
                  <w:r w:rsidRPr="00F64722">
                    <w:rPr>
                      <w:szCs w:val="21"/>
                    </w:rPr>
                    <w:t>/</w:t>
                  </w:r>
                </w:p>
              </w:tc>
              <w:tc>
                <w:tcPr>
                  <w:tcW w:w="1013" w:type="pct"/>
                  <w:vAlign w:val="center"/>
                </w:tcPr>
                <w:p w:rsidR="00876E7A" w:rsidRPr="00F64722" w:rsidRDefault="003E5A82" w:rsidP="00DD2BAF">
                  <w:pPr>
                    <w:jc w:val="center"/>
                    <w:rPr>
                      <w:szCs w:val="21"/>
                    </w:rPr>
                  </w:pPr>
                  <w:r w:rsidRPr="00F64722">
                    <w:rPr>
                      <w:szCs w:val="21"/>
                    </w:rPr>
                    <w:t>2t</w:t>
                  </w:r>
                </w:p>
              </w:tc>
              <w:tc>
                <w:tcPr>
                  <w:tcW w:w="661" w:type="pct"/>
                  <w:vAlign w:val="center"/>
                </w:tcPr>
                <w:p w:rsidR="00876E7A" w:rsidRPr="00F64722" w:rsidRDefault="00876E7A" w:rsidP="00317AE5">
                  <w:pPr>
                    <w:jc w:val="center"/>
                    <w:rPr>
                      <w:szCs w:val="21"/>
                    </w:rPr>
                  </w:pPr>
                  <w:r w:rsidRPr="00F64722">
                    <w:rPr>
                      <w:szCs w:val="21"/>
                    </w:rPr>
                    <w:t>散装</w:t>
                  </w:r>
                </w:p>
              </w:tc>
              <w:tc>
                <w:tcPr>
                  <w:tcW w:w="845" w:type="pct"/>
                  <w:vAlign w:val="center"/>
                </w:tcPr>
                <w:p w:rsidR="00876E7A" w:rsidRPr="00F64722" w:rsidRDefault="00876E7A" w:rsidP="00317AE5">
                  <w:pPr>
                    <w:adjustRightInd w:val="0"/>
                    <w:snapToGrid w:val="0"/>
                    <w:jc w:val="center"/>
                    <w:rPr>
                      <w:szCs w:val="21"/>
                    </w:rPr>
                  </w:pPr>
                  <w:r w:rsidRPr="00F64722">
                    <w:rPr>
                      <w:szCs w:val="21"/>
                    </w:rPr>
                    <w:t>外购，汽车运输</w:t>
                  </w:r>
                </w:p>
              </w:tc>
            </w:tr>
            <w:tr w:rsidR="00227F8F" w:rsidRPr="00E607FB" w:rsidTr="00876E7A">
              <w:trPr>
                <w:trHeight w:val="20"/>
                <w:jc w:val="center"/>
              </w:trPr>
              <w:tc>
                <w:tcPr>
                  <w:tcW w:w="386" w:type="pct"/>
                  <w:vAlign w:val="center"/>
                </w:tcPr>
                <w:p w:rsidR="00227F8F" w:rsidRPr="00F64722" w:rsidRDefault="00227F8F" w:rsidP="006A39DE">
                  <w:pPr>
                    <w:jc w:val="center"/>
                    <w:rPr>
                      <w:szCs w:val="21"/>
                    </w:rPr>
                  </w:pPr>
                  <w:r w:rsidRPr="00F64722">
                    <w:rPr>
                      <w:szCs w:val="21"/>
                    </w:rPr>
                    <w:t>13</w:t>
                  </w:r>
                </w:p>
              </w:tc>
              <w:tc>
                <w:tcPr>
                  <w:tcW w:w="858" w:type="pct"/>
                  <w:vAlign w:val="center"/>
                </w:tcPr>
                <w:p w:rsidR="00227F8F" w:rsidRPr="00F64722" w:rsidRDefault="00227F8F" w:rsidP="00DD2BAF">
                  <w:pPr>
                    <w:jc w:val="center"/>
                    <w:rPr>
                      <w:szCs w:val="21"/>
                    </w:rPr>
                  </w:pPr>
                  <w:r w:rsidRPr="00F64722">
                    <w:rPr>
                      <w:szCs w:val="21"/>
                    </w:rPr>
                    <w:t>液压油</w:t>
                  </w:r>
                </w:p>
              </w:tc>
              <w:tc>
                <w:tcPr>
                  <w:tcW w:w="1237" w:type="pct"/>
                  <w:vAlign w:val="center"/>
                </w:tcPr>
                <w:p w:rsidR="00227F8F" w:rsidRPr="00F64722" w:rsidRDefault="00227F8F" w:rsidP="00DD2BAF">
                  <w:pPr>
                    <w:adjustRightInd w:val="0"/>
                    <w:snapToGrid w:val="0"/>
                    <w:jc w:val="center"/>
                    <w:rPr>
                      <w:szCs w:val="21"/>
                    </w:rPr>
                  </w:pPr>
                  <w:r w:rsidRPr="00F64722">
                    <w:rPr>
                      <w:szCs w:val="21"/>
                    </w:rPr>
                    <w:t>/</w:t>
                  </w:r>
                </w:p>
              </w:tc>
              <w:tc>
                <w:tcPr>
                  <w:tcW w:w="1013" w:type="pct"/>
                  <w:vAlign w:val="center"/>
                </w:tcPr>
                <w:p w:rsidR="00227F8F" w:rsidRPr="00F64722" w:rsidRDefault="00227F8F" w:rsidP="00DD2BAF">
                  <w:pPr>
                    <w:jc w:val="center"/>
                    <w:rPr>
                      <w:szCs w:val="21"/>
                    </w:rPr>
                  </w:pPr>
                  <w:r w:rsidRPr="00F64722">
                    <w:rPr>
                      <w:szCs w:val="21"/>
                    </w:rPr>
                    <w:t>0.2t</w:t>
                  </w:r>
                </w:p>
              </w:tc>
              <w:tc>
                <w:tcPr>
                  <w:tcW w:w="661" w:type="pct"/>
                  <w:vAlign w:val="center"/>
                </w:tcPr>
                <w:p w:rsidR="00227F8F" w:rsidRPr="00F64722" w:rsidRDefault="00227F8F" w:rsidP="00E14C05">
                  <w:pPr>
                    <w:jc w:val="center"/>
                    <w:rPr>
                      <w:szCs w:val="21"/>
                    </w:rPr>
                  </w:pPr>
                  <w:r w:rsidRPr="00F64722">
                    <w:rPr>
                      <w:szCs w:val="21"/>
                    </w:rPr>
                    <w:t>桶装</w:t>
                  </w:r>
                </w:p>
              </w:tc>
              <w:tc>
                <w:tcPr>
                  <w:tcW w:w="845" w:type="pct"/>
                  <w:vAlign w:val="center"/>
                </w:tcPr>
                <w:p w:rsidR="00227F8F" w:rsidRPr="00F64722" w:rsidRDefault="00227F8F" w:rsidP="00E14C05">
                  <w:pPr>
                    <w:adjustRightInd w:val="0"/>
                    <w:snapToGrid w:val="0"/>
                    <w:jc w:val="center"/>
                    <w:rPr>
                      <w:szCs w:val="21"/>
                    </w:rPr>
                  </w:pPr>
                  <w:r w:rsidRPr="00F64722">
                    <w:rPr>
                      <w:szCs w:val="21"/>
                    </w:rPr>
                    <w:t>外购，汽车运输</w:t>
                  </w:r>
                </w:p>
              </w:tc>
            </w:tr>
          </w:tbl>
          <w:p w:rsidR="00D66C94" w:rsidRPr="00E607FB" w:rsidRDefault="00D66C94" w:rsidP="00495A79">
            <w:pPr>
              <w:tabs>
                <w:tab w:val="left" w:pos="2160"/>
              </w:tabs>
              <w:snapToGrid w:val="0"/>
              <w:spacing w:beforeLines="50" w:line="360" w:lineRule="auto"/>
              <w:jc w:val="center"/>
              <w:rPr>
                <w:b/>
                <w:sz w:val="24"/>
              </w:rPr>
            </w:pPr>
            <w:r w:rsidRPr="00E607FB">
              <w:rPr>
                <w:rFonts w:hAnsi="宋体"/>
                <w:b/>
                <w:sz w:val="24"/>
              </w:rPr>
              <w:t>表</w:t>
            </w:r>
            <w:r w:rsidRPr="00E607FB">
              <w:rPr>
                <w:rFonts w:hint="eastAsia"/>
                <w:b/>
                <w:sz w:val="24"/>
              </w:rPr>
              <w:t>1</w:t>
            </w:r>
            <w:r w:rsidRPr="00E607FB">
              <w:rPr>
                <w:b/>
                <w:sz w:val="24"/>
              </w:rPr>
              <w:t>-</w:t>
            </w:r>
            <w:r w:rsidR="00BE7873" w:rsidRPr="00E607FB">
              <w:rPr>
                <w:rFonts w:hint="eastAsia"/>
                <w:b/>
                <w:sz w:val="24"/>
              </w:rPr>
              <w:t xml:space="preserve">2 </w:t>
            </w:r>
            <w:r w:rsidRPr="00E607FB">
              <w:rPr>
                <w:rFonts w:hAnsi="宋体"/>
                <w:b/>
                <w:sz w:val="24"/>
              </w:rPr>
              <w:t>主要原辅材料理化特性一览表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752"/>
              <w:gridCol w:w="1257"/>
              <w:gridCol w:w="3886"/>
              <w:gridCol w:w="1925"/>
              <w:gridCol w:w="1940"/>
            </w:tblGrid>
            <w:tr w:rsidR="006A39DE" w:rsidRPr="00E607FB" w:rsidTr="006A39DE">
              <w:trPr>
                <w:cantSplit/>
                <w:trHeight w:val="69"/>
                <w:jc w:val="center"/>
              </w:trPr>
              <w:tc>
                <w:tcPr>
                  <w:tcW w:w="385" w:type="pct"/>
                  <w:shd w:val="clear" w:color="auto" w:fill="auto"/>
                  <w:vAlign w:val="center"/>
                </w:tcPr>
                <w:p w:rsidR="00D66C94" w:rsidRPr="00E607FB" w:rsidRDefault="00D66C94" w:rsidP="00F54D63">
                  <w:pPr>
                    <w:widowControl/>
                    <w:jc w:val="center"/>
                    <w:rPr>
                      <w:b/>
                      <w:kern w:val="0"/>
                    </w:rPr>
                  </w:pPr>
                  <w:r w:rsidRPr="00E607FB">
                    <w:rPr>
                      <w:b/>
                      <w:kern w:val="0"/>
                    </w:rPr>
                    <w:t>序号</w:t>
                  </w:r>
                </w:p>
              </w:tc>
              <w:tc>
                <w:tcPr>
                  <w:tcW w:w="644" w:type="pct"/>
                  <w:shd w:val="clear" w:color="auto" w:fill="auto"/>
                  <w:vAlign w:val="center"/>
                </w:tcPr>
                <w:p w:rsidR="00D66C94" w:rsidRPr="00E607FB" w:rsidRDefault="00D66C94" w:rsidP="00F54D63">
                  <w:pPr>
                    <w:pStyle w:val="TableParagraph"/>
                    <w:widowControl/>
                    <w:kinsoku w:val="0"/>
                    <w:overflowPunct w:val="0"/>
                    <w:jc w:val="center"/>
                    <w:rPr>
                      <w:b/>
                      <w:sz w:val="21"/>
                    </w:rPr>
                  </w:pPr>
                  <w:r w:rsidRPr="00E607FB">
                    <w:rPr>
                      <w:b/>
                      <w:sz w:val="21"/>
                    </w:rPr>
                    <w:t>化学名称</w:t>
                  </w:r>
                </w:p>
              </w:tc>
              <w:tc>
                <w:tcPr>
                  <w:tcW w:w="1991" w:type="pct"/>
                  <w:shd w:val="clear" w:color="auto" w:fill="auto"/>
                  <w:vAlign w:val="center"/>
                </w:tcPr>
                <w:p w:rsidR="00D66C94" w:rsidRPr="00E607FB" w:rsidRDefault="00D66C94" w:rsidP="00F54D63">
                  <w:pPr>
                    <w:pStyle w:val="TableParagraph"/>
                    <w:widowControl/>
                    <w:kinsoku w:val="0"/>
                    <w:overflowPunct w:val="0"/>
                    <w:jc w:val="center"/>
                    <w:rPr>
                      <w:b/>
                      <w:sz w:val="21"/>
                    </w:rPr>
                  </w:pPr>
                  <w:r w:rsidRPr="00E607FB">
                    <w:rPr>
                      <w:b/>
                      <w:sz w:val="21"/>
                    </w:rPr>
                    <w:t>理化性质</w:t>
                  </w:r>
                </w:p>
              </w:tc>
              <w:tc>
                <w:tcPr>
                  <w:tcW w:w="986" w:type="pct"/>
                  <w:shd w:val="clear" w:color="auto" w:fill="auto"/>
                  <w:vAlign w:val="center"/>
                </w:tcPr>
                <w:p w:rsidR="00D66C94" w:rsidRPr="00E607FB" w:rsidRDefault="00D66C94" w:rsidP="00F54D63">
                  <w:pPr>
                    <w:pStyle w:val="TableParagraph"/>
                    <w:widowControl/>
                    <w:kinsoku w:val="0"/>
                    <w:overflowPunct w:val="0"/>
                    <w:jc w:val="center"/>
                    <w:rPr>
                      <w:b/>
                      <w:sz w:val="21"/>
                    </w:rPr>
                  </w:pPr>
                  <w:r w:rsidRPr="00E607FB">
                    <w:rPr>
                      <w:b/>
                      <w:sz w:val="21"/>
                    </w:rPr>
                    <w:t>燃烧爆炸性</w:t>
                  </w:r>
                </w:p>
              </w:tc>
              <w:tc>
                <w:tcPr>
                  <w:tcW w:w="994" w:type="pct"/>
                  <w:shd w:val="clear" w:color="auto" w:fill="auto"/>
                  <w:vAlign w:val="center"/>
                </w:tcPr>
                <w:p w:rsidR="00D66C94" w:rsidRPr="00E607FB" w:rsidRDefault="00D66C94" w:rsidP="00F54D63">
                  <w:pPr>
                    <w:pStyle w:val="TableParagraph"/>
                    <w:widowControl/>
                    <w:kinsoku w:val="0"/>
                    <w:overflowPunct w:val="0"/>
                    <w:jc w:val="center"/>
                    <w:rPr>
                      <w:b/>
                      <w:sz w:val="21"/>
                    </w:rPr>
                  </w:pPr>
                  <w:r w:rsidRPr="00E607FB">
                    <w:rPr>
                      <w:b/>
                      <w:sz w:val="21"/>
                    </w:rPr>
                    <w:t>毒性</w:t>
                  </w:r>
                </w:p>
              </w:tc>
            </w:tr>
            <w:tr w:rsidR="006A39DE" w:rsidRPr="00E607FB" w:rsidTr="009643BA">
              <w:trPr>
                <w:cantSplit/>
                <w:trHeight w:val="1125"/>
                <w:jc w:val="center"/>
              </w:trPr>
              <w:tc>
                <w:tcPr>
                  <w:tcW w:w="385" w:type="pct"/>
                  <w:shd w:val="clear" w:color="auto" w:fill="auto"/>
                  <w:vAlign w:val="center"/>
                </w:tcPr>
                <w:p w:rsidR="006A39DE" w:rsidRPr="00E607FB" w:rsidRDefault="006A39DE" w:rsidP="006A39DE">
                  <w:pPr>
                    <w:widowControl/>
                    <w:jc w:val="center"/>
                    <w:rPr>
                      <w:kern w:val="0"/>
                    </w:rPr>
                  </w:pPr>
                  <w:r w:rsidRPr="00E607FB">
                    <w:rPr>
                      <w:kern w:val="0"/>
                    </w:rPr>
                    <w:t>1</w:t>
                  </w:r>
                </w:p>
              </w:tc>
              <w:tc>
                <w:tcPr>
                  <w:tcW w:w="644" w:type="pct"/>
                  <w:shd w:val="clear" w:color="auto" w:fill="auto"/>
                  <w:vAlign w:val="center"/>
                </w:tcPr>
                <w:p w:rsidR="006A39DE" w:rsidRPr="00E607FB" w:rsidRDefault="00F54D63" w:rsidP="006A39DE">
                  <w:pPr>
                    <w:adjustRightInd w:val="0"/>
                    <w:snapToGrid w:val="0"/>
                    <w:jc w:val="center"/>
                    <w:rPr>
                      <w:szCs w:val="21"/>
                    </w:rPr>
                  </w:pPr>
                  <w:r w:rsidRPr="00E607FB">
                    <w:rPr>
                      <w:rFonts w:hint="eastAsia"/>
                      <w:szCs w:val="21"/>
                    </w:rPr>
                    <w:t>不锈钢</w:t>
                  </w:r>
                </w:p>
              </w:tc>
              <w:tc>
                <w:tcPr>
                  <w:tcW w:w="1991" w:type="pct"/>
                  <w:shd w:val="clear" w:color="auto" w:fill="auto"/>
                  <w:vAlign w:val="center"/>
                </w:tcPr>
                <w:p w:rsidR="006A39DE" w:rsidRPr="00E607FB" w:rsidRDefault="00F54D63" w:rsidP="006A39DE">
                  <w:pPr>
                    <w:adjustRightInd w:val="0"/>
                    <w:snapToGrid w:val="0"/>
                    <w:rPr>
                      <w:rFonts w:hAnsi="宋体"/>
                      <w:szCs w:val="21"/>
                    </w:rPr>
                  </w:pPr>
                  <w:r w:rsidRPr="00E607FB">
                    <w:rPr>
                      <w:rFonts w:hAnsi="宋体"/>
                      <w:szCs w:val="21"/>
                    </w:rPr>
                    <w:t>不锈钢指耐空气、蒸汽、水等弱腐蚀介质和酸、碱、盐等化学浸蚀性介质腐蚀的钢，又称不锈耐酸钢。实际应用中，常将耐弱腐蚀介质腐蚀的钢称为不锈钢，而将耐化学介质腐蚀的钢称为耐酸钢。由于两者在化学成分上的差异，前者不一定耐化学介质腐蚀，而后者则一般均具有不锈性。不锈钢的耐蚀性取决于钢中所含的合金元素</w:t>
                  </w:r>
                </w:p>
              </w:tc>
              <w:tc>
                <w:tcPr>
                  <w:tcW w:w="986" w:type="pct"/>
                  <w:shd w:val="clear" w:color="auto" w:fill="auto"/>
                  <w:vAlign w:val="center"/>
                </w:tcPr>
                <w:p w:rsidR="006A39DE" w:rsidRPr="00E607FB" w:rsidRDefault="006A39DE" w:rsidP="006A39DE">
                  <w:pPr>
                    <w:pStyle w:val="af2"/>
                    <w:autoSpaceDE w:val="0"/>
                    <w:autoSpaceDN w:val="0"/>
                    <w:adjustRightInd w:val="0"/>
                    <w:snapToGrid w:val="0"/>
                    <w:spacing w:line="240" w:lineRule="auto"/>
                    <w:rPr>
                      <w:sz w:val="21"/>
                      <w:szCs w:val="21"/>
                    </w:rPr>
                  </w:pPr>
                  <w:r w:rsidRPr="00E607FB">
                    <w:rPr>
                      <w:sz w:val="21"/>
                      <w:szCs w:val="21"/>
                    </w:rPr>
                    <w:t>不燃</w:t>
                  </w:r>
                </w:p>
              </w:tc>
              <w:tc>
                <w:tcPr>
                  <w:tcW w:w="994" w:type="pct"/>
                  <w:shd w:val="clear" w:color="auto" w:fill="auto"/>
                  <w:vAlign w:val="center"/>
                </w:tcPr>
                <w:p w:rsidR="006A39DE" w:rsidRPr="00E607FB" w:rsidRDefault="006A39DE" w:rsidP="006A39DE">
                  <w:pPr>
                    <w:autoSpaceDE w:val="0"/>
                    <w:autoSpaceDN w:val="0"/>
                    <w:adjustRightInd w:val="0"/>
                    <w:snapToGrid w:val="0"/>
                    <w:jc w:val="center"/>
                    <w:rPr>
                      <w:szCs w:val="21"/>
                    </w:rPr>
                  </w:pPr>
                  <w:r w:rsidRPr="00E607FB">
                    <w:rPr>
                      <w:szCs w:val="21"/>
                    </w:rPr>
                    <w:t>无毒</w:t>
                  </w:r>
                </w:p>
              </w:tc>
            </w:tr>
            <w:tr w:rsidR="00F54D63" w:rsidRPr="00E607FB" w:rsidTr="006A39DE">
              <w:trPr>
                <w:cantSplit/>
                <w:trHeight w:val="324"/>
                <w:jc w:val="center"/>
              </w:trPr>
              <w:tc>
                <w:tcPr>
                  <w:tcW w:w="385" w:type="pct"/>
                  <w:shd w:val="clear" w:color="auto" w:fill="auto"/>
                  <w:vAlign w:val="center"/>
                </w:tcPr>
                <w:p w:rsidR="00F54D63" w:rsidRPr="00E607FB" w:rsidRDefault="00F54D63" w:rsidP="006A39DE">
                  <w:pPr>
                    <w:widowControl/>
                    <w:jc w:val="center"/>
                    <w:rPr>
                      <w:kern w:val="0"/>
                    </w:rPr>
                  </w:pPr>
                  <w:r w:rsidRPr="00E607FB">
                    <w:rPr>
                      <w:kern w:val="0"/>
                    </w:rPr>
                    <w:t>2</w:t>
                  </w:r>
                </w:p>
              </w:tc>
              <w:tc>
                <w:tcPr>
                  <w:tcW w:w="644" w:type="pct"/>
                  <w:shd w:val="clear" w:color="auto" w:fill="auto"/>
                  <w:vAlign w:val="center"/>
                </w:tcPr>
                <w:p w:rsidR="00F54D63" w:rsidRPr="00E607FB" w:rsidRDefault="00F54D63" w:rsidP="000F3AB8">
                  <w:pPr>
                    <w:adjustRightInd w:val="0"/>
                    <w:snapToGrid w:val="0"/>
                    <w:jc w:val="center"/>
                    <w:rPr>
                      <w:szCs w:val="21"/>
                    </w:rPr>
                  </w:pPr>
                  <w:r w:rsidRPr="00E607FB">
                    <w:rPr>
                      <w:rFonts w:hint="eastAsia"/>
                      <w:szCs w:val="21"/>
                    </w:rPr>
                    <w:t>铝</w:t>
                  </w:r>
                </w:p>
              </w:tc>
              <w:tc>
                <w:tcPr>
                  <w:tcW w:w="1991" w:type="pct"/>
                  <w:shd w:val="clear" w:color="auto" w:fill="auto"/>
                  <w:vAlign w:val="center"/>
                </w:tcPr>
                <w:p w:rsidR="00F54D63" w:rsidRPr="00E607FB" w:rsidRDefault="00F54D63" w:rsidP="005A289A">
                  <w:pPr>
                    <w:adjustRightInd w:val="0"/>
                    <w:snapToGrid w:val="0"/>
                    <w:rPr>
                      <w:rFonts w:hAnsi="宋体"/>
                      <w:szCs w:val="21"/>
                    </w:rPr>
                  </w:pPr>
                  <w:r w:rsidRPr="00E607FB">
                    <w:rPr>
                      <w:rFonts w:hAnsi="宋体"/>
                      <w:szCs w:val="21"/>
                    </w:rPr>
                    <w:t>银白色固体。熔点（</w:t>
                  </w:r>
                  <w:r w:rsidRPr="00E607FB">
                    <w:rPr>
                      <w:rFonts w:hAnsi="宋体" w:hint="eastAsia"/>
                      <w:szCs w:val="21"/>
                    </w:rPr>
                    <w:t>℃</w:t>
                  </w:r>
                  <w:r w:rsidRPr="00E607FB">
                    <w:rPr>
                      <w:rFonts w:hAnsi="宋体"/>
                      <w:szCs w:val="21"/>
                    </w:rPr>
                    <w:t>）：</w:t>
                  </w:r>
                  <w:r w:rsidRPr="00E607FB">
                    <w:rPr>
                      <w:rFonts w:hAnsi="宋体"/>
                      <w:szCs w:val="21"/>
                    </w:rPr>
                    <w:t>660</w:t>
                  </w:r>
                  <w:r w:rsidRPr="00E607FB">
                    <w:rPr>
                      <w:rFonts w:hAnsi="宋体"/>
                      <w:szCs w:val="21"/>
                    </w:rPr>
                    <w:t>；沸点（</w:t>
                  </w:r>
                  <w:r w:rsidRPr="00E607FB">
                    <w:rPr>
                      <w:rFonts w:hAnsi="宋体" w:hint="eastAsia"/>
                      <w:szCs w:val="21"/>
                    </w:rPr>
                    <w:t>℃</w:t>
                  </w:r>
                  <w:r w:rsidRPr="00E607FB">
                    <w:rPr>
                      <w:rFonts w:hAnsi="宋体"/>
                      <w:szCs w:val="21"/>
                    </w:rPr>
                    <w:t>）：</w:t>
                  </w:r>
                  <w:r w:rsidRPr="00E607FB">
                    <w:rPr>
                      <w:rFonts w:hAnsi="宋体"/>
                      <w:szCs w:val="21"/>
                    </w:rPr>
                    <w:t>2056</w:t>
                  </w:r>
                  <w:r w:rsidRPr="00E607FB">
                    <w:rPr>
                      <w:rFonts w:hAnsi="宋体"/>
                      <w:szCs w:val="21"/>
                    </w:rPr>
                    <w:t>；相对密度（水＝</w:t>
                  </w:r>
                  <w:r w:rsidRPr="00E607FB">
                    <w:rPr>
                      <w:rFonts w:hAnsi="宋体"/>
                      <w:szCs w:val="21"/>
                    </w:rPr>
                    <w:t>1</w:t>
                  </w:r>
                  <w:r w:rsidRPr="00E607FB">
                    <w:rPr>
                      <w:rFonts w:hAnsi="宋体"/>
                      <w:szCs w:val="21"/>
                    </w:rPr>
                    <w:t>）：</w:t>
                  </w:r>
                  <w:r w:rsidRPr="00E607FB">
                    <w:rPr>
                      <w:rFonts w:hAnsi="宋体"/>
                      <w:szCs w:val="21"/>
                    </w:rPr>
                    <w:t>2.70</w:t>
                  </w:r>
                  <w:r w:rsidRPr="00E607FB">
                    <w:rPr>
                      <w:rFonts w:hAnsi="宋体"/>
                      <w:szCs w:val="21"/>
                    </w:rPr>
                    <w:t>；饱和蒸汽压（</w:t>
                  </w:r>
                  <w:r w:rsidRPr="00E607FB">
                    <w:rPr>
                      <w:rFonts w:hAnsi="宋体"/>
                      <w:szCs w:val="21"/>
                    </w:rPr>
                    <w:t>kPa</w:t>
                  </w:r>
                  <w:r w:rsidRPr="00E607FB">
                    <w:rPr>
                      <w:rFonts w:hAnsi="宋体"/>
                      <w:szCs w:val="21"/>
                    </w:rPr>
                    <w:t>）：</w:t>
                  </w:r>
                  <w:r w:rsidRPr="00E607FB">
                    <w:rPr>
                      <w:rFonts w:hAnsi="宋体"/>
                      <w:szCs w:val="21"/>
                    </w:rPr>
                    <w:t>0.13</w:t>
                  </w:r>
                  <w:r w:rsidR="005A289A">
                    <w:rPr>
                      <w:rFonts w:hAnsi="宋体" w:hint="eastAsia"/>
                      <w:szCs w:val="21"/>
                    </w:rPr>
                    <w:t>（</w:t>
                  </w:r>
                  <w:r w:rsidR="005A289A" w:rsidRPr="005A289A">
                    <w:rPr>
                      <w:rFonts w:hAnsi="宋体"/>
                      <w:szCs w:val="21"/>
                    </w:rPr>
                    <w:t>1284</w:t>
                  </w:r>
                  <w:r w:rsidR="005A289A" w:rsidRPr="005A289A">
                    <w:rPr>
                      <w:rFonts w:hAnsi="宋体" w:hint="eastAsia"/>
                      <w:szCs w:val="21"/>
                    </w:rPr>
                    <w:t>℃</w:t>
                  </w:r>
                  <w:r w:rsidR="005A289A">
                    <w:rPr>
                      <w:rFonts w:hAnsi="宋体" w:hint="eastAsia"/>
                      <w:szCs w:val="21"/>
                    </w:rPr>
                    <w:t>）</w:t>
                  </w:r>
                  <w:r w:rsidRPr="00E607FB">
                    <w:rPr>
                      <w:rFonts w:hAnsi="宋体"/>
                      <w:szCs w:val="21"/>
                    </w:rPr>
                    <w:t>；溶解性：不溶</w:t>
                  </w:r>
                  <w:r w:rsidRPr="00E607FB">
                    <w:rPr>
                      <w:rFonts w:hAnsi="宋体" w:hint="eastAsia"/>
                      <w:szCs w:val="21"/>
                    </w:rPr>
                    <w:t>于</w:t>
                  </w:r>
                  <w:r w:rsidRPr="00E607FB">
                    <w:rPr>
                      <w:rFonts w:hAnsi="宋体"/>
                      <w:szCs w:val="21"/>
                    </w:rPr>
                    <w:t>水，溶于碱、盐酸、硫酸</w:t>
                  </w:r>
                  <w:r w:rsidRPr="00E607FB">
                    <w:rPr>
                      <w:rFonts w:hAnsi="宋体" w:hint="eastAsia"/>
                      <w:szCs w:val="21"/>
                    </w:rPr>
                    <w:t>。</w:t>
                  </w:r>
                </w:p>
              </w:tc>
              <w:tc>
                <w:tcPr>
                  <w:tcW w:w="986" w:type="pct"/>
                  <w:shd w:val="clear" w:color="auto" w:fill="auto"/>
                  <w:vAlign w:val="center"/>
                </w:tcPr>
                <w:p w:rsidR="00F54D63" w:rsidRPr="00E607FB" w:rsidRDefault="00F54D63" w:rsidP="000F3AB8">
                  <w:pPr>
                    <w:pStyle w:val="af2"/>
                    <w:autoSpaceDE w:val="0"/>
                    <w:autoSpaceDN w:val="0"/>
                    <w:adjustRightInd w:val="0"/>
                    <w:snapToGrid w:val="0"/>
                    <w:spacing w:line="240" w:lineRule="auto"/>
                    <w:rPr>
                      <w:sz w:val="21"/>
                      <w:szCs w:val="21"/>
                    </w:rPr>
                  </w:pPr>
                  <w:r w:rsidRPr="00E607FB">
                    <w:rPr>
                      <w:sz w:val="21"/>
                      <w:szCs w:val="21"/>
                    </w:rPr>
                    <w:t>不燃</w:t>
                  </w:r>
                </w:p>
              </w:tc>
              <w:tc>
                <w:tcPr>
                  <w:tcW w:w="994" w:type="pct"/>
                  <w:shd w:val="clear" w:color="auto" w:fill="auto"/>
                  <w:vAlign w:val="center"/>
                </w:tcPr>
                <w:p w:rsidR="00F54D63" w:rsidRPr="00E607FB" w:rsidRDefault="00F54D63" w:rsidP="000F3AB8">
                  <w:pPr>
                    <w:autoSpaceDE w:val="0"/>
                    <w:autoSpaceDN w:val="0"/>
                    <w:adjustRightInd w:val="0"/>
                    <w:snapToGrid w:val="0"/>
                    <w:jc w:val="center"/>
                    <w:rPr>
                      <w:szCs w:val="21"/>
                    </w:rPr>
                  </w:pPr>
                  <w:r w:rsidRPr="00E607FB">
                    <w:rPr>
                      <w:szCs w:val="21"/>
                    </w:rPr>
                    <w:t>无毒</w:t>
                  </w:r>
                </w:p>
              </w:tc>
            </w:tr>
            <w:tr w:rsidR="00F54D63" w:rsidRPr="00E607FB" w:rsidTr="006A39DE">
              <w:trPr>
                <w:cantSplit/>
                <w:trHeight w:val="324"/>
                <w:jc w:val="center"/>
              </w:trPr>
              <w:tc>
                <w:tcPr>
                  <w:tcW w:w="385" w:type="pct"/>
                  <w:shd w:val="clear" w:color="auto" w:fill="auto"/>
                  <w:vAlign w:val="center"/>
                </w:tcPr>
                <w:p w:rsidR="00F54D63" w:rsidRPr="00E607FB" w:rsidRDefault="00F54D63" w:rsidP="006A39DE">
                  <w:pPr>
                    <w:widowControl/>
                    <w:jc w:val="center"/>
                    <w:rPr>
                      <w:kern w:val="0"/>
                    </w:rPr>
                  </w:pPr>
                  <w:r w:rsidRPr="00E607FB">
                    <w:rPr>
                      <w:kern w:val="0"/>
                    </w:rPr>
                    <w:t>3</w:t>
                  </w:r>
                </w:p>
              </w:tc>
              <w:tc>
                <w:tcPr>
                  <w:tcW w:w="644" w:type="pct"/>
                  <w:shd w:val="clear" w:color="auto" w:fill="auto"/>
                  <w:vAlign w:val="center"/>
                </w:tcPr>
                <w:p w:rsidR="00F54D63" w:rsidRPr="00E607FB" w:rsidRDefault="00F54D63" w:rsidP="000F3AB8">
                  <w:pPr>
                    <w:adjustRightInd w:val="0"/>
                    <w:snapToGrid w:val="0"/>
                    <w:jc w:val="center"/>
                    <w:rPr>
                      <w:szCs w:val="21"/>
                    </w:rPr>
                  </w:pPr>
                  <w:r w:rsidRPr="00E607FB">
                    <w:rPr>
                      <w:rFonts w:hint="eastAsia"/>
                      <w:szCs w:val="21"/>
                    </w:rPr>
                    <w:t>切削液</w:t>
                  </w:r>
                </w:p>
              </w:tc>
              <w:tc>
                <w:tcPr>
                  <w:tcW w:w="1991" w:type="pct"/>
                  <w:shd w:val="clear" w:color="auto" w:fill="auto"/>
                  <w:vAlign w:val="center"/>
                </w:tcPr>
                <w:p w:rsidR="00F54D63" w:rsidRPr="00E607FB" w:rsidRDefault="00F54D63" w:rsidP="000F3AB8">
                  <w:pPr>
                    <w:adjustRightInd w:val="0"/>
                    <w:snapToGrid w:val="0"/>
                    <w:rPr>
                      <w:rFonts w:hAnsi="宋体"/>
                      <w:szCs w:val="21"/>
                    </w:rPr>
                  </w:pPr>
                  <w:r w:rsidRPr="00E607FB">
                    <w:rPr>
                      <w:rFonts w:hAnsi="宋体"/>
                      <w:szCs w:val="21"/>
                    </w:rPr>
                    <w:t>在金属切削、磨加工过程中，用来冷却和润滑刀具和加工件的工业用液体，同时具备良好的冷却性能、润滑性能、防锈性能、除油清洗功能、防腐功能、易稀释特点。</w:t>
                  </w:r>
                </w:p>
              </w:tc>
              <w:tc>
                <w:tcPr>
                  <w:tcW w:w="986" w:type="pct"/>
                  <w:shd w:val="clear" w:color="auto" w:fill="auto"/>
                  <w:vAlign w:val="center"/>
                </w:tcPr>
                <w:p w:rsidR="00F54D63" w:rsidRPr="00E607FB" w:rsidRDefault="00F54D63" w:rsidP="000F3AB8">
                  <w:pPr>
                    <w:widowControl/>
                    <w:adjustRightInd w:val="0"/>
                    <w:snapToGrid w:val="0"/>
                    <w:jc w:val="center"/>
                    <w:rPr>
                      <w:szCs w:val="21"/>
                    </w:rPr>
                  </w:pPr>
                  <w:r w:rsidRPr="00E607FB">
                    <w:rPr>
                      <w:rFonts w:hint="eastAsia"/>
                      <w:szCs w:val="21"/>
                    </w:rPr>
                    <w:t>/</w:t>
                  </w:r>
                </w:p>
              </w:tc>
              <w:tc>
                <w:tcPr>
                  <w:tcW w:w="994" w:type="pct"/>
                  <w:shd w:val="clear" w:color="auto" w:fill="auto"/>
                  <w:vAlign w:val="center"/>
                </w:tcPr>
                <w:p w:rsidR="00F54D63" w:rsidRPr="00E607FB" w:rsidRDefault="00F54D63" w:rsidP="000F3AB8">
                  <w:pPr>
                    <w:autoSpaceDE w:val="0"/>
                    <w:autoSpaceDN w:val="0"/>
                    <w:adjustRightInd w:val="0"/>
                    <w:snapToGrid w:val="0"/>
                    <w:jc w:val="center"/>
                    <w:rPr>
                      <w:spacing w:val="-14"/>
                      <w:szCs w:val="21"/>
                    </w:rPr>
                  </w:pPr>
                  <w:r w:rsidRPr="00E607FB">
                    <w:rPr>
                      <w:rFonts w:hint="eastAsia"/>
                      <w:spacing w:val="-14"/>
                      <w:szCs w:val="21"/>
                    </w:rPr>
                    <w:t>/</w:t>
                  </w:r>
                </w:p>
              </w:tc>
            </w:tr>
            <w:tr w:rsidR="00227F8F" w:rsidRPr="00E607FB" w:rsidTr="006A39DE">
              <w:trPr>
                <w:cantSplit/>
                <w:trHeight w:val="324"/>
                <w:jc w:val="center"/>
              </w:trPr>
              <w:tc>
                <w:tcPr>
                  <w:tcW w:w="385" w:type="pct"/>
                  <w:shd w:val="clear" w:color="auto" w:fill="auto"/>
                  <w:vAlign w:val="center"/>
                </w:tcPr>
                <w:p w:rsidR="00227F8F" w:rsidRPr="00E607FB" w:rsidRDefault="00227F8F" w:rsidP="006A39DE">
                  <w:pPr>
                    <w:widowControl/>
                    <w:jc w:val="center"/>
                    <w:rPr>
                      <w:kern w:val="0"/>
                    </w:rPr>
                  </w:pPr>
                  <w:r w:rsidRPr="00E607FB">
                    <w:rPr>
                      <w:rFonts w:hint="eastAsia"/>
                      <w:kern w:val="0"/>
                    </w:rPr>
                    <w:t>4</w:t>
                  </w:r>
                </w:p>
              </w:tc>
              <w:tc>
                <w:tcPr>
                  <w:tcW w:w="644" w:type="pct"/>
                  <w:shd w:val="clear" w:color="auto" w:fill="auto"/>
                  <w:vAlign w:val="center"/>
                </w:tcPr>
                <w:p w:rsidR="00227F8F" w:rsidRPr="00E607FB" w:rsidRDefault="00227F8F" w:rsidP="000F3AB8">
                  <w:pPr>
                    <w:adjustRightInd w:val="0"/>
                    <w:snapToGrid w:val="0"/>
                    <w:jc w:val="center"/>
                    <w:rPr>
                      <w:szCs w:val="21"/>
                    </w:rPr>
                  </w:pPr>
                  <w:r w:rsidRPr="00E607FB">
                    <w:rPr>
                      <w:rFonts w:hint="eastAsia"/>
                      <w:szCs w:val="21"/>
                    </w:rPr>
                    <w:t>液压油</w:t>
                  </w:r>
                </w:p>
              </w:tc>
              <w:tc>
                <w:tcPr>
                  <w:tcW w:w="1991" w:type="pct"/>
                  <w:shd w:val="clear" w:color="auto" w:fill="auto"/>
                  <w:vAlign w:val="center"/>
                </w:tcPr>
                <w:p w:rsidR="00227F8F" w:rsidRPr="00E607FB" w:rsidRDefault="00227F8F" w:rsidP="00227F8F">
                  <w:pPr>
                    <w:adjustRightInd w:val="0"/>
                    <w:snapToGrid w:val="0"/>
                    <w:rPr>
                      <w:rFonts w:hAnsi="宋体"/>
                      <w:szCs w:val="21"/>
                    </w:rPr>
                  </w:pPr>
                  <w:r w:rsidRPr="00E607FB">
                    <w:rPr>
                      <w:rFonts w:hAnsi="宋体"/>
                      <w:szCs w:val="21"/>
                    </w:rPr>
                    <w:t>液压油是利用液体压力能的液压系统使用的液压介质，在</w:t>
                  </w:r>
                  <w:hyperlink r:id="rId16" w:tgtFrame="_blank" w:history="1">
                    <w:r w:rsidRPr="00E607FB">
                      <w:rPr>
                        <w:rStyle w:val="a5"/>
                        <w:rFonts w:hAnsi="宋体"/>
                        <w:color w:val="auto"/>
                        <w:szCs w:val="21"/>
                        <w:u w:val="none"/>
                      </w:rPr>
                      <w:t>液压系统</w:t>
                    </w:r>
                  </w:hyperlink>
                  <w:r w:rsidRPr="00E607FB">
                    <w:rPr>
                      <w:rFonts w:hAnsi="宋体"/>
                      <w:szCs w:val="21"/>
                    </w:rPr>
                    <w:t>中起着</w:t>
                  </w:r>
                  <w:hyperlink r:id="rId17" w:tgtFrame="_blank" w:history="1">
                    <w:r w:rsidRPr="00E607FB">
                      <w:rPr>
                        <w:rStyle w:val="a5"/>
                        <w:rFonts w:hAnsi="宋体"/>
                        <w:color w:val="auto"/>
                        <w:szCs w:val="21"/>
                        <w:u w:val="none"/>
                      </w:rPr>
                      <w:t>能量传递</w:t>
                    </w:r>
                  </w:hyperlink>
                  <w:r w:rsidRPr="00E607FB">
                    <w:rPr>
                      <w:rFonts w:hAnsi="宋体"/>
                      <w:szCs w:val="21"/>
                    </w:rPr>
                    <w:t>、抗磨、系统润滑、</w:t>
                  </w:r>
                  <w:hyperlink r:id="rId18" w:tgtFrame="_blank" w:history="1">
                    <w:r w:rsidRPr="00E607FB">
                      <w:rPr>
                        <w:rStyle w:val="a5"/>
                        <w:rFonts w:hAnsi="宋体"/>
                        <w:color w:val="auto"/>
                        <w:szCs w:val="21"/>
                        <w:u w:val="none"/>
                      </w:rPr>
                      <w:t>防腐</w:t>
                    </w:r>
                  </w:hyperlink>
                  <w:r w:rsidRPr="00E607FB">
                    <w:rPr>
                      <w:rFonts w:hAnsi="宋体"/>
                      <w:szCs w:val="21"/>
                    </w:rPr>
                    <w:t>、</w:t>
                  </w:r>
                  <w:hyperlink r:id="rId19" w:tgtFrame="_blank" w:history="1">
                    <w:r w:rsidRPr="00E607FB">
                      <w:rPr>
                        <w:rStyle w:val="a5"/>
                        <w:rFonts w:hAnsi="宋体"/>
                        <w:color w:val="auto"/>
                        <w:szCs w:val="21"/>
                        <w:u w:val="none"/>
                      </w:rPr>
                      <w:t>防锈</w:t>
                    </w:r>
                  </w:hyperlink>
                  <w:r w:rsidRPr="00E607FB">
                    <w:rPr>
                      <w:rFonts w:hAnsi="宋体"/>
                      <w:szCs w:val="21"/>
                    </w:rPr>
                    <w:t>、</w:t>
                  </w:r>
                  <w:hyperlink r:id="rId20" w:tgtFrame="_blank" w:history="1">
                    <w:r w:rsidRPr="00E607FB">
                      <w:rPr>
                        <w:rStyle w:val="a5"/>
                        <w:rFonts w:hAnsi="宋体"/>
                        <w:color w:val="auto"/>
                        <w:szCs w:val="21"/>
                        <w:u w:val="none"/>
                      </w:rPr>
                      <w:t>冷却</w:t>
                    </w:r>
                  </w:hyperlink>
                  <w:r w:rsidRPr="00E607FB">
                    <w:rPr>
                      <w:rFonts w:hAnsi="宋体"/>
                      <w:szCs w:val="21"/>
                    </w:rPr>
                    <w:t>等作用</w:t>
                  </w:r>
                  <w:r w:rsidRPr="00E607FB">
                    <w:rPr>
                      <w:rFonts w:hAnsi="宋体" w:hint="eastAsia"/>
                      <w:szCs w:val="21"/>
                    </w:rPr>
                    <w:t>。淡黄色液体，相对密度</w:t>
                  </w:r>
                  <w:r w:rsidRPr="00E607FB">
                    <w:rPr>
                      <w:rFonts w:hAnsi="宋体" w:hint="eastAsia"/>
                      <w:szCs w:val="21"/>
                    </w:rPr>
                    <w:t>0.8710</w:t>
                  </w:r>
                  <w:r w:rsidRPr="00E607FB">
                    <w:rPr>
                      <w:rFonts w:hAnsi="宋体" w:hint="eastAsia"/>
                      <w:szCs w:val="21"/>
                    </w:rPr>
                    <w:t>，闪点</w:t>
                  </w:r>
                  <w:r w:rsidRPr="00E607FB">
                    <w:rPr>
                      <w:rFonts w:hAnsi="宋体" w:hint="eastAsia"/>
                      <w:szCs w:val="21"/>
                    </w:rPr>
                    <w:t>224</w:t>
                  </w:r>
                  <w:r w:rsidRPr="00E607FB">
                    <w:rPr>
                      <w:rFonts w:hAnsi="宋体" w:hint="eastAsia"/>
                      <w:szCs w:val="21"/>
                    </w:rPr>
                    <w:t>℃，引燃温度</w:t>
                  </w:r>
                  <w:r w:rsidRPr="00E607FB">
                    <w:rPr>
                      <w:rFonts w:hAnsi="宋体" w:hint="eastAsia"/>
                      <w:szCs w:val="21"/>
                    </w:rPr>
                    <w:t>220~500</w:t>
                  </w:r>
                  <w:r w:rsidRPr="00E607FB">
                    <w:rPr>
                      <w:rFonts w:hAnsi="宋体" w:hint="eastAsia"/>
                      <w:szCs w:val="21"/>
                    </w:rPr>
                    <w:t>℃。</w:t>
                  </w:r>
                </w:p>
              </w:tc>
              <w:tc>
                <w:tcPr>
                  <w:tcW w:w="986" w:type="pct"/>
                  <w:shd w:val="clear" w:color="auto" w:fill="auto"/>
                  <w:vAlign w:val="center"/>
                </w:tcPr>
                <w:p w:rsidR="00227F8F" w:rsidRPr="00E607FB" w:rsidRDefault="00227F8F" w:rsidP="000F3AB8">
                  <w:pPr>
                    <w:widowControl/>
                    <w:adjustRightInd w:val="0"/>
                    <w:snapToGrid w:val="0"/>
                    <w:jc w:val="center"/>
                    <w:rPr>
                      <w:szCs w:val="21"/>
                    </w:rPr>
                  </w:pPr>
                  <w:r w:rsidRPr="00E607FB">
                    <w:rPr>
                      <w:rFonts w:hint="eastAsia"/>
                      <w:szCs w:val="21"/>
                    </w:rPr>
                    <w:t>可燃</w:t>
                  </w:r>
                </w:p>
              </w:tc>
              <w:tc>
                <w:tcPr>
                  <w:tcW w:w="994" w:type="pct"/>
                  <w:shd w:val="clear" w:color="auto" w:fill="auto"/>
                  <w:vAlign w:val="center"/>
                </w:tcPr>
                <w:p w:rsidR="00227F8F" w:rsidRPr="00E607FB" w:rsidRDefault="00227F8F" w:rsidP="000F3AB8">
                  <w:pPr>
                    <w:autoSpaceDE w:val="0"/>
                    <w:autoSpaceDN w:val="0"/>
                    <w:adjustRightInd w:val="0"/>
                    <w:snapToGrid w:val="0"/>
                    <w:jc w:val="center"/>
                    <w:rPr>
                      <w:spacing w:val="-14"/>
                      <w:szCs w:val="21"/>
                    </w:rPr>
                  </w:pPr>
                  <w:r w:rsidRPr="00E607FB">
                    <w:rPr>
                      <w:rFonts w:hint="eastAsia"/>
                      <w:spacing w:val="-14"/>
                      <w:szCs w:val="21"/>
                    </w:rPr>
                    <w:t>/</w:t>
                  </w:r>
                </w:p>
              </w:tc>
            </w:tr>
          </w:tbl>
          <w:p w:rsidR="00DC776C" w:rsidRPr="00E607FB" w:rsidRDefault="00DC776C" w:rsidP="00495A79">
            <w:pPr>
              <w:spacing w:beforeLines="50"/>
              <w:rPr>
                <w:b/>
                <w:sz w:val="24"/>
              </w:rPr>
            </w:pPr>
          </w:p>
          <w:p w:rsidR="00E86B44" w:rsidRPr="00E607FB" w:rsidRDefault="00E86B44" w:rsidP="00495A79">
            <w:pPr>
              <w:spacing w:beforeLines="50"/>
              <w:jc w:val="center"/>
              <w:rPr>
                <w:b/>
                <w:sz w:val="24"/>
              </w:rPr>
            </w:pPr>
          </w:p>
          <w:p w:rsidR="00E86B44" w:rsidRPr="00E607FB" w:rsidRDefault="00E86B44" w:rsidP="00495A79">
            <w:pPr>
              <w:spacing w:beforeLines="50"/>
              <w:jc w:val="center"/>
              <w:rPr>
                <w:b/>
                <w:sz w:val="24"/>
              </w:rPr>
            </w:pPr>
          </w:p>
          <w:p w:rsidR="00E86B44" w:rsidRPr="00E607FB" w:rsidRDefault="00E86B44" w:rsidP="00495A79">
            <w:pPr>
              <w:spacing w:beforeLines="50"/>
              <w:jc w:val="center"/>
              <w:rPr>
                <w:b/>
                <w:sz w:val="24"/>
              </w:rPr>
            </w:pPr>
          </w:p>
          <w:p w:rsidR="00BD544F" w:rsidRPr="00E607FB" w:rsidRDefault="00BD544F" w:rsidP="00495A79">
            <w:pPr>
              <w:spacing w:beforeLines="50" w:line="360" w:lineRule="auto"/>
              <w:jc w:val="center"/>
              <w:rPr>
                <w:b/>
                <w:sz w:val="24"/>
              </w:rPr>
            </w:pPr>
            <w:r w:rsidRPr="00E607FB">
              <w:rPr>
                <w:b/>
                <w:sz w:val="24"/>
              </w:rPr>
              <w:lastRenderedPageBreak/>
              <w:t>表</w:t>
            </w:r>
            <w:r w:rsidRPr="00E607FB">
              <w:rPr>
                <w:b/>
                <w:sz w:val="24"/>
              </w:rPr>
              <w:t>1-</w:t>
            </w:r>
            <w:r w:rsidR="00BE7873" w:rsidRPr="00E607FB">
              <w:rPr>
                <w:rFonts w:hint="eastAsia"/>
                <w:b/>
                <w:sz w:val="24"/>
              </w:rPr>
              <w:t>3</w:t>
            </w:r>
            <w:r w:rsidR="009B0640" w:rsidRPr="00E607FB">
              <w:rPr>
                <w:rFonts w:hint="eastAsia"/>
                <w:b/>
                <w:sz w:val="24"/>
              </w:rPr>
              <w:t xml:space="preserve">  </w:t>
            </w:r>
            <w:r w:rsidR="009B0640" w:rsidRPr="00E607FB">
              <w:rPr>
                <w:rFonts w:hint="eastAsia"/>
                <w:b/>
                <w:sz w:val="24"/>
              </w:rPr>
              <w:t>本</w:t>
            </w:r>
            <w:r w:rsidRPr="00E607FB">
              <w:rPr>
                <w:b/>
                <w:sz w:val="24"/>
              </w:rPr>
              <w:t>项目主要设备表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969"/>
              <w:gridCol w:w="4011"/>
              <w:gridCol w:w="2912"/>
              <w:gridCol w:w="1868"/>
            </w:tblGrid>
            <w:tr w:rsidR="00C03AEC" w:rsidRPr="00E607FB" w:rsidTr="00244121">
              <w:trPr>
                <w:trHeight w:val="20"/>
                <w:jc w:val="center"/>
              </w:trPr>
              <w:tc>
                <w:tcPr>
                  <w:tcW w:w="496" w:type="pct"/>
                  <w:vAlign w:val="center"/>
                </w:tcPr>
                <w:p w:rsidR="00C03AEC" w:rsidRPr="00F64722" w:rsidRDefault="00C03AEC" w:rsidP="00C03AEC">
                  <w:pPr>
                    <w:jc w:val="center"/>
                    <w:rPr>
                      <w:b/>
                      <w:szCs w:val="21"/>
                    </w:rPr>
                  </w:pPr>
                  <w:r w:rsidRPr="00F64722">
                    <w:rPr>
                      <w:b/>
                      <w:szCs w:val="21"/>
                    </w:rPr>
                    <w:t>序号</w:t>
                  </w:r>
                </w:p>
              </w:tc>
              <w:tc>
                <w:tcPr>
                  <w:tcW w:w="2055" w:type="pct"/>
                  <w:vAlign w:val="center"/>
                </w:tcPr>
                <w:p w:rsidR="00C03AEC" w:rsidRPr="00F64722" w:rsidRDefault="00C03AEC" w:rsidP="00C03AEC">
                  <w:pPr>
                    <w:jc w:val="center"/>
                    <w:rPr>
                      <w:b/>
                      <w:szCs w:val="21"/>
                    </w:rPr>
                  </w:pPr>
                  <w:r w:rsidRPr="00F64722">
                    <w:rPr>
                      <w:b/>
                      <w:szCs w:val="21"/>
                    </w:rPr>
                    <w:t>设备名称</w:t>
                  </w:r>
                </w:p>
              </w:tc>
              <w:tc>
                <w:tcPr>
                  <w:tcW w:w="1492" w:type="pct"/>
                  <w:vAlign w:val="center"/>
                </w:tcPr>
                <w:p w:rsidR="00C03AEC" w:rsidRPr="00F64722" w:rsidRDefault="00C03AEC" w:rsidP="00C03AEC">
                  <w:pPr>
                    <w:jc w:val="center"/>
                    <w:rPr>
                      <w:b/>
                      <w:szCs w:val="21"/>
                    </w:rPr>
                  </w:pPr>
                  <w:r w:rsidRPr="00F64722">
                    <w:rPr>
                      <w:b/>
                      <w:szCs w:val="21"/>
                    </w:rPr>
                    <w:t>规格</w:t>
                  </w:r>
                  <w:r w:rsidRPr="00F64722">
                    <w:rPr>
                      <w:b/>
                      <w:szCs w:val="21"/>
                    </w:rPr>
                    <w:t>/</w:t>
                  </w:r>
                  <w:r w:rsidRPr="00F64722">
                    <w:rPr>
                      <w:b/>
                      <w:szCs w:val="21"/>
                    </w:rPr>
                    <w:t>型号</w:t>
                  </w:r>
                </w:p>
              </w:tc>
              <w:tc>
                <w:tcPr>
                  <w:tcW w:w="957" w:type="pct"/>
                  <w:vAlign w:val="center"/>
                </w:tcPr>
                <w:p w:rsidR="00C03AEC" w:rsidRPr="00F64722" w:rsidRDefault="00C03AEC" w:rsidP="00C03AEC">
                  <w:pPr>
                    <w:jc w:val="center"/>
                    <w:rPr>
                      <w:b/>
                      <w:szCs w:val="21"/>
                    </w:rPr>
                  </w:pPr>
                  <w:r w:rsidRPr="00F64722">
                    <w:rPr>
                      <w:b/>
                      <w:szCs w:val="21"/>
                    </w:rPr>
                    <w:t>数量（台</w:t>
                  </w:r>
                  <w:r w:rsidRPr="00F64722">
                    <w:rPr>
                      <w:b/>
                      <w:szCs w:val="21"/>
                    </w:rPr>
                    <w:t>/</w:t>
                  </w:r>
                  <w:r w:rsidRPr="00F64722">
                    <w:rPr>
                      <w:b/>
                      <w:szCs w:val="21"/>
                    </w:rPr>
                    <w:t>套）</w:t>
                  </w:r>
                </w:p>
              </w:tc>
            </w:tr>
            <w:tr w:rsidR="00980844" w:rsidRPr="00E607FB" w:rsidTr="00850F3D">
              <w:trPr>
                <w:trHeight w:val="20"/>
                <w:jc w:val="center"/>
              </w:trPr>
              <w:tc>
                <w:tcPr>
                  <w:tcW w:w="496" w:type="pct"/>
                  <w:vAlign w:val="center"/>
                </w:tcPr>
                <w:p w:rsidR="00980844" w:rsidRPr="00F64722" w:rsidRDefault="00980844" w:rsidP="00C03AEC">
                  <w:pPr>
                    <w:jc w:val="center"/>
                    <w:rPr>
                      <w:szCs w:val="21"/>
                    </w:rPr>
                  </w:pPr>
                  <w:r w:rsidRPr="00F64722">
                    <w:rPr>
                      <w:szCs w:val="21"/>
                    </w:rPr>
                    <w:t>1</w:t>
                  </w:r>
                </w:p>
              </w:tc>
              <w:tc>
                <w:tcPr>
                  <w:tcW w:w="2055" w:type="pct"/>
                  <w:vAlign w:val="center"/>
                </w:tcPr>
                <w:p w:rsidR="00980844" w:rsidRPr="00F64722" w:rsidRDefault="00980844" w:rsidP="00980844">
                  <w:pPr>
                    <w:jc w:val="center"/>
                    <w:rPr>
                      <w:szCs w:val="21"/>
                    </w:rPr>
                  </w:pPr>
                  <w:r w:rsidRPr="00F64722">
                    <w:rPr>
                      <w:szCs w:val="21"/>
                    </w:rPr>
                    <w:t>加工中心</w:t>
                  </w:r>
                </w:p>
              </w:tc>
              <w:tc>
                <w:tcPr>
                  <w:tcW w:w="1492" w:type="pct"/>
                  <w:vAlign w:val="center"/>
                </w:tcPr>
                <w:p w:rsidR="00980844" w:rsidRPr="00F64722" w:rsidRDefault="00980844" w:rsidP="00980844">
                  <w:pPr>
                    <w:jc w:val="center"/>
                    <w:rPr>
                      <w:szCs w:val="21"/>
                    </w:rPr>
                  </w:pPr>
                  <w:r w:rsidRPr="00F64722">
                    <w:rPr>
                      <w:szCs w:val="21"/>
                    </w:rPr>
                    <w:t>沈阳</w:t>
                  </w:r>
                  <w:r w:rsidRPr="00F64722">
                    <w:rPr>
                      <w:szCs w:val="21"/>
                    </w:rPr>
                    <w:t>i5M4.5-850B</w:t>
                  </w:r>
                </w:p>
              </w:tc>
              <w:tc>
                <w:tcPr>
                  <w:tcW w:w="957" w:type="pct"/>
                  <w:vAlign w:val="center"/>
                </w:tcPr>
                <w:p w:rsidR="00980844" w:rsidRPr="00F64722" w:rsidRDefault="00980844" w:rsidP="00980844">
                  <w:pPr>
                    <w:jc w:val="center"/>
                    <w:rPr>
                      <w:szCs w:val="21"/>
                    </w:rPr>
                  </w:pPr>
                  <w:r w:rsidRPr="00F64722">
                    <w:rPr>
                      <w:szCs w:val="21"/>
                    </w:rPr>
                    <w:t>2</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2</w:t>
                  </w:r>
                </w:p>
              </w:tc>
              <w:tc>
                <w:tcPr>
                  <w:tcW w:w="2055" w:type="pct"/>
                  <w:vAlign w:val="center"/>
                </w:tcPr>
                <w:p w:rsidR="00980844" w:rsidRPr="00F64722" w:rsidRDefault="00980844" w:rsidP="00980844">
                  <w:pPr>
                    <w:jc w:val="center"/>
                    <w:rPr>
                      <w:szCs w:val="21"/>
                    </w:rPr>
                  </w:pPr>
                  <w:r w:rsidRPr="00F64722">
                    <w:rPr>
                      <w:szCs w:val="21"/>
                    </w:rPr>
                    <w:t>数控车床</w:t>
                  </w:r>
                </w:p>
              </w:tc>
              <w:tc>
                <w:tcPr>
                  <w:tcW w:w="1492" w:type="pct"/>
                  <w:vAlign w:val="center"/>
                </w:tcPr>
                <w:p w:rsidR="00980844" w:rsidRPr="00F64722" w:rsidRDefault="00980844" w:rsidP="00980844">
                  <w:pPr>
                    <w:jc w:val="center"/>
                    <w:rPr>
                      <w:szCs w:val="21"/>
                    </w:rPr>
                  </w:pPr>
                  <w:r w:rsidRPr="00F64722">
                    <w:rPr>
                      <w:szCs w:val="21"/>
                    </w:rPr>
                    <w:t>智能车床</w:t>
                  </w:r>
                  <w:r w:rsidRPr="00F64722">
                    <w:rPr>
                      <w:szCs w:val="21"/>
                    </w:rPr>
                    <w:t>i5T5.2-500</w:t>
                  </w:r>
                </w:p>
              </w:tc>
              <w:tc>
                <w:tcPr>
                  <w:tcW w:w="957" w:type="pct"/>
                  <w:vAlign w:val="center"/>
                </w:tcPr>
                <w:p w:rsidR="00980844" w:rsidRPr="00F64722" w:rsidRDefault="00980844" w:rsidP="00980844">
                  <w:pPr>
                    <w:jc w:val="center"/>
                    <w:rPr>
                      <w:szCs w:val="21"/>
                    </w:rPr>
                  </w:pPr>
                  <w:r w:rsidRPr="00F64722">
                    <w:rPr>
                      <w:szCs w:val="21"/>
                    </w:rPr>
                    <w:t>4</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3</w:t>
                  </w:r>
                </w:p>
              </w:tc>
              <w:tc>
                <w:tcPr>
                  <w:tcW w:w="2055" w:type="pct"/>
                  <w:vAlign w:val="center"/>
                </w:tcPr>
                <w:p w:rsidR="00980844" w:rsidRPr="00F64722" w:rsidRDefault="00980844" w:rsidP="00980844">
                  <w:pPr>
                    <w:jc w:val="center"/>
                    <w:rPr>
                      <w:szCs w:val="21"/>
                    </w:rPr>
                  </w:pPr>
                  <w:r w:rsidRPr="00F64722">
                    <w:rPr>
                      <w:szCs w:val="21"/>
                    </w:rPr>
                    <w:t>普通车床</w:t>
                  </w:r>
                </w:p>
              </w:tc>
              <w:tc>
                <w:tcPr>
                  <w:tcW w:w="1492" w:type="pct"/>
                  <w:vAlign w:val="center"/>
                </w:tcPr>
                <w:p w:rsidR="00980844" w:rsidRPr="00F64722" w:rsidRDefault="00980844" w:rsidP="00980844">
                  <w:pPr>
                    <w:jc w:val="center"/>
                    <w:rPr>
                      <w:szCs w:val="21"/>
                    </w:rPr>
                  </w:pPr>
                  <w:r w:rsidRPr="00F64722">
                    <w:rPr>
                      <w:szCs w:val="21"/>
                    </w:rPr>
                    <w:t>C6132/C6136/C6140/C6150/</w:t>
                  </w:r>
                </w:p>
              </w:tc>
              <w:tc>
                <w:tcPr>
                  <w:tcW w:w="957" w:type="pct"/>
                  <w:vAlign w:val="center"/>
                </w:tcPr>
                <w:p w:rsidR="00980844" w:rsidRPr="00F64722" w:rsidRDefault="00980844" w:rsidP="00980844">
                  <w:pPr>
                    <w:jc w:val="center"/>
                    <w:rPr>
                      <w:szCs w:val="21"/>
                    </w:rPr>
                  </w:pPr>
                  <w:r w:rsidRPr="00F64722">
                    <w:rPr>
                      <w:szCs w:val="21"/>
                    </w:rPr>
                    <w:t>6</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4</w:t>
                  </w:r>
                </w:p>
              </w:tc>
              <w:tc>
                <w:tcPr>
                  <w:tcW w:w="2055" w:type="pct"/>
                  <w:vAlign w:val="center"/>
                </w:tcPr>
                <w:p w:rsidR="00980844" w:rsidRPr="00F64722" w:rsidRDefault="00980844" w:rsidP="00980844">
                  <w:pPr>
                    <w:jc w:val="center"/>
                    <w:rPr>
                      <w:szCs w:val="21"/>
                    </w:rPr>
                  </w:pPr>
                  <w:r w:rsidRPr="00F64722">
                    <w:rPr>
                      <w:szCs w:val="21"/>
                    </w:rPr>
                    <w:t>摇臂钻床</w:t>
                  </w:r>
                </w:p>
              </w:tc>
              <w:tc>
                <w:tcPr>
                  <w:tcW w:w="1492" w:type="pct"/>
                  <w:vAlign w:val="center"/>
                </w:tcPr>
                <w:p w:rsidR="00980844" w:rsidRPr="00F64722" w:rsidRDefault="00980844" w:rsidP="00980844">
                  <w:pPr>
                    <w:jc w:val="center"/>
                    <w:rPr>
                      <w:szCs w:val="21"/>
                    </w:rPr>
                  </w:pPr>
                  <w:r w:rsidRPr="00F64722">
                    <w:rPr>
                      <w:szCs w:val="21"/>
                    </w:rPr>
                    <w:t>Z3050x16/1</w:t>
                  </w:r>
                </w:p>
              </w:tc>
              <w:tc>
                <w:tcPr>
                  <w:tcW w:w="957" w:type="pct"/>
                  <w:vAlign w:val="center"/>
                </w:tcPr>
                <w:p w:rsidR="00980844" w:rsidRPr="00F64722" w:rsidRDefault="00980844" w:rsidP="00980844">
                  <w:pPr>
                    <w:jc w:val="center"/>
                    <w:rPr>
                      <w:szCs w:val="21"/>
                    </w:rPr>
                  </w:pPr>
                  <w:r w:rsidRPr="00F64722">
                    <w:rPr>
                      <w:szCs w:val="21"/>
                    </w:rPr>
                    <w:t>1</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5</w:t>
                  </w:r>
                </w:p>
              </w:tc>
              <w:tc>
                <w:tcPr>
                  <w:tcW w:w="2055" w:type="pct"/>
                  <w:vAlign w:val="center"/>
                </w:tcPr>
                <w:p w:rsidR="00980844" w:rsidRPr="00F64722" w:rsidRDefault="00980844" w:rsidP="00980844">
                  <w:pPr>
                    <w:jc w:val="center"/>
                    <w:rPr>
                      <w:szCs w:val="21"/>
                    </w:rPr>
                  </w:pPr>
                  <w:r w:rsidRPr="00F64722">
                    <w:rPr>
                      <w:szCs w:val="21"/>
                    </w:rPr>
                    <w:t>摇臂万能铣床</w:t>
                  </w:r>
                </w:p>
              </w:tc>
              <w:tc>
                <w:tcPr>
                  <w:tcW w:w="1492" w:type="pct"/>
                  <w:vAlign w:val="center"/>
                </w:tcPr>
                <w:p w:rsidR="00980844" w:rsidRPr="00F64722" w:rsidRDefault="00980844" w:rsidP="00980844">
                  <w:pPr>
                    <w:jc w:val="center"/>
                    <w:rPr>
                      <w:szCs w:val="21"/>
                    </w:rPr>
                  </w:pPr>
                  <w:r w:rsidRPr="00F64722">
                    <w:rPr>
                      <w:szCs w:val="21"/>
                    </w:rPr>
                    <w:t>X63257</w:t>
                  </w:r>
                </w:p>
              </w:tc>
              <w:tc>
                <w:tcPr>
                  <w:tcW w:w="957" w:type="pct"/>
                  <w:vAlign w:val="center"/>
                </w:tcPr>
                <w:p w:rsidR="00980844" w:rsidRPr="00F64722" w:rsidRDefault="00980844" w:rsidP="00980844">
                  <w:pPr>
                    <w:jc w:val="center"/>
                    <w:rPr>
                      <w:szCs w:val="21"/>
                    </w:rPr>
                  </w:pPr>
                  <w:r w:rsidRPr="00F64722">
                    <w:rPr>
                      <w:szCs w:val="21"/>
                    </w:rPr>
                    <w:t>1</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6</w:t>
                  </w:r>
                </w:p>
              </w:tc>
              <w:tc>
                <w:tcPr>
                  <w:tcW w:w="2055" w:type="pct"/>
                  <w:vAlign w:val="center"/>
                </w:tcPr>
                <w:p w:rsidR="00980844" w:rsidRPr="00F64722" w:rsidRDefault="00980844" w:rsidP="00980844">
                  <w:pPr>
                    <w:jc w:val="center"/>
                    <w:rPr>
                      <w:szCs w:val="21"/>
                    </w:rPr>
                  </w:pPr>
                  <w:r w:rsidRPr="00F64722">
                    <w:rPr>
                      <w:szCs w:val="21"/>
                    </w:rPr>
                    <w:t>立式珩磨机</w:t>
                  </w:r>
                </w:p>
              </w:tc>
              <w:tc>
                <w:tcPr>
                  <w:tcW w:w="1492" w:type="pct"/>
                  <w:vAlign w:val="center"/>
                </w:tcPr>
                <w:p w:rsidR="00980844" w:rsidRPr="00F64722" w:rsidRDefault="00980844" w:rsidP="00980844">
                  <w:pPr>
                    <w:jc w:val="center"/>
                    <w:rPr>
                      <w:szCs w:val="21"/>
                    </w:rPr>
                  </w:pPr>
                  <w:r w:rsidRPr="00F64722">
                    <w:rPr>
                      <w:szCs w:val="21"/>
                    </w:rPr>
                    <w:t>JS-HM1000-C</w:t>
                  </w:r>
                </w:p>
              </w:tc>
              <w:tc>
                <w:tcPr>
                  <w:tcW w:w="957" w:type="pct"/>
                  <w:vAlign w:val="center"/>
                </w:tcPr>
                <w:p w:rsidR="00980844" w:rsidRPr="00F64722" w:rsidRDefault="00980844" w:rsidP="00980844">
                  <w:pPr>
                    <w:jc w:val="center"/>
                    <w:rPr>
                      <w:szCs w:val="21"/>
                    </w:rPr>
                  </w:pPr>
                  <w:r w:rsidRPr="00F64722">
                    <w:rPr>
                      <w:szCs w:val="21"/>
                    </w:rPr>
                    <w:t>1</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7</w:t>
                  </w:r>
                </w:p>
              </w:tc>
              <w:tc>
                <w:tcPr>
                  <w:tcW w:w="2055" w:type="pct"/>
                  <w:vAlign w:val="center"/>
                </w:tcPr>
                <w:p w:rsidR="00980844" w:rsidRPr="00F64722" w:rsidRDefault="00980844" w:rsidP="00980844">
                  <w:pPr>
                    <w:jc w:val="center"/>
                    <w:rPr>
                      <w:szCs w:val="21"/>
                    </w:rPr>
                  </w:pPr>
                  <w:r w:rsidRPr="00F64722">
                    <w:rPr>
                      <w:szCs w:val="21"/>
                    </w:rPr>
                    <w:t>锯床</w:t>
                  </w:r>
                  <w:r w:rsidRPr="00F64722">
                    <w:rPr>
                      <w:szCs w:val="21"/>
                    </w:rPr>
                    <w:t>/</w:t>
                  </w:r>
                  <w:r w:rsidRPr="00F64722">
                    <w:rPr>
                      <w:szCs w:val="21"/>
                    </w:rPr>
                    <w:t>数控锯床</w:t>
                  </w:r>
                </w:p>
              </w:tc>
              <w:tc>
                <w:tcPr>
                  <w:tcW w:w="1492" w:type="pct"/>
                  <w:vAlign w:val="center"/>
                </w:tcPr>
                <w:p w:rsidR="00980844" w:rsidRPr="00F64722" w:rsidRDefault="00980844" w:rsidP="00980844">
                  <w:pPr>
                    <w:jc w:val="center"/>
                    <w:rPr>
                      <w:szCs w:val="21"/>
                    </w:rPr>
                  </w:pPr>
                  <w:r w:rsidRPr="00F64722">
                    <w:rPr>
                      <w:szCs w:val="21"/>
                    </w:rPr>
                    <w:t>GD423/GZK4230</w:t>
                  </w:r>
                </w:p>
              </w:tc>
              <w:tc>
                <w:tcPr>
                  <w:tcW w:w="957" w:type="pct"/>
                  <w:vAlign w:val="center"/>
                </w:tcPr>
                <w:p w:rsidR="00980844" w:rsidRPr="00F64722" w:rsidRDefault="00980844" w:rsidP="00980844">
                  <w:pPr>
                    <w:jc w:val="center"/>
                    <w:rPr>
                      <w:szCs w:val="21"/>
                    </w:rPr>
                  </w:pPr>
                  <w:r w:rsidRPr="00F64722">
                    <w:rPr>
                      <w:szCs w:val="21"/>
                    </w:rPr>
                    <w:t>2</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8</w:t>
                  </w:r>
                </w:p>
              </w:tc>
              <w:tc>
                <w:tcPr>
                  <w:tcW w:w="2055" w:type="pct"/>
                  <w:vAlign w:val="center"/>
                </w:tcPr>
                <w:p w:rsidR="00980844" w:rsidRPr="00F64722" w:rsidRDefault="00980844" w:rsidP="00980844">
                  <w:pPr>
                    <w:jc w:val="center"/>
                    <w:rPr>
                      <w:szCs w:val="21"/>
                    </w:rPr>
                  </w:pPr>
                  <w:r w:rsidRPr="00F64722">
                    <w:rPr>
                      <w:szCs w:val="21"/>
                    </w:rPr>
                    <w:t>剪板机</w:t>
                  </w:r>
                </w:p>
              </w:tc>
              <w:tc>
                <w:tcPr>
                  <w:tcW w:w="1492" w:type="pct"/>
                  <w:vAlign w:val="center"/>
                </w:tcPr>
                <w:p w:rsidR="00980844" w:rsidRPr="00F64722" w:rsidRDefault="00980844" w:rsidP="00980844">
                  <w:pPr>
                    <w:jc w:val="center"/>
                    <w:rPr>
                      <w:szCs w:val="21"/>
                    </w:rPr>
                  </w:pPr>
                  <w:r w:rsidRPr="00F64722">
                    <w:rPr>
                      <w:szCs w:val="21"/>
                    </w:rPr>
                    <w:t>QC12Y-12×3200</w:t>
                  </w:r>
                </w:p>
              </w:tc>
              <w:tc>
                <w:tcPr>
                  <w:tcW w:w="957" w:type="pct"/>
                  <w:vAlign w:val="center"/>
                </w:tcPr>
                <w:p w:rsidR="00980844" w:rsidRPr="00F64722" w:rsidRDefault="00980844" w:rsidP="00980844">
                  <w:pPr>
                    <w:jc w:val="center"/>
                    <w:rPr>
                      <w:szCs w:val="21"/>
                    </w:rPr>
                  </w:pPr>
                  <w:r w:rsidRPr="00F64722">
                    <w:rPr>
                      <w:szCs w:val="21"/>
                    </w:rPr>
                    <w:t>1</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9</w:t>
                  </w:r>
                </w:p>
              </w:tc>
              <w:tc>
                <w:tcPr>
                  <w:tcW w:w="2055" w:type="pct"/>
                  <w:vAlign w:val="center"/>
                </w:tcPr>
                <w:p w:rsidR="00980844" w:rsidRPr="00F64722" w:rsidRDefault="00980844" w:rsidP="00980844">
                  <w:pPr>
                    <w:jc w:val="center"/>
                    <w:rPr>
                      <w:szCs w:val="21"/>
                    </w:rPr>
                  </w:pPr>
                  <w:r w:rsidRPr="00F64722">
                    <w:rPr>
                      <w:szCs w:val="21"/>
                    </w:rPr>
                    <w:t>折弯机</w:t>
                  </w:r>
                </w:p>
              </w:tc>
              <w:tc>
                <w:tcPr>
                  <w:tcW w:w="1492" w:type="pct"/>
                  <w:vAlign w:val="center"/>
                </w:tcPr>
                <w:p w:rsidR="00980844" w:rsidRPr="00F64722" w:rsidRDefault="00980844" w:rsidP="00980844">
                  <w:pPr>
                    <w:jc w:val="center"/>
                    <w:rPr>
                      <w:szCs w:val="21"/>
                    </w:rPr>
                  </w:pPr>
                  <w:r w:rsidRPr="00F64722">
                    <w:rPr>
                      <w:szCs w:val="21"/>
                    </w:rPr>
                    <w:t>WC67Y-125/320</w:t>
                  </w:r>
                </w:p>
              </w:tc>
              <w:tc>
                <w:tcPr>
                  <w:tcW w:w="957" w:type="pct"/>
                  <w:vAlign w:val="center"/>
                </w:tcPr>
                <w:p w:rsidR="00980844" w:rsidRPr="00F64722" w:rsidRDefault="00980844" w:rsidP="00980844">
                  <w:pPr>
                    <w:jc w:val="center"/>
                    <w:rPr>
                      <w:szCs w:val="21"/>
                    </w:rPr>
                  </w:pPr>
                  <w:r w:rsidRPr="00F64722">
                    <w:rPr>
                      <w:szCs w:val="21"/>
                    </w:rPr>
                    <w:t>1</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10</w:t>
                  </w:r>
                </w:p>
              </w:tc>
              <w:tc>
                <w:tcPr>
                  <w:tcW w:w="2055" w:type="pct"/>
                  <w:vAlign w:val="center"/>
                </w:tcPr>
                <w:p w:rsidR="00980844" w:rsidRPr="00F64722" w:rsidRDefault="00980844" w:rsidP="00980844">
                  <w:pPr>
                    <w:jc w:val="center"/>
                    <w:rPr>
                      <w:szCs w:val="21"/>
                    </w:rPr>
                  </w:pPr>
                  <w:r w:rsidRPr="00F64722">
                    <w:rPr>
                      <w:szCs w:val="21"/>
                    </w:rPr>
                    <w:t>台式钻床</w:t>
                  </w:r>
                </w:p>
              </w:tc>
              <w:tc>
                <w:tcPr>
                  <w:tcW w:w="1492" w:type="pct"/>
                  <w:vAlign w:val="center"/>
                </w:tcPr>
                <w:p w:rsidR="00980844" w:rsidRPr="00F64722" w:rsidRDefault="00980844" w:rsidP="00980844">
                  <w:pPr>
                    <w:jc w:val="center"/>
                    <w:rPr>
                      <w:szCs w:val="21"/>
                    </w:rPr>
                  </w:pPr>
                  <w:r w:rsidRPr="00F64722">
                    <w:rPr>
                      <w:szCs w:val="21"/>
                    </w:rPr>
                    <w:t>Z4116</w:t>
                  </w:r>
                </w:p>
              </w:tc>
              <w:tc>
                <w:tcPr>
                  <w:tcW w:w="957" w:type="pct"/>
                  <w:vAlign w:val="center"/>
                </w:tcPr>
                <w:p w:rsidR="00980844" w:rsidRPr="00F64722" w:rsidRDefault="00980844" w:rsidP="00980844">
                  <w:pPr>
                    <w:jc w:val="center"/>
                    <w:rPr>
                      <w:szCs w:val="21"/>
                    </w:rPr>
                  </w:pPr>
                  <w:r w:rsidRPr="00F64722">
                    <w:rPr>
                      <w:szCs w:val="21"/>
                    </w:rPr>
                    <w:t>5</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11</w:t>
                  </w:r>
                </w:p>
              </w:tc>
              <w:tc>
                <w:tcPr>
                  <w:tcW w:w="2055" w:type="pct"/>
                  <w:vAlign w:val="center"/>
                </w:tcPr>
                <w:p w:rsidR="00980844" w:rsidRPr="00F64722" w:rsidRDefault="00980844" w:rsidP="00980844">
                  <w:pPr>
                    <w:jc w:val="center"/>
                    <w:rPr>
                      <w:szCs w:val="21"/>
                    </w:rPr>
                  </w:pPr>
                  <w:r w:rsidRPr="00F64722">
                    <w:rPr>
                      <w:szCs w:val="21"/>
                    </w:rPr>
                    <w:t>氩弧焊机</w:t>
                  </w:r>
                </w:p>
              </w:tc>
              <w:tc>
                <w:tcPr>
                  <w:tcW w:w="1492" w:type="pct"/>
                  <w:vAlign w:val="center"/>
                </w:tcPr>
                <w:p w:rsidR="00980844" w:rsidRPr="00F64722" w:rsidRDefault="00980844" w:rsidP="00980844">
                  <w:pPr>
                    <w:jc w:val="center"/>
                    <w:rPr>
                      <w:szCs w:val="21"/>
                    </w:rPr>
                  </w:pPr>
                  <w:r w:rsidRPr="00F64722">
                    <w:rPr>
                      <w:szCs w:val="21"/>
                    </w:rPr>
                    <w:t>TIG400</w:t>
                  </w:r>
                </w:p>
              </w:tc>
              <w:tc>
                <w:tcPr>
                  <w:tcW w:w="957" w:type="pct"/>
                  <w:vAlign w:val="center"/>
                </w:tcPr>
                <w:p w:rsidR="00980844" w:rsidRPr="00F64722" w:rsidRDefault="00980844" w:rsidP="00980844">
                  <w:pPr>
                    <w:jc w:val="center"/>
                    <w:rPr>
                      <w:szCs w:val="21"/>
                    </w:rPr>
                  </w:pPr>
                  <w:r w:rsidRPr="00F64722">
                    <w:rPr>
                      <w:szCs w:val="21"/>
                    </w:rPr>
                    <w:t>3</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12</w:t>
                  </w:r>
                </w:p>
              </w:tc>
              <w:tc>
                <w:tcPr>
                  <w:tcW w:w="2055" w:type="pct"/>
                  <w:vAlign w:val="center"/>
                </w:tcPr>
                <w:p w:rsidR="00980844" w:rsidRPr="00F64722" w:rsidRDefault="00980844" w:rsidP="00980844">
                  <w:pPr>
                    <w:jc w:val="center"/>
                    <w:rPr>
                      <w:szCs w:val="21"/>
                    </w:rPr>
                  </w:pPr>
                  <w:r w:rsidRPr="00F64722">
                    <w:rPr>
                      <w:szCs w:val="21"/>
                    </w:rPr>
                    <w:t>线切割</w:t>
                  </w:r>
                </w:p>
              </w:tc>
              <w:tc>
                <w:tcPr>
                  <w:tcW w:w="1492" w:type="pct"/>
                  <w:vAlign w:val="center"/>
                </w:tcPr>
                <w:p w:rsidR="00980844" w:rsidRPr="00F64722" w:rsidRDefault="00980844" w:rsidP="00980844">
                  <w:pPr>
                    <w:jc w:val="center"/>
                    <w:rPr>
                      <w:szCs w:val="21"/>
                    </w:rPr>
                  </w:pPr>
                  <w:r w:rsidRPr="00F64722">
                    <w:rPr>
                      <w:szCs w:val="21"/>
                    </w:rPr>
                    <w:t>DK7750J</w:t>
                  </w:r>
                </w:p>
              </w:tc>
              <w:tc>
                <w:tcPr>
                  <w:tcW w:w="957" w:type="pct"/>
                  <w:vAlign w:val="center"/>
                </w:tcPr>
                <w:p w:rsidR="00980844" w:rsidRPr="00F64722" w:rsidRDefault="00980844" w:rsidP="00980844">
                  <w:pPr>
                    <w:jc w:val="center"/>
                    <w:rPr>
                      <w:szCs w:val="21"/>
                    </w:rPr>
                  </w:pPr>
                  <w:r w:rsidRPr="00F64722">
                    <w:rPr>
                      <w:szCs w:val="21"/>
                    </w:rPr>
                    <w:t>3</w:t>
                  </w:r>
                </w:p>
              </w:tc>
            </w:tr>
            <w:tr w:rsidR="00980844" w:rsidRPr="00E607FB" w:rsidTr="00850F3D">
              <w:trPr>
                <w:trHeight w:val="323"/>
                <w:jc w:val="center"/>
              </w:trPr>
              <w:tc>
                <w:tcPr>
                  <w:tcW w:w="496" w:type="pct"/>
                  <w:vAlign w:val="center"/>
                </w:tcPr>
                <w:p w:rsidR="00980844" w:rsidRPr="00F64722" w:rsidRDefault="00980844" w:rsidP="00C03AEC">
                  <w:pPr>
                    <w:jc w:val="center"/>
                    <w:rPr>
                      <w:szCs w:val="21"/>
                    </w:rPr>
                  </w:pPr>
                  <w:r w:rsidRPr="00F64722">
                    <w:rPr>
                      <w:szCs w:val="21"/>
                    </w:rPr>
                    <w:t>13</w:t>
                  </w:r>
                </w:p>
              </w:tc>
              <w:tc>
                <w:tcPr>
                  <w:tcW w:w="2055" w:type="pct"/>
                  <w:vAlign w:val="center"/>
                </w:tcPr>
                <w:p w:rsidR="00980844" w:rsidRPr="00F64722" w:rsidRDefault="00980844" w:rsidP="00980844">
                  <w:pPr>
                    <w:jc w:val="center"/>
                    <w:rPr>
                      <w:szCs w:val="21"/>
                    </w:rPr>
                  </w:pPr>
                  <w:r w:rsidRPr="00F64722">
                    <w:rPr>
                      <w:szCs w:val="21"/>
                    </w:rPr>
                    <w:t>行车</w:t>
                  </w:r>
                </w:p>
              </w:tc>
              <w:tc>
                <w:tcPr>
                  <w:tcW w:w="1492" w:type="pct"/>
                  <w:vAlign w:val="center"/>
                </w:tcPr>
                <w:p w:rsidR="00980844" w:rsidRPr="00F64722" w:rsidRDefault="00980844" w:rsidP="00980844">
                  <w:pPr>
                    <w:jc w:val="center"/>
                    <w:rPr>
                      <w:szCs w:val="21"/>
                    </w:rPr>
                  </w:pPr>
                  <w:r w:rsidRPr="00F64722">
                    <w:rPr>
                      <w:szCs w:val="21"/>
                    </w:rPr>
                    <w:t>LD-15.15</w:t>
                  </w:r>
                </w:p>
              </w:tc>
              <w:tc>
                <w:tcPr>
                  <w:tcW w:w="957" w:type="pct"/>
                  <w:vAlign w:val="center"/>
                </w:tcPr>
                <w:p w:rsidR="00980844" w:rsidRPr="00F64722" w:rsidRDefault="00980844" w:rsidP="00980844">
                  <w:pPr>
                    <w:jc w:val="center"/>
                    <w:rPr>
                      <w:szCs w:val="21"/>
                    </w:rPr>
                  </w:pPr>
                  <w:r w:rsidRPr="00F64722">
                    <w:rPr>
                      <w:szCs w:val="21"/>
                    </w:rPr>
                    <w:t>5</w:t>
                  </w:r>
                </w:p>
              </w:tc>
            </w:tr>
          </w:tbl>
          <w:p w:rsidR="00BD544F" w:rsidRPr="00E607FB" w:rsidRDefault="00BD544F" w:rsidP="00495A79">
            <w:pPr>
              <w:spacing w:beforeLines="50"/>
              <w:rPr>
                <w:b/>
                <w:sz w:val="24"/>
              </w:rPr>
            </w:pPr>
          </w:p>
        </w:tc>
      </w:tr>
      <w:tr w:rsidR="00DD4DE4" w:rsidRPr="00E607FB" w:rsidTr="00280087">
        <w:trPr>
          <w:trHeight w:val="6653"/>
          <w:jc w:val="center"/>
        </w:trPr>
        <w:tc>
          <w:tcPr>
            <w:tcW w:w="9976" w:type="dxa"/>
          </w:tcPr>
          <w:p w:rsidR="00467D15" w:rsidRPr="00E607FB" w:rsidRDefault="00467D15" w:rsidP="00495A79">
            <w:pPr>
              <w:spacing w:beforeLines="50" w:line="360" w:lineRule="auto"/>
              <w:rPr>
                <w:b/>
                <w:sz w:val="24"/>
              </w:rPr>
            </w:pPr>
            <w:r w:rsidRPr="00E607FB">
              <w:rPr>
                <w:b/>
                <w:sz w:val="24"/>
              </w:rPr>
              <w:lastRenderedPageBreak/>
              <w:t>工程内容及规模</w:t>
            </w:r>
          </w:p>
          <w:p w:rsidR="00467D15" w:rsidRPr="00E607FB" w:rsidRDefault="00467D15" w:rsidP="00DC776C">
            <w:pPr>
              <w:spacing w:line="360" w:lineRule="auto"/>
              <w:ind w:firstLineChars="200" w:firstLine="482"/>
              <w:rPr>
                <w:b/>
                <w:sz w:val="24"/>
              </w:rPr>
            </w:pPr>
            <w:r w:rsidRPr="00E607FB">
              <w:rPr>
                <w:b/>
                <w:sz w:val="24"/>
              </w:rPr>
              <w:t>1</w:t>
            </w:r>
            <w:r w:rsidRPr="00E607FB">
              <w:rPr>
                <w:b/>
                <w:sz w:val="24"/>
              </w:rPr>
              <w:t>、项目由来</w:t>
            </w:r>
          </w:p>
          <w:p w:rsidR="00467D15" w:rsidRPr="00E607FB" w:rsidRDefault="00657AC5" w:rsidP="003D3A57">
            <w:pPr>
              <w:spacing w:line="360" w:lineRule="auto"/>
              <w:ind w:firstLineChars="200" w:firstLine="480"/>
              <w:rPr>
                <w:sz w:val="24"/>
              </w:rPr>
            </w:pPr>
            <w:r w:rsidRPr="00E607FB">
              <w:rPr>
                <w:sz w:val="24"/>
              </w:rPr>
              <w:t>江苏拓创科研仪器有限公司</w:t>
            </w:r>
            <w:r w:rsidR="00467D15" w:rsidRPr="00E607FB">
              <w:rPr>
                <w:sz w:val="24"/>
              </w:rPr>
              <w:t>主要</w:t>
            </w:r>
            <w:r w:rsidR="00DD4DE4" w:rsidRPr="00E607FB">
              <w:rPr>
                <w:rFonts w:hint="eastAsia"/>
                <w:sz w:val="24"/>
              </w:rPr>
              <w:t>从事</w:t>
            </w:r>
            <w:r w:rsidR="00036AAA" w:rsidRPr="00E607FB">
              <w:rPr>
                <w:rFonts w:hint="eastAsia"/>
                <w:sz w:val="24"/>
              </w:rPr>
              <w:t>实验分析仪器、石油仪器及配套阀门、超临界萃取装置</w:t>
            </w:r>
            <w:r w:rsidR="00DD4DE4" w:rsidRPr="00E607FB">
              <w:rPr>
                <w:rFonts w:hint="eastAsia"/>
                <w:sz w:val="24"/>
              </w:rPr>
              <w:t>的研发、生产和销售</w:t>
            </w:r>
            <w:r w:rsidR="00745BA5" w:rsidRPr="00E607FB">
              <w:rPr>
                <w:rFonts w:hint="eastAsia"/>
                <w:sz w:val="24"/>
              </w:rPr>
              <w:t>，</w:t>
            </w:r>
            <w:r w:rsidR="00467D15" w:rsidRPr="00E607FB">
              <w:rPr>
                <w:sz w:val="24"/>
              </w:rPr>
              <w:t>鉴于良好的市场前景，公司拟</w:t>
            </w:r>
            <w:r w:rsidR="00467D15" w:rsidRPr="00E607FB">
              <w:rPr>
                <w:rFonts w:hint="eastAsia"/>
                <w:sz w:val="24"/>
              </w:rPr>
              <w:t>投资</w:t>
            </w:r>
            <w:r w:rsidR="001918A8" w:rsidRPr="00E607FB">
              <w:rPr>
                <w:rFonts w:hint="eastAsia"/>
                <w:sz w:val="24"/>
              </w:rPr>
              <w:t>5000</w:t>
            </w:r>
            <w:r w:rsidR="00467D15" w:rsidRPr="00E607FB">
              <w:rPr>
                <w:rFonts w:hint="eastAsia"/>
                <w:sz w:val="24"/>
              </w:rPr>
              <w:t>万元</w:t>
            </w:r>
            <w:r w:rsidR="006832CF" w:rsidRPr="00E607FB">
              <w:rPr>
                <w:rFonts w:hint="eastAsia"/>
                <w:sz w:val="24"/>
              </w:rPr>
              <w:t>，</w:t>
            </w:r>
            <w:r w:rsidR="007F7996" w:rsidRPr="00E607FB">
              <w:rPr>
                <w:rFonts w:hint="eastAsia"/>
                <w:sz w:val="24"/>
              </w:rPr>
              <w:t>购置</w:t>
            </w:r>
            <w:r w:rsidR="001918A8" w:rsidRPr="00E607FB">
              <w:rPr>
                <w:rFonts w:hint="eastAsia"/>
                <w:sz w:val="24"/>
              </w:rPr>
              <w:t>加工中心</w:t>
            </w:r>
            <w:r w:rsidR="007F7996" w:rsidRPr="00E607FB">
              <w:rPr>
                <w:rFonts w:hint="eastAsia"/>
                <w:sz w:val="24"/>
              </w:rPr>
              <w:t>、</w:t>
            </w:r>
            <w:r w:rsidR="001918A8" w:rsidRPr="00E607FB">
              <w:rPr>
                <w:rFonts w:hint="eastAsia"/>
                <w:sz w:val="24"/>
              </w:rPr>
              <w:t>数控车床</w:t>
            </w:r>
            <w:r w:rsidR="00C2463A" w:rsidRPr="00E607FB">
              <w:rPr>
                <w:rFonts w:hint="eastAsia"/>
                <w:sz w:val="24"/>
              </w:rPr>
              <w:t>、</w:t>
            </w:r>
            <w:r w:rsidR="001918A8" w:rsidRPr="00E607FB">
              <w:rPr>
                <w:rFonts w:hint="eastAsia"/>
                <w:sz w:val="24"/>
              </w:rPr>
              <w:t>剪板机、折弯机</w:t>
            </w:r>
            <w:r w:rsidR="007F7996" w:rsidRPr="00E607FB">
              <w:rPr>
                <w:rFonts w:hint="eastAsia"/>
                <w:sz w:val="24"/>
              </w:rPr>
              <w:t>等主要</w:t>
            </w:r>
            <w:r w:rsidR="00745BA5" w:rsidRPr="00E607FB">
              <w:rPr>
                <w:rFonts w:hint="eastAsia"/>
                <w:sz w:val="24"/>
              </w:rPr>
              <w:t>生产</w:t>
            </w:r>
            <w:r w:rsidR="007F7996" w:rsidRPr="00E607FB">
              <w:rPr>
                <w:rFonts w:hint="eastAsia"/>
                <w:sz w:val="24"/>
              </w:rPr>
              <w:t>设备</w:t>
            </w:r>
            <w:r w:rsidR="001918A8" w:rsidRPr="00E607FB">
              <w:rPr>
                <w:rFonts w:hint="eastAsia"/>
                <w:sz w:val="24"/>
              </w:rPr>
              <w:t>50</w:t>
            </w:r>
            <w:r w:rsidR="007F7996" w:rsidRPr="00E607FB">
              <w:rPr>
                <w:rFonts w:hint="eastAsia"/>
                <w:sz w:val="24"/>
              </w:rPr>
              <w:t>台</w:t>
            </w:r>
            <w:r w:rsidR="00024638" w:rsidRPr="00E607FB">
              <w:rPr>
                <w:rFonts w:hint="eastAsia"/>
                <w:sz w:val="24"/>
              </w:rPr>
              <w:t>（套）</w:t>
            </w:r>
            <w:r w:rsidR="00850F3D" w:rsidRPr="00E607FB">
              <w:rPr>
                <w:rFonts w:hint="eastAsia"/>
                <w:sz w:val="24"/>
              </w:rPr>
              <w:t>，</w:t>
            </w:r>
            <w:r w:rsidR="001918A8" w:rsidRPr="00E607FB">
              <w:rPr>
                <w:rFonts w:hint="eastAsia"/>
                <w:sz w:val="24"/>
              </w:rPr>
              <w:t>租赁南通艾迈特机械有限公司现有生产用房</w:t>
            </w:r>
            <w:r w:rsidR="00745BA5" w:rsidRPr="00E607FB">
              <w:rPr>
                <w:rFonts w:hint="eastAsia"/>
                <w:sz w:val="24"/>
              </w:rPr>
              <w:t>建设</w:t>
            </w:r>
            <w:r w:rsidR="00DF7CF3" w:rsidRPr="00E607FB">
              <w:rPr>
                <w:sz w:val="24"/>
              </w:rPr>
              <w:t>科研仪器制造项目</w:t>
            </w:r>
            <w:r w:rsidR="00DC776C" w:rsidRPr="00E607FB">
              <w:rPr>
                <w:rFonts w:hint="eastAsia"/>
                <w:sz w:val="24"/>
              </w:rPr>
              <w:t>。</w:t>
            </w:r>
            <w:r w:rsidR="00036AAA" w:rsidRPr="00E607FB">
              <w:rPr>
                <w:rFonts w:hint="eastAsia"/>
                <w:sz w:val="24"/>
              </w:rPr>
              <w:t>项目</w:t>
            </w:r>
            <w:r w:rsidR="00DC776C" w:rsidRPr="00E607FB">
              <w:rPr>
                <w:rFonts w:hint="eastAsia"/>
                <w:sz w:val="24"/>
              </w:rPr>
              <w:t>正式投产</w:t>
            </w:r>
            <w:r w:rsidR="00467D15" w:rsidRPr="00E607FB">
              <w:rPr>
                <w:sz w:val="24"/>
              </w:rPr>
              <w:t>后可形成</w:t>
            </w:r>
            <w:r w:rsidR="003D3A57" w:rsidRPr="00E607FB">
              <w:rPr>
                <w:rFonts w:hint="eastAsia"/>
                <w:sz w:val="24"/>
              </w:rPr>
              <w:t>年</w:t>
            </w:r>
            <w:r w:rsidR="001102D0" w:rsidRPr="00E607FB">
              <w:rPr>
                <w:rFonts w:hint="eastAsia"/>
                <w:sz w:val="24"/>
              </w:rPr>
              <w:t>产</w:t>
            </w:r>
            <w:r w:rsidR="001918A8" w:rsidRPr="00E607FB">
              <w:rPr>
                <w:rFonts w:hint="eastAsia"/>
                <w:sz w:val="24"/>
              </w:rPr>
              <w:t>非标定制仪器</w:t>
            </w:r>
            <w:r w:rsidR="001918A8" w:rsidRPr="00E607FB">
              <w:rPr>
                <w:rFonts w:hint="eastAsia"/>
                <w:sz w:val="24"/>
              </w:rPr>
              <w:t>500</w:t>
            </w:r>
            <w:r w:rsidR="001918A8" w:rsidRPr="00E607FB">
              <w:rPr>
                <w:rFonts w:hint="eastAsia"/>
                <w:sz w:val="24"/>
              </w:rPr>
              <w:t>台</w:t>
            </w:r>
            <w:r w:rsidR="001918A8" w:rsidRPr="00E607FB">
              <w:rPr>
                <w:rFonts w:hint="eastAsia"/>
                <w:sz w:val="24"/>
              </w:rPr>
              <w:t>/</w:t>
            </w:r>
            <w:r w:rsidR="001918A8" w:rsidRPr="00E607FB">
              <w:rPr>
                <w:rFonts w:hint="eastAsia"/>
                <w:sz w:val="24"/>
              </w:rPr>
              <w:t>套</w:t>
            </w:r>
            <w:r w:rsidR="003D3A57" w:rsidRPr="00E607FB">
              <w:rPr>
                <w:rFonts w:hint="eastAsia"/>
                <w:sz w:val="24"/>
              </w:rPr>
              <w:t>的生产能力</w:t>
            </w:r>
            <w:r w:rsidR="00467D15" w:rsidRPr="00E607FB">
              <w:rPr>
                <w:sz w:val="24"/>
              </w:rPr>
              <w:t>。</w:t>
            </w:r>
          </w:p>
          <w:p w:rsidR="008444B4" w:rsidRPr="00E607FB" w:rsidRDefault="00080210" w:rsidP="008444B4">
            <w:pPr>
              <w:spacing w:line="336" w:lineRule="auto"/>
              <w:ind w:firstLineChars="200" w:firstLine="480"/>
              <w:rPr>
                <w:sz w:val="24"/>
                <w:szCs w:val="20"/>
              </w:rPr>
            </w:pPr>
            <w:r w:rsidRPr="00E607FB">
              <w:rPr>
                <w:sz w:val="24"/>
              </w:rPr>
              <w:t>根据《中华人民共和国环境保护法》、《中华人民共和国环境影响评价法》、《建设项目环境保护管理条例》等法律、法规的规定，</w:t>
            </w:r>
            <w:r w:rsidR="00482F86" w:rsidRPr="00E607FB">
              <w:rPr>
                <w:rFonts w:hint="eastAsia"/>
                <w:sz w:val="24"/>
              </w:rPr>
              <w:t>本项目需进行环境影响评价。</w:t>
            </w:r>
            <w:r w:rsidRPr="00E607FB">
              <w:rPr>
                <w:sz w:val="24"/>
              </w:rPr>
              <w:t>对照《建设项目环境保护分类管理目录》</w:t>
            </w:r>
            <w:r w:rsidR="00A67375" w:rsidRPr="00E607FB">
              <w:rPr>
                <w:rFonts w:hint="eastAsia"/>
                <w:sz w:val="24"/>
              </w:rPr>
              <w:t>及修改单</w:t>
            </w:r>
            <w:r w:rsidRPr="00E607FB">
              <w:rPr>
                <w:sz w:val="24"/>
              </w:rPr>
              <w:t>，</w:t>
            </w:r>
            <w:r w:rsidR="00482F86" w:rsidRPr="00E607FB">
              <w:rPr>
                <w:rFonts w:hint="eastAsia"/>
                <w:sz w:val="24"/>
              </w:rPr>
              <w:t>本项目属于“</w:t>
            </w:r>
            <w:r w:rsidR="00657AC5" w:rsidRPr="00E607FB">
              <w:rPr>
                <w:rFonts w:hint="eastAsia"/>
                <w:sz w:val="24"/>
              </w:rPr>
              <w:t>85</w:t>
            </w:r>
            <w:r w:rsidR="00482F86" w:rsidRPr="00E607FB">
              <w:rPr>
                <w:rFonts w:hint="eastAsia"/>
                <w:sz w:val="24"/>
              </w:rPr>
              <w:t>、</w:t>
            </w:r>
            <w:r w:rsidR="00657AC5" w:rsidRPr="00E607FB">
              <w:rPr>
                <w:rFonts w:hint="eastAsia"/>
                <w:sz w:val="24"/>
              </w:rPr>
              <w:t>仪器仪表制造</w:t>
            </w:r>
            <w:r w:rsidR="00482F86" w:rsidRPr="00E607FB">
              <w:rPr>
                <w:rFonts w:hint="eastAsia"/>
                <w:sz w:val="24"/>
              </w:rPr>
              <w:t>”中“其他</w:t>
            </w:r>
            <w:r w:rsidR="00657AC5" w:rsidRPr="00E607FB">
              <w:rPr>
                <w:rFonts w:hint="eastAsia"/>
                <w:sz w:val="24"/>
              </w:rPr>
              <w:t>（仅组装的除外）</w:t>
            </w:r>
            <w:r w:rsidR="00482F86" w:rsidRPr="00E607FB">
              <w:rPr>
                <w:rFonts w:hint="eastAsia"/>
                <w:sz w:val="24"/>
              </w:rPr>
              <w:t>”类，应当编制环境影响报告表，因此</w:t>
            </w:r>
            <w:r w:rsidR="00657AC5" w:rsidRPr="00E607FB">
              <w:rPr>
                <w:rFonts w:hint="eastAsia"/>
                <w:sz w:val="24"/>
              </w:rPr>
              <w:t>江苏拓创科研仪器有限公司</w:t>
            </w:r>
            <w:r w:rsidRPr="00E607FB">
              <w:rPr>
                <w:sz w:val="24"/>
              </w:rPr>
              <w:t>委托</w:t>
            </w:r>
            <w:r w:rsidRPr="00E607FB">
              <w:rPr>
                <w:rFonts w:hint="eastAsia"/>
                <w:sz w:val="24"/>
              </w:rPr>
              <w:t>我单位</w:t>
            </w:r>
            <w:r w:rsidRPr="00E607FB">
              <w:rPr>
                <w:sz w:val="24"/>
              </w:rPr>
              <w:t>对</w:t>
            </w:r>
            <w:r w:rsidRPr="00E607FB">
              <w:rPr>
                <w:rFonts w:hint="eastAsia"/>
                <w:sz w:val="24"/>
              </w:rPr>
              <w:t>“</w:t>
            </w:r>
            <w:r w:rsidR="00DF7CF3" w:rsidRPr="00E607FB">
              <w:rPr>
                <w:sz w:val="24"/>
              </w:rPr>
              <w:t>科研仪器制造项</w:t>
            </w:r>
            <w:r w:rsidR="003D3A57" w:rsidRPr="00E607FB">
              <w:rPr>
                <w:sz w:val="24"/>
              </w:rPr>
              <w:t>目</w:t>
            </w:r>
            <w:r w:rsidRPr="00E607FB">
              <w:rPr>
                <w:rFonts w:hint="eastAsia"/>
                <w:sz w:val="24"/>
              </w:rPr>
              <w:t>”</w:t>
            </w:r>
            <w:r w:rsidRPr="00E607FB">
              <w:rPr>
                <w:sz w:val="24"/>
              </w:rPr>
              <w:t>进行环境影响评价，编制环境影响报告表</w:t>
            </w:r>
            <w:r w:rsidR="00DC776C" w:rsidRPr="00E607FB">
              <w:rPr>
                <w:rFonts w:hint="eastAsia"/>
                <w:sz w:val="24"/>
              </w:rPr>
              <w:t>。</w:t>
            </w:r>
            <w:r w:rsidRPr="00E607FB">
              <w:rPr>
                <w:sz w:val="24"/>
              </w:rPr>
              <w:t>我</w:t>
            </w:r>
            <w:r w:rsidR="00482F86" w:rsidRPr="00E607FB">
              <w:rPr>
                <w:rFonts w:hint="eastAsia"/>
                <w:sz w:val="24"/>
              </w:rPr>
              <w:t>单位</w:t>
            </w:r>
            <w:r w:rsidRPr="00E607FB">
              <w:rPr>
                <w:sz w:val="24"/>
              </w:rPr>
              <w:t>接受委托后</w:t>
            </w:r>
            <w:r w:rsidR="00450214">
              <w:rPr>
                <w:rFonts w:hint="eastAsia"/>
                <w:sz w:val="24"/>
              </w:rPr>
              <w:t>立</w:t>
            </w:r>
            <w:r w:rsidRPr="00E607FB">
              <w:rPr>
                <w:sz w:val="24"/>
              </w:rPr>
              <w:t>即组织进行现场勘查、相关资料收集及其他相关工作，按国家相关</w:t>
            </w:r>
            <w:r w:rsidR="00482F86" w:rsidRPr="00E607FB">
              <w:rPr>
                <w:rFonts w:hint="eastAsia"/>
                <w:sz w:val="24"/>
              </w:rPr>
              <w:t>规定</w:t>
            </w:r>
            <w:r w:rsidR="00450214">
              <w:rPr>
                <w:rFonts w:hint="eastAsia"/>
                <w:sz w:val="24"/>
              </w:rPr>
              <w:t>编制</w:t>
            </w:r>
            <w:r w:rsidRPr="00E607FB">
              <w:rPr>
                <w:sz w:val="24"/>
              </w:rPr>
              <w:t>本项目环境影响报告表，报请</w:t>
            </w:r>
            <w:r w:rsidRPr="00E607FB">
              <w:rPr>
                <w:rFonts w:hint="eastAsia"/>
                <w:sz w:val="24"/>
              </w:rPr>
              <w:t>审批</w:t>
            </w:r>
            <w:r w:rsidRPr="00E607FB">
              <w:rPr>
                <w:sz w:val="24"/>
              </w:rPr>
              <w:t>部门审查、审批，为项目实施和管理提供依据</w:t>
            </w:r>
            <w:r w:rsidR="008444B4" w:rsidRPr="00E607FB">
              <w:rPr>
                <w:sz w:val="24"/>
              </w:rPr>
              <w:t>。</w:t>
            </w:r>
          </w:p>
          <w:p w:rsidR="00EB28BC" w:rsidRPr="00E607FB" w:rsidRDefault="00EB28BC" w:rsidP="00DC776C">
            <w:pPr>
              <w:spacing w:line="360" w:lineRule="auto"/>
              <w:ind w:firstLineChars="200" w:firstLine="482"/>
              <w:rPr>
                <w:b/>
                <w:sz w:val="24"/>
              </w:rPr>
            </w:pPr>
            <w:r w:rsidRPr="00E607FB">
              <w:rPr>
                <w:rFonts w:hint="eastAsia"/>
                <w:b/>
                <w:sz w:val="24"/>
              </w:rPr>
              <w:t>2</w:t>
            </w:r>
            <w:r w:rsidRPr="00E607FB">
              <w:rPr>
                <w:rFonts w:hint="eastAsia"/>
                <w:b/>
                <w:sz w:val="24"/>
              </w:rPr>
              <w:t>、项目概况</w:t>
            </w:r>
          </w:p>
          <w:p w:rsidR="00BA34D5" w:rsidRPr="00E607FB" w:rsidRDefault="00D64303" w:rsidP="00ED0E3A">
            <w:pPr>
              <w:spacing w:line="360" w:lineRule="auto"/>
              <w:ind w:firstLineChars="200" w:firstLine="480"/>
              <w:rPr>
                <w:sz w:val="24"/>
              </w:rPr>
            </w:pPr>
            <w:r w:rsidRPr="00E607FB">
              <w:rPr>
                <w:rFonts w:hint="eastAsia"/>
                <w:sz w:val="24"/>
              </w:rPr>
              <w:t>项目名称：</w:t>
            </w:r>
            <w:r w:rsidR="001918A8" w:rsidRPr="00E607FB">
              <w:rPr>
                <w:sz w:val="24"/>
              </w:rPr>
              <w:t>科研仪器制造项</w:t>
            </w:r>
            <w:r w:rsidR="003D3A57" w:rsidRPr="00E607FB">
              <w:rPr>
                <w:sz w:val="24"/>
              </w:rPr>
              <w:t>目</w:t>
            </w:r>
            <w:r w:rsidRPr="00E607FB">
              <w:rPr>
                <w:rFonts w:hint="eastAsia"/>
                <w:sz w:val="24"/>
              </w:rPr>
              <w:t>；</w:t>
            </w:r>
          </w:p>
          <w:p w:rsidR="00D64303" w:rsidRPr="00E607FB" w:rsidRDefault="00D64303" w:rsidP="00ED0E3A">
            <w:pPr>
              <w:spacing w:line="360" w:lineRule="auto"/>
              <w:ind w:firstLineChars="200" w:firstLine="480"/>
              <w:rPr>
                <w:sz w:val="24"/>
              </w:rPr>
            </w:pPr>
            <w:r w:rsidRPr="00E607FB">
              <w:rPr>
                <w:rFonts w:hint="eastAsia"/>
                <w:sz w:val="24"/>
              </w:rPr>
              <w:t>建设单位：</w:t>
            </w:r>
            <w:r w:rsidR="00657AC5" w:rsidRPr="00E607FB">
              <w:rPr>
                <w:sz w:val="24"/>
              </w:rPr>
              <w:t>江苏拓创科研仪器有限公司</w:t>
            </w:r>
            <w:r w:rsidRPr="00E607FB">
              <w:rPr>
                <w:rFonts w:hint="eastAsia"/>
                <w:sz w:val="24"/>
              </w:rPr>
              <w:t>；</w:t>
            </w:r>
          </w:p>
          <w:p w:rsidR="00D64303" w:rsidRPr="00E607FB" w:rsidRDefault="00D64303" w:rsidP="00657AC5">
            <w:pPr>
              <w:spacing w:line="360" w:lineRule="auto"/>
              <w:ind w:firstLineChars="200" w:firstLine="480"/>
              <w:rPr>
                <w:sz w:val="24"/>
              </w:rPr>
            </w:pPr>
            <w:r w:rsidRPr="00E607FB">
              <w:rPr>
                <w:rFonts w:hint="eastAsia"/>
                <w:sz w:val="24"/>
              </w:rPr>
              <w:t>建设地点：</w:t>
            </w:r>
            <w:r w:rsidR="005A5D84" w:rsidRPr="00E607FB">
              <w:rPr>
                <w:rFonts w:hint="eastAsia"/>
                <w:sz w:val="24"/>
              </w:rPr>
              <w:t>海安市</w:t>
            </w:r>
            <w:r w:rsidR="00657AC5" w:rsidRPr="00E607FB">
              <w:rPr>
                <w:rFonts w:hint="eastAsia"/>
                <w:sz w:val="24"/>
              </w:rPr>
              <w:t>高新区恒坤路</w:t>
            </w:r>
            <w:r w:rsidR="00657AC5" w:rsidRPr="00E607FB">
              <w:rPr>
                <w:rFonts w:hint="eastAsia"/>
                <w:sz w:val="24"/>
              </w:rPr>
              <w:t>8</w:t>
            </w:r>
            <w:r w:rsidR="00657AC5" w:rsidRPr="00E607FB">
              <w:rPr>
                <w:rFonts w:hint="eastAsia"/>
                <w:sz w:val="24"/>
              </w:rPr>
              <w:t>号</w:t>
            </w:r>
            <w:r w:rsidRPr="00E607FB">
              <w:rPr>
                <w:rFonts w:hint="eastAsia"/>
                <w:sz w:val="24"/>
              </w:rPr>
              <w:t>；</w:t>
            </w:r>
          </w:p>
          <w:p w:rsidR="00D64303" w:rsidRPr="00E607FB" w:rsidRDefault="00D64303" w:rsidP="00ED0E3A">
            <w:pPr>
              <w:spacing w:line="360" w:lineRule="auto"/>
              <w:ind w:firstLineChars="200" w:firstLine="480"/>
              <w:rPr>
                <w:sz w:val="24"/>
              </w:rPr>
            </w:pPr>
            <w:r w:rsidRPr="00E607FB">
              <w:rPr>
                <w:rFonts w:hint="eastAsia"/>
                <w:sz w:val="24"/>
              </w:rPr>
              <w:t>劳动定员：定员</w:t>
            </w:r>
            <w:r w:rsidR="00657AC5" w:rsidRPr="00E607FB">
              <w:rPr>
                <w:rFonts w:hint="eastAsia"/>
                <w:sz w:val="24"/>
              </w:rPr>
              <w:t>60</w:t>
            </w:r>
            <w:r w:rsidRPr="00E607FB">
              <w:rPr>
                <w:rFonts w:hint="eastAsia"/>
                <w:sz w:val="24"/>
              </w:rPr>
              <w:t>人；</w:t>
            </w:r>
          </w:p>
          <w:p w:rsidR="00D64303" w:rsidRPr="00E607FB" w:rsidRDefault="00D64303" w:rsidP="00ED0E3A">
            <w:pPr>
              <w:spacing w:line="360" w:lineRule="auto"/>
              <w:ind w:firstLineChars="200" w:firstLine="480"/>
              <w:rPr>
                <w:rFonts w:hAnsi="宋体"/>
                <w:sz w:val="24"/>
              </w:rPr>
            </w:pPr>
            <w:r w:rsidRPr="00E607FB">
              <w:rPr>
                <w:rFonts w:hint="eastAsia"/>
                <w:sz w:val="24"/>
              </w:rPr>
              <w:t>工作制度：</w:t>
            </w:r>
            <w:r w:rsidR="00657AC5" w:rsidRPr="00E607FB">
              <w:rPr>
                <w:rFonts w:hint="eastAsia"/>
                <w:sz w:val="24"/>
              </w:rPr>
              <w:t>单</w:t>
            </w:r>
            <w:r w:rsidR="00DD4DE4" w:rsidRPr="00E607FB">
              <w:rPr>
                <w:rFonts w:hint="eastAsia"/>
                <w:sz w:val="24"/>
              </w:rPr>
              <w:t>班制</w:t>
            </w:r>
            <w:r w:rsidR="00657AC5" w:rsidRPr="00E607FB">
              <w:rPr>
                <w:rFonts w:hint="eastAsia"/>
                <w:sz w:val="24"/>
              </w:rPr>
              <w:t>（白班）</w:t>
            </w:r>
            <w:r w:rsidRPr="00E607FB">
              <w:rPr>
                <w:rFonts w:hAnsi="宋体" w:hint="eastAsia"/>
                <w:sz w:val="24"/>
              </w:rPr>
              <w:t>，每天工作</w:t>
            </w:r>
            <w:r w:rsidR="00657AC5" w:rsidRPr="00E607FB">
              <w:rPr>
                <w:rFonts w:hAnsi="宋体" w:hint="eastAsia"/>
                <w:sz w:val="24"/>
              </w:rPr>
              <w:t>8</w:t>
            </w:r>
            <w:r w:rsidRPr="00E607FB">
              <w:rPr>
                <w:rFonts w:hAnsi="宋体" w:hint="eastAsia"/>
                <w:sz w:val="24"/>
              </w:rPr>
              <w:t>小时，年工作</w:t>
            </w:r>
            <w:r w:rsidRPr="00E607FB">
              <w:rPr>
                <w:rFonts w:hAnsi="宋体" w:hint="eastAsia"/>
                <w:sz w:val="24"/>
              </w:rPr>
              <w:t>300</w:t>
            </w:r>
            <w:r w:rsidRPr="00E607FB">
              <w:rPr>
                <w:rFonts w:hAnsi="宋体" w:hint="eastAsia"/>
                <w:sz w:val="24"/>
              </w:rPr>
              <w:t>天；</w:t>
            </w:r>
          </w:p>
          <w:p w:rsidR="00D64303" w:rsidRPr="00E607FB" w:rsidRDefault="00D64303" w:rsidP="00ED0E3A">
            <w:pPr>
              <w:spacing w:line="360" w:lineRule="auto"/>
              <w:ind w:firstLineChars="200" w:firstLine="480"/>
              <w:rPr>
                <w:sz w:val="24"/>
              </w:rPr>
            </w:pPr>
            <w:r w:rsidRPr="00E607FB">
              <w:rPr>
                <w:rFonts w:hint="eastAsia"/>
                <w:sz w:val="24"/>
              </w:rPr>
              <w:t>周边环境概况：厂区</w:t>
            </w:r>
            <w:r w:rsidRPr="00E607FB">
              <w:rPr>
                <w:sz w:val="24"/>
              </w:rPr>
              <w:t>四周主要是空地和工业厂房，</w:t>
            </w:r>
            <w:r w:rsidRPr="00E607FB">
              <w:rPr>
                <w:rFonts w:hint="eastAsia"/>
                <w:sz w:val="24"/>
              </w:rPr>
              <w:t>厂区</w:t>
            </w:r>
            <w:r w:rsidRPr="00E607FB">
              <w:rPr>
                <w:sz w:val="24"/>
              </w:rPr>
              <w:t>东侧为</w:t>
            </w:r>
            <w:r w:rsidR="00657AC5" w:rsidRPr="00E607FB">
              <w:rPr>
                <w:rFonts w:hint="eastAsia"/>
                <w:sz w:val="24"/>
              </w:rPr>
              <w:t>恒坤路</w:t>
            </w:r>
            <w:r w:rsidRPr="00E607FB">
              <w:rPr>
                <w:sz w:val="24"/>
              </w:rPr>
              <w:t>；南侧</w:t>
            </w:r>
            <w:r w:rsidR="00982A94" w:rsidRPr="00E607FB">
              <w:rPr>
                <w:rFonts w:hint="eastAsia"/>
                <w:sz w:val="24"/>
              </w:rPr>
              <w:t>为</w:t>
            </w:r>
            <w:r w:rsidR="00A84EA6" w:rsidRPr="00E607FB">
              <w:rPr>
                <w:rFonts w:hint="eastAsia"/>
                <w:sz w:val="24"/>
              </w:rPr>
              <w:t>桥港路</w:t>
            </w:r>
            <w:r w:rsidRPr="00E607FB">
              <w:rPr>
                <w:sz w:val="24"/>
              </w:rPr>
              <w:t>；西侧为</w:t>
            </w:r>
            <w:r w:rsidR="000C5C49">
              <w:rPr>
                <w:rFonts w:hint="eastAsia"/>
                <w:sz w:val="24"/>
              </w:rPr>
              <w:t>海安兰花纺织有限公司</w:t>
            </w:r>
            <w:r w:rsidRPr="00E607FB">
              <w:rPr>
                <w:sz w:val="24"/>
              </w:rPr>
              <w:t>；北侧为</w:t>
            </w:r>
            <w:r w:rsidR="000C5C49">
              <w:rPr>
                <w:rFonts w:hint="eastAsia"/>
                <w:sz w:val="24"/>
              </w:rPr>
              <w:t>南通豪泰焊材有限公司</w:t>
            </w:r>
            <w:r w:rsidRPr="00E607FB">
              <w:rPr>
                <w:sz w:val="24"/>
              </w:rPr>
              <w:t>。项目周边</w:t>
            </w:r>
            <w:r w:rsidRPr="00E607FB">
              <w:rPr>
                <w:sz w:val="24"/>
              </w:rPr>
              <w:t>300</w:t>
            </w:r>
            <w:r w:rsidRPr="00E607FB">
              <w:rPr>
                <w:sz w:val="24"/>
              </w:rPr>
              <w:t>米环境概况见附图</w:t>
            </w:r>
            <w:r w:rsidRPr="00E607FB">
              <w:rPr>
                <w:sz w:val="24"/>
              </w:rPr>
              <w:t>2</w:t>
            </w:r>
            <w:r w:rsidRPr="00E607FB">
              <w:rPr>
                <w:rFonts w:hint="eastAsia"/>
                <w:sz w:val="24"/>
              </w:rPr>
              <w:t>。项目四周环境现状见下图：</w:t>
            </w:r>
          </w:p>
          <w:p w:rsidR="00D46A3D" w:rsidRPr="00E607FB" w:rsidRDefault="00D46A3D" w:rsidP="00ED0E3A">
            <w:pPr>
              <w:spacing w:line="360" w:lineRule="auto"/>
              <w:ind w:firstLineChars="200" w:firstLine="480"/>
              <w:rPr>
                <w:sz w:val="24"/>
              </w:rPr>
            </w:pPr>
          </w:p>
          <w:p w:rsidR="00D46A3D" w:rsidRPr="00E607FB" w:rsidRDefault="00D46A3D" w:rsidP="00ED0E3A">
            <w:pPr>
              <w:spacing w:line="360" w:lineRule="auto"/>
              <w:ind w:firstLineChars="200" w:firstLine="480"/>
              <w:rPr>
                <w:sz w:val="24"/>
              </w:rPr>
            </w:pPr>
          </w:p>
          <w:p w:rsidR="00D46A3D" w:rsidRDefault="00D46A3D" w:rsidP="00ED0E3A">
            <w:pPr>
              <w:spacing w:line="360" w:lineRule="auto"/>
              <w:ind w:firstLineChars="200" w:firstLine="480"/>
              <w:rPr>
                <w:sz w:val="24"/>
              </w:rPr>
            </w:pPr>
          </w:p>
          <w:p w:rsidR="00BE2669" w:rsidRDefault="00BE2669" w:rsidP="00ED0E3A">
            <w:pPr>
              <w:spacing w:line="360" w:lineRule="auto"/>
              <w:ind w:firstLineChars="200" w:firstLine="480"/>
              <w:rPr>
                <w:sz w:val="24"/>
              </w:rPr>
            </w:pPr>
          </w:p>
          <w:p w:rsidR="00BE2669" w:rsidRDefault="00BE2669" w:rsidP="00ED0E3A">
            <w:pPr>
              <w:spacing w:line="360" w:lineRule="auto"/>
              <w:ind w:firstLineChars="200" w:firstLine="480"/>
              <w:rPr>
                <w:sz w:val="24"/>
              </w:rPr>
            </w:pPr>
          </w:p>
          <w:p w:rsidR="00BE2669" w:rsidRDefault="00BE2669" w:rsidP="00ED0E3A">
            <w:pPr>
              <w:spacing w:line="360" w:lineRule="auto"/>
              <w:ind w:firstLineChars="200" w:firstLine="480"/>
              <w:rPr>
                <w:sz w:val="24"/>
              </w:rPr>
            </w:pPr>
          </w:p>
          <w:p w:rsidR="00BE2669" w:rsidRDefault="00BE2669" w:rsidP="00ED0E3A">
            <w:pPr>
              <w:spacing w:line="360" w:lineRule="auto"/>
              <w:ind w:firstLineChars="200" w:firstLine="480"/>
              <w:rPr>
                <w:sz w:val="24"/>
              </w:rPr>
            </w:pPr>
          </w:p>
          <w:p w:rsidR="00BE2669" w:rsidRPr="00E607FB" w:rsidRDefault="00BE2669" w:rsidP="00ED0E3A">
            <w:pPr>
              <w:spacing w:line="360" w:lineRule="auto"/>
              <w:ind w:firstLineChars="200" w:firstLine="480"/>
              <w:rPr>
                <w:sz w:val="24"/>
              </w:rPr>
            </w:pPr>
          </w:p>
          <w:p w:rsidR="00D57DEC" w:rsidRPr="00E607FB" w:rsidRDefault="00D57DEC" w:rsidP="00D57DEC">
            <w:pPr>
              <w:spacing w:line="360" w:lineRule="auto"/>
              <w:rPr>
                <w:sz w:val="24"/>
              </w:rPr>
            </w:pPr>
          </w:p>
          <w:p w:rsidR="00D64303" w:rsidRPr="00E607FB" w:rsidRDefault="004B37BD" w:rsidP="00D64303">
            <w:pPr>
              <w:spacing w:line="360" w:lineRule="auto"/>
              <w:rPr>
                <w:sz w:val="24"/>
              </w:rPr>
            </w:pPr>
            <w:r>
              <w:rPr>
                <w:sz w:val="24"/>
              </w:rPr>
            </w:r>
            <w:r>
              <w:rPr>
                <w:sz w:val="24"/>
              </w:rPr>
              <w:pict>
                <v:group id="_x0000_s3141" editas="canvas" style="width:481.65pt;height:330.75pt;mso-position-horizontal-relative:char;mso-position-vertical-relative:line" coordorigin="2358,420" coordsize="7588,52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42" type="#_x0000_t75" style="position:absolute;left:2358;top:420;width:7588;height:5210" o:preferrelative="f">
                    <v:fill o:detectmouseclick="t"/>
                    <v:path o:extrusionok="t" o:connecttype="none"/>
                    <o:lock v:ext="edit" text="t"/>
                  </v:shape>
                  <v:shapetype id="_x0000_t202" coordsize="21600,21600" o:spt="202" path="m,l,21600r21600,l21600,xe">
                    <v:stroke joinstyle="miter"/>
                    <v:path gradientshapeok="t" o:connecttype="rect"/>
                  </v:shapetype>
                  <v:shape id="_x0000_s3147" type="#_x0000_t202" style="position:absolute;left:3421;top:2716;width:1351;height:334" filled="f" stroked="f" strokeweight="1pt">
                    <v:shadow type="perspective" color="#7f7f7f" opacity=".5" offset="1pt" offset2="-1pt"/>
                    <v:textbox style="mso-next-textbox:#_x0000_s3147">
                      <w:txbxContent>
                        <w:p w:rsidR="00E909B4" w:rsidRPr="002D5378" w:rsidRDefault="00E909B4" w:rsidP="00901F44">
                          <w:pPr>
                            <w:jc w:val="center"/>
                            <w:rPr>
                              <w:b/>
                              <w:szCs w:val="21"/>
                            </w:rPr>
                          </w:pPr>
                          <w:r w:rsidRPr="002D5378">
                            <w:rPr>
                              <w:rFonts w:hint="eastAsia"/>
                              <w:b/>
                              <w:szCs w:val="21"/>
                            </w:rPr>
                            <w:t>项目</w:t>
                          </w:r>
                          <w:r>
                            <w:rPr>
                              <w:rFonts w:hint="eastAsia"/>
                              <w:b/>
                              <w:szCs w:val="21"/>
                            </w:rPr>
                            <w:t>东</w:t>
                          </w:r>
                          <w:r w:rsidRPr="002D5378">
                            <w:rPr>
                              <w:rFonts w:hint="eastAsia"/>
                              <w:b/>
                              <w:szCs w:val="21"/>
                            </w:rPr>
                            <w:t>侧</w:t>
                          </w:r>
                        </w:p>
                      </w:txbxContent>
                    </v:textbox>
                  </v:shape>
                  <v:shape id="_x0000_s3148" type="#_x0000_t202" style="position:absolute;left:7394;top:2716;width:1352;height:334" filled="f" stroked="f" strokeweight="1pt">
                    <v:shadow type="perspective" color="#7f7f7f" opacity=".5" offset="1pt" offset2="-1pt"/>
                    <v:textbox style="mso-next-textbox:#_x0000_s3148">
                      <w:txbxContent>
                        <w:p w:rsidR="00E909B4" w:rsidRPr="002D5378" w:rsidRDefault="00E909B4" w:rsidP="00901F44">
                          <w:pPr>
                            <w:jc w:val="center"/>
                            <w:rPr>
                              <w:b/>
                              <w:szCs w:val="21"/>
                            </w:rPr>
                          </w:pPr>
                          <w:r w:rsidRPr="002D5378">
                            <w:rPr>
                              <w:rFonts w:hint="eastAsia"/>
                              <w:b/>
                              <w:szCs w:val="21"/>
                            </w:rPr>
                            <w:t>项目</w:t>
                          </w:r>
                          <w:r>
                            <w:rPr>
                              <w:rFonts w:hint="eastAsia"/>
                              <w:b/>
                              <w:szCs w:val="21"/>
                            </w:rPr>
                            <w:t>南</w:t>
                          </w:r>
                          <w:r w:rsidRPr="002D5378">
                            <w:rPr>
                              <w:rFonts w:hint="eastAsia"/>
                              <w:b/>
                              <w:szCs w:val="21"/>
                            </w:rPr>
                            <w:t>侧</w:t>
                          </w:r>
                        </w:p>
                      </w:txbxContent>
                    </v:textbox>
                  </v:shape>
                  <v:shape id="_x0000_s3149" type="#_x0000_t202" style="position:absolute;left:3373;top:5296;width:1352;height:334" filled="f" stroked="f" strokeweight="1pt">
                    <v:shadow type="perspective" color="#7f7f7f" opacity=".5" offset="1pt" offset2="-1pt"/>
                    <v:textbox style="mso-next-textbox:#_x0000_s3149">
                      <w:txbxContent>
                        <w:p w:rsidR="00E909B4" w:rsidRPr="002D5378" w:rsidRDefault="00E909B4" w:rsidP="00901F44">
                          <w:pPr>
                            <w:jc w:val="center"/>
                            <w:rPr>
                              <w:b/>
                              <w:szCs w:val="21"/>
                            </w:rPr>
                          </w:pPr>
                          <w:r w:rsidRPr="002D5378">
                            <w:rPr>
                              <w:rFonts w:hint="eastAsia"/>
                              <w:b/>
                              <w:szCs w:val="21"/>
                            </w:rPr>
                            <w:t>项目</w:t>
                          </w:r>
                          <w:r>
                            <w:rPr>
                              <w:rFonts w:hint="eastAsia"/>
                              <w:b/>
                              <w:szCs w:val="21"/>
                            </w:rPr>
                            <w:t>西</w:t>
                          </w:r>
                          <w:r w:rsidRPr="002D5378">
                            <w:rPr>
                              <w:rFonts w:hint="eastAsia"/>
                              <w:b/>
                              <w:szCs w:val="21"/>
                            </w:rPr>
                            <w:t>侧</w:t>
                          </w:r>
                        </w:p>
                      </w:txbxContent>
                    </v:textbox>
                  </v:shape>
                  <v:shape id="_x0000_s3150" type="#_x0000_t202" style="position:absolute;left:7488;top:5283;width:1351;height:337" filled="f" stroked="f" strokeweight="1pt">
                    <v:shadow type="perspective" color="#7f7f7f" opacity=".5" offset="1pt" offset2="-1pt"/>
                    <v:textbox style="mso-next-textbox:#_x0000_s3150">
                      <w:txbxContent>
                        <w:p w:rsidR="00E909B4" w:rsidRPr="002D5378" w:rsidRDefault="00E909B4" w:rsidP="00901F44">
                          <w:pPr>
                            <w:jc w:val="center"/>
                            <w:rPr>
                              <w:b/>
                              <w:szCs w:val="21"/>
                            </w:rPr>
                          </w:pPr>
                          <w:r w:rsidRPr="002D5378">
                            <w:rPr>
                              <w:rFonts w:hint="eastAsia"/>
                              <w:b/>
                              <w:szCs w:val="21"/>
                            </w:rPr>
                            <w:t>项目</w:t>
                          </w:r>
                          <w:r>
                            <w:rPr>
                              <w:rFonts w:hint="eastAsia"/>
                              <w:b/>
                              <w:szCs w:val="21"/>
                            </w:rPr>
                            <w:t>北</w:t>
                          </w:r>
                          <w:r w:rsidRPr="002D5378">
                            <w:rPr>
                              <w:rFonts w:hint="eastAsia"/>
                              <w:b/>
                              <w:szCs w:val="21"/>
                            </w:rPr>
                            <w:t>侧</w:t>
                          </w:r>
                        </w:p>
                      </w:txbxContent>
                    </v:textbox>
                  </v:shape>
                  <v:shape id="_x0000_s4460" type="#_x0000_t75" style="position:absolute;left:2766;top:3158;width:2752;height:2063" stroked="t" strokeweight="1pt">
                    <v:imagedata r:id="rId21" o:title="44918518403812644"/>
                  </v:shape>
                  <v:shape id="_x0000_s4461" type="#_x0000_t75" style="position:absolute;left:6682;top:3158;width:2753;height:2066" stroked="t" strokeweight="1pt">
                    <v:imagedata r:id="rId22" o:title="599027503775232420"/>
                  </v:shape>
                  <v:shape id="_x0000_s4462" type="#_x0000_t75" style="position:absolute;left:6624;top:609;width:2811;height:2107" stroked="t" strokeweight="1pt">
                    <v:imagedata r:id="rId23" o:title="697150022728060431"/>
                  </v:shape>
                  <v:shape id="_x0000_s4463" type="#_x0000_t75" style="position:absolute;left:2766;top:609;width:2811;height:2107" stroked="t" strokeweight="1pt">
                    <v:imagedata r:id="rId24" o:title="912787764003353201"/>
                  </v:shape>
                  <w10:wrap type="none"/>
                  <w10:anchorlock/>
                </v:group>
              </w:pict>
            </w:r>
          </w:p>
          <w:p w:rsidR="00D64303" w:rsidRPr="00E607FB" w:rsidRDefault="00D64303" w:rsidP="00ED0E3A">
            <w:pPr>
              <w:spacing w:line="360" w:lineRule="auto"/>
              <w:ind w:firstLineChars="200" w:firstLine="480"/>
              <w:rPr>
                <w:sz w:val="24"/>
              </w:rPr>
            </w:pPr>
            <w:r w:rsidRPr="00E607FB">
              <w:rPr>
                <w:rFonts w:hint="eastAsia"/>
                <w:sz w:val="24"/>
              </w:rPr>
              <w:t>平面布置概况：</w:t>
            </w:r>
            <w:r w:rsidR="00C74B98">
              <w:rPr>
                <w:rFonts w:hint="eastAsia"/>
                <w:sz w:val="24"/>
              </w:rPr>
              <w:t>厂区主要建筑物包括</w:t>
            </w:r>
            <w:r w:rsidR="00ED31A4" w:rsidRPr="00E607FB">
              <w:rPr>
                <w:rFonts w:hint="eastAsia"/>
                <w:sz w:val="24"/>
              </w:rPr>
              <w:t>生产车间</w:t>
            </w:r>
            <w:r w:rsidR="000F3AB8" w:rsidRPr="00E607FB">
              <w:rPr>
                <w:rFonts w:hint="eastAsia"/>
                <w:sz w:val="24"/>
              </w:rPr>
              <w:t>和办公楼</w:t>
            </w:r>
            <w:r w:rsidR="00ED31A4" w:rsidRPr="00E607FB">
              <w:rPr>
                <w:rFonts w:hint="eastAsia"/>
                <w:sz w:val="24"/>
              </w:rPr>
              <w:t>，总入口设置在厂区</w:t>
            </w:r>
            <w:r w:rsidR="000F3AB8" w:rsidRPr="00E607FB">
              <w:rPr>
                <w:rFonts w:hint="eastAsia"/>
                <w:sz w:val="24"/>
              </w:rPr>
              <w:t>东侧</w:t>
            </w:r>
            <w:r w:rsidR="00B46E4A" w:rsidRPr="00E607FB">
              <w:rPr>
                <w:rFonts w:hint="eastAsia"/>
                <w:sz w:val="24"/>
              </w:rPr>
              <w:t>，分货流出入口和人流出入口，</w:t>
            </w:r>
            <w:r w:rsidR="00ED31A4" w:rsidRPr="00E607FB">
              <w:rPr>
                <w:rFonts w:hint="eastAsia"/>
                <w:sz w:val="24"/>
              </w:rPr>
              <w:t>厂区布置</w:t>
            </w:r>
            <w:r w:rsidR="00D46A3D" w:rsidRPr="00E607FB">
              <w:rPr>
                <w:sz w:val="24"/>
              </w:rPr>
              <w:t>按照工艺需要进行设置</w:t>
            </w:r>
            <w:r w:rsidR="00ED31A4" w:rsidRPr="00E607FB">
              <w:rPr>
                <w:rFonts w:hint="eastAsia"/>
                <w:sz w:val="24"/>
              </w:rPr>
              <w:t>，</w:t>
            </w:r>
            <w:r w:rsidR="00D46A3D" w:rsidRPr="00E607FB">
              <w:rPr>
                <w:sz w:val="24"/>
              </w:rPr>
              <w:t>符合物流、能流顺序</w:t>
            </w:r>
            <w:r w:rsidR="00ED31A4" w:rsidRPr="00E607FB">
              <w:rPr>
                <w:rFonts w:hint="eastAsia"/>
                <w:sz w:val="24"/>
              </w:rPr>
              <w:t>，布置合理，能够满足项目生产要求和相关环保要求，厂区平面布置详见附图</w:t>
            </w:r>
            <w:r w:rsidR="00ED31A4" w:rsidRPr="00E607FB">
              <w:rPr>
                <w:rFonts w:hint="eastAsia"/>
                <w:sz w:val="24"/>
              </w:rPr>
              <w:t>3</w:t>
            </w:r>
            <w:r w:rsidR="00ED31A4" w:rsidRPr="00E607FB">
              <w:rPr>
                <w:rFonts w:hint="eastAsia"/>
                <w:sz w:val="24"/>
              </w:rPr>
              <w:t>。</w:t>
            </w:r>
          </w:p>
          <w:p w:rsidR="00D64303" w:rsidRPr="00E607FB" w:rsidRDefault="00D64303" w:rsidP="00ED0E3A">
            <w:pPr>
              <w:spacing w:line="360" w:lineRule="auto"/>
              <w:ind w:firstLineChars="200" w:firstLine="480"/>
              <w:rPr>
                <w:sz w:val="24"/>
              </w:rPr>
            </w:pPr>
            <w:r w:rsidRPr="00E607FB">
              <w:rPr>
                <w:rFonts w:hint="eastAsia"/>
                <w:sz w:val="24"/>
              </w:rPr>
              <w:t>产品方案：</w:t>
            </w:r>
            <w:r w:rsidR="00D46A3D" w:rsidRPr="00E607FB">
              <w:rPr>
                <w:rFonts w:hint="eastAsia"/>
                <w:sz w:val="24"/>
              </w:rPr>
              <w:t>项目产品方案详见表</w:t>
            </w:r>
            <w:r w:rsidR="00D46A3D" w:rsidRPr="00E607FB">
              <w:rPr>
                <w:rFonts w:hint="eastAsia"/>
                <w:sz w:val="24"/>
              </w:rPr>
              <w:t>1-</w:t>
            </w:r>
            <w:r w:rsidR="00BE7873" w:rsidRPr="00E607FB">
              <w:rPr>
                <w:rFonts w:hint="eastAsia"/>
                <w:sz w:val="24"/>
              </w:rPr>
              <w:t>4</w:t>
            </w:r>
            <w:r w:rsidR="00036AAA" w:rsidRPr="00E607FB">
              <w:rPr>
                <w:rFonts w:hint="eastAsia"/>
                <w:sz w:val="24"/>
              </w:rPr>
              <w:t>。</w:t>
            </w:r>
          </w:p>
          <w:p w:rsidR="00D46A3D" w:rsidRPr="00E607FB" w:rsidRDefault="00D46A3D" w:rsidP="00036AAA">
            <w:pPr>
              <w:snapToGrid w:val="0"/>
              <w:jc w:val="center"/>
              <w:rPr>
                <w:b/>
                <w:sz w:val="24"/>
              </w:rPr>
            </w:pPr>
            <w:r w:rsidRPr="00E607FB">
              <w:rPr>
                <w:b/>
                <w:sz w:val="24"/>
              </w:rPr>
              <w:t>表</w:t>
            </w:r>
            <w:r w:rsidRPr="00E607FB">
              <w:rPr>
                <w:b/>
                <w:sz w:val="24"/>
              </w:rPr>
              <w:t>1-</w:t>
            </w:r>
            <w:r w:rsidR="00BE7873" w:rsidRPr="00E607FB">
              <w:rPr>
                <w:rFonts w:hint="eastAsia"/>
                <w:b/>
                <w:sz w:val="24"/>
              </w:rPr>
              <w:t>4</w:t>
            </w:r>
            <w:r w:rsidRPr="00E607FB">
              <w:rPr>
                <w:rFonts w:hint="eastAsia"/>
                <w:b/>
                <w:sz w:val="24"/>
              </w:rPr>
              <w:t xml:space="preserve">  </w:t>
            </w:r>
            <w:r w:rsidRPr="00E607FB">
              <w:rPr>
                <w:b/>
                <w:sz w:val="24"/>
              </w:rPr>
              <w:t>项目产品方案表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63"/>
              <w:gridCol w:w="1323"/>
              <w:gridCol w:w="2227"/>
              <w:gridCol w:w="2085"/>
              <w:gridCol w:w="1493"/>
              <w:gridCol w:w="1769"/>
            </w:tblGrid>
            <w:tr w:rsidR="003D7ACC" w:rsidRPr="00E607FB" w:rsidTr="00080992">
              <w:trPr>
                <w:cantSplit/>
                <w:trHeight w:val="278"/>
                <w:jc w:val="center"/>
              </w:trPr>
              <w:tc>
                <w:tcPr>
                  <w:tcW w:w="442" w:type="pct"/>
                  <w:vAlign w:val="center"/>
                </w:tcPr>
                <w:p w:rsidR="003D7ACC" w:rsidRPr="00E607FB" w:rsidRDefault="003D7ACC" w:rsidP="00165DD3">
                  <w:pPr>
                    <w:jc w:val="center"/>
                    <w:rPr>
                      <w:b/>
                      <w:szCs w:val="21"/>
                    </w:rPr>
                  </w:pPr>
                  <w:r w:rsidRPr="00E607FB">
                    <w:rPr>
                      <w:rFonts w:hint="eastAsia"/>
                      <w:b/>
                      <w:szCs w:val="21"/>
                    </w:rPr>
                    <w:t>序号</w:t>
                  </w:r>
                </w:p>
              </w:tc>
              <w:tc>
                <w:tcPr>
                  <w:tcW w:w="678" w:type="pct"/>
                  <w:vAlign w:val="center"/>
                </w:tcPr>
                <w:p w:rsidR="003D7ACC" w:rsidRPr="00E607FB" w:rsidRDefault="003D7ACC" w:rsidP="00165DD3">
                  <w:pPr>
                    <w:jc w:val="center"/>
                    <w:rPr>
                      <w:b/>
                      <w:szCs w:val="21"/>
                    </w:rPr>
                  </w:pPr>
                  <w:r w:rsidRPr="00E607FB">
                    <w:rPr>
                      <w:rFonts w:hint="eastAsia"/>
                      <w:b/>
                      <w:szCs w:val="21"/>
                    </w:rPr>
                    <w:t>工程名称</w:t>
                  </w:r>
                </w:p>
              </w:tc>
              <w:tc>
                <w:tcPr>
                  <w:tcW w:w="1141" w:type="pct"/>
                  <w:vAlign w:val="center"/>
                </w:tcPr>
                <w:p w:rsidR="003D7ACC" w:rsidRPr="00E607FB" w:rsidRDefault="003D7ACC" w:rsidP="00165DD3">
                  <w:pPr>
                    <w:jc w:val="center"/>
                    <w:rPr>
                      <w:b/>
                      <w:szCs w:val="21"/>
                    </w:rPr>
                  </w:pPr>
                  <w:r w:rsidRPr="00E607FB">
                    <w:rPr>
                      <w:rFonts w:hint="eastAsia"/>
                      <w:b/>
                      <w:szCs w:val="21"/>
                    </w:rPr>
                    <w:t>产品名称</w:t>
                  </w:r>
                </w:p>
              </w:tc>
              <w:tc>
                <w:tcPr>
                  <w:tcW w:w="1068" w:type="pct"/>
                  <w:vAlign w:val="center"/>
                </w:tcPr>
                <w:p w:rsidR="003D7ACC" w:rsidRPr="00E607FB" w:rsidRDefault="003D7ACC" w:rsidP="00165DD3">
                  <w:pPr>
                    <w:jc w:val="center"/>
                    <w:rPr>
                      <w:b/>
                      <w:szCs w:val="21"/>
                    </w:rPr>
                  </w:pPr>
                  <w:r w:rsidRPr="00E607FB">
                    <w:rPr>
                      <w:b/>
                      <w:szCs w:val="21"/>
                    </w:rPr>
                    <w:t>设计能力</w:t>
                  </w:r>
                </w:p>
              </w:tc>
              <w:tc>
                <w:tcPr>
                  <w:tcW w:w="765" w:type="pct"/>
                  <w:tcBorders>
                    <w:right w:val="single" w:sz="4" w:space="0" w:color="auto"/>
                  </w:tcBorders>
                  <w:vAlign w:val="center"/>
                </w:tcPr>
                <w:p w:rsidR="003D7ACC" w:rsidRPr="00E607FB" w:rsidRDefault="003D7ACC" w:rsidP="00165DD3">
                  <w:pPr>
                    <w:jc w:val="center"/>
                    <w:rPr>
                      <w:b/>
                      <w:szCs w:val="21"/>
                    </w:rPr>
                  </w:pPr>
                  <w:r w:rsidRPr="00E607FB">
                    <w:rPr>
                      <w:b/>
                      <w:szCs w:val="21"/>
                    </w:rPr>
                    <w:t>年运行时数</w:t>
                  </w:r>
                </w:p>
              </w:tc>
              <w:tc>
                <w:tcPr>
                  <w:tcW w:w="906" w:type="pct"/>
                  <w:tcBorders>
                    <w:left w:val="single" w:sz="4" w:space="0" w:color="auto"/>
                  </w:tcBorders>
                  <w:vAlign w:val="center"/>
                </w:tcPr>
                <w:p w:rsidR="003D7ACC" w:rsidRPr="00E607FB" w:rsidRDefault="003D7ACC" w:rsidP="00165DD3">
                  <w:pPr>
                    <w:jc w:val="center"/>
                    <w:rPr>
                      <w:b/>
                      <w:szCs w:val="21"/>
                    </w:rPr>
                  </w:pPr>
                  <w:r w:rsidRPr="00E607FB">
                    <w:rPr>
                      <w:rFonts w:hint="eastAsia"/>
                      <w:b/>
                      <w:szCs w:val="21"/>
                    </w:rPr>
                    <w:t>备注</w:t>
                  </w:r>
                </w:p>
              </w:tc>
            </w:tr>
            <w:tr w:rsidR="006E4E05" w:rsidRPr="00E607FB" w:rsidTr="00317AE5">
              <w:trPr>
                <w:cantSplit/>
                <w:trHeight w:val="795"/>
                <w:jc w:val="center"/>
              </w:trPr>
              <w:tc>
                <w:tcPr>
                  <w:tcW w:w="442" w:type="pct"/>
                  <w:vAlign w:val="center"/>
                </w:tcPr>
                <w:p w:rsidR="006E4E05" w:rsidRPr="00E607FB" w:rsidRDefault="006E4E05" w:rsidP="00165DD3">
                  <w:pPr>
                    <w:jc w:val="center"/>
                    <w:rPr>
                      <w:szCs w:val="21"/>
                    </w:rPr>
                  </w:pPr>
                  <w:r w:rsidRPr="00E607FB">
                    <w:rPr>
                      <w:rFonts w:hint="eastAsia"/>
                      <w:szCs w:val="21"/>
                    </w:rPr>
                    <w:t>1</w:t>
                  </w:r>
                </w:p>
              </w:tc>
              <w:tc>
                <w:tcPr>
                  <w:tcW w:w="678" w:type="pct"/>
                  <w:vAlign w:val="center"/>
                </w:tcPr>
                <w:p w:rsidR="006E4E05" w:rsidRPr="00E607FB" w:rsidRDefault="006E4E05" w:rsidP="00165DD3">
                  <w:pPr>
                    <w:jc w:val="center"/>
                    <w:rPr>
                      <w:szCs w:val="21"/>
                    </w:rPr>
                  </w:pPr>
                  <w:r w:rsidRPr="00E607FB">
                    <w:rPr>
                      <w:rFonts w:hint="eastAsia"/>
                      <w:szCs w:val="21"/>
                    </w:rPr>
                    <w:t>非标定制仪器生产线</w:t>
                  </w:r>
                </w:p>
              </w:tc>
              <w:tc>
                <w:tcPr>
                  <w:tcW w:w="1141" w:type="pct"/>
                  <w:vAlign w:val="center"/>
                </w:tcPr>
                <w:p w:rsidR="006E4E05" w:rsidRPr="00E607FB" w:rsidRDefault="006E4E05" w:rsidP="00A41922">
                  <w:pPr>
                    <w:jc w:val="center"/>
                    <w:rPr>
                      <w:szCs w:val="21"/>
                    </w:rPr>
                  </w:pPr>
                  <w:r w:rsidRPr="00E607FB">
                    <w:rPr>
                      <w:rFonts w:hint="eastAsia"/>
                      <w:szCs w:val="21"/>
                    </w:rPr>
                    <w:t>非标定制仪器</w:t>
                  </w:r>
                </w:p>
              </w:tc>
              <w:tc>
                <w:tcPr>
                  <w:tcW w:w="1068" w:type="pct"/>
                  <w:vAlign w:val="center"/>
                </w:tcPr>
                <w:p w:rsidR="006E4E05" w:rsidRPr="00E607FB" w:rsidRDefault="006E4E05" w:rsidP="00024F76">
                  <w:pPr>
                    <w:jc w:val="center"/>
                    <w:rPr>
                      <w:szCs w:val="21"/>
                    </w:rPr>
                  </w:pPr>
                  <w:r w:rsidRPr="00E607FB">
                    <w:rPr>
                      <w:rFonts w:hint="eastAsia"/>
                      <w:szCs w:val="21"/>
                    </w:rPr>
                    <w:t>500</w:t>
                  </w:r>
                  <w:r w:rsidRPr="00E607FB">
                    <w:rPr>
                      <w:rFonts w:hint="eastAsia"/>
                      <w:szCs w:val="21"/>
                    </w:rPr>
                    <w:t>台</w:t>
                  </w:r>
                  <w:r w:rsidRPr="00E607FB">
                    <w:rPr>
                      <w:rFonts w:hint="eastAsia"/>
                      <w:szCs w:val="21"/>
                    </w:rPr>
                    <w:t>/</w:t>
                  </w:r>
                  <w:r w:rsidRPr="00E607FB">
                    <w:rPr>
                      <w:rFonts w:hint="eastAsia"/>
                      <w:szCs w:val="21"/>
                    </w:rPr>
                    <w:t>年</w:t>
                  </w:r>
                </w:p>
              </w:tc>
              <w:tc>
                <w:tcPr>
                  <w:tcW w:w="765" w:type="pct"/>
                  <w:tcBorders>
                    <w:right w:val="single" w:sz="4" w:space="0" w:color="auto"/>
                  </w:tcBorders>
                  <w:vAlign w:val="center"/>
                </w:tcPr>
                <w:p w:rsidR="006E4E05" w:rsidRPr="00E607FB" w:rsidRDefault="006E4E05" w:rsidP="00165DD3">
                  <w:pPr>
                    <w:jc w:val="center"/>
                    <w:rPr>
                      <w:szCs w:val="21"/>
                    </w:rPr>
                  </w:pPr>
                  <w:r w:rsidRPr="00E607FB">
                    <w:rPr>
                      <w:rFonts w:hint="eastAsia"/>
                      <w:szCs w:val="21"/>
                    </w:rPr>
                    <w:t>2400h</w:t>
                  </w:r>
                </w:p>
              </w:tc>
              <w:tc>
                <w:tcPr>
                  <w:tcW w:w="906" w:type="pct"/>
                  <w:tcBorders>
                    <w:left w:val="single" w:sz="4" w:space="0" w:color="auto"/>
                  </w:tcBorders>
                  <w:vAlign w:val="center"/>
                </w:tcPr>
                <w:p w:rsidR="00590979" w:rsidRPr="00E607FB" w:rsidRDefault="006E4E05" w:rsidP="00080992">
                  <w:pPr>
                    <w:jc w:val="center"/>
                    <w:rPr>
                      <w:szCs w:val="21"/>
                    </w:rPr>
                  </w:pPr>
                  <w:r w:rsidRPr="00E607FB">
                    <w:rPr>
                      <w:rFonts w:hint="eastAsia"/>
                      <w:szCs w:val="21"/>
                    </w:rPr>
                    <w:t>各类实验室用</w:t>
                  </w:r>
                </w:p>
                <w:p w:rsidR="006E4E05" w:rsidRPr="00E607FB" w:rsidRDefault="006E4E05" w:rsidP="00080992">
                  <w:pPr>
                    <w:jc w:val="center"/>
                    <w:rPr>
                      <w:szCs w:val="21"/>
                    </w:rPr>
                  </w:pPr>
                  <w:r w:rsidRPr="00E607FB">
                    <w:rPr>
                      <w:rFonts w:hint="eastAsia"/>
                      <w:szCs w:val="21"/>
                    </w:rPr>
                    <w:t>仪器</w:t>
                  </w:r>
                </w:p>
              </w:tc>
            </w:tr>
          </w:tbl>
          <w:p w:rsidR="00467D15" w:rsidRPr="00E607FB" w:rsidRDefault="00D46A3D" w:rsidP="00495A79">
            <w:pPr>
              <w:spacing w:beforeLines="50" w:line="360" w:lineRule="auto"/>
              <w:ind w:firstLineChars="200" w:firstLine="482"/>
              <w:rPr>
                <w:b/>
                <w:sz w:val="24"/>
              </w:rPr>
            </w:pPr>
            <w:r w:rsidRPr="00E607FB">
              <w:rPr>
                <w:b/>
                <w:sz w:val="24"/>
              </w:rPr>
              <w:t>3</w:t>
            </w:r>
            <w:r w:rsidR="00467D15" w:rsidRPr="00E607FB">
              <w:rPr>
                <w:b/>
                <w:sz w:val="24"/>
              </w:rPr>
              <w:t>、</w:t>
            </w:r>
            <w:r w:rsidR="00467D15" w:rsidRPr="00E607FB">
              <w:rPr>
                <w:rFonts w:hint="eastAsia"/>
                <w:b/>
                <w:sz w:val="24"/>
              </w:rPr>
              <w:t>分析判定相关情况</w:t>
            </w:r>
          </w:p>
          <w:p w:rsidR="00467D15" w:rsidRPr="00E607FB" w:rsidRDefault="00467D15" w:rsidP="00ED0E3A">
            <w:pPr>
              <w:spacing w:line="360" w:lineRule="auto"/>
              <w:ind w:firstLineChars="200" w:firstLine="480"/>
              <w:jc w:val="left"/>
              <w:rPr>
                <w:sz w:val="24"/>
              </w:rPr>
            </w:pPr>
            <w:r w:rsidRPr="00E607FB">
              <w:rPr>
                <w:rFonts w:hint="eastAsia"/>
                <w:sz w:val="24"/>
              </w:rPr>
              <w:t>（</w:t>
            </w:r>
            <w:r w:rsidRPr="00E607FB">
              <w:rPr>
                <w:rFonts w:hint="eastAsia"/>
                <w:sz w:val="24"/>
              </w:rPr>
              <w:t>1</w:t>
            </w:r>
            <w:r w:rsidRPr="00E607FB">
              <w:rPr>
                <w:rFonts w:hint="eastAsia"/>
                <w:sz w:val="24"/>
              </w:rPr>
              <w:t>）产业政策相符性</w:t>
            </w:r>
          </w:p>
          <w:p w:rsidR="00467D15" w:rsidRPr="00E607FB" w:rsidRDefault="00036AAA" w:rsidP="00036AAA">
            <w:pPr>
              <w:spacing w:line="360" w:lineRule="auto"/>
              <w:ind w:firstLineChars="200" w:firstLine="480"/>
              <w:jc w:val="left"/>
              <w:rPr>
                <w:sz w:val="24"/>
              </w:rPr>
            </w:pPr>
            <w:r w:rsidRPr="00E607FB">
              <w:rPr>
                <w:rFonts w:hint="eastAsia"/>
                <w:sz w:val="24"/>
              </w:rPr>
              <w:t>本项目</w:t>
            </w:r>
            <w:r w:rsidRPr="00E607FB">
              <w:rPr>
                <w:sz w:val="24"/>
              </w:rPr>
              <w:t>不属于国务院《产业结构调整指导目录</w:t>
            </w:r>
            <w:r w:rsidRPr="00E607FB">
              <w:rPr>
                <w:rFonts w:hint="eastAsia"/>
                <w:sz w:val="24"/>
              </w:rPr>
              <w:t>（</w:t>
            </w:r>
            <w:r w:rsidRPr="00E607FB">
              <w:rPr>
                <w:sz w:val="24"/>
              </w:rPr>
              <w:t>2011</w:t>
            </w:r>
            <w:r w:rsidRPr="00E607FB">
              <w:rPr>
                <w:sz w:val="24"/>
              </w:rPr>
              <w:t>年本</w:t>
            </w:r>
            <w:r w:rsidRPr="00E607FB">
              <w:rPr>
                <w:rFonts w:hint="eastAsia"/>
                <w:sz w:val="24"/>
              </w:rPr>
              <w:t>）</w:t>
            </w:r>
            <w:r w:rsidRPr="00E607FB">
              <w:rPr>
                <w:sz w:val="24"/>
              </w:rPr>
              <w:t>》</w:t>
            </w:r>
            <w:r w:rsidRPr="00E607FB">
              <w:rPr>
                <w:rFonts w:hint="eastAsia"/>
                <w:sz w:val="24"/>
              </w:rPr>
              <w:t>（</w:t>
            </w:r>
            <w:r w:rsidRPr="00E607FB">
              <w:rPr>
                <w:rFonts w:hint="eastAsia"/>
                <w:sz w:val="24"/>
              </w:rPr>
              <w:t>2013</w:t>
            </w:r>
            <w:r w:rsidRPr="00E607FB">
              <w:rPr>
                <w:rFonts w:hint="eastAsia"/>
                <w:sz w:val="24"/>
              </w:rPr>
              <w:t>年修订）</w:t>
            </w:r>
            <w:r w:rsidRPr="00E607FB">
              <w:rPr>
                <w:sz w:val="24"/>
              </w:rPr>
              <w:t>中淘汰和限制类项目，亦不属于《江苏省工业和信息产业结构调整指导目录</w:t>
            </w:r>
            <w:r w:rsidRPr="00E607FB">
              <w:rPr>
                <w:rFonts w:hint="eastAsia"/>
                <w:sz w:val="24"/>
              </w:rPr>
              <w:t>（</w:t>
            </w:r>
            <w:r w:rsidRPr="00E607FB">
              <w:rPr>
                <w:sz w:val="24"/>
              </w:rPr>
              <w:t>2012</w:t>
            </w:r>
            <w:r w:rsidRPr="00E607FB">
              <w:rPr>
                <w:sz w:val="24"/>
              </w:rPr>
              <w:t>年本</w:t>
            </w:r>
            <w:r w:rsidRPr="00E607FB">
              <w:rPr>
                <w:rFonts w:hint="eastAsia"/>
                <w:sz w:val="24"/>
              </w:rPr>
              <w:t>）</w:t>
            </w:r>
            <w:r w:rsidRPr="00E607FB">
              <w:rPr>
                <w:sz w:val="24"/>
              </w:rPr>
              <w:t>》</w:t>
            </w:r>
            <w:r w:rsidRPr="00E607FB">
              <w:rPr>
                <w:rFonts w:hint="eastAsia"/>
                <w:sz w:val="24"/>
              </w:rPr>
              <w:t>（</w:t>
            </w:r>
            <w:r w:rsidRPr="00E607FB">
              <w:rPr>
                <w:rFonts w:hint="eastAsia"/>
                <w:sz w:val="24"/>
              </w:rPr>
              <w:t>2013</w:t>
            </w:r>
            <w:r w:rsidRPr="00E607FB">
              <w:rPr>
                <w:rFonts w:hint="eastAsia"/>
                <w:sz w:val="24"/>
              </w:rPr>
              <w:t>年修订）、《江苏省工业和信息产业结构调整限制、淘汰目录和能耗限额》（苏政办发</w:t>
            </w:r>
            <w:r w:rsidRPr="00E607FB">
              <w:rPr>
                <w:rFonts w:hint="eastAsia"/>
                <w:sz w:val="24"/>
              </w:rPr>
              <w:t>[2015]118</w:t>
            </w:r>
            <w:r w:rsidRPr="00E607FB">
              <w:rPr>
                <w:rFonts w:hint="eastAsia"/>
                <w:sz w:val="24"/>
              </w:rPr>
              <w:t>号）</w:t>
            </w:r>
            <w:r w:rsidRPr="00E607FB">
              <w:rPr>
                <w:sz w:val="24"/>
              </w:rPr>
              <w:t>中限制类和淘汰类项目，因此视为符合国家与地方产业政策</w:t>
            </w:r>
            <w:r w:rsidR="00467D15" w:rsidRPr="00E607FB">
              <w:rPr>
                <w:sz w:val="24"/>
              </w:rPr>
              <w:t>。</w:t>
            </w:r>
          </w:p>
          <w:p w:rsidR="00467D15" w:rsidRPr="00E607FB" w:rsidRDefault="00467D15" w:rsidP="00ED0E3A">
            <w:pPr>
              <w:spacing w:line="360" w:lineRule="auto"/>
              <w:ind w:firstLineChars="200" w:firstLine="480"/>
              <w:jc w:val="left"/>
              <w:rPr>
                <w:rStyle w:val="a4"/>
              </w:rPr>
            </w:pPr>
            <w:r w:rsidRPr="00E607FB">
              <w:rPr>
                <w:rFonts w:hint="eastAsia"/>
                <w:sz w:val="24"/>
              </w:rPr>
              <w:t>本项目不属于国土资源部、国家发展和改革委员《限制用地项目目录（</w:t>
            </w:r>
            <w:r w:rsidRPr="00E607FB">
              <w:rPr>
                <w:rFonts w:hint="eastAsia"/>
                <w:sz w:val="24"/>
              </w:rPr>
              <w:t>2012</w:t>
            </w:r>
            <w:r w:rsidRPr="00E607FB">
              <w:rPr>
                <w:rFonts w:hint="eastAsia"/>
                <w:sz w:val="24"/>
              </w:rPr>
              <w:t>年本）》和《禁止用地项目目录（</w:t>
            </w:r>
            <w:r w:rsidRPr="00E607FB">
              <w:rPr>
                <w:rFonts w:hint="eastAsia"/>
                <w:sz w:val="24"/>
              </w:rPr>
              <w:t>2012</w:t>
            </w:r>
            <w:r w:rsidRPr="00E607FB">
              <w:rPr>
                <w:rFonts w:hint="eastAsia"/>
                <w:sz w:val="24"/>
              </w:rPr>
              <w:t>年本）》以及《江苏省限制用地项目目录（</w:t>
            </w:r>
            <w:r w:rsidRPr="00E607FB">
              <w:rPr>
                <w:sz w:val="24"/>
              </w:rPr>
              <w:t>2013</w:t>
            </w:r>
            <w:r w:rsidRPr="00E607FB">
              <w:rPr>
                <w:rFonts w:hint="eastAsia"/>
                <w:sz w:val="24"/>
              </w:rPr>
              <w:t>年本）》和《江</w:t>
            </w:r>
            <w:r w:rsidRPr="00E607FB">
              <w:rPr>
                <w:rFonts w:hint="eastAsia"/>
                <w:sz w:val="24"/>
              </w:rPr>
              <w:lastRenderedPageBreak/>
              <w:t>苏省禁止用地项目目录（</w:t>
            </w:r>
            <w:r w:rsidRPr="00E607FB">
              <w:rPr>
                <w:sz w:val="24"/>
              </w:rPr>
              <w:t>2013</w:t>
            </w:r>
            <w:r w:rsidRPr="00E607FB">
              <w:rPr>
                <w:rFonts w:hint="eastAsia"/>
                <w:sz w:val="24"/>
              </w:rPr>
              <w:t>年本）》中限制和禁止用地项目。</w:t>
            </w:r>
          </w:p>
          <w:p w:rsidR="00467D15" w:rsidRPr="00E607FB" w:rsidRDefault="00467D15" w:rsidP="00ED0E3A">
            <w:pPr>
              <w:spacing w:line="360" w:lineRule="auto"/>
              <w:ind w:firstLineChars="200" w:firstLine="480"/>
              <w:jc w:val="left"/>
              <w:rPr>
                <w:sz w:val="24"/>
              </w:rPr>
            </w:pPr>
            <w:r w:rsidRPr="00E607FB">
              <w:rPr>
                <w:rFonts w:hint="eastAsia"/>
                <w:sz w:val="24"/>
              </w:rPr>
              <w:t>本项目不属于《南通市工业结构调整指导目录（</w:t>
            </w:r>
            <w:r w:rsidRPr="00E607FB">
              <w:rPr>
                <w:rFonts w:hint="eastAsia"/>
                <w:sz w:val="24"/>
              </w:rPr>
              <w:t>2011</w:t>
            </w:r>
            <w:r w:rsidRPr="00E607FB">
              <w:rPr>
                <w:rFonts w:hint="eastAsia"/>
                <w:sz w:val="24"/>
              </w:rPr>
              <w:t>）》中限制类或淘汰类项目。</w:t>
            </w:r>
          </w:p>
          <w:p w:rsidR="008444B4" w:rsidRPr="00E607FB" w:rsidRDefault="00467D15" w:rsidP="00D46A3D">
            <w:pPr>
              <w:spacing w:line="360" w:lineRule="auto"/>
              <w:ind w:firstLineChars="200" w:firstLine="480"/>
              <w:rPr>
                <w:sz w:val="24"/>
              </w:rPr>
            </w:pPr>
            <w:r w:rsidRPr="00E607FB">
              <w:rPr>
                <w:rFonts w:hint="eastAsia"/>
                <w:sz w:val="24"/>
              </w:rPr>
              <w:t>综上所述，本项目符合国家及地方法律法规及相关产业政策要求。</w:t>
            </w:r>
          </w:p>
          <w:p w:rsidR="00467D15" w:rsidRPr="00E607FB" w:rsidRDefault="00467D15" w:rsidP="0057442F">
            <w:pPr>
              <w:spacing w:line="360" w:lineRule="auto"/>
              <w:ind w:firstLineChars="200" w:firstLine="480"/>
              <w:rPr>
                <w:sz w:val="24"/>
              </w:rPr>
            </w:pPr>
            <w:r w:rsidRPr="00E607FB">
              <w:rPr>
                <w:rFonts w:hint="eastAsia"/>
                <w:sz w:val="24"/>
              </w:rPr>
              <w:t>（</w:t>
            </w:r>
            <w:r w:rsidRPr="00E607FB">
              <w:rPr>
                <w:rFonts w:hint="eastAsia"/>
                <w:sz w:val="24"/>
              </w:rPr>
              <w:t>2</w:t>
            </w:r>
            <w:r w:rsidRPr="00E607FB">
              <w:rPr>
                <w:rFonts w:hint="eastAsia"/>
                <w:sz w:val="24"/>
              </w:rPr>
              <w:t>）</w:t>
            </w:r>
            <w:r w:rsidR="003567A9" w:rsidRPr="00E607FB">
              <w:rPr>
                <w:rFonts w:hint="eastAsia"/>
                <w:sz w:val="24"/>
              </w:rPr>
              <w:t>用地</w:t>
            </w:r>
            <w:r w:rsidRPr="00E607FB">
              <w:rPr>
                <w:rFonts w:hint="eastAsia"/>
                <w:sz w:val="24"/>
              </w:rPr>
              <w:t>及</w:t>
            </w:r>
            <w:r w:rsidR="003567A9" w:rsidRPr="00E607FB">
              <w:rPr>
                <w:rFonts w:hint="eastAsia"/>
                <w:sz w:val="24"/>
              </w:rPr>
              <w:t>产业</w:t>
            </w:r>
            <w:r w:rsidRPr="00E607FB">
              <w:rPr>
                <w:sz w:val="24"/>
              </w:rPr>
              <w:t>规划</w:t>
            </w:r>
            <w:r w:rsidRPr="00E607FB">
              <w:rPr>
                <w:rFonts w:hint="eastAsia"/>
                <w:sz w:val="24"/>
              </w:rPr>
              <w:t>相符性</w:t>
            </w:r>
          </w:p>
          <w:p w:rsidR="00E14C05" w:rsidRPr="00E607FB" w:rsidRDefault="0057442F" w:rsidP="00953CAC">
            <w:pPr>
              <w:adjustRightInd w:val="0"/>
              <w:snapToGrid w:val="0"/>
              <w:spacing w:line="360" w:lineRule="auto"/>
              <w:ind w:firstLineChars="200" w:firstLine="480"/>
              <w:rPr>
                <w:sz w:val="24"/>
              </w:rPr>
            </w:pPr>
            <w:r w:rsidRPr="00E607FB">
              <w:rPr>
                <w:rFonts w:hint="eastAsia"/>
                <w:sz w:val="24"/>
              </w:rPr>
              <w:t>对照</w:t>
            </w:r>
            <w:r w:rsidRPr="00E607FB">
              <w:rPr>
                <w:sz w:val="24"/>
              </w:rPr>
              <w:t>《海安高新技术产业开发区总体规划（</w:t>
            </w:r>
            <w:r w:rsidRPr="00E607FB">
              <w:rPr>
                <w:sz w:val="24"/>
              </w:rPr>
              <w:t>2014-2030</w:t>
            </w:r>
            <w:r w:rsidRPr="00E607FB">
              <w:rPr>
                <w:sz w:val="24"/>
              </w:rPr>
              <w:t>）》</w:t>
            </w:r>
            <w:r w:rsidRPr="00E607FB">
              <w:rPr>
                <w:rFonts w:hint="eastAsia"/>
                <w:sz w:val="24"/>
              </w:rPr>
              <w:t>，海安高新区第二产业优先发展新材料、新能源等新兴产业，培育成为海安高新区新的核心产业，发展精密制造业。第三产业大力发展“公铁水”联运等与制造业相配套的生产性服务业，积极引导金融服务业、科技服务业、信息服务业、商务服务业等，促进生产性服务业与生活性服务业协调发展。</w:t>
            </w:r>
          </w:p>
          <w:p w:rsidR="00BF1B96" w:rsidRDefault="0057442F" w:rsidP="0057442F">
            <w:pPr>
              <w:spacing w:line="360" w:lineRule="auto"/>
              <w:ind w:firstLineChars="200" w:firstLine="480"/>
              <w:rPr>
                <w:sz w:val="24"/>
              </w:rPr>
            </w:pPr>
            <w:r w:rsidRPr="00E607FB">
              <w:rPr>
                <w:rFonts w:hint="eastAsia"/>
                <w:sz w:val="24"/>
              </w:rPr>
              <w:t>本项目</w:t>
            </w:r>
            <w:r w:rsidR="006E4E05" w:rsidRPr="00E607FB">
              <w:rPr>
                <w:rFonts w:hint="eastAsia"/>
                <w:sz w:val="24"/>
              </w:rPr>
              <w:t>属于实验分析仪器制造</w:t>
            </w:r>
            <w:r w:rsidRPr="00E607FB">
              <w:rPr>
                <w:rFonts w:hint="eastAsia"/>
                <w:sz w:val="24"/>
              </w:rPr>
              <w:t>，属于精密制造业，项目用地属于规划的工业用地，符合规划要求</w:t>
            </w:r>
            <w:r w:rsidR="00467D15" w:rsidRPr="00E607FB">
              <w:rPr>
                <w:sz w:val="24"/>
              </w:rPr>
              <w:t>。</w:t>
            </w:r>
          </w:p>
          <w:p w:rsidR="00D365FB" w:rsidRPr="00D365FB" w:rsidRDefault="00D365FB" w:rsidP="00D365FB">
            <w:pPr>
              <w:spacing w:line="360" w:lineRule="auto"/>
              <w:ind w:firstLineChars="200" w:firstLine="480"/>
              <w:rPr>
                <w:sz w:val="24"/>
              </w:rPr>
            </w:pPr>
            <w:r w:rsidRPr="00D365FB">
              <w:rPr>
                <w:rFonts w:hint="eastAsia"/>
                <w:sz w:val="24"/>
              </w:rPr>
              <w:t>（</w:t>
            </w:r>
            <w:r w:rsidRPr="00D365FB">
              <w:rPr>
                <w:rFonts w:hint="eastAsia"/>
                <w:sz w:val="24"/>
              </w:rPr>
              <w:t>3</w:t>
            </w:r>
            <w:r w:rsidRPr="00D365FB">
              <w:rPr>
                <w:rFonts w:hint="eastAsia"/>
                <w:sz w:val="24"/>
              </w:rPr>
              <w:t>）与海安高新区规划环评相符性分析</w:t>
            </w:r>
          </w:p>
          <w:p w:rsidR="00D365FB" w:rsidRPr="00D365FB" w:rsidRDefault="00D365FB" w:rsidP="00D365FB">
            <w:pPr>
              <w:spacing w:line="360" w:lineRule="auto"/>
              <w:ind w:firstLineChars="200" w:firstLine="480"/>
              <w:rPr>
                <w:sz w:val="24"/>
              </w:rPr>
            </w:pPr>
            <w:r w:rsidRPr="00D365FB">
              <w:rPr>
                <w:rFonts w:hint="eastAsia"/>
                <w:sz w:val="24"/>
              </w:rPr>
              <w:t>本项目位于海安高新区，根据《江苏省海安高新技术产业开发区发展规划环境影响报告书》及其审查意见（海环审［</w:t>
            </w:r>
            <w:r w:rsidRPr="00D365FB">
              <w:rPr>
                <w:rFonts w:hint="eastAsia"/>
                <w:sz w:val="24"/>
              </w:rPr>
              <w:t>2018</w:t>
            </w:r>
            <w:r w:rsidRPr="00D365FB">
              <w:rPr>
                <w:rFonts w:hint="eastAsia"/>
                <w:sz w:val="24"/>
              </w:rPr>
              <w:t>］</w:t>
            </w:r>
            <w:r w:rsidRPr="00D365FB">
              <w:rPr>
                <w:rFonts w:hint="eastAsia"/>
                <w:sz w:val="24"/>
              </w:rPr>
              <w:t>1</w:t>
            </w:r>
            <w:r w:rsidRPr="00D365FB">
              <w:rPr>
                <w:rFonts w:hint="eastAsia"/>
                <w:sz w:val="24"/>
              </w:rPr>
              <w:t>号），海安高新区产业定位为：</w:t>
            </w:r>
            <w:r w:rsidRPr="00D365FB">
              <w:rPr>
                <w:sz w:val="24"/>
              </w:rPr>
              <w:t>第二产业优先发展电子信息、新材料、新能源、汽车配件、机械制造、装备制造及现代纺织等产业。第三产业大力发展</w:t>
            </w:r>
            <w:r w:rsidRPr="00D365FB">
              <w:rPr>
                <w:sz w:val="24"/>
              </w:rPr>
              <w:t>“</w:t>
            </w:r>
            <w:r w:rsidRPr="00D365FB">
              <w:rPr>
                <w:sz w:val="24"/>
              </w:rPr>
              <w:t>公铁水</w:t>
            </w:r>
            <w:r w:rsidRPr="00D365FB">
              <w:rPr>
                <w:sz w:val="24"/>
              </w:rPr>
              <w:t>”</w:t>
            </w:r>
            <w:r w:rsidRPr="00D365FB">
              <w:rPr>
                <w:sz w:val="24"/>
              </w:rPr>
              <w:t>联运等与制造业相配套的生产性服务业，积极引导金融服务业、科技服务业、信息服务业、商务服务业等，促进生产性服务业与生活性服务业协调发展</w:t>
            </w:r>
            <w:r w:rsidRPr="00D365FB">
              <w:rPr>
                <w:rFonts w:hint="eastAsia"/>
                <w:sz w:val="24"/>
              </w:rPr>
              <w:t>。本项目属于报告书中</w:t>
            </w:r>
            <w:r w:rsidR="00EE7BF0" w:rsidRPr="00EE7BF0">
              <w:rPr>
                <w:sz w:val="24"/>
              </w:rPr>
              <w:t>传统产业组团</w:t>
            </w:r>
            <w:r w:rsidRPr="00D365FB">
              <w:rPr>
                <w:rFonts w:hint="eastAsia"/>
                <w:sz w:val="24"/>
              </w:rPr>
              <w:t>中的</w:t>
            </w:r>
            <w:r w:rsidR="00EE7BF0" w:rsidRPr="00EE7BF0">
              <w:rPr>
                <w:sz w:val="24"/>
              </w:rPr>
              <w:t>机械装备制造</w:t>
            </w:r>
            <w:r w:rsidR="00EE7BF0">
              <w:rPr>
                <w:rFonts w:hint="eastAsia"/>
                <w:sz w:val="24"/>
              </w:rPr>
              <w:t>行业</w:t>
            </w:r>
            <w:r w:rsidRPr="00D365FB">
              <w:rPr>
                <w:rFonts w:hint="eastAsia"/>
                <w:sz w:val="24"/>
              </w:rPr>
              <w:t>，符合高新区产业定位，因此，本项目与海安高新技术产业开发区规划环评是相符的。</w:t>
            </w:r>
          </w:p>
          <w:p w:rsidR="00D365FB" w:rsidRPr="00D365FB" w:rsidRDefault="00D365FB" w:rsidP="00D365FB">
            <w:pPr>
              <w:spacing w:line="360" w:lineRule="auto"/>
              <w:ind w:firstLineChars="200" w:firstLine="480"/>
              <w:rPr>
                <w:sz w:val="24"/>
              </w:rPr>
            </w:pPr>
            <w:r w:rsidRPr="00D365FB">
              <w:rPr>
                <w:rFonts w:hint="eastAsia"/>
                <w:sz w:val="24"/>
              </w:rPr>
              <w:t>项目所在地为工业用地，用地规划符合海安高新区土地利用规划。</w:t>
            </w:r>
          </w:p>
          <w:p w:rsidR="00D365FB" w:rsidRPr="00E607FB" w:rsidRDefault="00D365FB" w:rsidP="00D365FB">
            <w:pPr>
              <w:spacing w:line="360" w:lineRule="auto"/>
              <w:ind w:firstLineChars="200" w:firstLine="480"/>
              <w:rPr>
                <w:sz w:val="24"/>
              </w:rPr>
            </w:pPr>
            <w:r w:rsidRPr="00D365FB">
              <w:rPr>
                <w:rFonts w:hint="eastAsia"/>
                <w:sz w:val="24"/>
              </w:rPr>
              <w:t>通过对本项目的影响预测分析，项目建成后对周边环境影响较小，不会降低项目区域的环境功能区划，项目选址是合理的</w:t>
            </w:r>
            <w:r>
              <w:rPr>
                <w:rFonts w:hint="eastAsia"/>
                <w:sz w:val="24"/>
              </w:rPr>
              <w:t>。</w:t>
            </w:r>
          </w:p>
          <w:p w:rsidR="00467D15" w:rsidRPr="00E607FB" w:rsidRDefault="00467D15" w:rsidP="00ED0E3A">
            <w:pPr>
              <w:spacing w:line="360" w:lineRule="auto"/>
              <w:ind w:firstLineChars="200" w:firstLine="480"/>
              <w:rPr>
                <w:sz w:val="24"/>
              </w:rPr>
            </w:pPr>
            <w:r w:rsidRPr="00E607FB">
              <w:rPr>
                <w:rFonts w:hint="eastAsia"/>
                <w:sz w:val="24"/>
              </w:rPr>
              <w:t>（</w:t>
            </w:r>
            <w:r w:rsidR="00D365FB">
              <w:rPr>
                <w:rFonts w:hint="eastAsia"/>
                <w:sz w:val="24"/>
              </w:rPr>
              <w:t>4</w:t>
            </w:r>
            <w:r w:rsidRPr="00E607FB">
              <w:rPr>
                <w:rFonts w:hint="eastAsia"/>
                <w:sz w:val="24"/>
              </w:rPr>
              <w:t>）“三线一单”相符性</w:t>
            </w:r>
          </w:p>
          <w:p w:rsidR="00467D15" w:rsidRPr="00E607FB" w:rsidRDefault="00467D15" w:rsidP="00ED0E3A">
            <w:pPr>
              <w:spacing w:line="360" w:lineRule="auto"/>
              <w:ind w:firstLineChars="200" w:firstLine="480"/>
              <w:rPr>
                <w:sz w:val="24"/>
              </w:rPr>
            </w:pPr>
            <w:r w:rsidRPr="00E607FB">
              <w:rPr>
                <w:rFonts w:hint="eastAsia"/>
                <w:sz w:val="24"/>
              </w:rPr>
              <w:t>①</w:t>
            </w:r>
            <w:r w:rsidR="008444B4" w:rsidRPr="00E607FB">
              <w:rPr>
                <w:rFonts w:hint="eastAsia"/>
                <w:sz w:val="24"/>
              </w:rPr>
              <w:t xml:space="preserve"> </w:t>
            </w:r>
            <w:r w:rsidRPr="00E607FB">
              <w:rPr>
                <w:rFonts w:hint="eastAsia"/>
                <w:sz w:val="24"/>
              </w:rPr>
              <w:t>生态保护红线</w:t>
            </w:r>
          </w:p>
          <w:p w:rsidR="00467D15" w:rsidRDefault="00467D15" w:rsidP="00ED0E3A">
            <w:pPr>
              <w:spacing w:line="360" w:lineRule="auto"/>
              <w:ind w:firstLineChars="200" w:firstLine="480"/>
              <w:rPr>
                <w:sz w:val="24"/>
              </w:rPr>
            </w:pPr>
            <w:r w:rsidRPr="00E607FB">
              <w:rPr>
                <w:rFonts w:hint="eastAsia"/>
                <w:sz w:val="24"/>
              </w:rPr>
              <w:t>根据《省政府关于印发江苏省生态红线区域保护规划的通知》（苏政发</w:t>
            </w:r>
            <w:r w:rsidRPr="00E607FB">
              <w:rPr>
                <w:rFonts w:hint="eastAsia"/>
                <w:sz w:val="24"/>
              </w:rPr>
              <w:t xml:space="preserve">[2013]113 </w:t>
            </w:r>
            <w:r w:rsidRPr="00E607FB">
              <w:rPr>
                <w:rFonts w:hint="eastAsia"/>
                <w:sz w:val="24"/>
              </w:rPr>
              <w:t>号），</w:t>
            </w:r>
            <w:r w:rsidR="00597B5B" w:rsidRPr="00E607FB">
              <w:rPr>
                <w:rFonts w:hint="eastAsia"/>
                <w:sz w:val="24"/>
              </w:rPr>
              <w:t>距离本项目最近的生态红线保护区为</w:t>
            </w:r>
            <w:r w:rsidR="001D572A" w:rsidRPr="001D572A">
              <w:rPr>
                <w:rFonts w:hint="eastAsia"/>
                <w:sz w:val="24"/>
              </w:rPr>
              <w:t>新通扬</w:t>
            </w:r>
            <w:r w:rsidR="001D572A" w:rsidRPr="001D572A">
              <w:rPr>
                <w:rFonts w:hint="eastAsia"/>
                <w:sz w:val="24"/>
              </w:rPr>
              <w:t>-</w:t>
            </w:r>
            <w:r w:rsidR="001D572A" w:rsidRPr="001D572A">
              <w:rPr>
                <w:rFonts w:hint="eastAsia"/>
                <w:sz w:val="24"/>
              </w:rPr>
              <w:t>通榆运河清水通道维护区</w:t>
            </w:r>
            <w:r w:rsidR="00597B5B" w:rsidRPr="00E607FB">
              <w:rPr>
                <w:rFonts w:hint="eastAsia"/>
                <w:sz w:val="24"/>
              </w:rPr>
              <w:t>。</w:t>
            </w:r>
            <w:r w:rsidR="001D572A" w:rsidRPr="001D572A">
              <w:rPr>
                <w:rFonts w:hint="eastAsia"/>
                <w:sz w:val="24"/>
              </w:rPr>
              <w:t>新通扬</w:t>
            </w:r>
            <w:r w:rsidR="001D572A" w:rsidRPr="001D572A">
              <w:rPr>
                <w:rFonts w:hint="eastAsia"/>
                <w:sz w:val="24"/>
              </w:rPr>
              <w:t>-</w:t>
            </w:r>
            <w:r w:rsidR="001D572A" w:rsidRPr="001D572A">
              <w:rPr>
                <w:rFonts w:hint="eastAsia"/>
                <w:sz w:val="24"/>
              </w:rPr>
              <w:t>通榆运河清水通道维护区</w:t>
            </w:r>
            <w:r w:rsidR="00597B5B" w:rsidRPr="00E607FB">
              <w:rPr>
                <w:rFonts w:hint="eastAsia"/>
                <w:sz w:val="24"/>
              </w:rPr>
              <w:t>总面积</w:t>
            </w:r>
            <w:r w:rsidR="001D572A" w:rsidRPr="001D572A">
              <w:rPr>
                <w:sz w:val="24"/>
              </w:rPr>
              <w:t>58.81</w:t>
            </w:r>
            <w:r w:rsidR="00597B5B" w:rsidRPr="00E607FB">
              <w:rPr>
                <w:rFonts w:hint="eastAsia"/>
                <w:sz w:val="24"/>
              </w:rPr>
              <w:t>km</w:t>
            </w:r>
            <w:r w:rsidR="00597B5B" w:rsidRPr="00E607FB">
              <w:rPr>
                <w:rFonts w:hint="eastAsia"/>
                <w:sz w:val="24"/>
                <w:vertAlign w:val="superscript"/>
              </w:rPr>
              <w:t>2</w:t>
            </w:r>
            <w:r w:rsidR="00597B5B" w:rsidRPr="00E607FB">
              <w:rPr>
                <w:rFonts w:hint="eastAsia"/>
                <w:sz w:val="24"/>
              </w:rPr>
              <w:t>，全部为二级管控区，主导生态功能为水源水质保护。本项目距离</w:t>
            </w:r>
            <w:r w:rsidR="001D572A" w:rsidRPr="001D572A">
              <w:rPr>
                <w:rFonts w:hint="eastAsia"/>
                <w:sz w:val="24"/>
              </w:rPr>
              <w:t>新通扬</w:t>
            </w:r>
            <w:r w:rsidR="001D572A" w:rsidRPr="001D572A">
              <w:rPr>
                <w:rFonts w:hint="eastAsia"/>
                <w:sz w:val="24"/>
              </w:rPr>
              <w:t>-</w:t>
            </w:r>
            <w:r w:rsidR="001D572A" w:rsidRPr="001D572A">
              <w:rPr>
                <w:rFonts w:hint="eastAsia"/>
                <w:sz w:val="24"/>
              </w:rPr>
              <w:t>通榆运河清水通道维护区</w:t>
            </w:r>
            <w:r w:rsidR="00597B5B" w:rsidRPr="00E607FB">
              <w:rPr>
                <w:rFonts w:hint="eastAsia"/>
                <w:sz w:val="24"/>
              </w:rPr>
              <w:t>约</w:t>
            </w:r>
            <w:r w:rsidR="000B350A" w:rsidRPr="00E607FB">
              <w:rPr>
                <w:rFonts w:hint="eastAsia"/>
                <w:sz w:val="24"/>
              </w:rPr>
              <w:t>3.</w:t>
            </w:r>
            <w:r w:rsidR="001D572A">
              <w:rPr>
                <w:rFonts w:hint="eastAsia"/>
                <w:sz w:val="24"/>
              </w:rPr>
              <w:t>6</w:t>
            </w:r>
            <w:r w:rsidR="00597B5B" w:rsidRPr="00E607FB">
              <w:rPr>
                <w:rFonts w:hint="eastAsia"/>
                <w:sz w:val="24"/>
              </w:rPr>
              <w:t>km</w:t>
            </w:r>
            <w:r w:rsidR="00597B5B" w:rsidRPr="00E607FB">
              <w:rPr>
                <w:rFonts w:hint="eastAsia"/>
                <w:sz w:val="24"/>
              </w:rPr>
              <w:t>，</w:t>
            </w:r>
            <w:r w:rsidR="00280087" w:rsidRPr="00E607FB">
              <w:rPr>
                <w:rFonts w:hint="eastAsia"/>
                <w:sz w:val="24"/>
              </w:rPr>
              <w:t>不在管控区范围内。因此</w:t>
            </w:r>
            <w:r w:rsidR="00597B5B" w:rsidRPr="00E607FB">
              <w:rPr>
                <w:rFonts w:hint="eastAsia"/>
                <w:sz w:val="24"/>
              </w:rPr>
              <w:t>本项目评价范围不涉及生态红线保护区域，不会导致</w:t>
            </w:r>
            <w:r w:rsidR="005A5D84" w:rsidRPr="00E607FB">
              <w:rPr>
                <w:rFonts w:hint="eastAsia"/>
                <w:sz w:val="24"/>
              </w:rPr>
              <w:t>海安市</w:t>
            </w:r>
            <w:r w:rsidR="00597B5B" w:rsidRPr="00E607FB">
              <w:rPr>
                <w:rFonts w:hint="eastAsia"/>
                <w:sz w:val="24"/>
              </w:rPr>
              <w:t>生态红线区域生态服务功能下</w:t>
            </w:r>
            <w:r w:rsidR="00280087" w:rsidRPr="00E607FB">
              <w:rPr>
                <w:rFonts w:hint="eastAsia"/>
                <w:sz w:val="24"/>
              </w:rPr>
              <w:t>降，</w:t>
            </w:r>
            <w:r w:rsidR="00597B5B" w:rsidRPr="00E607FB">
              <w:rPr>
                <w:rFonts w:hint="eastAsia"/>
                <w:sz w:val="24"/>
              </w:rPr>
              <w:t>符合江苏省生态红线区域保护规划</w:t>
            </w:r>
            <w:r w:rsidRPr="00E607FB">
              <w:rPr>
                <w:rFonts w:hint="eastAsia"/>
                <w:sz w:val="24"/>
              </w:rPr>
              <w:t>。</w:t>
            </w:r>
          </w:p>
          <w:p w:rsidR="00E909B4" w:rsidRPr="00E607FB" w:rsidRDefault="00E909B4" w:rsidP="00ED0E3A">
            <w:pPr>
              <w:spacing w:line="360" w:lineRule="auto"/>
              <w:ind w:firstLineChars="200" w:firstLine="480"/>
              <w:rPr>
                <w:sz w:val="24"/>
              </w:rPr>
            </w:pPr>
          </w:p>
          <w:p w:rsidR="00467D15" w:rsidRPr="00E607FB" w:rsidRDefault="00467D15" w:rsidP="00495A79">
            <w:pPr>
              <w:spacing w:beforeLines="50" w:line="360" w:lineRule="auto"/>
              <w:ind w:firstLineChars="200" w:firstLine="480"/>
              <w:rPr>
                <w:sz w:val="24"/>
              </w:rPr>
            </w:pPr>
            <w:r w:rsidRPr="00E607FB">
              <w:rPr>
                <w:rFonts w:hint="eastAsia"/>
                <w:sz w:val="24"/>
              </w:rPr>
              <w:lastRenderedPageBreak/>
              <w:t>②</w:t>
            </w:r>
            <w:r w:rsidR="008444B4" w:rsidRPr="00E607FB">
              <w:rPr>
                <w:rFonts w:hint="eastAsia"/>
                <w:sz w:val="24"/>
              </w:rPr>
              <w:t xml:space="preserve"> </w:t>
            </w:r>
            <w:r w:rsidRPr="00E607FB">
              <w:rPr>
                <w:rFonts w:hint="eastAsia"/>
                <w:sz w:val="24"/>
              </w:rPr>
              <w:t>环境质量底线</w:t>
            </w:r>
          </w:p>
          <w:p w:rsidR="00467D15" w:rsidRPr="00E607FB" w:rsidRDefault="005233D9" w:rsidP="005233D9">
            <w:pPr>
              <w:spacing w:line="360" w:lineRule="auto"/>
              <w:ind w:firstLineChars="200" w:firstLine="480"/>
              <w:rPr>
                <w:sz w:val="24"/>
              </w:rPr>
            </w:pPr>
            <w:r w:rsidRPr="005233D9">
              <w:rPr>
                <w:sz w:val="24"/>
              </w:rPr>
              <w:t>根据《南通市环境状况公报》（</w:t>
            </w:r>
            <w:r w:rsidRPr="005233D9">
              <w:rPr>
                <w:sz w:val="24"/>
              </w:rPr>
              <w:t>2017</w:t>
            </w:r>
            <w:r w:rsidRPr="005233D9">
              <w:rPr>
                <w:sz w:val="24"/>
              </w:rPr>
              <w:t>），</w:t>
            </w:r>
            <w:r w:rsidRPr="005233D9">
              <w:rPr>
                <w:sz w:val="24"/>
              </w:rPr>
              <w:t>2017</w:t>
            </w:r>
            <w:r w:rsidRPr="005233D9">
              <w:rPr>
                <w:sz w:val="24"/>
              </w:rPr>
              <w:t>年海安镇主要空气污染物指标监测结果中</w:t>
            </w:r>
            <w:r w:rsidRPr="005233D9">
              <w:rPr>
                <w:sz w:val="24"/>
              </w:rPr>
              <w:t>PM</w:t>
            </w:r>
            <w:r w:rsidRPr="005233D9">
              <w:rPr>
                <w:sz w:val="24"/>
                <w:vertAlign w:val="subscript"/>
              </w:rPr>
              <w:t>10</w:t>
            </w:r>
            <w:r w:rsidRPr="005233D9">
              <w:rPr>
                <w:sz w:val="24"/>
              </w:rPr>
              <w:t>和</w:t>
            </w:r>
            <w:r w:rsidRPr="005233D9">
              <w:rPr>
                <w:sz w:val="24"/>
              </w:rPr>
              <w:t xml:space="preserve"> PM</w:t>
            </w:r>
            <w:r w:rsidRPr="005233D9">
              <w:rPr>
                <w:sz w:val="24"/>
                <w:vertAlign w:val="subscript"/>
              </w:rPr>
              <w:t>2.5</w:t>
            </w:r>
            <w:r w:rsidRPr="005233D9">
              <w:rPr>
                <w:sz w:val="24"/>
              </w:rPr>
              <w:t>不能满足《环境空气质量标准》（</w:t>
            </w:r>
            <w:r w:rsidRPr="005233D9">
              <w:rPr>
                <w:sz w:val="24"/>
              </w:rPr>
              <w:t>GB3095-2012</w:t>
            </w:r>
            <w:r w:rsidRPr="005233D9">
              <w:rPr>
                <w:sz w:val="24"/>
              </w:rPr>
              <w:t>）二级标准；根据南通市</w:t>
            </w:r>
            <w:r w:rsidRPr="005233D9">
              <w:rPr>
                <w:sz w:val="24"/>
              </w:rPr>
              <w:t>2017</w:t>
            </w:r>
            <w:r w:rsidRPr="005233D9">
              <w:rPr>
                <w:sz w:val="24"/>
              </w:rPr>
              <w:t>年区域空气质量现状评价表，基础数据为</w:t>
            </w:r>
            <w:r w:rsidRPr="005233D9">
              <w:rPr>
                <w:sz w:val="24"/>
              </w:rPr>
              <w:t>2017</w:t>
            </w:r>
            <w:r w:rsidRPr="005233D9">
              <w:rPr>
                <w:sz w:val="24"/>
              </w:rPr>
              <w:t>年南通市全年每天检测数据，数据来源为中国空气质量在线监测分析平台，</w:t>
            </w:r>
            <w:r w:rsidRPr="005233D9">
              <w:rPr>
                <w:sz w:val="24"/>
              </w:rPr>
              <w:t>SO</w:t>
            </w:r>
            <w:r w:rsidRPr="005233D9">
              <w:rPr>
                <w:sz w:val="24"/>
                <w:vertAlign w:val="subscript"/>
              </w:rPr>
              <w:t>2</w:t>
            </w:r>
            <w:r w:rsidRPr="005233D9">
              <w:rPr>
                <w:sz w:val="24"/>
              </w:rPr>
              <w:t>、</w:t>
            </w:r>
            <w:r w:rsidRPr="005233D9">
              <w:rPr>
                <w:sz w:val="24"/>
              </w:rPr>
              <w:t>PM</w:t>
            </w:r>
            <w:r w:rsidRPr="005233D9">
              <w:rPr>
                <w:sz w:val="24"/>
                <w:vertAlign w:val="subscript"/>
              </w:rPr>
              <w:t>10</w:t>
            </w:r>
            <w:r w:rsidRPr="005233D9">
              <w:rPr>
                <w:sz w:val="24"/>
              </w:rPr>
              <w:t>、</w:t>
            </w:r>
            <w:r w:rsidRPr="005233D9">
              <w:rPr>
                <w:sz w:val="24"/>
              </w:rPr>
              <w:t>CO</w:t>
            </w:r>
            <w:r w:rsidRPr="005233D9">
              <w:rPr>
                <w:sz w:val="24"/>
              </w:rPr>
              <w:t>相关指标符合《环境空气质量标准》（</w:t>
            </w:r>
            <w:r w:rsidRPr="005233D9">
              <w:rPr>
                <w:sz w:val="24"/>
              </w:rPr>
              <w:t>GB3095-2012</w:t>
            </w:r>
            <w:r w:rsidRPr="005233D9">
              <w:rPr>
                <w:sz w:val="24"/>
              </w:rPr>
              <w:t>）二级标准，</w:t>
            </w:r>
            <w:r w:rsidRPr="005233D9">
              <w:rPr>
                <w:sz w:val="24"/>
              </w:rPr>
              <w:t>NO</w:t>
            </w:r>
            <w:r w:rsidRPr="005233D9">
              <w:rPr>
                <w:sz w:val="24"/>
                <w:vertAlign w:val="subscript"/>
              </w:rPr>
              <w:t>2</w:t>
            </w:r>
            <w:r w:rsidRPr="005233D9">
              <w:rPr>
                <w:sz w:val="24"/>
              </w:rPr>
              <w:t>日均值第</w:t>
            </w:r>
            <w:r w:rsidRPr="005233D9">
              <w:rPr>
                <w:sz w:val="24"/>
              </w:rPr>
              <w:t>98</w:t>
            </w:r>
            <w:r w:rsidRPr="005233D9">
              <w:rPr>
                <w:sz w:val="24"/>
              </w:rPr>
              <w:t>百分位数浓度、</w:t>
            </w:r>
            <w:r w:rsidRPr="005233D9">
              <w:rPr>
                <w:sz w:val="24"/>
              </w:rPr>
              <w:t>PM</w:t>
            </w:r>
            <w:r w:rsidRPr="005233D9">
              <w:rPr>
                <w:sz w:val="24"/>
                <w:vertAlign w:val="subscript"/>
              </w:rPr>
              <w:t>2.5</w:t>
            </w:r>
            <w:r w:rsidRPr="005233D9">
              <w:rPr>
                <w:sz w:val="24"/>
              </w:rPr>
              <w:t>的年均浓度和日均值第</w:t>
            </w:r>
            <w:r w:rsidRPr="005233D9">
              <w:rPr>
                <w:sz w:val="24"/>
              </w:rPr>
              <w:t>95</w:t>
            </w:r>
            <w:r w:rsidRPr="005233D9">
              <w:rPr>
                <w:sz w:val="24"/>
              </w:rPr>
              <w:t>百分位数浓度、</w:t>
            </w:r>
            <w:r w:rsidRPr="005233D9">
              <w:rPr>
                <w:sz w:val="24"/>
              </w:rPr>
              <w:t>O</w:t>
            </w:r>
            <w:r w:rsidRPr="005233D9">
              <w:rPr>
                <w:sz w:val="24"/>
                <w:vertAlign w:val="subscript"/>
              </w:rPr>
              <w:t>3</w:t>
            </w:r>
            <w:r w:rsidRPr="005233D9">
              <w:rPr>
                <w:sz w:val="24"/>
              </w:rPr>
              <w:t>的</w:t>
            </w:r>
            <w:r w:rsidRPr="005233D9">
              <w:rPr>
                <w:sz w:val="24"/>
              </w:rPr>
              <w:t>8</w:t>
            </w:r>
            <w:r w:rsidRPr="005233D9">
              <w:rPr>
                <w:sz w:val="24"/>
              </w:rPr>
              <w:t>小时平均第</w:t>
            </w:r>
            <w:r w:rsidRPr="005233D9">
              <w:rPr>
                <w:sz w:val="24"/>
              </w:rPr>
              <w:t>90</w:t>
            </w:r>
            <w:r w:rsidRPr="005233D9">
              <w:rPr>
                <w:sz w:val="24"/>
              </w:rPr>
              <w:t>百分位数超过《环境空气质量标准》（</w:t>
            </w:r>
            <w:r w:rsidRPr="005233D9">
              <w:rPr>
                <w:sz w:val="24"/>
              </w:rPr>
              <w:t>GB3095-2012</w:t>
            </w:r>
            <w:r w:rsidRPr="005233D9">
              <w:rPr>
                <w:sz w:val="24"/>
              </w:rPr>
              <w:t>）二级标准浓度限值，因此判定为非达标区。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5233D9">
              <w:rPr>
                <w:sz w:val="24"/>
              </w:rPr>
              <w:t>200</w:t>
            </w:r>
            <w:r w:rsidRPr="005233D9">
              <w:rPr>
                <w:sz w:val="24"/>
              </w:rPr>
              <w:t>辆新能源汽车，淘汰</w:t>
            </w:r>
            <w:r w:rsidRPr="005233D9">
              <w:rPr>
                <w:sz w:val="24"/>
              </w:rPr>
              <w:t>500</w:t>
            </w:r>
            <w:r w:rsidRPr="005233D9">
              <w:rPr>
                <w:sz w:val="24"/>
              </w:rPr>
              <w:t>辆高污染车辆。划定禁止高排放非道路移动机械使用区域。整治面源污染、全面推行</w:t>
            </w:r>
            <w:r w:rsidRPr="005233D9">
              <w:rPr>
                <w:sz w:val="24"/>
              </w:rPr>
              <w:t>“</w:t>
            </w:r>
            <w:r w:rsidRPr="005233D9">
              <w:rPr>
                <w:sz w:val="24"/>
              </w:rPr>
              <w:t>绿色施工</w:t>
            </w:r>
            <w:r w:rsidRPr="005233D9">
              <w:rPr>
                <w:sz w:val="24"/>
              </w:rPr>
              <w:t>”</w:t>
            </w:r>
            <w:r w:rsidRPr="005233D9">
              <w:rPr>
                <w:sz w:val="24"/>
              </w:rPr>
              <w:t>，建立扬尘控制责任制，深化秸秆</w:t>
            </w:r>
            <w:r w:rsidRPr="005233D9">
              <w:rPr>
                <w:sz w:val="24"/>
              </w:rPr>
              <w:t>“</w:t>
            </w:r>
            <w:r w:rsidRPr="005233D9">
              <w:rPr>
                <w:sz w:val="24"/>
              </w:rPr>
              <w:t>双禁</w:t>
            </w:r>
            <w:r w:rsidRPr="005233D9">
              <w:rPr>
                <w:sz w:val="24"/>
              </w:rPr>
              <w:t>”</w:t>
            </w:r>
            <w:r w:rsidRPr="005233D9">
              <w:rPr>
                <w:sz w:val="24"/>
              </w:rPr>
              <w:t>，强化</w:t>
            </w:r>
            <w:r w:rsidRPr="005233D9">
              <w:rPr>
                <w:sz w:val="24"/>
              </w:rPr>
              <w:t>“</w:t>
            </w:r>
            <w:r w:rsidRPr="005233D9">
              <w:rPr>
                <w:sz w:val="24"/>
              </w:rPr>
              <w:t>双禁</w:t>
            </w:r>
            <w:r w:rsidRPr="005233D9">
              <w:rPr>
                <w:sz w:val="24"/>
              </w:rPr>
              <w:t>”</w:t>
            </w:r>
            <w:r w:rsidRPr="005233D9">
              <w:rPr>
                <w:sz w:val="24"/>
              </w:rPr>
              <w:t>工作力度。采取上述措施后，海安市大气环境质量状况可以得到进一步改善。地表水</w:t>
            </w:r>
            <w:r>
              <w:rPr>
                <w:rFonts w:hint="eastAsia"/>
                <w:sz w:val="24"/>
              </w:rPr>
              <w:t>栟茶运河</w:t>
            </w:r>
            <w:r w:rsidRPr="005233D9">
              <w:rPr>
                <w:sz w:val="24"/>
              </w:rPr>
              <w:t>监测断面各项监测指标可满足《地表水环境质量标准》（</w:t>
            </w:r>
            <w:r w:rsidRPr="005233D9">
              <w:rPr>
                <w:sz w:val="24"/>
              </w:rPr>
              <w:t>GB3838-2002</w:t>
            </w:r>
            <w:r w:rsidRPr="005233D9">
              <w:rPr>
                <w:sz w:val="24"/>
              </w:rPr>
              <w:t>）中的</w:t>
            </w:r>
            <w:r w:rsidRPr="005233D9">
              <w:rPr>
                <w:rFonts w:hint="eastAsia"/>
                <w:sz w:val="24"/>
              </w:rPr>
              <w:t>Ⅲ</w:t>
            </w:r>
            <w:r>
              <w:rPr>
                <w:sz w:val="24"/>
              </w:rPr>
              <w:t>类水质标准要求，噪声现状监测值</w:t>
            </w:r>
            <w:r w:rsidRPr="005233D9">
              <w:rPr>
                <w:sz w:val="24"/>
              </w:rPr>
              <w:t>能达到《声环境质量标准》</w:t>
            </w:r>
            <w:r w:rsidRPr="005233D9">
              <w:rPr>
                <w:sz w:val="24"/>
              </w:rPr>
              <w:t>(GB3096-2008)</w:t>
            </w:r>
            <w:r w:rsidRPr="005233D9">
              <w:rPr>
                <w:sz w:val="24"/>
              </w:rPr>
              <w:t>中的</w:t>
            </w:r>
            <w:r w:rsidRPr="005233D9">
              <w:rPr>
                <w:rFonts w:hint="eastAsia"/>
                <w:sz w:val="24"/>
              </w:rPr>
              <w:t>3</w:t>
            </w:r>
            <w:r w:rsidRPr="005233D9">
              <w:rPr>
                <w:sz w:val="24"/>
              </w:rPr>
              <w:t>类声环境功能区要求。运营期采取相应的污染防治措施后，各类污染物的排放不会改变区域环境功能区质量要求，能维持环境功能区质量现状</w:t>
            </w:r>
            <w:r w:rsidR="00467D15" w:rsidRPr="00E607FB">
              <w:rPr>
                <w:rFonts w:hint="eastAsia"/>
                <w:sz w:val="24"/>
              </w:rPr>
              <w:t>。</w:t>
            </w:r>
          </w:p>
          <w:p w:rsidR="00467D15" w:rsidRPr="00E607FB" w:rsidRDefault="00467D15" w:rsidP="00ED0E3A">
            <w:pPr>
              <w:spacing w:line="360" w:lineRule="auto"/>
              <w:ind w:firstLineChars="200" w:firstLine="480"/>
              <w:rPr>
                <w:sz w:val="24"/>
              </w:rPr>
            </w:pPr>
            <w:r w:rsidRPr="00E607FB">
              <w:rPr>
                <w:rFonts w:hint="eastAsia"/>
                <w:sz w:val="24"/>
              </w:rPr>
              <w:t>③</w:t>
            </w:r>
            <w:r w:rsidR="008444B4" w:rsidRPr="00E607FB">
              <w:rPr>
                <w:rFonts w:hint="eastAsia"/>
                <w:sz w:val="24"/>
              </w:rPr>
              <w:t xml:space="preserve"> </w:t>
            </w:r>
            <w:r w:rsidRPr="00E607FB">
              <w:rPr>
                <w:rFonts w:hint="eastAsia"/>
                <w:sz w:val="24"/>
              </w:rPr>
              <w:t>资源利用上线</w:t>
            </w:r>
          </w:p>
          <w:p w:rsidR="00467D15" w:rsidRPr="00E607FB" w:rsidRDefault="00467D15" w:rsidP="00ED0E3A">
            <w:pPr>
              <w:spacing w:line="360" w:lineRule="auto"/>
              <w:ind w:firstLineChars="200" w:firstLine="480"/>
              <w:rPr>
                <w:sz w:val="24"/>
              </w:rPr>
            </w:pPr>
            <w:r w:rsidRPr="00E607FB">
              <w:rPr>
                <w:rFonts w:hint="eastAsia"/>
                <w:sz w:val="24"/>
              </w:rPr>
              <w:t>本项目用水来自区域自来水管网，用电由市政电网供给，项目用地为工业用地，符合当地土地规划要求，</w:t>
            </w:r>
            <w:r w:rsidR="00D46A3D" w:rsidRPr="00E607FB">
              <w:rPr>
                <w:rFonts w:hint="eastAsia"/>
                <w:sz w:val="24"/>
              </w:rPr>
              <w:t>均</w:t>
            </w:r>
            <w:r w:rsidRPr="00E607FB">
              <w:rPr>
                <w:rFonts w:hint="eastAsia"/>
                <w:sz w:val="24"/>
              </w:rPr>
              <w:t>不会达到资源利用上线。</w:t>
            </w:r>
          </w:p>
          <w:p w:rsidR="00467D15" w:rsidRPr="00E607FB" w:rsidRDefault="00467D15" w:rsidP="00ED0E3A">
            <w:pPr>
              <w:spacing w:line="360" w:lineRule="auto"/>
              <w:ind w:firstLineChars="200" w:firstLine="480"/>
              <w:rPr>
                <w:sz w:val="24"/>
              </w:rPr>
            </w:pPr>
            <w:r w:rsidRPr="00E607FB">
              <w:rPr>
                <w:rFonts w:hint="eastAsia"/>
                <w:sz w:val="24"/>
              </w:rPr>
              <w:t>④</w:t>
            </w:r>
            <w:r w:rsidR="008444B4" w:rsidRPr="00E607FB">
              <w:rPr>
                <w:rFonts w:hint="eastAsia"/>
                <w:sz w:val="24"/>
              </w:rPr>
              <w:t xml:space="preserve"> </w:t>
            </w:r>
            <w:r w:rsidRPr="00E607FB">
              <w:rPr>
                <w:rFonts w:hint="eastAsia"/>
                <w:sz w:val="24"/>
              </w:rPr>
              <w:t>环境准入负面清单</w:t>
            </w:r>
          </w:p>
          <w:p w:rsidR="00731E0C" w:rsidRPr="00E607FB" w:rsidRDefault="00467D15" w:rsidP="00825994">
            <w:pPr>
              <w:spacing w:line="360" w:lineRule="auto"/>
              <w:ind w:firstLineChars="200" w:firstLine="480"/>
              <w:rPr>
                <w:sz w:val="24"/>
              </w:rPr>
            </w:pPr>
            <w:r w:rsidRPr="00E607FB">
              <w:rPr>
                <w:rFonts w:hint="eastAsia"/>
                <w:sz w:val="24"/>
              </w:rPr>
              <w:t>项目所在地目前未制定环境准入负面清单，对照《海安县工业项目投资负面清单》，本项目不</w:t>
            </w:r>
            <w:r w:rsidR="00CE2426" w:rsidRPr="00E607FB">
              <w:rPr>
                <w:rFonts w:hint="eastAsia"/>
                <w:sz w:val="24"/>
              </w:rPr>
              <w:t>属于</w:t>
            </w:r>
            <w:r w:rsidRPr="00E607FB">
              <w:rPr>
                <w:rFonts w:hint="eastAsia"/>
                <w:sz w:val="24"/>
              </w:rPr>
              <w:t>负面清单所列项目</w:t>
            </w:r>
            <w:r w:rsidR="00490121" w:rsidRPr="00E607FB">
              <w:rPr>
                <w:rFonts w:hint="eastAsia"/>
                <w:sz w:val="24"/>
              </w:rPr>
              <w:t>；经查阅资料和与海安高新区管委会核实，本项目不属于海安高新区限制和禁止引入类项目。</w:t>
            </w:r>
          </w:p>
          <w:p w:rsidR="00467D15" w:rsidRPr="00E607FB" w:rsidRDefault="00D46A3D" w:rsidP="00C24DED">
            <w:pPr>
              <w:spacing w:line="360" w:lineRule="auto"/>
              <w:ind w:firstLineChars="200" w:firstLine="482"/>
              <w:rPr>
                <w:b/>
                <w:sz w:val="24"/>
              </w:rPr>
            </w:pPr>
            <w:r w:rsidRPr="00E607FB">
              <w:rPr>
                <w:b/>
                <w:sz w:val="24"/>
              </w:rPr>
              <w:t>4</w:t>
            </w:r>
            <w:r w:rsidR="00467D15" w:rsidRPr="00E607FB">
              <w:rPr>
                <w:b/>
                <w:sz w:val="24"/>
              </w:rPr>
              <w:t>、工程内容</w:t>
            </w:r>
          </w:p>
          <w:p w:rsidR="00AF5B9A" w:rsidRPr="00E607FB" w:rsidRDefault="00467D15" w:rsidP="00C24DED">
            <w:pPr>
              <w:spacing w:line="360" w:lineRule="auto"/>
              <w:ind w:firstLineChars="200" w:firstLine="480"/>
              <w:rPr>
                <w:sz w:val="24"/>
              </w:rPr>
            </w:pPr>
            <w:r w:rsidRPr="00E607FB">
              <w:rPr>
                <w:sz w:val="24"/>
              </w:rPr>
              <w:t>项目</w:t>
            </w:r>
            <w:r w:rsidRPr="00E607FB">
              <w:rPr>
                <w:rFonts w:hint="eastAsia"/>
                <w:sz w:val="24"/>
              </w:rPr>
              <w:t>主要工程</w:t>
            </w:r>
            <w:r w:rsidR="00D46A3D" w:rsidRPr="00E607FB">
              <w:rPr>
                <w:rFonts w:hint="eastAsia"/>
                <w:sz w:val="24"/>
              </w:rPr>
              <w:t>建设</w:t>
            </w:r>
            <w:r w:rsidRPr="00E607FB">
              <w:rPr>
                <w:rFonts w:hint="eastAsia"/>
                <w:sz w:val="24"/>
              </w:rPr>
              <w:t>内容见表</w:t>
            </w:r>
            <w:r w:rsidRPr="00E607FB">
              <w:rPr>
                <w:rFonts w:hint="eastAsia"/>
                <w:sz w:val="24"/>
              </w:rPr>
              <w:t>1-</w:t>
            </w:r>
            <w:r w:rsidR="000F3AB8" w:rsidRPr="00E607FB">
              <w:rPr>
                <w:rFonts w:hint="eastAsia"/>
                <w:sz w:val="24"/>
              </w:rPr>
              <w:t>5</w:t>
            </w:r>
            <w:r w:rsidR="00490121" w:rsidRPr="00E607FB">
              <w:rPr>
                <w:rFonts w:hint="eastAsia"/>
                <w:sz w:val="24"/>
              </w:rPr>
              <w:t>。</w:t>
            </w:r>
          </w:p>
          <w:p w:rsidR="005233D9" w:rsidRDefault="005233D9" w:rsidP="00490121">
            <w:pPr>
              <w:snapToGrid w:val="0"/>
              <w:jc w:val="center"/>
              <w:rPr>
                <w:b/>
                <w:sz w:val="24"/>
              </w:rPr>
            </w:pPr>
          </w:p>
          <w:p w:rsidR="005233D9" w:rsidRDefault="005233D9" w:rsidP="00490121">
            <w:pPr>
              <w:snapToGrid w:val="0"/>
              <w:jc w:val="center"/>
              <w:rPr>
                <w:b/>
                <w:sz w:val="24"/>
              </w:rPr>
            </w:pPr>
          </w:p>
          <w:p w:rsidR="005233D9" w:rsidRDefault="005233D9" w:rsidP="00490121">
            <w:pPr>
              <w:snapToGrid w:val="0"/>
              <w:jc w:val="center"/>
              <w:rPr>
                <w:b/>
                <w:sz w:val="24"/>
              </w:rPr>
            </w:pPr>
          </w:p>
          <w:p w:rsidR="005233D9" w:rsidRDefault="005233D9" w:rsidP="00490121">
            <w:pPr>
              <w:snapToGrid w:val="0"/>
              <w:jc w:val="center"/>
              <w:rPr>
                <w:b/>
                <w:sz w:val="24"/>
              </w:rPr>
            </w:pPr>
          </w:p>
          <w:p w:rsidR="005233D9" w:rsidRDefault="005233D9" w:rsidP="00490121">
            <w:pPr>
              <w:snapToGrid w:val="0"/>
              <w:jc w:val="center"/>
              <w:rPr>
                <w:b/>
                <w:sz w:val="24"/>
              </w:rPr>
            </w:pPr>
          </w:p>
          <w:p w:rsidR="005233D9" w:rsidRDefault="005233D9" w:rsidP="00490121">
            <w:pPr>
              <w:snapToGrid w:val="0"/>
              <w:jc w:val="center"/>
              <w:rPr>
                <w:b/>
                <w:sz w:val="24"/>
              </w:rPr>
            </w:pPr>
          </w:p>
          <w:p w:rsidR="00467D15" w:rsidRPr="00E607FB" w:rsidRDefault="00467D15" w:rsidP="00495A79">
            <w:pPr>
              <w:snapToGrid w:val="0"/>
              <w:spacing w:beforeLines="50" w:line="360" w:lineRule="auto"/>
              <w:jc w:val="center"/>
              <w:rPr>
                <w:b/>
                <w:sz w:val="24"/>
              </w:rPr>
            </w:pPr>
            <w:r w:rsidRPr="00E607FB">
              <w:rPr>
                <w:b/>
                <w:sz w:val="24"/>
              </w:rPr>
              <w:lastRenderedPageBreak/>
              <w:t>表</w:t>
            </w:r>
            <w:r w:rsidRPr="00E607FB">
              <w:rPr>
                <w:b/>
                <w:sz w:val="24"/>
              </w:rPr>
              <w:t>1-</w:t>
            </w:r>
            <w:r w:rsidR="000F3AB8" w:rsidRPr="00E607FB">
              <w:rPr>
                <w:rFonts w:hint="eastAsia"/>
                <w:b/>
                <w:sz w:val="24"/>
              </w:rPr>
              <w:t>5</w:t>
            </w:r>
            <w:r w:rsidR="002510C3" w:rsidRPr="00E607FB">
              <w:rPr>
                <w:rFonts w:hint="eastAsia"/>
                <w:b/>
                <w:sz w:val="24"/>
              </w:rPr>
              <w:t xml:space="preserve">  </w:t>
            </w:r>
            <w:r w:rsidR="002510C3" w:rsidRPr="00E607FB">
              <w:rPr>
                <w:rFonts w:hint="eastAsia"/>
                <w:b/>
                <w:sz w:val="24"/>
              </w:rPr>
              <w:t>本</w:t>
            </w:r>
            <w:r w:rsidRPr="00E607FB">
              <w:rPr>
                <w:b/>
                <w:sz w:val="24"/>
              </w:rPr>
              <w:t>项目</w:t>
            </w:r>
            <w:r w:rsidRPr="00E607FB">
              <w:rPr>
                <w:rFonts w:hint="eastAsia"/>
                <w:b/>
                <w:sz w:val="24"/>
              </w:rPr>
              <w:t>主要建设内容</w:t>
            </w:r>
            <w:r w:rsidRPr="00E607FB">
              <w:rPr>
                <w:b/>
                <w:sz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794"/>
              <w:gridCol w:w="642"/>
              <w:gridCol w:w="1132"/>
              <w:gridCol w:w="2694"/>
              <w:gridCol w:w="1843"/>
              <w:gridCol w:w="2655"/>
            </w:tblGrid>
            <w:tr w:rsidR="00F76B9E" w:rsidRPr="00E607FB" w:rsidTr="00470CA5">
              <w:trPr>
                <w:jc w:val="center"/>
              </w:trPr>
              <w:tc>
                <w:tcPr>
                  <w:tcW w:w="407" w:type="pct"/>
                  <w:vAlign w:val="center"/>
                </w:tcPr>
                <w:p w:rsidR="00467D15" w:rsidRPr="00E607FB" w:rsidRDefault="00467D15" w:rsidP="00467D15">
                  <w:pPr>
                    <w:snapToGrid w:val="0"/>
                    <w:jc w:val="center"/>
                    <w:rPr>
                      <w:b/>
                      <w:kern w:val="0"/>
                      <w:szCs w:val="21"/>
                    </w:rPr>
                  </w:pPr>
                  <w:r w:rsidRPr="00E607FB">
                    <w:rPr>
                      <w:b/>
                      <w:kern w:val="0"/>
                      <w:szCs w:val="21"/>
                    </w:rPr>
                    <w:t>项目</w:t>
                  </w:r>
                </w:p>
              </w:tc>
              <w:tc>
                <w:tcPr>
                  <w:tcW w:w="2289" w:type="pct"/>
                  <w:gridSpan w:val="3"/>
                  <w:vAlign w:val="center"/>
                </w:tcPr>
                <w:p w:rsidR="00467D15" w:rsidRPr="00E607FB" w:rsidRDefault="00467D15" w:rsidP="00467D15">
                  <w:pPr>
                    <w:snapToGrid w:val="0"/>
                    <w:jc w:val="center"/>
                    <w:rPr>
                      <w:b/>
                      <w:kern w:val="0"/>
                      <w:szCs w:val="21"/>
                    </w:rPr>
                  </w:pPr>
                  <w:r w:rsidRPr="00E607FB">
                    <w:rPr>
                      <w:b/>
                      <w:kern w:val="0"/>
                      <w:szCs w:val="21"/>
                    </w:rPr>
                    <w:t>建设名称</w:t>
                  </w:r>
                </w:p>
              </w:tc>
              <w:tc>
                <w:tcPr>
                  <w:tcW w:w="944" w:type="pct"/>
                  <w:vAlign w:val="center"/>
                </w:tcPr>
                <w:p w:rsidR="00467D15" w:rsidRPr="00E607FB" w:rsidRDefault="00467D15" w:rsidP="00467D15">
                  <w:pPr>
                    <w:snapToGrid w:val="0"/>
                    <w:jc w:val="center"/>
                    <w:rPr>
                      <w:b/>
                      <w:kern w:val="0"/>
                      <w:szCs w:val="21"/>
                    </w:rPr>
                  </w:pPr>
                  <w:r w:rsidRPr="00E607FB">
                    <w:rPr>
                      <w:b/>
                      <w:kern w:val="0"/>
                      <w:szCs w:val="21"/>
                    </w:rPr>
                    <w:t>设计能力</w:t>
                  </w:r>
                </w:p>
              </w:tc>
              <w:tc>
                <w:tcPr>
                  <w:tcW w:w="1360" w:type="pct"/>
                  <w:vAlign w:val="center"/>
                </w:tcPr>
                <w:p w:rsidR="00467D15" w:rsidRPr="00E607FB" w:rsidRDefault="00467D15" w:rsidP="00467D15">
                  <w:pPr>
                    <w:snapToGrid w:val="0"/>
                    <w:jc w:val="center"/>
                    <w:rPr>
                      <w:b/>
                      <w:kern w:val="0"/>
                      <w:szCs w:val="21"/>
                    </w:rPr>
                  </w:pPr>
                  <w:r w:rsidRPr="00E607FB">
                    <w:rPr>
                      <w:b/>
                      <w:kern w:val="0"/>
                      <w:szCs w:val="21"/>
                    </w:rPr>
                    <w:t>备注</w:t>
                  </w:r>
                </w:p>
              </w:tc>
            </w:tr>
            <w:tr w:rsidR="00490121" w:rsidRPr="00E607FB" w:rsidTr="00470CA5">
              <w:trPr>
                <w:jc w:val="center"/>
              </w:trPr>
              <w:tc>
                <w:tcPr>
                  <w:tcW w:w="407" w:type="pct"/>
                  <w:vAlign w:val="center"/>
                </w:tcPr>
                <w:p w:rsidR="00490121" w:rsidRPr="00E607FB" w:rsidRDefault="00490121" w:rsidP="00467D15">
                  <w:pPr>
                    <w:snapToGrid w:val="0"/>
                    <w:jc w:val="center"/>
                    <w:rPr>
                      <w:kern w:val="0"/>
                      <w:szCs w:val="21"/>
                    </w:rPr>
                  </w:pPr>
                  <w:r w:rsidRPr="00E607FB">
                    <w:rPr>
                      <w:rFonts w:hint="eastAsia"/>
                      <w:kern w:val="0"/>
                      <w:szCs w:val="21"/>
                    </w:rPr>
                    <w:t>主体工程</w:t>
                  </w:r>
                </w:p>
              </w:tc>
              <w:tc>
                <w:tcPr>
                  <w:tcW w:w="2289" w:type="pct"/>
                  <w:gridSpan w:val="3"/>
                  <w:vAlign w:val="center"/>
                </w:tcPr>
                <w:p w:rsidR="00490121" w:rsidRPr="00E607FB" w:rsidRDefault="001918A8" w:rsidP="00467D15">
                  <w:pPr>
                    <w:snapToGrid w:val="0"/>
                    <w:jc w:val="center"/>
                    <w:rPr>
                      <w:kern w:val="0"/>
                      <w:szCs w:val="21"/>
                    </w:rPr>
                  </w:pPr>
                  <w:r w:rsidRPr="00E607FB">
                    <w:rPr>
                      <w:rFonts w:hint="eastAsia"/>
                      <w:kern w:val="0"/>
                      <w:szCs w:val="21"/>
                    </w:rPr>
                    <w:t>生产车间</w:t>
                  </w:r>
                  <w:r w:rsidR="00490121" w:rsidRPr="00E607FB">
                    <w:rPr>
                      <w:rFonts w:hint="eastAsia"/>
                      <w:kern w:val="0"/>
                      <w:szCs w:val="21"/>
                    </w:rPr>
                    <w:t>（</w:t>
                  </w:r>
                  <w:r w:rsidR="00490121" w:rsidRPr="00E607FB">
                    <w:rPr>
                      <w:rFonts w:hint="eastAsia"/>
                      <w:kern w:val="0"/>
                      <w:szCs w:val="21"/>
                    </w:rPr>
                    <w:t>1</w:t>
                  </w:r>
                  <w:r w:rsidR="00490121" w:rsidRPr="00E607FB">
                    <w:rPr>
                      <w:kern w:val="0"/>
                      <w:szCs w:val="21"/>
                    </w:rPr>
                    <w:t>F</w:t>
                  </w:r>
                  <w:r w:rsidR="00490121" w:rsidRPr="00E607FB">
                    <w:rPr>
                      <w:rFonts w:hint="eastAsia"/>
                      <w:kern w:val="0"/>
                      <w:szCs w:val="21"/>
                    </w:rPr>
                    <w:t>）</w:t>
                  </w:r>
                </w:p>
              </w:tc>
              <w:tc>
                <w:tcPr>
                  <w:tcW w:w="944" w:type="pct"/>
                  <w:vAlign w:val="center"/>
                </w:tcPr>
                <w:p w:rsidR="00490121" w:rsidRPr="00E607FB" w:rsidRDefault="00C24DED" w:rsidP="00AF5A33">
                  <w:pPr>
                    <w:snapToGrid w:val="0"/>
                    <w:jc w:val="center"/>
                    <w:rPr>
                      <w:kern w:val="0"/>
                      <w:szCs w:val="21"/>
                    </w:rPr>
                  </w:pPr>
                  <w:r w:rsidRPr="00E607FB">
                    <w:rPr>
                      <w:rFonts w:hint="eastAsia"/>
                      <w:kern w:val="0"/>
                      <w:szCs w:val="21"/>
                    </w:rPr>
                    <w:t>5040</w:t>
                  </w:r>
                  <w:r w:rsidR="00490121" w:rsidRPr="00E607FB">
                    <w:rPr>
                      <w:kern w:val="0"/>
                      <w:szCs w:val="21"/>
                    </w:rPr>
                    <w:t>m</w:t>
                  </w:r>
                  <w:r w:rsidR="00490121" w:rsidRPr="00E607FB">
                    <w:rPr>
                      <w:kern w:val="0"/>
                      <w:szCs w:val="21"/>
                      <w:vertAlign w:val="superscript"/>
                    </w:rPr>
                    <w:t>2</w:t>
                  </w:r>
                </w:p>
              </w:tc>
              <w:tc>
                <w:tcPr>
                  <w:tcW w:w="1360" w:type="pct"/>
                  <w:vAlign w:val="center"/>
                </w:tcPr>
                <w:p w:rsidR="00490121" w:rsidRPr="00E607FB" w:rsidRDefault="001918A8" w:rsidP="00E86B44">
                  <w:pPr>
                    <w:snapToGrid w:val="0"/>
                    <w:jc w:val="center"/>
                    <w:rPr>
                      <w:kern w:val="0"/>
                      <w:szCs w:val="21"/>
                    </w:rPr>
                  </w:pPr>
                  <w:r w:rsidRPr="00E607FB">
                    <w:rPr>
                      <w:rFonts w:hint="eastAsia"/>
                      <w:kern w:val="0"/>
                      <w:szCs w:val="21"/>
                    </w:rPr>
                    <w:t>租赁</w:t>
                  </w:r>
                </w:p>
              </w:tc>
            </w:tr>
            <w:tr w:rsidR="00F76B9E" w:rsidRPr="00E607FB" w:rsidTr="00470CA5">
              <w:trPr>
                <w:jc w:val="center"/>
              </w:trPr>
              <w:tc>
                <w:tcPr>
                  <w:tcW w:w="407" w:type="pct"/>
                  <w:vMerge w:val="restart"/>
                  <w:vAlign w:val="center"/>
                </w:tcPr>
                <w:p w:rsidR="00F7177E" w:rsidRPr="00E607FB" w:rsidRDefault="00F7177E" w:rsidP="00467D15">
                  <w:pPr>
                    <w:snapToGrid w:val="0"/>
                    <w:jc w:val="center"/>
                    <w:rPr>
                      <w:kern w:val="0"/>
                      <w:szCs w:val="21"/>
                    </w:rPr>
                  </w:pPr>
                  <w:r w:rsidRPr="00E607FB">
                    <w:rPr>
                      <w:rFonts w:hint="eastAsia"/>
                      <w:kern w:val="0"/>
                      <w:szCs w:val="21"/>
                    </w:rPr>
                    <w:t>辅助工程</w:t>
                  </w:r>
                </w:p>
              </w:tc>
              <w:tc>
                <w:tcPr>
                  <w:tcW w:w="2289" w:type="pct"/>
                  <w:gridSpan w:val="3"/>
                  <w:vAlign w:val="center"/>
                </w:tcPr>
                <w:p w:rsidR="00F7177E" w:rsidRPr="00E607FB" w:rsidRDefault="00F7177E" w:rsidP="00C24DED">
                  <w:pPr>
                    <w:snapToGrid w:val="0"/>
                    <w:jc w:val="center"/>
                    <w:rPr>
                      <w:kern w:val="0"/>
                      <w:szCs w:val="21"/>
                    </w:rPr>
                  </w:pPr>
                  <w:r w:rsidRPr="00E607FB">
                    <w:rPr>
                      <w:rFonts w:hint="eastAsia"/>
                      <w:kern w:val="0"/>
                      <w:szCs w:val="21"/>
                    </w:rPr>
                    <w:t>办公楼</w:t>
                  </w:r>
                  <w:r w:rsidR="00731E0C" w:rsidRPr="00E607FB">
                    <w:rPr>
                      <w:rFonts w:hint="eastAsia"/>
                      <w:kern w:val="0"/>
                      <w:szCs w:val="21"/>
                    </w:rPr>
                    <w:t>（</w:t>
                  </w:r>
                  <w:r w:rsidR="00C24DED" w:rsidRPr="00E607FB">
                    <w:rPr>
                      <w:rFonts w:hint="eastAsia"/>
                      <w:kern w:val="0"/>
                      <w:szCs w:val="21"/>
                    </w:rPr>
                    <w:t>3</w:t>
                  </w:r>
                  <w:r w:rsidR="00731E0C" w:rsidRPr="00E607FB">
                    <w:rPr>
                      <w:rFonts w:hint="eastAsia"/>
                      <w:kern w:val="0"/>
                      <w:szCs w:val="21"/>
                    </w:rPr>
                    <w:t>F</w:t>
                  </w:r>
                  <w:r w:rsidR="00731E0C" w:rsidRPr="00E607FB">
                    <w:rPr>
                      <w:rFonts w:hint="eastAsia"/>
                      <w:kern w:val="0"/>
                      <w:szCs w:val="21"/>
                    </w:rPr>
                    <w:t>）</w:t>
                  </w:r>
                </w:p>
              </w:tc>
              <w:tc>
                <w:tcPr>
                  <w:tcW w:w="944" w:type="pct"/>
                  <w:vAlign w:val="center"/>
                </w:tcPr>
                <w:p w:rsidR="00F7177E" w:rsidRPr="00E607FB" w:rsidRDefault="00E86B44" w:rsidP="00467D15">
                  <w:pPr>
                    <w:snapToGrid w:val="0"/>
                    <w:jc w:val="center"/>
                    <w:rPr>
                      <w:kern w:val="0"/>
                      <w:szCs w:val="21"/>
                    </w:rPr>
                  </w:pPr>
                  <w:r w:rsidRPr="00E607FB">
                    <w:rPr>
                      <w:rFonts w:hint="eastAsia"/>
                      <w:kern w:val="0"/>
                      <w:szCs w:val="21"/>
                    </w:rPr>
                    <w:t>300</w:t>
                  </w:r>
                  <w:r w:rsidR="00F7177E" w:rsidRPr="00E607FB">
                    <w:rPr>
                      <w:rFonts w:hint="eastAsia"/>
                      <w:kern w:val="0"/>
                      <w:szCs w:val="21"/>
                    </w:rPr>
                    <w:t>m</w:t>
                  </w:r>
                  <w:r w:rsidR="00F7177E" w:rsidRPr="00E607FB">
                    <w:rPr>
                      <w:kern w:val="0"/>
                      <w:szCs w:val="21"/>
                      <w:vertAlign w:val="superscript"/>
                    </w:rPr>
                    <w:t>2</w:t>
                  </w:r>
                </w:p>
              </w:tc>
              <w:tc>
                <w:tcPr>
                  <w:tcW w:w="1360" w:type="pct"/>
                  <w:vAlign w:val="center"/>
                </w:tcPr>
                <w:p w:rsidR="00F7177E" w:rsidRPr="00E607FB" w:rsidRDefault="00C7774D" w:rsidP="00467D15">
                  <w:pPr>
                    <w:snapToGrid w:val="0"/>
                    <w:jc w:val="center"/>
                    <w:rPr>
                      <w:kern w:val="0"/>
                      <w:szCs w:val="21"/>
                    </w:rPr>
                  </w:pPr>
                  <w:r w:rsidRPr="00E607FB">
                    <w:rPr>
                      <w:rFonts w:hint="eastAsia"/>
                      <w:kern w:val="0"/>
                      <w:szCs w:val="21"/>
                    </w:rPr>
                    <w:t>租赁</w:t>
                  </w:r>
                </w:p>
              </w:tc>
            </w:tr>
            <w:tr w:rsidR="00F76B9E" w:rsidRPr="00E607FB" w:rsidTr="00470CA5">
              <w:trPr>
                <w:jc w:val="center"/>
              </w:trPr>
              <w:tc>
                <w:tcPr>
                  <w:tcW w:w="407" w:type="pct"/>
                  <w:vMerge/>
                  <w:vAlign w:val="center"/>
                </w:tcPr>
                <w:p w:rsidR="00F76B9E" w:rsidRPr="00E607FB" w:rsidRDefault="00F76B9E" w:rsidP="00F76B9E">
                  <w:pPr>
                    <w:snapToGrid w:val="0"/>
                    <w:jc w:val="center"/>
                    <w:rPr>
                      <w:kern w:val="0"/>
                      <w:szCs w:val="21"/>
                    </w:rPr>
                  </w:pPr>
                </w:p>
              </w:tc>
              <w:tc>
                <w:tcPr>
                  <w:tcW w:w="2289" w:type="pct"/>
                  <w:gridSpan w:val="3"/>
                  <w:vAlign w:val="center"/>
                </w:tcPr>
                <w:p w:rsidR="00F76B9E" w:rsidRPr="00E607FB" w:rsidRDefault="00F76B9E" w:rsidP="00F76B9E">
                  <w:pPr>
                    <w:snapToGrid w:val="0"/>
                    <w:jc w:val="center"/>
                    <w:rPr>
                      <w:kern w:val="0"/>
                      <w:szCs w:val="21"/>
                    </w:rPr>
                  </w:pPr>
                  <w:r w:rsidRPr="00E607FB">
                    <w:rPr>
                      <w:rFonts w:hint="eastAsia"/>
                      <w:kern w:val="0"/>
                      <w:szCs w:val="21"/>
                    </w:rPr>
                    <w:t>门卫室</w:t>
                  </w:r>
                </w:p>
              </w:tc>
              <w:tc>
                <w:tcPr>
                  <w:tcW w:w="944" w:type="pct"/>
                  <w:vAlign w:val="center"/>
                </w:tcPr>
                <w:p w:rsidR="00F76B9E" w:rsidRPr="00E607FB" w:rsidRDefault="00E86B44" w:rsidP="00F76B9E">
                  <w:pPr>
                    <w:snapToGrid w:val="0"/>
                    <w:jc w:val="center"/>
                    <w:rPr>
                      <w:kern w:val="0"/>
                      <w:szCs w:val="21"/>
                    </w:rPr>
                  </w:pPr>
                  <w:r w:rsidRPr="00E607FB">
                    <w:rPr>
                      <w:rFonts w:hint="eastAsia"/>
                      <w:kern w:val="0"/>
                      <w:szCs w:val="21"/>
                    </w:rPr>
                    <w:t>20</w:t>
                  </w:r>
                  <w:r w:rsidR="00F76B9E" w:rsidRPr="00E607FB">
                    <w:rPr>
                      <w:rFonts w:hint="eastAsia"/>
                      <w:kern w:val="0"/>
                      <w:szCs w:val="21"/>
                    </w:rPr>
                    <w:t>m</w:t>
                  </w:r>
                  <w:r w:rsidR="00F76B9E" w:rsidRPr="00E607FB">
                    <w:rPr>
                      <w:kern w:val="0"/>
                      <w:szCs w:val="21"/>
                      <w:vertAlign w:val="superscript"/>
                    </w:rPr>
                    <w:t>2</w:t>
                  </w:r>
                </w:p>
              </w:tc>
              <w:tc>
                <w:tcPr>
                  <w:tcW w:w="1360" w:type="pct"/>
                  <w:vAlign w:val="center"/>
                </w:tcPr>
                <w:p w:rsidR="00F76B9E" w:rsidRPr="00E607FB" w:rsidRDefault="00C7774D" w:rsidP="00F76B9E">
                  <w:pPr>
                    <w:snapToGrid w:val="0"/>
                    <w:jc w:val="center"/>
                    <w:rPr>
                      <w:kern w:val="0"/>
                      <w:szCs w:val="21"/>
                    </w:rPr>
                  </w:pPr>
                  <w:r w:rsidRPr="00E607FB">
                    <w:rPr>
                      <w:rFonts w:hint="eastAsia"/>
                      <w:kern w:val="0"/>
                      <w:szCs w:val="21"/>
                    </w:rPr>
                    <w:t>租赁</w:t>
                  </w:r>
                </w:p>
              </w:tc>
            </w:tr>
            <w:tr w:rsidR="00F76B9E" w:rsidRPr="00E607FB" w:rsidTr="00470CA5">
              <w:trPr>
                <w:jc w:val="center"/>
              </w:trPr>
              <w:tc>
                <w:tcPr>
                  <w:tcW w:w="407" w:type="pct"/>
                  <w:vMerge w:val="restart"/>
                  <w:vAlign w:val="center"/>
                </w:tcPr>
                <w:p w:rsidR="00467D15" w:rsidRPr="00E607FB" w:rsidRDefault="00467D15" w:rsidP="00467D15">
                  <w:pPr>
                    <w:snapToGrid w:val="0"/>
                    <w:jc w:val="center"/>
                    <w:rPr>
                      <w:kern w:val="0"/>
                      <w:szCs w:val="21"/>
                    </w:rPr>
                  </w:pPr>
                  <w:r w:rsidRPr="00E607FB">
                    <w:rPr>
                      <w:rFonts w:hint="eastAsia"/>
                      <w:kern w:val="0"/>
                      <w:szCs w:val="21"/>
                    </w:rPr>
                    <w:t>贮运工程</w:t>
                  </w:r>
                </w:p>
              </w:tc>
              <w:tc>
                <w:tcPr>
                  <w:tcW w:w="2289" w:type="pct"/>
                  <w:gridSpan w:val="3"/>
                  <w:vAlign w:val="center"/>
                </w:tcPr>
                <w:p w:rsidR="00467D15" w:rsidRPr="00E607FB" w:rsidRDefault="00F7177E" w:rsidP="00467D15">
                  <w:pPr>
                    <w:jc w:val="center"/>
                    <w:rPr>
                      <w:szCs w:val="21"/>
                    </w:rPr>
                  </w:pPr>
                  <w:r w:rsidRPr="00E607FB">
                    <w:rPr>
                      <w:rFonts w:hint="eastAsia"/>
                      <w:szCs w:val="21"/>
                    </w:rPr>
                    <w:t>原料仓库</w:t>
                  </w:r>
                </w:p>
              </w:tc>
              <w:tc>
                <w:tcPr>
                  <w:tcW w:w="944" w:type="pct"/>
                  <w:vAlign w:val="center"/>
                </w:tcPr>
                <w:p w:rsidR="00467D15" w:rsidRPr="00E607FB" w:rsidRDefault="00E86B44" w:rsidP="00467D15">
                  <w:pPr>
                    <w:snapToGrid w:val="0"/>
                    <w:jc w:val="center"/>
                    <w:rPr>
                      <w:kern w:val="0"/>
                      <w:szCs w:val="21"/>
                    </w:rPr>
                  </w:pPr>
                  <w:r w:rsidRPr="00E607FB">
                    <w:rPr>
                      <w:rFonts w:hint="eastAsia"/>
                      <w:kern w:val="0"/>
                      <w:szCs w:val="21"/>
                    </w:rPr>
                    <w:t>200</w:t>
                  </w:r>
                  <w:r w:rsidR="00F76B9E" w:rsidRPr="00E607FB">
                    <w:rPr>
                      <w:rFonts w:hint="eastAsia"/>
                      <w:kern w:val="0"/>
                      <w:szCs w:val="21"/>
                    </w:rPr>
                    <w:t>m</w:t>
                  </w:r>
                  <w:r w:rsidR="00F76B9E" w:rsidRPr="00E607FB">
                    <w:rPr>
                      <w:kern w:val="0"/>
                      <w:szCs w:val="21"/>
                      <w:vertAlign w:val="superscript"/>
                    </w:rPr>
                    <w:t>2</w:t>
                  </w:r>
                </w:p>
              </w:tc>
              <w:tc>
                <w:tcPr>
                  <w:tcW w:w="1360" w:type="pct"/>
                  <w:vAlign w:val="center"/>
                </w:tcPr>
                <w:p w:rsidR="00467D15" w:rsidRPr="00E607FB" w:rsidRDefault="00C930F2" w:rsidP="00467D15">
                  <w:pPr>
                    <w:snapToGrid w:val="0"/>
                    <w:jc w:val="center"/>
                    <w:rPr>
                      <w:kern w:val="0"/>
                      <w:szCs w:val="21"/>
                    </w:rPr>
                  </w:pPr>
                  <w:r w:rsidRPr="00E607FB">
                    <w:rPr>
                      <w:rFonts w:hint="eastAsia"/>
                      <w:kern w:val="0"/>
                      <w:szCs w:val="21"/>
                    </w:rPr>
                    <w:t>新建</w:t>
                  </w:r>
                </w:p>
              </w:tc>
            </w:tr>
            <w:tr w:rsidR="00F76B9E" w:rsidRPr="00E607FB" w:rsidTr="00470CA5">
              <w:trPr>
                <w:jc w:val="center"/>
              </w:trPr>
              <w:tc>
                <w:tcPr>
                  <w:tcW w:w="407" w:type="pct"/>
                  <w:vMerge/>
                  <w:vAlign w:val="center"/>
                </w:tcPr>
                <w:p w:rsidR="00467D15" w:rsidRPr="00E607FB" w:rsidRDefault="00467D15" w:rsidP="00467D15">
                  <w:pPr>
                    <w:snapToGrid w:val="0"/>
                    <w:jc w:val="center"/>
                    <w:rPr>
                      <w:kern w:val="0"/>
                      <w:szCs w:val="21"/>
                    </w:rPr>
                  </w:pPr>
                </w:p>
              </w:tc>
              <w:tc>
                <w:tcPr>
                  <w:tcW w:w="2289" w:type="pct"/>
                  <w:gridSpan w:val="3"/>
                  <w:vAlign w:val="center"/>
                </w:tcPr>
                <w:p w:rsidR="00467D15" w:rsidRPr="00E607FB" w:rsidRDefault="00F7177E" w:rsidP="00467D15">
                  <w:pPr>
                    <w:jc w:val="center"/>
                    <w:rPr>
                      <w:szCs w:val="21"/>
                    </w:rPr>
                  </w:pPr>
                  <w:r w:rsidRPr="00E607FB">
                    <w:rPr>
                      <w:rFonts w:hint="eastAsia"/>
                      <w:szCs w:val="21"/>
                    </w:rPr>
                    <w:t>原料</w:t>
                  </w:r>
                  <w:r w:rsidR="00467D15" w:rsidRPr="00E607FB">
                    <w:rPr>
                      <w:szCs w:val="21"/>
                    </w:rPr>
                    <w:t>运输</w:t>
                  </w:r>
                </w:p>
              </w:tc>
              <w:tc>
                <w:tcPr>
                  <w:tcW w:w="944" w:type="pct"/>
                  <w:vAlign w:val="center"/>
                </w:tcPr>
                <w:p w:rsidR="00467D15" w:rsidRPr="00E607FB" w:rsidRDefault="00467D15" w:rsidP="00467D15">
                  <w:pPr>
                    <w:snapToGrid w:val="0"/>
                    <w:jc w:val="center"/>
                    <w:rPr>
                      <w:kern w:val="0"/>
                      <w:szCs w:val="21"/>
                    </w:rPr>
                  </w:pPr>
                  <w:r w:rsidRPr="00E607FB">
                    <w:rPr>
                      <w:rFonts w:hint="eastAsia"/>
                      <w:kern w:val="0"/>
                      <w:szCs w:val="21"/>
                    </w:rPr>
                    <w:t>汽车运输</w:t>
                  </w:r>
                </w:p>
              </w:tc>
              <w:tc>
                <w:tcPr>
                  <w:tcW w:w="1360" w:type="pct"/>
                  <w:vAlign w:val="center"/>
                </w:tcPr>
                <w:p w:rsidR="00467D15" w:rsidRPr="00E607FB" w:rsidRDefault="00467D15" w:rsidP="00467D15">
                  <w:pPr>
                    <w:snapToGrid w:val="0"/>
                    <w:jc w:val="center"/>
                    <w:rPr>
                      <w:kern w:val="0"/>
                      <w:szCs w:val="21"/>
                    </w:rPr>
                  </w:pPr>
                  <w:r w:rsidRPr="00E607FB">
                    <w:rPr>
                      <w:rFonts w:hint="eastAsia"/>
                      <w:kern w:val="0"/>
                      <w:szCs w:val="21"/>
                    </w:rPr>
                    <w:t>/</w:t>
                  </w:r>
                </w:p>
              </w:tc>
            </w:tr>
            <w:tr w:rsidR="00F76B9E" w:rsidRPr="00E607FB" w:rsidTr="00470CA5">
              <w:trPr>
                <w:jc w:val="center"/>
              </w:trPr>
              <w:tc>
                <w:tcPr>
                  <w:tcW w:w="407" w:type="pct"/>
                  <w:vMerge/>
                  <w:vAlign w:val="center"/>
                </w:tcPr>
                <w:p w:rsidR="00467D15" w:rsidRPr="00E607FB" w:rsidRDefault="00467D15" w:rsidP="00467D15">
                  <w:pPr>
                    <w:snapToGrid w:val="0"/>
                    <w:jc w:val="center"/>
                    <w:rPr>
                      <w:kern w:val="0"/>
                      <w:szCs w:val="21"/>
                    </w:rPr>
                  </w:pPr>
                </w:p>
              </w:tc>
              <w:tc>
                <w:tcPr>
                  <w:tcW w:w="2289" w:type="pct"/>
                  <w:gridSpan w:val="3"/>
                  <w:vAlign w:val="center"/>
                </w:tcPr>
                <w:p w:rsidR="00467D15" w:rsidRPr="00E607FB" w:rsidRDefault="00F7177E" w:rsidP="00467D15">
                  <w:pPr>
                    <w:jc w:val="center"/>
                    <w:rPr>
                      <w:szCs w:val="21"/>
                    </w:rPr>
                  </w:pPr>
                  <w:r w:rsidRPr="00E607FB">
                    <w:rPr>
                      <w:rFonts w:hint="eastAsia"/>
                      <w:szCs w:val="21"/>
                    </w:rPr>
                    <w:t>产品仓库</w:t>
                  </w:r>
                </w:p>
              </w:tc>
              <w:tc>
                <w:tcPr>
                  <w:tcW w:w="944" w:type="pct"/>
                  <w:vAlign w:val="center"/>
                </w:tcPr>
                <w:p w:rsidR="00467D15" w:rsidRPr="00E607FB" w:rsidRDefault="00E86B44" w:rsidP="00467D15">
                  <w:pPr>
                    <w:snapToGrid w:val="0"/>
                    <w:jc w:val="center"/>
                    <w:rPr>
                      <w:kern w:val="0"/>
                      <w:szCs w:val="21"/>
                    </w:rPr>
                  </w:pPr>
                  <w:r w:rsidRPr="00E607FB">
                    <w:rPr>
                      <w:rFonts w:hint="eastAsia"/>
                      <w:kern w:val="0"/>
                      <w:szCs w:val="21"/>
                    </w:rPr>
                    <w:t>300</w:t>
                  </w:r>
                  <w:r w:rsidR="00F76B9E" w:rsidRPr="00E607FB">
                    <w:rPr>
                      <w:rFonts w:hint="eastAsia"/>
                      <w:kern w:val="0"/>
                      <w:szCs w:val="21"/>
                    </w:rPr>
                    <w:t>m</w:t>
                  </w:r>
                  <w:r w:rsidR="00F76B9E" w:rsidRPr="00E607FB">
                    <w:rPr>
                      <w:kern w:val="0"/>
                      <w:szCs w:val="21"/>
                      <w:vertAlign w:val="superscript"/>
                    </w:rPr>
                    <w:t>2</w:t>
                  </w:r>
                </w:p>
              </w:tc>
              <w:tc>
                <w:tcPr>
                  <w:tcW w:w="1360" w:type="pct"/>
                  <w:vAlign w:val="center"/>
                </w:tcPr>
                <w:p w:rsidR="00467D15" w:rsidRPr="00E607FB" w:rsidRDefault="00C930F2" w:rsidP="00467D15">
                  <w:pPr>
                    <w:snapToGrid w:val="0"/>
                    <w:jc w:val="center"/>
                    <w:rPr>
                      <w:kern w:val="0"/>
                      <w:szCs w:val="21"/>
                    </w:rPr>
                  </w:pPr>
                  <w:r w:rsidRPr="00E607FB">
                    <w:rPr>
                      <w:rFonts w:hint="eastAsia"/>
                      <w:kern w:val="0"/>
                      <w:szCs w:val="21"/>
                    </w:rPr>
                    <w:t>新建</w:t>
                  </w:r>
                </w:p>
              </w:tc>
            </w:tr>
            <w:tr w:rsidR="00F76B9E" w:rsidRPr="00E607FB" w:rsidTr="00470CA5">
              <w:trPr>
                <w:jc w:val="center"/>
              </w:trPr>
              <w:tc>
                <w:tcPr>
                  <w:tcW w:w="407" w:type="pct"/>
                  <w:vMerge/>
                  <w:vAlign w:val="center"/>
                </w:tcPr>
                <w:p w:rsidR="00467D15" w:rsidRPr="00E607FB" w:rsidRDefault="00467D15" w:rsidP="00467D15">
                  <w:pPr>
                    <w:snapToGrid w:val="0"/>
                    <w:jc w:val="center"/>
                    <w:rPr>
                      <w:kern w:val="0"/>
                      <w:szCs w:val="21"/>
                    </w:rPr>
                  </w:pPr>
                </w:p>
              </w:tc>
              <w:tc>
                <w:tcPr>
                  <w:tcW w:w="2289" w:type="pct"/>
                  <w:gridSpan w:val="3"/>
                  <w:vAlign w:val="center"/>
                </w:tcPr>
                <w:p w:rsidR="00467D15" w:rsidRPr="00E607FB" w:rsidRDefault="00467D15" w:rsidP="00467D15">
                  <w:pPr>
                    <w:jc w:val="center"/>
                    <w:rPr>
                      <w:szCs w:val="21"/>
                    </w:rPr>
                  </w:pPr>
                  <w:r w:rsidRPr="00E607FB">
                    <w:rPr>
                      <w:szCs w:val="21"/>
                    </w:rPr>
                    <w:t>产品</w:t>
                  </w:r>
                  <w:r w:rsidR="00F7177E" w:rsidRPr="00E607FB">
                    <w:rPr>
                      <w:rFonts w:hint="eastAsia"/>
                      <w:szCs w:val="21"/>
                    </w:rPr>
                    <w:t>运输</w:t>
                  </w:r>
                </w:p>
              </w:tc>
              <w:tc>
                <w:tcPr>
                  <w:tcW w:w="944" w:type="pct"/>
                  <w:vAlign w:val="center"/>
                </w:tcPr>
                <w:p w:rsidR="00467D15" w:rsidRPr="00E607FB" w:rsidRDefault="00F76B9E" w:rsidP="00467D15">
                  <w:pPr>
                    <w:snapToGrid w:val="0"/>
                    <w:jc w:val="center"/>
                    <w:rPr>
                      <w:kern w:val="0"/>
                      <w:szCs w:val="21"/>
                    </w:rPr>
                  </w:pPr>
                  <w:r w:rsidRPr="00E607FB">
                    <w:rPr>
                      <w:rFonts w:hint="eastAsia"/>
                      <w:kern w:val="0"/>
                      <w:szCs w:val="21"/>
                    </w:rPr>
                    <w:t>汽车运输</w:t>
                  </w:r>
                </w:p>
              </w:tc>
              <w:tc>
                <w:tcPr>
                  <w:tcW w:w="1360" w:type="pct"/>
                  <w:vAlign w:val="center"/>
                </w:tcPr>
                <w:p w:rsidR="00467D15" w:rsidRPr="00E607FB" w:rsidRDefault="00F76B9E" w:rsidP="00467D15">
                  <w:pPr>
                    <w:snapToGrid w:val="0"/>
                    <w:jc w:val="center"/>
                    <w:rPr>
                      <w:kern w:val="0"/>
                      <w:szCs w:val="21"/>
                    </w:rPr>
                  </w:pPr>
                  <w:r w:rsidRPr="00E607FB">
                    <w:rPr>
                      <w:rFonts w:hint="eastAsia"/>
                      <w:kern w:val="0"/>
                      <w:szCs w:val="21"/>
                    </w:rPr>
                    <w:t>/</w:t>
                  </w:r>
                </w:p>
              </w:tc>
            </w:tr>
            <w:tr w:rsidR="00F76B9E" w:rsidRPr="00E607FB" w:rsidTr="00470CA5">
              <w:trPr>
                <w:jc w:val="center"/>
              </w:trPr>
              <w:tc>
                <w:tcPr>
                  <w:tcW w:w="407" w:type="pct"/>
                  <w:vMerge w:val="restart"/>
                  <w:vAlign w:val="center"/>
                </w:tcPr>
                <w:p w:rsidR="00F76B9E" w:rsidRPr="00E607FB" w:rsidRDefault="00F76B9E" w:rsidP="00467D15">
                  <w:pPr>
                    <w:snapToGrid w:val="0"/>
                    <w:jc w:val="center"/>
                    <w:rPr>
                      <w:bCs/>
                      <w:kern w:val="0"/>
                      <w:szCs w:val="21"/>
                    </w:rPr>
                  </w:pPr>
                  <w:r w:rsidRPr="00E607FB">
                    <w:rPr>
                      <w:bCs/>
                      <w:kern w:val="0"/>
                      <w:szCs w:val="21"/>
                    </w:rPr>
                    <w:t>公用工程</w:t>
                  </w:r>
                </w:p>
              </w:tc>
              <w:tc>
                <w:tcPr>
                  <w:tcW w:w="2289" w:type="pct"/>
                  <w:gridSpan w:val="3"/>
                  <w:vAlign w:val="center"/>
                </w:tcPr>
                <w:p w:rsidR="00F76B9E" w:rsidRPr="00E607FB" w:rsidRDefault="00F76B9E" w:rsidP="00467D15">
                  <w:pPr>
                    <w:snapToGrid w:val="0"/>
                    <w:jc w:val="center"/>
                    <w:rPr>
                      <w:bCs/>
                      <w:kern w:val="0"/>
                      <w:szCs w:val="21"/>
                    </w:rPr>
                  </w:pPr>
                  <w:r w:rsidRPr="00E607FB">
                    <w:rPr>
                      <w:bCs/>
                      <w:kern w:val="0"/>
                      <w:szCs w:val="21"/>
                    </w:rPr>
                    <w:t>给水</w:t>
                  </w:r>
                </w:p>
              </w:tc>
              <w:tc>
                <w:tcPr>
                  <w:tcW w:w="944" w:type="pct"/>
                  <w:vAlign w:val="center"/>
                </w:tcPr>
                <w:p w:rsidR="00F76B9E" w:rsidRPr="00E607FB" w:rsidRDefault="007F644D" w:rsidP="00C2463A">
                  <w:pPr>
                    <w:snapToGrid w:val="0"/>
                    <w:jc w:val="center"/>
                    <w:rPr>
                      <w:bCs/>
                      <w:kern w:val="0"/>
                      <w:szCs w:val="21"/>
                    </w:rPr>
                  </w:pPr>
                  <w:r w:rsidRPr="00E607FB">
                    <w:rPr>
                      <w:rFonts w:hint="eastAsia"/>
                      <w:bCs/>
                      <w:kern w:val="0"/>
                      <w:szCs w:val="21"/>
                    </w:rPr>
                    <w:t>2081</w:t>
                  </w:r>
                  <w:r w:rsidR="00F76B9E" w:rsidRPr="00E607FB">
                    <w:rPr>
                      <w:bCs/>
                      <w:kern w:val="0"/>
                      <w:szCs w:val="21"/>
                    </w:rPr>
                    <w:t>t/a</w:t>
                  </w:r>
                </w:p>
              </w:tc>
              <w:tc>
                <w:tcPr>
                  <w:tcW w:w="1360" w:type="pct"/>
                  <w:vAlign w:val="center"/>
                </w:tcPr>
                <w:p w:rsidR="00F76B9E" w:rsidRPr="00E607FB" w:rsidRDefault="00F76B9E" w:rsidP="00467D15">
                  <w:pPr>
                    <w:snapToGrid w:val="0"/>
                    <w:jc w:val="center"/>
                    <w:rPr>
                      <w:bCs/>
                      <w:kern w:val="0"/>
                      <w:szCs w:val="21"/>
                    </w:rPr>
                  </w:pPr>
                  <w:r w:rsidRPr="00E607FB">
                    <w:rPr>
                      <w:rFonts w:hint="eastAsia"/>
                      <w:szCs w:val="21"/>
                    </w:rPr>
                    <w:t>区域水网提供</w:t>
                  </w:r>
                </w:p>
              </w:tc>
            </w:tr>
            <w:tr w:rsidR="00F76B9E" w:rsidRPr="00E607FB" w:rsidTr="001572A9">
              <w:trPr>
                <w:trHeight w:val="347"/>
                <w:jc w:val="center"/>
              </w:trPr>
              <w:tc>
                <w:tcPr>
                  <w:tcW w:w="407" w:type="pct"/>
                  <w:vMerge/>
                  <w:vAlign w:val="center"/>
                </w:tcPr>
                <w:p w:rsidR="00F76B9E" w:rsidRPr="00E607FB" w:rsidRDefault="00F76B9E" w:rsidP="00467D15">
                  <w:pPr>
                    <w:snapToGrid w:val="0"/>
                    <w:jc w:val="center"/>
                    <w:rPr>
                      <w:bCs/>
                      <w:kern w:val="0"/>
                      <w:szCs w:val="21"/>
                    </w:rPr>
                  </w:pPr>
                </w:p>
              </w:tc>
              <w:tc>
                <w:tcPr>
                  <w:tcW w:w="909" w:type="pct"/>
                  <w:gridSpan w:val="2"/>
                  <w:vAlign w:val="center"/>
                </w:tcPr>
                <w:p w:rsidR="00F76B9E" w:rsidRPr="00E607FB" w:rsidRDefault="00F76B9E" w:rsidP="00467D15">
                  <w:pPr>
                    <w:snapToGrid w:val="0"/>
                    <w:jc w:val="center"/>
                    <w:rPr>
                      <w:bCs/>
                      <w:kern w:val="0"/>
                      <w:szCs w:val="21"/>
                    </w:rPr>
                  </w:pPr>
                  <w:r w:rsidRPr="00E607FB">
                    <w:rPr>
                      <w:bCs/>
                      <w:kern w:val="0"/>
                      <w:szCs w:val="21"/>
                    </w:rPr>
                    <w:t>排水</w:t>
                  </w:r>
                </w:p>
              </w:tc>
              <w:tc>
                <w:tcPr>
                  <w:tcW w:w="1380" w:type="pct"/>
                  <w:vAlign w:val="center"/>
                </w:tcPr>
                <w:p w:rsidR="00F76B9E" w:rsidRPr="00E607FB" w:rsidRDefault="00F76B9E" w:rsidP="00BE7873">
                  <w:pPr>
                    <w:snapToGrid w:val="0"/>
                    <w:jc w:val="center"/>
                    <w:rPr>
                      <w:bCs/>
                      <w:kern w:val="0"/>
                      <w:szCs w:val="21"/>
                    </w:rPr>
                  </w:pPr>
                  <w:r w:rsidRPr="00E607FB">
                    <w:rPr>
                      <w:rFonts w:hint="eastAsia"/>
                      <w:bCs/>
                      <w:kern w:val="0"/>
                      <w:szCs w:val="21"/>
                    </w:rPr>
                    <w:t>生活污水</w:t>
                  </w:r>
                </w:p>
              </w:tc>
              <w:tc>
                <w:tcPr>
                  <w:tcW w:w="944" w:type="pct"/>
                  <w:vAlign w:val="center"/>
                </w:tcPr>
                <w:p w:rsidR="00F76B9E" w:rsidRPr="00E607FB" w:rsidRDefault="008F5344" w:rsidP="00467D15">
                  <w:pPr>
                    <w:snapToGrid w:val="0"/>
                    <w:jc w:val="center"/>
                    <w:rPr>
                      <w:bCs/>
                      <w:kern w:val="0"/>
                      <w:szCs w:val="21"/>
                    </w:rPr>
                  </w:pPr>
                  <w:r w:rsidRPr="00E607FB">
                    <w:rPr>
                      <w:rFonts w:hint="eastAsia"/>
                      <w:bCs/>
                      <w:kern w:val="0"/>
                      <w:szCs w:val="21"/>
                    </w:rPr>
                    <w:t>1440</w:t>
                  </w:r>
                  <w:r w:rsidR="00F76B9E" w:rsidRPr="00E607FB">
                    <w:rPr>
                      <w:bCs/>
                      <w:kern w:val="0"/>
                      <w:szCs w:val="21"/>
                    </w:rPr>
                    <w:t>t/a</w:t>
                  </w:r>
                </w:p>
              </w:tc>
              <w:tc>
                <w:tcPr>
                  <w:tcW w:w="1360" w:type="pct"/>
                  <w:vAlign w:val="center"/>
                </w:tcPr>
                <w:p w:rsidR="00F76B9E" w:rsidRPr="00E607FB" w:rsidRDefault="008E7BF6" w:rsidP="008E7BF6">
                  <w:pPr>
                    <w:snapToGrid w:val="0"/>
                    <w:jc w:val="center"/>
                    <w:rPr>
                      <w:bCs/>
                      <w:kern w:val="0"/>
                      <w:szCs w:val="21"/>
                    </w:rPr>
                  </w:pPr>
                  <w:r w:rsidRPr="008E7BF6">
                    <w:rPr>
                      <w:rFonts w:hint="eastAsia"/>
                      <w:bCs/>
                      <w:kern w:val="0"/>
                      <w:szCs w:val="21"/>
                    </w:rPr>
                    <w:t>近期</w:t>
                  </w:r>
                  <w:r>
                    <w:rPr>
                      <w:rFonts w:hint="eastAsia"/>
                      <w:bCs/>
                      <w:kern w:val="0"/>
                      <w:szCs w:val="21"/>
                    </w:rPr>
                    <w:t>托运</w:t>
                  </w:r>
                  <w:r w:rsidRPr="008E7BF6">
                    <w:rPr>
                      <w:rFonts w:hint="eastAsia"/>
                      <w:bCs/>
                      <w:kern w:val="0"/>
                      <w:szCs w:val="21"/>
                    </w:rPr>
                    <w:t>，远期</w:t>
                  </w:r>
                  <w:r w:rsidR="00F76B9E" w:rsidRPr="00E607FB">
                    <w:rPr>
                      <w:rFonts w:hint="eastAsia"/>
                      <w:bCs/>
                      <w:kern w:val="0"/>
                      <w:szCs w:val="21"/>
                    </w:rPr>
                    <w:t>接管至</w:t>
                  </w:r>
                  <w:r w:rsidR="00BE7873" w:rsidRPr="00E607FB">
                    <w:rPr>
                      <w:rFonts w:hint="eastAsia"/>
                      <w:bCs/>
                      <w:kern w:val="0"/>
                      <w:szCs w:val="21"/>
                    </w:rPr>
                    <w:t>鹰泰水务海安有限公司</w:t>
                  </w:r>
                </w:p>
              </w:tc>
            </w:tr>
            <w:tr w:rsidR="00F76B9E" w:rsidRPr="00E607FB" w:rsidTr="00470CA5">
              <w:trPr>
                <w:jc w:val="center"/>
              </w:trPr>
              <w:tc>
                <w:tcPr>
                  <w:tcW w:w="407" w:type="pct"/>
                  <w:vMerge/>
                  <w:vAlign w:val="center"/>
                </w:tcPr>
                <w:p w:rsidR="00F76B9E" w:rsidRPr="00E607FB" w:rsidRDefault="00F76B9E" w:rsidP="00467D15">
                  <w:pPr>
                    <w:snapToGrid w:val="0"/>
                    <w:jc w:val="center"/>
                    <w:rPr>
                      <w:bCs/>
                      <w:kern w:val="0"/>
                      <w:szCs w:val="21"/>
                    </w:rPr>
                  </w:pPr>
                </w:p>
              </w:tc>
              <w:tc>
                <w:tcPr>
                  <w:tcW w:w="2289" w:type="pct"/>
                  <w:gridSpan w:val="3"/>
                  <w:vAlign w:val="center"/>
                </w:tcPr>
                <w:p w:rsidR="00F76B9E" w:rsidRPr="00E607FB" w:rsidRDefault="00F76B9E" w:rsidP="00467D15">
                  <w:pPr>
                    <w:snapToGrid w:val="0"/>
                    <w:jc w:val="center"/>
                    <w:rPr>
                      <w:bCs/>
                      <w:kern w:val="0"/>
                      <w:szCs w:val="21"/>
                    </w:rPr>
                  </w:pPr>
                  <w:r w:rsidRPr="00E607FB">
                    <w:rPr>
                      <w:bCs/>
                      <w:kern w:val="0"/>
                      <w:szCs w:val="21"/>
                    </w:rPr>
                    <w:t>用电</w:t>
                  </w:r>
                </w:p>
              </w:tc>
              <w:tc>
                <w:tcPr>
                  <w:tcW w:w="944" w:type="pct"/>
                  <w:vAlign w:val="center"/>
                </w:tcPr>
                <w:p w:rsidR="00F76B9E" w:rsidRPr="00E607FB" w:rsidRDefault="008F5344" w:rsidP="00467D15">
                  <w:pPr>
                    <w:snapToGrid w:val="0"/>
                    <w:jc w:val="center"/>
                    <w:rPr>
                      <w:bCs/>
                      <w:kern w:val="0"/>
                      <w:szCs w:val="21"/>
                    </w:rPr>
                  </w:pPr>
                  <w:r w:rsidRPr="00E607FB">
                    <w:rPr>
                      <w:rFonts w:hint="eastAsia"/>
                      <w:bCs/>
                      <w:kern w:val="0"/>
                      <w:szCs w:val="21"/>
                    </w:rPr>
                    <w:t>50</w:t>
                  </w:r>
                  <w:r w:rsidR="00F76B9E" w:rsidRPr="00E607FB">
                    <w:rPr>
                      <w:bCs/>
                      <w:kern w:val="0"/>
                      <w:szCs w:val="21"/>
                    </w:rPr>
                    <w:t>万</w:t>
                  </w:r>
                  <w:r w:rsidR="00F76B9E" w:rsidRPr="00E607FB">
                    <w:rPr>
                      <w:bCs/>
                      <w:kern w:val="0"/>
                      <w:szCs w:val="21"/>
                    </w:rPr>
                    <w:t>kWh/a</w:t>
                  </w:r>
                </w:p>
              </w:tc>
              <w:tc>
                <w:tcPr>
                  <w:tcW w:w="1360" w:type="pct"/>
                  <w:vAlign w:val="center"/>
                </w:tcPr>
                <w:p w:rsidR="00F76B9E" w:rsidRPr="00E607FB" w:rsidRDefault="00F76B9E" w:rsidP="00467D15">
                  <w:pPr>
                    <w:snapToGrid w:val="0"/>
                    <w:jc w:val="center"/>
                    <w:rPr>
                      <w:bCs/>
                      <w:kern w:val="0"/>
                      <w:szCs w:val="21"/>
                    </w:rPr>
                  </w:pPr>
                  <w:r w:rsidRPr="00E607FB">
                    <w:rPr>
                      <w:rFonts w:hint="eastAsia"/>
                      <w:bCs/>
                      <w:kern w:val="0"/>
                      <w:szCs w:val="21"/>
                    </w:rPr>
                    <w:t>区域电网提供</w:t>
                  </w:r>
                </w:p>
              </w:tc>
            </w:tr>
            <w:tr w:rsidR="001572A9" w:rsidRPr="00E607FB" w:rsidTr="003E0012">
              <w:trPr>
                <w:jc w:val="center"/>
              </w:trPr>
              <w:tc>
                <w:tcPr>
                  <w:tcW w:w="407" w:type="pct"/>
                  <w:vMerge w:val="restart"/>
                  <w:vAlign w:val="center"/>
                </w:tcPr>
                <w:p w:rsidR="001572A9" w:rsidRPr="00E607FB" w:rsidRDefault="001572A9" w:rsidP="00467D15">
                  <w:pPr>
                    <w:snapToGrid w:val="0"/>
                    <w:jc w:val="center"/>
                    <w:rPr>
                      <w:bCs/>
                      <w:kern w:val="0"/>
                      <w:szCs w:val="21"/>
                    </w:rPr>
                  </w:pPr>
                  <w:r w:rsidRPr="00E607FB">
                    <w:rPr>
                      <w:rFonts w:hint="eastAsia"/>
                      <w:bCs/>
                      <w:kern w:val="0"/>
                      <w:szCs w:val="21"/>
                    </w:rPr>
                    <w:t>环保工程</w:t>
                  </w:r>
                </w:p>
              </w:tc>
              <w:tc>
                <w:tcPr>
                  <w:tcW w:w="329" w:type="pct"/>
                  <w:vMerge w:val="restart"/>
                  <w:vAlign w:val="center"/>
                </w:tcPr>
                <w:p w:rsidR="001572A9" w:rsidRPr="00E607FB" w:rsidRDefault="001572A9" w:rsidP="00467D15">
                  <w:pPr>
                    <w:snapToGrid w:val="0"/>
                    <w:jc w:val="center"/>
                    <w:rPr>
                      <w:bCs/>
                      <w:kern w:val="0"/>
                      <w:szCs w:val="21"/>
                    </w:rPr>
                  </w:pPr>
                  <w:r w:rsidRPr="00E607FB">
                    <w:rPr>
                      <w:bCs/>
                      <w:kern w:val="0"/>
                      <w:szCs w:val="21"/>
                    </w:rPr>
                    <w:t>废气</w:t>
                  </w:r>
                </w:p>
              </w:tc>
              <w:tc>
                <w:tcPr>
                  <w:tcW w:w="580" w:type="pct"/>
                  <w:vAlign w:val="center"/>
                </w:tcPr>
                <w:p w:rsidR="001572A9" w:rsidRPr="00E607FB" w:rsidRDefault="004A7AC0" w:rsidP="0093692B">
                  <w:pPr>
                    <w:snapToGrid w:val="0"/>
                    <w:jc w:val="center"/>
                    <w:rPr>
                      <w:bCs/>
                      <w:kern w:val="0"/>
                      <w:szCs w:val="21"/>
                    </w:rPr>
                  </w:pPr>
                  <w:r w:rsidRPr="00E607FB">
                    <w:rPr>
                      <w:rFonts w:hint="eastAsia"/>
                      <w:bCs/>
                      <w:kern w:val="0"/>
                      <w:szCs w:val="21"/>
                    </w:rPr>
                    <w:t>焊接</w:t>
                  </w:r>
                </w:p>
              </w:tc>
              <w:tc>
                <w:tcPr>
                  <w:tcW w:w="1380" w:type="pct"/>
                  <w:vAlign w:val="center"/>
                </w:tcPr>
                <w:p w:rsidR="001572A9" w:rsidRPr="00E607FB" w:rsidRDefault="004A7AC0" w:rsidP="00AB3EB3">
                  <w:pPr>
                    <w:snapToGrid w:val="0"/>
                    <w:jc w:val="center"/>
                    <w:rPr>
                      <w:bCs/>
                      <w:kern w:val="0"/>
                      <w:szCs w:val="21"/>
                    </w:rPr>
                  </w:pPr>
                  <w:r w:rsidRPr="00E607FB">
                    <w:rPr>
                      <w:rFonts w:hint="eastAsia"/>
                      <w:bCs/>
                      <w:kern w:val="0"/>
                      <w:szCs w:val="21"/>
                    </w:rPr>
                    <w:t>移动式焊烟净化器</w:t>
                  </w:r>
                </w:p>
              </w:tc>
              <w:tc>
                <w:tcPr>
                  <w:tcW w:w="944" w:type="pct"/>
                  <w:vAlign w:val="center"/>
                </w:tcPr>
                <w:p w:rsidR="001572A9" w:rsidRPr="00E607FB" w:rsidRDefault="004A7AC0" w:rsidP="00467D15">
                  <w:pPr>
                    <w:snapToGrid w:val="0"/>
                    <w:jc w:val="center"/>
                    <w:rPr>
                      <w:bCs/>
                      <w:kern w:val="0"/>
                      <w:szCs w:val="21"/>
                    </w:rPr>
                  </w:pPr>
                  <w:r w:rsidRPr="00E607FB">
                    <w:rPr>
                      <w:rFonts w:hint="eastAsia"/>
                      <w:bCs/>
                      <w:kern w:val="0"/>
                      <w:szCs w:val="21"/>
                    </w:rPr>
                    <w:t>1</w:t>
                  </w:r>
                  <w:r w:rsidR="001572A9" w:rsidRPr="00E607FB">
                    <w:rPr>
                      <w:rFonts w:hint="eastAsia"/>
                      <w:bCs/>
                      <w:kern w:val="0"/>
                      <w:szCs w:val="21"/>
                    </w:rPr>
                    <w:t>套</w:t>
                  </w:r>
                </w:p>
              </w:tc>
              <w:tc>
                <w:tcPr>
                  <w:tcW w:w="1360" w:type="pct"/>
                  <w:vAlign w:val="center"/>
                </w:tcPr>
                <w:p w:rsidR="001572A9" w:rsidRPr="00E607FB" w:rsidRDefault="001572A9" w:rsidP="00467D15">
                  <w:pPr>
                    <w:jc w:val="center"/>
                  </w:pPr>
                  <w:r w:rsidRPr="00E607FB">
                    <w:rPr>
                      <w:bCs/>
                      <w:kern w:val="0"/>
                      <w:szCs w:val="21"/>
                    </w:rPr>
                    <w:t>达标排放</w:t>
                  </w:r>
                </w:p>
              </w:tc>
            </w:tr>
            <w:tr w:rsidR="001572A9" w:rsidRPr="00E607FB" w:rsidTr="001572A9">
              <w:trPr>
                <w:jc w:val="center"/>
              </w:trPr>
              <w:tc>
                <w:tcPr>
                  <w:tcW w:w="407" w:type="pct"/>
                  <w:vMerge/>
                  <w:vAlign w:val="center"/>
                </w:tcPr>
                <w:p w:rsidR="001572A9" w:rsidRPr="00E607FB" w:rsidRDefault="001572A9" w:rsidP="00467D15">
                  <w:pPr>
                    <w:snapToGrid w:val="0"/>
                    <w:jc w:val="center"/>
                    <w:rPr>
                      <w:bCs/>
                      <w:kern w:val="0"/>
                      <w:szCs w:val="21"/>
                    </w:rPr>
                  </w:pPr>
                </w:p>
              </w:tc>
              <w:tc>
                <w:tcPr>
                  <w:tcW w:w="329" w:type="pct"/>
                  <w:vMerge/>
                  <w:vAlign w:val="center"/>
                </w:tcPr>
                <w:p w:rsidR="001572A9" w:rsidRPr="00E607FB" w:rsidRDefault="001572A9" w:rsidP="00467D15">
                  <w:pPr>
                    <w:snapToGrid w:val="0"/>
                    <w:jc w:val="center"/>
                    <w:rPr>
                      <w:bCs/>
                      <w:kern w:val="0"/>
                      <w:szCs w:val="21"/>
                    </w:rPr>
                  </w:pPr>
                </w:p>
              </w:tc>
              <w:tc>
                <w:tcPr>
                  <w:tcW w:w="1960" w:type="pct"/>
                  <w:gridSpan w:val="2"/>
                  <w:vAlign w:val="center"/>
                </w:tcPr>
                <w:p w:rsidR="001572A9" w:rsidRPr="00E607FB" w:rsidRDefault="001572A9" w:rsidP="00467D15">
                  <w:pPr>
                    <w:snapToGrid w:val="0"/>
                    <w:jc w:val="center"/>
                    <w:rPr>
                      <w:szCs w:val="21"/>
                    </w:rPr>
                  </w:pPr>
                  <w:r w:rsidRPr="00E607FB">
                    <w:rPr>
                      <w:rFonts w:hint="eastAsia"/>
                      <w:szCs w:val="21"/>
                    </w:rPr>
                    <w:t>车间排风扇</w:t>
                  </w:r>
                </w:p>
              </w:tc>
              <w:tc>
                <w:tcPr>
                  <w:tcW w:w="944" w:type="pct"/>
                  <w:vAlign w:val="center"/>
                </w:tcPr>
                <w:p w:rsidR="001572A9" w:rsidRPr="00E607FB" w:rsidRDefault="001572A9" w:rsidP="00467D15">
                  <w:pPr>
                    <w:snapToGrid w:val="0"/>
                    <w:jc w:val="center"/>
                    <w:rPr>
                      <w:bCs/>
                      <w:kern w:val="0"/>
                      <w:szCs w:val="21"/>
                    </w:rPr>
                  </w:pPr>
                  <w:r w:rsidRPr="00E607FB">
                    <w:rPr>
                      <w:rFonts w:hint="eastAsia"/>
                      <w:bCs/>
                      <w:kern w:val="0"/>
                      <w:szCs w:val="21"/>
                    </w:rPr>
                    <w:t>若干</w:t>
                  </w:r>
                </w:p>
              </w:tc>
              <w:tc>
                <w:tcPr>
                  <w:tcW w:w="1360" w:type="pct"/>
                  <w:vAlign w:val="center"/>
                </w:tcPr>
                <w:p w:rsidR="001572A9" w:rsidRPr="00E607FB" w:rsidRDefault="001572A9" w:rsidP="00467D15">
                  <w:pPr>
                    <w:jc w:val="center"/>
                    <w:rPr>
                      <w:bCs/>
                      <w:kern w:val="0"/>
                      <w:szCs w:val="21"/>
                    </w:rPr>
                  </w:pPr>
                  <w:r w:rsidRPr="00E607FB">
                    <w:rPr>
                      <w:bCs/>
                      <w:kern w:val="0"/>
                      <w:szCs w:val="21"/>
                    </w:rPr>
                    <w:t>达标排放</w:t>
                  </w:r>
                </w:p>
              </w:tc>
            </w:tr>
            <w:tr w:rsidR="00C7774D" w:rsidRPr="00E607FB" w:rsidTr="00113326">
              <w:trPr>
                <w:trHeight w:val="565"/>
                <w:jc w:val="center"/>
              </w:trPr>
              <w:tc>
                <w:tcPr>
                  <w:tcW w:w="407" w:type="pct"/>
                  <w:vMerge/>
                  <w:vAlign w:val="center"/>
                </w:tcPr>
                <w:p w:rsidR="00C7774D" w:rsidRPr="00E607FB" w:rsidRDefault="00C7774D" w:rsidP="00467D15">
                  <w:pPr>
                    <w:snapToGrid w:val="0"/>
                    <w:jc w:val="center"/>
                    <w:rPr>
                      <w:bCs/>
                      <w:kern w:val="0"/>
                      <w:szCs w:val="21"/>
                    </w:rPr>
                  </w:pPr>
                </w:p>
              </w:tc>
              <w:tc>
                <w:tcPr>
                  <w:tcW w:w="329" w:type="pct"/>
                  <w:vMerge w:val="restart"/>
                  <w:vAlign w:val="center"/>
                </w:tcPr>
                <w:p w:rsidR="00C7774D" w:rsidRPr="00E607FB" w:rsidRDefault="00C7774D" w:rsidP="00467D15">
                  <w:pPr>
                    <w:snapToGrid w:val="0"/>
                    <w:jc w:val="center"/>
                    <w:rPr>
                      <w:bCs/>
                      <w:kern w:val="0"/>
                      <w:szCs w:val="21"/>
                    </w:rPr>
                  </w:pPr>
                  <w:r w:rsidRPr="00E607FB">
                    <w:rPr>
                      <w:bCs/>
                      <w:kern w:val="0"/>
                      <w:szCs w:val="21"/>
                    </w:rPr>
                    <w:t>废水</w:t>
                  </w:r>
                </w:p>
              </w:tc>
              <w:tc>
                <w:tcPr>
                  <w:tcW w:w="1960" w:type="pct"/>
                  <w:gridSpan w:val="2"/>
                  <w:vAlign w:val="center"/>
                </w:tcPr>
                <w:p w:rsidR="00C7774D" w:rsidRPr="00E607FB" w:rsidRDefault="00C7774D" w:rsidP="00467D15">
                  <w:pPr>
                    <w:snapToGrid w:val="0"/>
                    <w:jc w:val="center"/>
                    <w:rPr>
                      <w:bCs/>
                      <w:kern w:val="0"/>
                      <w:szCs w:val="21"/>
                    </w:rPr>
                  </w:pPr>
                  <w:r w:rsidRPr="00E607FB">
                    <w:rPr>
                      <w:bCs/>
                      <w:kern w:val="0"/>
                      <w:szCs w:val="21"/>
                    </w:rPr>
                    <w:t>化粪池</w:t>
                  </w:r>
                </w:p>
              </w:tc>
              <w:tc>
                <w:tcPr>
                  <w:tcW w:w="944" w:type="pct"/>
                  <w:vAlign w:val="center"/>
                </w:tcPr>
                <w:p w:rsidR="004A7AC0" w:rsidRPr="00E607FB" w:rsidRDefault="004A7AC0" w:rsidP="004A7AC0">
                  <w:pPr>
                    <w:snapToGrid w:val="0"/>
                    <w:jc w:val="center"/>
                    <w:rPr>
                      <w:szCs w:val="21"/>
                    </w:rPr>
                  </w:pPr>
                  <w:r w:rsidRPr="00E607FB">
                    <w:rPr>
                      <w:rFonts w:hint="eastAsia"/>
                      <w:szCs w:val="21"/>
                    </w:rPr>
                    <w:t>5m</w:t>
                  </w:r>
                  <w:r w:rsidRPr="00E607FB">
                    <w:rPr>
                      <w:rFonts w:hint="eastAsia"/>
                      <w:szCs w:val="21"/>
                      <w:vertAlign w:val="superscript"/>
                    </w:rPr>
                    <w:t>3</w:t>
                  </w:r>
                </w:p>
              </w:tc>
              <w:tc>
                <w:tcPr>
                  <w:tcW w:w="1360" w:type="pct"/>
                  <w:vAlign w:val="center"/>
                </w:tcPr>
                <w:p w:rsidR="00C7774D" w:rsidRPr="00E607FB" w:rsidRDefault="00C7774D" w:rsidP="00467D15">
                  <w:pPr>
                    <w:jc w:val="center"/>
                  </w:pPr>
                  <w:r w:rsidRPr="00E607FB">
                    <w:rPr>
                      <w:rFonts w:hint="eastAsia"/>
                      <w:bCs/>
                      <w:kern w:val="0"/>
                      <w:szCs w:val="21"/>
                    </w:rPr>
                    <w:t>达鹰泰水务海安有限公司接管标准</w:t>
                  </w:r>
                </w:p>
              </w:tc>
            </w:tr>
            <w:tr w:rsidR="00DD4DE4" w:rsidRPr="00E607FB" w:rsidTr="001572A9">
              <w:trPr>
                <w:trHeight w:val="267"/>
                <w:jc w:val="center"/>
              </w:trPr>
              <w:tc>
                <w:tcPr>
                  <w:tcW w:w="407" w:type="pct"/>
                  <w:vMerge/>
                  <w:vAlign w:val="center"/>
                </w:tcPr>
                <w:p w:rsidR="006B0F21" w:rsidRPr="00E607FB" w:rsidRDefault="006B0F21" w:rsidP="00467D15">
                  <w:pPr>
                    <w:snapToGrid w:val="0"/>
                    <w:jc w:val="center"/>
                    <w:rPr>
                      <w:bCs/>
                      <w:kern w:val="0"/>
                      <w:szCs w:val="21"/>
                    </w:rPr>
                  </w:pPr>
                </w:p>
              </w:tc>
              <w:tc>
                <w:tcPr>
                  <w:tcW w:w="329" w:type="pct"/>
                  <w:vMerge/>
                  <w:vAlign w:val="center"/>
                </w:tcPr>
                <w:p w:rsidR="006B0F21" w:rsidRPr="00E607FB" w:rsidRDefault="006B0F21" w:rsidP="00467D15">
                  <w:pPr>
                    <w:snapToGrid w:val="0"/>
                    <w:jc w:val="center"/>
                    <w:rPr>
                      <w:bCs/>
                      <w:kern w:val="0"/>
                      <w:szCs w:val="21"/>
                    </w:rPr>
                  </w:pPr>
                </w:p>
              </w:tc>
              <w:tc>
                <w:tcPr>
                  <w:tcW w:w="1960" w:type="pct"/>
                  <w:gridSpan w:val="2"/>
                  <w:vAlign w:val="center"/>
                </w:tcPr>
                <w:p w:rsidR="006B0F21" w:rsidRPr="00E607FB" w:rsidRDefault="006B0F21" w:rsidP="00467D15">
                  <w:pPr>
                    <w:snapToGrid w:val="0"/>
                    <w:jc w:val="center"/>
                    <w:rPr>
                      <w:bCs/>
                      <w:kern w:val="0"/>
                      <w:szCs w:val="21"/>
                    </w:rPr>
                  </w:pPr>
                  <w:r w:rsidRPr="00E607FB">
                    <w:rPr>
                      <w:rFonts w:hint="eastAsia"/>
                      <w:bCs/>
                      <w:kern w:val="0"/>
                      <w:szCs w:val="21"/>
                    </w:rPr>
                    <w:t>雨污分流管网</w:t>
                  </w:r>
                </w:p>
              </w:tc>
              <w:tc>
                <w:tcPr>
                  <w:tcW w:w="944" w:type="pct"/>
                  <w:vAlign w:val="center"/>
                </w:tcPr>
                <w:p w:rsidR="006B0F21" w:rsidRPr="00E607FB" w:rsidRDefault="006B0F21" w:rsidP="00467D15">
                  <w:pPr>
                    <w:snapToGrid w:val="0"/>
                    <w:jc w:val="center"/>
                    <w:rPr>
                      <w:szCs w:val="21"/>
                    </w:rPr>
                  </w:pPr>
                  <w:r w:rsidRPr="00E607FB">
                    <w:rPr>
                      <w:rFonts w:hint="eastAsia"/>
                      <w:szCs w:val="21"/>
                    </w:rPr>
                    <w:t>规范化设置</w:t>
                  </w:r>
                </w:p>
              </w:tc>
              <w:tc>
                <w:tcPr>
                  <w:tcW w:w="1360" w:type="pct"/>
                  <w:vAlign w:val="center"/>
                </w:tcPr>
                <w:p w:rsidR="006B0F21" w:rsidRPr="00E607FB" w:rsidRDefault="001572A9" w:rsidP="00467D15">
                  <w:pPr>
                    <w:jc w:val="center"/>
                    <w:rPr>
                      <w:bCs/>
                      <w:kern w:val="0"/>
                      <w:szCs w:val="21"/>
                    </w:rPr>
                  </w:pPr>
                  <w:r w:rsidRPr="00E607FB">
                    <w:rPr>
                      <w:rFonts w:hint="eastAsia"/>
                      <w:bCs/>
                      <w:kern w:val="0"/>
                      <w:szCs w:val="21"/>
                    </w:rPr>
                    <w:t>—</w:t>
                  </w:r>
                </w:p>
              </w:tc>
            </w:tr>
            <w:tr w:rsidR="00DD4DE4" w:rsidRPr="00E607FB" w:rsidTr="001572A9">
              <w:trPr>
                <w:trHeight w:val="267"/>
                <w:jc w:val="center"/>
              </w:trPr>
              <w:tc>
                <w:tcPr>
                  <w:tcW w:w="407" w:type="pct"/>
                  <w:vMerge/>
                  <w:vAlign w:val="center"/>
                </w:tcPr>
                <w:p w:rsidR="00467D15" w:rsidRPr="00E607FB" w:rsidRDefault="00467D15" w:rsidP="00467D15">
                  <w:pPr>
                    <w:snapToGrid w:val="0"/>
                    <w:jc w:val="center"/>
                  </w:pPr>
                </w:p>
              </w:tc>
              <w:tc>
                <w:tcPr>
                  <w:tcW w:w="329" w:type="pct"/>
                  <w:vMerge w:val="restart"/>
                  <w:vAlign w:val="center"/>
                </w:tcPr>
                <w:p w:rsidR="00467D15" w:rsidRPr="00E607FB" w:rsidRDefault="00467D15" w:rsidP="00467D15">
                  <w:pPr>
                    <w:snapToGrid w:val="0"/>
                    <w:jc w:val="center"/>
                  </w:pPr>
                  <w:r w:rsidRPr="00E607FB">
                    <w:rPr>
                      <w:bCs/>
                      <w:kern w:val="0"/>
                      <w:szCs w:val="21"/>
                    </w:rPr>
                    <w:t>固废</w:t>
                  </w:r>
                </w:p>
              </w:tc>
              <w:tc>
                <w:tcPr>
                  <w:tcW w:w="1960" w:type="pct"/>
                  <w:gridSpan w:val="2"/>
                  <w:vAlign w:val="center"/>
                </w:tcPr>
                <w:p w:rsidR="00467D15" w:rsidRPr="00E607FB" w:rsidRDefault="00467D15" w:rsidP="00467D15">
                  <w:pPr>
                    <w:snapToGrid w:val="0"/>
                    <w:jc w:val="center"/>
                    <w:rPr>
                      <w:bCs/>
                      <w:kern w:val="0"/>
                      <w:szCs w:val="21"/>
                    </w:rPr>
                  </w:pPr>
                  <w:r w:rsidRPr="00E607FB">
                    <w:rPr>
                      <w:bCs/>
                      <w:kern w:val="0"/>
                      <w:szCs w:val="21"/>
                    </w:rPr>
                    <w:t>一般固废堆放场所</w:t>
                  </w:r>
                </w:p>
              </w:tc>
              <w:tc>
                <w:tcPr>
                  <w:tcW w:w="944" w:type="pct"/>
                  <w:vAlign w:val="center"/>
                </w:tcPr>
                <w:p w:rsidR="00467D15" w:rsidRPr="00E607FB" w:rsidRDefault="004A7AC0" w:rsidP="00467D15">
                  <w:pPr>
                    <w:snapToGrid w:val="0"/>
                    <w:jc w:val="center"/>
                    <w:rPr>
                      <w:bCs/>
                      <w:kern w:val="0"/>
                      <w:szCs w:val="21"/>
                    </w:rPr>
                  </w:pPr>
                  <w:r w:rsidRPr="00E607FB">
                    <w:rPr>
                      <w:rFonts w:hint="eastAsia"/>
                      <w:bCs/>
                      <w:kern w:val="0"/>
                      <w:szCs w:val="21"/>
                    </w:rPr>
                    <w:t>20</w:t>
                  </w:r>
                  <w:r w:rsidR="00467D15" w:rsidRPr="00E607FB">
                    <w:rPr>
                      <w:bCs/>
                      <w:kern w:val="0"/>
                      <w:szCs w:val="21"/>
                    </w:rPr>
                    <w:t>m</w:t>
                  </w:r>
                  <w:r w:rsidR="00467D15" w:rsidRPr="00E607FB">
                    <w:rPr>
                      <w:bCs/>
                      <w:kern w:val="0"/>
                      <w:szCs w:val="21"/>
                      <w:vertAlign w:val="superscript"/>
                    </w:rPr>
                    <w:t>2</w:t>
                  </w:r>
                </w:p>
              </w:tc>
              <w:tc>
                <w:tcPr>
                  <w:tcW w:w="1360" w:type="pct"/>
                  <w:vAlign w:val="center"/>
                </w:tcPr>
                <w:p w:rsidR="00467D15" w:rsidRPr="00E607FB" w:rsidRDefault="001572A9" w:rsidP="00467D15">
                  <w:pPr>
                    <w:jc w:val="center"/>
                  </w:pPr>
                  <w:r w:rsidRPr="00E607FB">
                    <w:rPr>
                      <w:rFonts w:hint="eastAsia"/>
                    </w:rPr>
                    <w:t>安全暂存</w:t>
                  </w:r>
                </w:p>
              </w:tc>
            </w:tr>
            <w:tr w:rsidR="00DD4DE4" w:rsidRPr="00E607FB" w:rsidTr="001572A9">
              <w:trPr>
                <w:trHeight w:val="267"/>
                <w:jc w:val="center"/>
              </w:trPr>
              <w:tc>
                <w:tcPr>
                  <w:tcW w:w="407" w:type="pct"/>
                  <w:vMerge/>
                  <w:vAlign w:val="center"/>
                </w:tcPr>
                <w:p w:rsidR="00467D15" w:rsidRPr="00E607FB" w:rsidRDefault="00467D15" w:rsidP="00467D15">
                  <w:pPr>
                    <w:snapToGrid w:val="0"/>
                    <w:jc w:val="center"/>
                  </w:pPr>
                </w:p>
              </w:tc>
              <w:tc>
                <w:tcPr>
                  <w:tcW w:w="329" w:type="pct"/>
                  <w:vMerge/>
                  <w:vAlign w:val="center"/>
                </w:tcPr>
                <w:p w:rsidR="00467D15" w:rsidRPr="00E607FB" w:rsidRDefault="00467D15" w:rsidP="00467D15">
                  <w:pPr>
                    <w:snapToGrid w:val="0"/>
                    <w:jc w:val="center"/>
                    <w:rPr>
                      <w:bCs/>
                      <w:kern w:val="0"/>
                      <w:szCs w:val="21"/>
                    </w:rPr>
                  </w:pPr>
                </w:p>
              </w:tc>
              <w:tc>
                <w:tcPr>
                  <w:tcW w:w="1960" w:type="pct"/>
                  <w:gridSpan w:val="2"/>
                  <w:vAlign w:val="center"/>
                </w:tcPr>
                <w:p w:rsidR="00467D15" w:rsidRPr="00E607FB" w:rsidRDefault="00467D15" w:rsidP="00467D15">
                  <w:pPr>
                    <w:snapToGrid w:val="0"/>
                    <w:jc w:val="center"/>
                    <w:rPr>
                      <w:bCs/>
                      <w:kern w:val="0"/>
                      <w:szCs w:val="21"/>
                    </w:rPr>
                  </w:pPr>
                  <w:r w:rsidRPr="00E607FB">
                    <w:rPr>
                      <w:bCs/>
                      <w:kern w:val="0"/>
                      <w:szCs w:val="21"/>
                    </w:rPr>
                    <w:t>危废堆场</w:t>
                  </w:r>
                </w:p>
              </w:tc>
              <w:tc>
                <w:tcPr>
                  <w:tcW w:w="944" w:type="pct"/>
                  <w:vAlign w:val="center"/>
                </w:tcPr>
                <w:p w:rsidR="00467D15" w:rsidRPr="00E607FB" w:rsidRDefault="004A7AC0" w:rsidP="00467D15">
                  <w:pPr>
                    <w:snapToGrid w:val="0"/>
                    <w:jc w:val="center"/>
                    <w:rPr>
                      <w:bCs/>
                      <w:kern w:val="0"/>
                      <w:szCs w:val="21"/>
                    </w:rPr>
                  </w:pPr>
                  <w:r w:rsidRPr="00E607FB">
                    <w:rPr>
                      <w:rFonts w:hint="eastAsia"/>
                      <w:bCs/>
                      <w:kern w:val="0"/>
                      <w:szCs w:val="21"/>
                    </w:rPr>
                    <w:t>10</w:t>
                  </w:r>
                  <w:r w:rsidR="00467D15" w:rsidRPr="00E607FB">
                    <w:rPr>
                      <w:bCs/>
                      <w:kern w:val="0"/>
                      <w:szCs w:val="21"/>
                    </w:rPr>
                    <w:t>m</w:t>
                  </w:r>
                  <w:r w:rsidR="00467D15" w:rsidRPr="00E607FB">
                    <w:rPr>
                      <w:bCs/>
                      <w:kern w:val="0"/>
                      <w:szCs w:val="21"/>
                      <w:vertAlign w:val="superscript"/>
                    </w:rPr>
                    <w:t>2</w:t>
                  </w:r>
                </w:p>
              </w:tc>
              <w:tc>
                <w:tcPr>
                  <w:tcW w:w="1360" w:type="pct"/>
                  <w:vAlign w:val="center"/>
                </w:tcPr>
                <w:p w:rsidR="00467D15" w:rsidRPr="00E607FB" w:rsidRDefault="001572A9" w:rsidP="00467D15">
                  <w:pPr>
                    <w:jc w:val="center"/>
                    <w:rPr>
                      <w:bCs/>
                      <w:kern w:val="0"/>
                      <w:szCs w:val="21"/>
                    </w:rPr>
                  </w:pPr>
                  <w:r w:rsidRPr="00E607FB">
                    <w:rPr>
                      <w:rFonts w:hint="eastAsia"/>
                      <w:bCs/>
                      <w:kern w:val="0"/>
                      <w:szCs w:val="21"/>
                    </w:rPr>
                    <w:t>安全暂存</w:t>
                  </w:r>
                </w:p>
              </w:tc>
            </w:tr>
            <w:tr w:rsidR="00DD4DE4" w:rsidRPr="00E607FB" w:rsidTr="001572A9">
              <w:trPr>
                <w:jc w:val="center"/>
              </w:trPr>
              <w:tc>
                <w:tcPr>
                  <w:tcW w:w="407" w:type="pct"/>
                  <w:vMerge/>
                  <w:vAlign w:val="center"/>
                </w:tcPr>
                <w:p w:rsidR="00467D15" w:rsidRPr="00E607FB" w:rsidRDefault="00467D15" w:rsidP="00467D15">
                  <w:pPr>
                    <w:snapToGrid w:val="0"/>
                    <w:jc w:val="center"/>
                    <w:rPr>
                      <w:bCs/>
                      <w:kern w:val="0"/>
                      <w:szCs w:val="21"/>
                    </w:rPr>
                  </w:pPr>
                </w:p>
              </w:tc>
              <w:tc>
                <w:tcPr>
                  <w:tcW w:w="329" w:type="pct"/>
                  <w:vAlign w:val="center"/>
                </w:tcPr>
                <w:p w:rsidR="00467D15" w:rsidRPr="00E607FB" w:rsidRDefault="00467D15" w:rsidP="00467D15">
                  <w:pPr>
                    <w:snapToGrid w:val="0"/>
                    <w:jc w:val="center"/>
                    <w:rPr>
                      <w:bCs/>
                      <w:kern w:val="0"/>
                      <w:szCs w:val="21"/>
                    </w:rPr>
                  </w:pPr>
                  <w:r w:rsidRPr="00E607FB">
                    <w:rPr>
                      <w:bCs/>
                      <w:kern w:val="0"/>
                      <w:szCs w:val="21"/>
                    </w:rPr>
                    <w:t>噪声</w:t>
                  </w:r>
                </w:p>
              </w:tc>
              <w:tc>
                <w:tcPr>
                  <w:tcW w:w="1960" w:type="pct"/>
                  <w:gridSpan w:val="2"/>
                  <w:vAlign w:val="center"/>
                </w:tcPr>
                <w:p w:rsidR="00467D15" w:rsidRPr="00E607FB" w:rsidRDefault="00467D15" w:rsidP="00467D15">
                  <w:pPr>
                    <w:snapToGrid w:val="0"/>
                    <w:jc w:val="center"/>
                    <w:rPr>
                      <w:bCs/>
                      <w:kern w:val="0"/>
                      <w:szCs w:val="21"/>
                    </w:rPr>
                  </w:pPr>
                  <w:r w:rsidRPr="00E607FB">
                    <w:rPr>
                      <w:bCs/>
                      <w:kern w:val="0"/>
                      <w:szCs w:val="21"/>
                    </w:rPr>
                    <w:t>设备选型、基础减振、建筑隔声</w:t>
                  </w:r>
                </w:p>
              </w:tc>
              <w:tc>
                <w:tcPr>
                  <w:tcW w:w="944" w:type="pct"/>
                  <w:vAlign w:val="center"/>
                </w:tcPr>
                <w:p w:rsidR="00467D15" w:rsidRPr="00E607FB" w:rsidRDefault="00467D15" w:rsidP="00467D15">
                  <w:pPr>
                    <w:snapToGrid w:val="0"/>
                    <w:jc w:val="center"/>
                    <w:rPr>
                      <w:bCs/>
                      <w:kern w:val="0"/>
                      <w:szCs w:val="21"/>
                    </w:rPr>
                  </w:pPr>
                  <w:r w:rsidRPr="00E607FB">
                    <w:rPr>
                      <w:bCs/>
                      <w:kern w:val="0"/>
                      <w:szCs w:val="21"/>
                    </w:rPr>
                    <w:t>降噪量</w:t>
                  </w:r>
                  <w:r w:rsidRPr="00E607FB">
                    <w:rPr>
                      <w:bCs/>
                      <w:kern w:val="0"/>
                      <w:szCs w:val="21"/>
                    </w:rPr>
                    <w:t>25dB</w:t>
                  </w:r>
                  <w:r w:rsidRPr="00E607FB">
                    <w:rPr>
                      <w:bCs/>
                      <w:kern w:val="0"/>
                      <w:szCs w:val="21"/>
                    </w:rPr>
                    <w:t>（</w:t>
                  </w:r>
                  <w:r w:rsidRPr="00E607FB">
                    <w:rPr>
                      <w:bCs/>
                      <w:kern w:val="0"/>
                      <w:szCs w:val="21"/>
                    </w:rPr>
                    <w:t>A</w:t>
                  </w:r>
                  <w:r w:rsidRPr="00E607FB">
                    <w:rPr>
                      <w:bCs/>
                      <w:kern w:val="0"/>
                      <w:szCs w:val="21"/>
                    </w:rPr>
                    <w:t>）</w:t>
                  </w:r>
                </w:p>
              </w:tc>
              <w:tc>
                <w:tcPr>
                  <w:tcW w:w="1360" w:type="pct"/>
                  <w:vAlign w:val="center"/>
                </w:tcPr>
                <w:p w:rsidR="00467D15" w:rsidRPr="00E607FB" w:rsidRDefault="00467D15" w:rsidP="00467D15">
                  <w:pPr>
                    <w:snapToGrid w:val="0"/>
                    <w:jc w:val="center"/>
                    <w:rPr>
                      <w:bCs/>
                      <w:kern w:val="0"/>
                      <w:szCs w:val="21"/>
                    </w:rPr>
                  </w:pPr>
                  <w:r w:rsidRPr="00E607FB">
                    <w:rPr>
                      <w:bCs/>
                      <w:kern w:val="0"/>
                      <w:szCs w:val="21"/>
                    </w:rPr>
                    <w:t>厂界噪声达标</w:t>
                  </w:r>
                </w:p>
              </w:tc>
            </w:tr>
          </w:tbl>
          <w:p w:rsidR="00467D15" w:rsidRPr="00E607FB" w:rsidRDefault="002510C3" w:rsidP="00495A79">
            <w:pPr>
              <w:spacing w:beforeLines="50" w:line="360" w:lineRule="auto"/>
              <w:ind w:firstLineChars="200" w:firstLine="482"/>
              <w:outlineLvl w:val="0"/>
              <w:rPr>
                <w:b/>
                <w:sz w:val="24"/>
              </w:rPr>
            </w:pPr>
            <w:r w:rsidRPr="00E607FB">
              <w:rPr>
                <w:rFonts w:hint="eastAsia"/>
                <w:b/>
                <w:sz w:val="24"/>
              </w:rPr>
              <w:t>5</w:t>
            </w:r>
            <w:r w:rsidR="00467D15" w:rsidRPr="00E607FB">
              <w:rPr>
                <w:b/>
                <w:sz w:val="24"/>
              </w:rPr>
              <w:t>、环保投资</w:t>
            </w:r>
          </w:p>
          <w:p w:rsidR="002576C3" w:rsidRPr="00E607FB" w:rsidRDefault="002510C3" w:rsidP="00470CA5">
            <w:pPr>
              <w:spacing w:line="360" w:lineRule="auto"/>
              <w:ind w:firstLineChars="200" w:firstLine="480"/>
              <w:outlineLvl w:val="0"/>
              <w:rPr>
                <w:sz w:val="24"/>
              </w:rPr>
            </w:pPr>
            <w:r w:rsidRPr="00E607FB">
              <w:rPr>
                <w:rFonts w:hint="eastAsia"/>
                <w:sz w:val="24"/>
              </w:rPr>
              <w:t>本</w:t>
            </w:r>
            <w:r w:rsidR="00467D15" w:rsidRPr="00E607FB">
              <w:rPr>
                <w:sz w:val="24"/>
              </w:rPr>
              <w:t>项目环保投资</w:t>
            </w:r>
            <w:r w:rsidR="004A7AC0" w:rsidRPr="00E607FB">
              <w:rPr>
                <w:rFonts w:hint="eastAsia"/>
                <w:sz w:val="24"/>
              </w:rPr>
              <w:t>45</w:t>
            </w:r>
            <w:r w:rsidR="00467D15" w:rsidRPr="00E607FB">
              <w:rPr>
                <w:sz w:val="24"/>
              </w:rPr>
              <w:t>万元，占总投资的</w:t>
            </w:r>
            <w:r w:rsidR="004C51AB" w:rsidRPr="00E607FB">
              <w:rPr>
                <w:rFonts w:hint="eastAsia"/>
                <w:sz w:val="24"/>
              </w:rPr>
              <w:t>0</w:t>
            </w:r>
            <w:r w:rsidR="004A7AC0" w:rsidRPr="00E607FB">
              <w:rPr>
                <w:rFonts w:hint="eastAsia"/>
                <w:sz w:val="24"/>
              </w:rPr>
              <w:t>.9</w:t>
            </w:r>
            <w:r w:rsidR="00467D15" w:rsidRPr="00E607FB">
              <w:rPr>
                <w:sz w:val="24"/>
              </w:rPr>
              <w:t>%</w:t>
            </w:r>
            <w:r w:rsidR="00467D15" w:rsidRPr="00E607FB">
              <w:rPr>
                <w:sz w:val="24"/>
              </w:rPr>
              <w:t>，具体环保投资情况见表</w:t>
            </w:r>
            <w:r w:rsidR="00467D15" w:rsidRPr="00E607FB">
              <w:rPr>
                <w:sz w:val="24"/>
              </w:rPr>
              <w:t>1-</w:t>
            </w:r>
            <w:r w:rsidR="000F3AB8" w:rsidRPr="00E607FB">
              <w:rPr>
                <w:rFonts w:hint="eastAsia"/>
                <w:sz w:val="24"/>
              </w:rPr>
              <w:t>6</w:t>
            </w:r>
            <w:r w:rsidR="004A7AC0" w:rsidRPr="00E607FB">
              <w:rPr>
                <w:rFonts w:hint="eastAsia"/>
                <w:sz w:val="24"/>
              </w:rPr>
              <w:t>。</w:t>
            </w:r>
          </w:p>
          <w:p w:rsidR="00467D15" w:rsidRPr="00E607FB" w:rsidRDefault="00467D15" w:rsidP="00E909B4">
            <w:pPr>
              <w:spacing w:line="360" w:lineRule="auto"/>
              <w:jc w:val="center"/>
              <w:outlineLvl w:val="0"/>
              <w:rPr>
                <w:b/>
                <w:sz w:val="24"/>
              </w:rPr>
            </w:pPr>
            <w:r w:rsidRPr="00E607FB">
              <w:rPr>
                <w:b/>
                <w:sz w:val="24"/>
              </w:rPr>
              <w:t>表</w:t>
            </w:r>
            <w:r w:rsidRPr="00E607FB">
              <w:rPr>
                <w:b/>
                <w:sz w:val="24"/>
              </w:rPr>
              <w:t>1-</w:t>
            </w:r>
            <w:r w:rsidR="000F3AB8" w:rsidRPr="00E607FB">
              <w:rPr>
                <w:rFonts w:hint="eastAsia"/>
                <w:b/>
                <w:sz w:val="24"/>
              </w:rPr>
              <w:t>6</w:t>
            </w:r>
            <w:r w:rsidR="0006068A" w:rsidRPr="00E607FB">
              <w:rPr>
                <w:rFonts w:hint="eastAsia"/>
                <w:b/>
                <w:sz w:val="24"/>
              </w:rPr>
              <w:t xml:space="preserve">  </w:t>
            </w:r>
            <w:r w:rsidR="002510C3" w:rsidRPr="00E607FB">
              <w:rPr>
                <w:rFonts w:hint="eastAsia"/>
                <w:b/>
                <w:sz w:val="24"/>
              </w:rPr>
              <w:t>本</w:t>
            </w:r>
            <w:r w:rsidRPr="00E607FB">
              <w:rPr>
                <w:b/>
                <w:sz w:val="24"/>
              </w:rPr>
              <w:t>项目环保投资一览表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67"/>
              <w:gridCol w:w="1232"/>
              <w:gridCol w:w="2510"/>
              <w:gridCol w:w="1364"/>
              <w:gridCol w:w="974"/>
              <w:gridCol w:w="2713"/>
            </w:tblGrid>
            <w:tr w:rsidR="00DD4DE4" w:rsidRPr="00E607FB" w:rsidTr="00470CA5">
              <w:trPr>
                <w:jc w:val="center"/>
              </w:trPr>
              <w:tc>
                <w:tcPr>
                  <w:tcW w:w="495" w:type="pct"/>
                  <w:vAlign w:val="center"/>
                </w:tcPr>
                <w:p w:rsidR="00467D15" w:rsidRPr="00E607FB" w:rsidRDefault="00467D15" w:rsidP="00F62260">
                  <w:pPr>
                    <w:snapToGrid w:val="0"/>
                    <w:jc w:val="center"/>
                    <w:rPr>
                      <w:b/>
                      <w:bCs/>
                      <w:kern w:val="0"/>
                      <w:szCs w:val="21"/>
                    </w:rPr>
                  </w:pPr>
                  <w:r w:rsidRPr="00E607FB">
                    <w:rPr>
                      <w:b/>
                      <w:bCs/>
                      <w:kern w:val="0"/>
                      <w:szCs w:val="21"/>
                    </w:rPr>
                    <w:t>污染源</w:t>
                  </w:r>
                </w:p>
              </w:tc>
              <w:tc>
                <w:tcPr>
                  <w:tcW w:w="1917" w:type="pct"/>
                  <w:gridSpan w:val="2"/>
                  <w:vAlign w:val="center"/>
                </w:tcPr>
                <w:p w:rsidR="00467D15" w:rsidRPr="00E607FB" w:rsidRDefault="00467D15" w:rsidP="00F62260">
                  <w:pPr>
                    <w:snapToGrid w:val="0"/>
                    <w:jc w:val="center"/>
                    <w:rPr>
                      <w:b/>
                      <w:bCs/>
                      <w:kern w:val="0"/>
                      <w:szCs w:val="21"/>
                    </w:rPr>
                  </w:pPr>
                  <w:r w:rsidRPr="00E607FB">
                    <w:rPr>
                      <w:b/>
                      <w:bCs/>
                      <w:kern w:val="0"/>
                      <w:szCs w:val="21"/>
                    </w:rPr>
                    <w:t>环保设施名称</w:t>
                  </w:r>
                </w:p>
              </w:tc>
              <w:tc>
                <w:tcPr>
                  <w:tcW w:w="699" w:type="pct"/>
                </w:tcPr>
                <w:p w:rsidR="00092EA1" w:rsidRPr="00E607FB" w:rsidRDefault="00467D15" w:rsidP="00F62260">
                  <w:pPr>
                    <w:snapToGrid w:val="0"/>
                    <w:jc w:val="center"/>
                    <w:rPr>
                      <w:b/>
                      <w:bCs/>
                      <w:kern w:val="0"/>
                      <w:szCs w:val="21"/>
                    </w:rPr>
                  </w:pPr>
                  <w:r w:rsidRPr="00E607FB">
                    <w:rPr>
                      <w:b/>
                      <w:bCs/>
                      <w:kern w:val="0"/>
                      <w:szCs w:val="21"/>
                    </w:rPr>
                    <w:t>环保投资</w:t>
                  </w:r>
                </w:p>
                <w:p w:rsidR="00467D15" w:rsidRPr="00E607FB" w:rsidRDefault="00467D15" w:rsidP="00F62260">
                  <w:pPr>
                    <w:snapToGrid w:val="0"/>
                    <w:jc w:val="center"/>
                    <w:rPr>
                      <w:b/>
                      <w:bCs/>
                      <w:kern w:val="0"/>
                      <w:szCs w:val="21"/>
                    </w:rPr>
                  </w:pPr>
                  <w:r w:rsidRPr="00E607FB">
                    <w:rPr>
                      <w:b/>
                      <w:bCs/>
                      <w:kern w:val="0"/>
                      <w:szCs w:val="21"/>
                    </w:rPr>
                    <w:t>（万元）</w:t>
                  </w:r>
                </w:p>
              </w:tc>
              <w:tc>
                <w:tcPr>
                  <w:tcW w:w="499" w:type="pct"/>
                  <w:vAlign w:val="center"/>
                </w:tcPr>
                <w:p w:rsidR="00467D15" w:rsidRPr="00E607FB" w:rsidRDefault="00467D15" w:rsidP="00F62260">
                  <w:pPr>
                    <w:snapToGrid w:val="0"/>
                    <w:jc w:val="center"/>
                    <w:rPr>
                      <w:b/>
                      <w:bCs/>
                      <w:kern w:val="0"/>
                      <w:szCs w:val="21"/>
                    </w:rPr>
                  </w:pPr>
                  <w:r w:rsidRPr="00E607FB">
                    <w:rPr>
                      <w:b/>
                      <w:bCs/>
                      <w:kern w:val="0"/>
                      <w:szCs w:val="21"/>
                    </w:rPr>
                    <w:t>数量</w:t>
                  </w:r>
                </w:p>
              </w:tc>
              <w:tc>
                <w:tcPr>
                  <w:tcW w:w="1390" w:type="pct"/>
                  <w:vAlign w:val="center"/>
                </w:tcPr>
                <w:p w:rsidR="00467D15" w:rsidRPr="00E607FB" w:rsidRDefault="00467D15" w:rsidP="00F62260">
                  <w:pPr>
                    <w:snapToGrid w:val="0"/>
                    <w:jc w:val="center"/>
                    <w:rPr>
                      <w:b/>
                      <w:bCs/>
                      <w:kern w:val="0"/>
                      <w:szCs w:val="21"/>
                    </w:rPr>
                  </w:pPr>
                  <w:r w:rsidRPr="00E607FB">
                    <w:rPr>
                      <w:b/>
                      <w:bCs/>
                      <w:kern w:val="0"/>
                      <w:szCs w:val="21"/>
                    </w:rPr>
                    <w:t>处理能力</w:t>
                  </w:r>
                </w:p>
              </w:tc>
            </w:tr>
            <w:tr w:rsidR="004A7AC0" w:rsidRPr="00E607FB" w:rsidTr="004A7AC0">
              <w:trPr>
                <w:trHeight w:val="474"/>
                <w:jc w:val="center"/>
              </w:trPr>
              <w:tc>
                <w:tcPr>
                  <w:tcW w:w="495" w:type="pct"/>
                  <w:vMerge w:val="restart"/>
                  <w:vAlign w:val="center"/>
                </w:tcPr>
                <w:p w:rsidR="004A7AC0" w:rsidRPr="00E607FB" w:rsidRDefault="004A7AC0" w:rsidP="00C23280">
                  <w:pPr>
                    <w:snapToGrid w:val="0"/>
                    <w:jc w:val="center"/>
                    <w:rPr>
                      <w:b/>
                      <w:bCs/>
                      <w:kern w:val="0"/>
                      <w:szCs w:val="21"/>
                    </w:rPr>
                  </w:pPr>
                  <w:r w:rsidRPr="00E607FB">
                    <w:rPr>
                      <w:bCs/>
                      <w:kern w:val="0"/>
                      <w:szCs w:val="21"/>
                    </w:rPr>
                    <w:t>废气</w:t>
                  </w:r>
                </w:p>
              </w:tc>
              <w:tc>
                <w:tcPr>
                  <w:tcW w:w="631" w:type="pct"/>
                  <w:vAlign w:val="center"/>
                </w:tcPr>
                <w:p w:rsidR="004A7AC0" w:rsidRPr="00E607FB" w:rsidRDefault="004A7AC0" w:rsidP="000F3AB8">
                  <w:pPr>
                    <w:snapToGrid w:val="0"/>
                    <w:jc w:val="center"/>
                    <w:rPr>
                      <w:bCs/>
                      <w:kern w:val="0"/>
                      <w:szCs w:val="21"/>
                    </w:rPr>
                  </w:pPr>
                  <w:r w:rsidRPr="00E607FB">
                    <w:rPr>
                      <w:rFonts w:hint="eastAsia"/>
                      <w:bCs/>
                      <w:kern w:val="0"/>
                      <w:szCs w:val="21"/>
                    </w:rPr>
                    <w:t>焊接</w:t>
                  </w:r>
                </w:p>
              </w:tc>
              <w:tc>
                <w:tcPr>
                  <w:tcW w:w="1286" w:type="pct"/>
                  <w:vAlign w:val="center"/>
                </w:tcPr>
                <w:p w:rsidR="004A7AC0" w:rsidRPr="00E607FB" w:rsidRDefault="004A7AC0" w:rsidP="000F3AB8">
                  <w:pPr>
                    <w:snapToGrid w:val="0"/>
                    <w:jc w:val="center"/>
                    <w:rPr>
                      <w:bCs/>
                      <w:kern w:val="0"/>
                      <w:szCs w:val="21"/>
                    </w:rPr>
                  </w:pPr>
                  <w:r w:rsidRPr="00E607FB">
                    <w:rPr>
                      <w:rFonts w:hint="eastAsia"/>
                      <w:bCs/>
                      <w:kern w:val="0"/>
                      <w:szCs w:val="21"/>
                    </w:rPr>
                    <w:t>移动式焊烟净化器</w:t>
                  </w:r>
                </w:p>
              </w:tc>
              <w:tc>
                <w:tcPr>
                  <w:tcW w:w="699" w:type="pct"/>
                  <w:vMerge w:val="restart"/>
                  <w:vAlign w:val="center"/>
                </w:tcPr>
                <w:p w:rsidR="004A7AC0" w:rsidRPr="00E607FB" w:rsidRDefault="004A7AC0" w:rsidP="00C23280">
                  <w:pPr>
                    <w:snapToGrid w:val="0"/>
                    <w:jc w:val="center"/>
                    <w:rPr>
                      <w:bCs/>
                      <w:kern w:val="0"/>
                      <w:szCs w:val="21"/>
                    </w:rPr>
                  </w:pPr>
                  <w:r w:rsidRPr="00E607FB">
                    <w:rPr>
                      <w:rFonts w:hint="eastAsia"/>
                      <w:bCs/>
                      <w:kern w:val="0"/>
                      <w:szCs w:val="21"/>
                    </w:rPr>
                    <w:t>10</w:t>
                  </w:r>
                </w:p>
              </w:tc>
              <w:tc>
                <w:tcPr>
                  <w:tcW w:w="499" w:type="pct"/>
                  <w:vAlign w:val="center"/>
                </w:tcPr>
                <w:p w:rsidR="004A7AC0" w:rsidRPr="00E607FB" w:rsidRDefault="004A7AC0" w:rsidP="001572A9">
                  <w:pPr>
                    <w:snapToGrid w:val="0"/>
                    <w:jc w:val="center"/>
                    <w:rPr>
                      <w:bCs/>
                      <w:kern w:val="0"/>
                      <w:szCs w:val="21"/>
                    </w:rPr>
                  </w:pPr>
                  <w:r w:rsidRPr="00E607FB">
                    <w:rPr>
                      <w:rFonts w:hint="eastAsia"/>
                      <w:bCs/>
                      <w:kern w:val="0"/>
                      <w:szCs w:val="21"/>
                    </w:rPr>
                    <w:t>1</w:t>
                  </w:r>
                </w:p>
              </w:tc>
              <w:tc>
                <w:tcPr>
                  <w:tcW w:w="1390" w:type="pct"/>
                  <w:vMerge w:val="restart"/>
                  <w:vAlign w:val="center"/>
                </w:tcPr>
                <w:p w:rsidR="004A7AC0" w:rsidRPr="00E607FB" w:rsidRDefault="004A7AC0" w:rsidP="00C23280">
                  <w:pPr>
                    <w:snapToGrid w:val="0"/>
                    <w:jc w:val="center"/>
                    <w:rPr>
                      <w:bCs/>
                      <w:kern w:val="0"/>
                      <w:szCs w:val="21"/>
                    </w:rPr>
                  </w:pPr>
                  <w:r w:rsidRPr="00E607FB">
                    <w:rPr>
                      <w:rFonts w:hint="eastAsia"/>
                      <w:szCs w:val="21"/>
                    </w:rPr>
                    <w:t>粉尘达《大气污染物综合排放标准》（</w:t>
                  </w:r>
                  <w:r w:rsidRPr="00E607FB">
                    <w:rPr>
                      <w:szCs w:val="21"/>
                    </w:rPr>
                    <w:t>GB16297-1996</w:t>
                  </w:r>
                  <w:r w:rsidRPr="00E607FB">
                    <w:rPr>
                      <w:szCs w:val="21"/>
                    </w:rPr>
                    <w:t>表</w:t>
                  </w:r>
                  <w:r w:rsidRPr="00E607FB">
                    <w:rPr>
                      <w:szCs w:val="21"/>
                    </w:rPr>
                    <w:t>2</w:t>
                  </w:r>
                  <w:r w:rsidRPr="00E607FB">
                    <w:rPr>
                      <w:szCs w:val="21"/>
                    </w:rPr>
                    <w:t>中</w:t>
                  </w:r>
                  <w:r w:rsidRPr="00E607FB">
                    <w:rPr>
                      <w:rFonts w:hint="eastAsia"/>
                      <w:szCs w:val="21"/>
                    </w:rPr>
                    <w:t>无组织排放监控点浓度值</w:t>
                  </w:r>
                </w:p>
              </w:tc>
            </w:tr>
            <w:tr w:rsidR="004A7AC0" w:rsidRPr="00E607FB" w:rsidTr="00470CA5">
              <w:trPr>
                <w:jc w:val="center"/>
              </w:trPr>
              <w:tc>
                <w:tcPr>
                  <w:tcW w:w="495" w:type="pct"/>
                  <w:vMerge/>
                  <w:vAlign w:val="center"/>
                </w:tcPr>
                <w:p w:rsidR="004A7AC0" w:rsidRPr="00E607FB" w:rsidRDefault="004A7AC0" w:rsidP="00C23280">
                  <w:pPr>
                    <w:snapToGrid w:val="0"/>
                    <w:jc w:val="center"/>
                    <w:rPr>
                      <w:bCs/>
                      <w:kern w:val="0"/>
                      <w:szCs w:val="21"/>
                    </w:rPr>
                  </w:pPr>
                </w:p>
              </w:tc>
              <w:tc>
                <w:tcPr>
                  <w:tcW w:w="1917" w:type="pct"/>
                  <w:gridSpan w:val="2"/>
                  <w:vAlign w:val="center"/>
                </w:tcPr>
                <w:p w:rsidR="004A7AC0" w:rsidRPr="00E607FB" w:rsidRDefault="004A7AC0" w:rsidP="00994949">
                  <w:pPr>
                    <w:snapToGrid w:val="0"/>
                    <w:jc w:val="center"/>
                    <w:rPr>
                      <w:szCs w:val="21"/>
                    </w:rPr>
                  </w:pPr>
                  <w:r w:rsidRPr="00E607FB">
                    <w:rPr>
                      <w:rFonts w:hint="eastAsia"/>
                      <w:szCs w:val="21"/>
                    </w:rPr>
                    <w:t>车间排风扇</w:t>
                  </w:r>
                </w:p>
              </w:tc>
              <w:tc>
                <w:tcPr>
                  <w:tcW w:w="699" w:type="pct"/>
                  <w:vMerge/>
                  <w:vAlign w:val="center"/>
                </w:tcPr>
                <w:p w:rsidR="004A7AC0" w:rsidRPr="00E607FB" w:rsidRDefault="004A7AC0" w:rsidP="00C23280">
                  <w:pPr>
                    <w:snapToGrid w:val="0"/>
                    <w:jc w:val="center"/>
                    <w:rPr>
                      <w:bCs/>
                      <w:kern w:val="0"/>
                      <w:szCs w:val="21"/>
                    </w:rPr>
                  </w:pPr>
                </w:p>
              </w:tc>
              <w:tc>
                <w:tcPr>
                  <w:tcW w:w="499" w:type="pct"/>
                  <w:vAlign w:val="center"/>
                </w:tcPr>
                <w:p w:rsidR="004A7AC0" w:rsidRPr="00E607FB" w:rsidRDefault="004A7AC0" w:rsidP="00C23280">
                  <w:pPr>
                    <w:snapToGrid w:val="0"/>
                    <w:jc w:val="center"/>
                    <w:rPr>
                      <w:bCs/>
                      <w:kern w:val="0"/>
                      <w:szCs w:val="21"/>
                    </w:rPr>
                  </w:pPr>
                  <w:r w:rsidRPr="00E607FB">
                    <w:rPr>
                      <w:rFonts w:hint="eastAsia"/>
                      <w:bCs/>
                      <w:kern w:val="0"/>
                      <w:szCs w:val="21"/>
                    </w:rPr>
                    <w:t>若干</w:t>
                  </w:r>
                </w:p>
              </w:tc>
              <w:tc>
                <w:tcPr>
                  <w:tcW w:w="1390" w:type="pct"/>
                  <w:vMerge/>
                  <w:vAlign w:val="center"/>
                </w:tcPr>
                <w:p w:rsidR="004A7AC0" w:rsidRPr="00E607FB" w:rsidRDefault="004A7AC0" w:rsidP="00994949">
                  <w:pPr>
                    <w:snapToGrid w:val="0"/>
                    <w:jc w:val="center"/>
                    <w:rPr>
                      <w:bCs/>
                      <w:kern w:val="0"/>
                      <w:szCs w:val="21"/>
                    </w:rPr>
                  </w:pPr>
                </w:p>
              </w:tc>
            </w:tr>
            <w:tr w:rsidR="00DD4DE4" w:rsidRPr="00E607FB" w:rsidTr="00470CA5">
              <w:trPr>
                <w:jc w:val="center"/>
              </w:trPr>
              <w:tc>
                <w:tcPr>
                  <w:tcW w:w="495" w:type="pct"/>
                  <w:vMerge w:val="restart"/>
                  <w:vAlign w:val="center"/>
                </w:tcPr>
                <w:p w:rsidR="006B0F21" w:rsidRPr="00E607FB" w:rsidRDefault="006B0F21" w:rsidP="00F62260">
                  <w:pPr>
                    <w:snapToGrid w:val="0"/>
                    <w:jc w:val="center"/>
                    <w:rPr>
                      <w:bCs/>
                      <w:kern w:val="0"/>
                      <w:szCs w:val="21"/>
                    </w:rPr>
                  </w:pPr>
                  <w:r w:rsidRPr="00E607FB">
                    <w:rPr>
                      <w:bCs/>
                      <w:kern w:val="0"/>
                      <w:szCs w:val="21"/>
                    </w:rPr>
                    <w:t>废水</w:t>
                  </w:r>
                </w:p>
              </w:tc>
              <w:tc>
                <w:tcPr>
                  <w:tcW w:w="1917" w:type="pct"/>
                  <w:gridSpan w:val="2"/>
                  <w:vAlign w:val="center"/>
                </w:tcPr>
                <w:p w:rsidR="006B0F21" w:rsidRPr="00E607FB" w:rsidRDefault="006B0F21" w:rsidP="00F62260">
                  <w:pPr>
                    <w:snapToGrid w:val="0"/>
                    <w:jc w:val="center"/>
                    <w:rPr>
                      <w:bCs/>
                      <w:kern w:val="0"/>
                      <w:szCs w:val="21"/>
                    </w:rPr>
                  </w:pPr>
                  <w:r w:rsidRPr="00E607FB">
                    <w:rPr>
                      <w:bCs/>
                      <w:kern w:val="0"/>
                      <w:szCs w:val="21"/>
                    </w:rPr>
                    <w:t>化粪池</w:t>
                  </w:r>
                </w:p>
              </w:tc>
              <w:tc>
                <w:tcPr>
                  <w:tcW w:w="699" w:type="pct"/>
                  <w:vAlign w:val="center"/>
                </w:tcPr>
                <w:p w:rsidR="006B0F21" w:rsidRPr="00E607FB" w:rsidRDefault="00D62227" w:rsidP="00F62260">
                  <w:pPr>
                    <w:snapToGrid w:val="0"/>
                    <w:jc w:val="center"/>
                    <w:rPr>
                      <w:bCs/>
                      <w:kern w:val="0"/>
                      <w:szCs w:val="21"/>
                    </w:rPr>
                  </w:pPr>
                  <w:r w:rsidRPr="00E607FB">
                    <w:rPr>
                      <w:rFonts w:hint="eastAsia"/>
                      <w:bCs/>
                      <w:kern w:val="0"/>
                      <w:szCs w:val="21"/>
                    </w:rPr>
                    <w:t>5</w:t>
                  </w:r>
                </w:p>
              </w:tc>
              <w:tc>
                <w:tcPr>
                  <w:tcW w:w="499" w:type="pct"/>
                  <w:vAlign w:val="center"/>
                </w:tcPr>
                <w:p w:rsidR="006B0F21" w:rsidRPr="00E607FB" w:rsidRDefault="006B0F21" w:rsidP="00F62260">
                  <w:pPr>
                    <w:snapToGrid w:val="0"/>
                    <w:jc w:val="center"/>
                    <w:rPr>
                      <w:bCs/>
                      <w:kern w:val="0"/>
                      <w:szCs w:val="21"/>
                    </w:rPr>
                  </w:pPr>
                  <w:r w:rsidRPr="00E607FB">
                    <w:rPr>
                      <w:bCs/>
                      <w:kern w:val="0"/>
                      <w:szCs w:val="21"/>
                    </w:rPr>
                    <w:t>1</w:t>
                  </w:r>
                </w:p>
              </w:tc>
              <w:tc>
                <w:tcPr>
                  <w:tcW w:w="1390" w:type="pct"/>
                  <w:vAlign w:val="center"/>
                </w:tcPr>
                <w:p w:rsidR="006B0F21" w:rsidRPr="00E607FB" w:rsidRDefault="00092EA1" w:rsidP="00F62260">
                  <w:pPr>
                    <w:snapToGrid w:val="0"/>
                    <w:jc w:val="center"/>
                    <w:rPr>
                      <w:bCs/>
                      <w:kern w:val="0"/>
                      <w:szCs w:val="21"/>
                    </w:rPr>
                  </w:pPr>
                  <w:r w:rsidRPr="00E607FB">
                    <w:rPr>
                      <w:rFonts w:hint="eastAsia"/>
                      <w:bCs/>
                      <w:szCs w:val="21"/>
                    </w:rPr>
                    <w:t>达鹰泰水务海安有限公司接管标准</w:t>
                  </w:r>
                </w:p>
              </w:tc>
            </w:tr>
            <w:tr w:rsidR="00DD4DE4" w:rsidRPr="00E607FB" w:rsidTr="00470CA5">
              <w:trPr>
                <w:jc w:val="center"/>
              </w:trPr>
              <w:tc>
                <w:tcPr>
                  <w:tcW w:w="495" w:type="pct"/>
                  <w:vMerge/>
                  <w:vAlign w:val="center"/>
                </w:tcPr>
                <w:p w:rsidR="00467D15" w:rsidRPr="00E607FB" w:rsidRDefault="00467D15" w:rsidP="00F62260">
                  <w:pPr>
                    <w:snapToGrid w:val="0"/>
                    <w:jc w:val="center"/>
                    <w:rPr>
                      <w:bCs/>
                      <w:kern w:val="0"/>
                      <w:szCs w:val="21"/>
                    </w:rPr>
                  </w:pPr>
                </w:p>
              </w:tc>
              <w:tc>
                <w:tcPr>
                  <w:tcW w:w="1917" w:type="pct"/>
                  <w:gridSpan w:val="2"/>
                  <w:vAlign w:val="center"/>
                </w:tcPr>
                <w:p w:rsidR="00467D15" w:rsidRPr="00E607FB" w:rsidRDefault="00467D15" w:rsidP="00F62260">
                  <w:pPr>
                    <w:snapToGrid w:val="0"/>
                    <w:jc w:val="center"/>
                    <w:rPr>
                      <w:bCs/>
                      <w:kern w:val="0"/>
                      <w:szCs w:val="21"/>
                    </w:rPr>
                  </w:pPr>
                  <w:r w:rsidRPr="00E607FB">
                    <w:rPr>
                      <w:rFonts w:hint="eastAsia"/>
                      <w:bCs/>
                      <w:kern w:val="0"/>
                      <w:szCs w:val="21"/>
                    </w:rPr>
                    <w:t>雨污分流管网</w:t>
                  </w:r>
                </w:p>
              </w:tc>
              <w:tc>
                <w:tcPr>
                  <w:tcW w:w="699" w:type="pct"/>
                  <w:vAlign w:val="center"/>
                </w:tcPr>
                <w:p w:rsidR="00467D15" w:rsidRPr="00E607FB" w:rsidRDefault="00D62227" w:rsidP="00F62260">
                  <w:pPr>
                    <w:snapToGrid w:val="0"/>
                    <w:jc w:val="center"/>
                    <w:rPr>
                      <w:bCs/>
                      <w:kern w:val="0"/>
                      <w:szCs w:val="21"/>
                    </w:rPr>
                  </w:pPr>
                  <w:r w:rsidRPr="00E607FB">
                    <w:rPr>
                      <w:rFonts w:hint="eastAsia"/>
                      <w:bCs/>
                      <w:kern w:val="0"/>
                      <w:szCs w:val="21"/>
                    </w:rPr>
                    <w:t>5</w:t>
                  </w:r>
                </w:p>
              </w:tc>
              <w:tc>
                <w:tcPr>
                  <w:tcW w:w="499" w:type="pct"/>
                  <w:vAlign w:val="center"/>
                </w:tcPr>
                <w:p w:rsidR="00467D15" w:rsidRPr="00E607FB" w:rsidRDefault="00467D15" w:rsidP="00F62260">
                  <w:pPr>
                    <w:snapToGrid w:val="0"/>
                    <w:jc w:val="center"/>
                    <w:rPr>
                      <w:bCs/>
                      <w:kern w:val="0"/>
                      <w:szCs w:val="21"/>
                    </w:rPr>
                  </w:pPr>
                  <w:r w:rsidRPr="00E607FB">
                    <w:rPr>
                      <w:rFonts w:hint="eastAsia"/>
                      <w:bCs/>
                      <w:kern w:val="0"/>
                      <w:szCs w:val="21"/>
                    </w:rPr>
                    <w:t>1</w:t>
                  </w:r>
                </w:p>
              </w:tc>
              <w:tc>
                <w:tcPr>
                  <w:tcW w:w="1390" w:type="pct"/>
                  <w:vAlign w:val="center"/>
                </w:tcPr>
                <w:p w:rsidR="00467D15" w:rsidRPr="00E607FB" w:rsidRDefault="00467D15" w:rsidP="00F62260">
                  <w:pPr>
                    <w:snapToGrid w:val="0"/>
                    <w:jc w:val="center"/>
                    <w:rPr>
                      <w:szCs w:val="21"/>
                    </w:rPr>
                  </w:pPr>
                  <w:r w:rsidRPr="00E607FB">
                    <w:rPr>
                      <w:rFonts w:hint="eastAsia"/>
                      <w:szCs w:val="21"/>
                    </w:rPr>
                    <w:t>规范化设置</w:t>
                  </w:r>
                </w:p>
              </w:tc>
            </w:tr>
            <w:tr w:rsidR="00DD4DE4" w:rsidRPr="00E607FB" w:rsidTr="00470CA5">
              <w:trPr>
                <w:jc w:val="center"/>
              </w:trPr>
              <w:tc>
                <w:tcPr>
                  <w:tcW w:w="495" w:type="pct"/>
                  <w:vMerge w:val="restart"/>
                  <w:vAlign w:val="center"/>
                </w:tcPr>
                <w:p w:rsidR="00467D15" w:rsidRPr="00E607FB" w:rsidRDefault="00467D15" w:rsidP="00F62260">
                  <w:pPr>
                    <w:snapToGrid w:val="0"/>
                    <w:jc w:val="center"/>
                    <w:rPr>
                      <w:bCs/>
                      <w:kern w:val="0"/>
                      <w:szCs w:val="21"/>
                    </w:rPr>
                  </w:pPr>
                  <w:r w:rsidRPr="00E607FB">
                    <w:rPr>
                      <w:bCs/>
                      <w:kern w:val="0"/>
                      <w:szCs w:val="21"/>
                    </w:rPr>
                    <w:t>固废</w:t>
                  </w:r>
                </w:p>
              </w:tc>
              <w:tc>
                <w:tcPr>
                  <w:tcW w:w="1917" w:type="pct"/>
                  <w:gridSpan w:val="2"/>
                  <w:vAlign w:val="center"/>
                </w:tcPr>
                <w:p w:rsidR="00467D15" w:rsidRPr="00E607FB" w:rsidRDefault="00467D15" w:rsidP="004A7AC0">
                  <w:pPr>
                    <w:snapToGrid w:val="0"/>
                    <w:jc w:val="center"/>
                    <w:rPr>
                      <w:bCs/>
                      <w:kern w:val="0"/>
                      <w:szCs w:val="21"/>
                    </w:rPr>
                  </w:pPr>
                  <w:r w:rsidRPr="00E607FB">
                    <w:rPr>
                      <w:szCs w:val="21"/>
                    </w:rPr>
                    <w:t>固废堆场</w:t>
                  </w:r>
                  <w:r w:rsidR="001572A9" w:rsidRPr="00E607FB">
                    <w:rPr>
                      <w:rFonts w:hint="eastAsia"/>
                      <w:szCs w:val="21"/>
                    </w:rPr>
                    <w:t>（</w:t>
                  </w:r>
                  <w:r w:rsidR="004A7AC0" w:rsidRPr="00E607FB">
                    <w:rPr>
                      <w:rFonts w:hint="eastAsia"/>
                      <w:bCs/>
                      <w:szCs w:val="21"/>
                    </w:rPr>
                    <w:t>20</w:t>
                  </w:r>
                  <w:r w:rsidR="001572A9" w:rsidRPr="00E607FB">
                    <w:rPr>
                      <w:bCs/>
                      <w:szCs w:val="21"/>
                    </w:rPr>
                    <w:t>m</w:t>
                  </w:r>
                  <w:r w:rsidR="001572A9" w:rsidRPr="00E607FB">
                    <w:rPr>
                      <w:bCs/>
                      <w:szCs w:val="21"/>
                      <w:vertAlign w:val="superscript"/>
                    </w:rPr>
                    <w:t>2</w:t>
                  </w:r>
                  <w:r w:rsidR="001572A9" w:rsidRPr="00E607FB">
                    <w:rPr>
                      <w:rFonts w:hint="eastAsia"/>
                      <w:szCs w:val="21"/>
                    </w:rPr>
                    <w:t>）</w:t>
                  </w:r>
                </w:p>
              </w:tc>
              <w:tc>
                <w:tcPr>
                  <w:tcW w:w="699" w:type="pct"/>
                  <w:vAlign w:val="center"/>
                </w:tcPr>
                <w:p w:rsidR="00467D15" w:rsidRPr="00E607FB" w:rsidRDefault="00D62227" w:rsidP="00F62260">
                  <w:pPr>
                    <w:snapToGrid w:val="0"/>
                    <w:jc w:val="center"/>
                    <w:rPr>
                      <w:bCs/>
                      <w:kern w:val="0"/>
                      <w:szCs w:val="21"/>
                    </w:rPr>
                  </w:pPr>
                  <w:r w:rsidRPr="00E607FB">
                    <w:rPr>
                      <w:rFonts w:hint="eastAsia"/>
                      <w:bCs/>
                      <w:kern w:val="0"/>
                      <w:szCs w:val="21"/>
                    </w:rPr>
                    <w:t>5</w:t>
                  </w:r>
                </w:p>
              </w:tc>
              <w:tc>
                <w:tcPr>
                  <w:tcW w:w="499" w:type="pct"/>
                  <w:vAlign w:val="center"/>
                </w:tcPr>
                <w:p w:rsidR="00467D15" w:rsidRPr="00E607FB" w:rsidRDefault="00467D15" w:rsidP="00F62260">
                  <w:pPr>
                    <w:snapToGrid w:val="0"/>
                    <w:jc w:val="center"/>
                    <w:rPr>
                      <w:bCs/>
                      <w:kern w:val="0"/>
                      <w:szCs w:val="21"/>
                    </w:rPr>
                  </w:pPr>
                  <w:r w:rsidRPr="00E607FB">
                    <w:rPr>
                      <w:bCs/>
                      <w:kern w:val="0"/>
                      <w:szCs w:val="21"/>
                    </w:rPr>
                    <w:t>1</w:t>
                  </w:r>
                </w:p>
              </w:tc>
              <w:tc>
                <w:tcPr>
                  <w:tcW w:w="1390" w:type="pct"/>
                  <w:vAlign w:val="center"/>
                </w:tcPr>
                <w:p w:rsidR="00467D15" w:rsidRPr="00E607FB" w:rsidRDefault="00467D15" w:rsidP="00F62260">
                  <w:pPr>
                    <w:snapToGrid w:val="0"/>
                    <w:jc w:val="center"/>
                    <w:rPr>
                      <w:bCs/>
                      <w:kern w:val="0"/>
                      <w:szCs w:val="21"/>
                    </w:rPr>
                  </w:pPr>
                  <w:r w:rsidRPr="00E607FB">
                    <w:rPr>
                      <w:bCs/>
                      <w:kern w:val="0"/>
                      <w:szCs w:val="21"/>
                    </w:rPr>
                    <w:t>分类设置，安全暂存</w:t>
                  </w:r>
                </w:p>
              </w:tc>
            </w:tr>
            <w:tr w:rsidR="00DD4DE4" w:rsidRPr="00E607FB" w:rsidTr="00470CA5">
              <w:trPr>
                <w:jc w:val="center"/>
              </w:trPr>
              <w:tc>
                <w:tcPr>
                  <w:tcW w:w="495" w:type="pct"/>
                  <w:vMerge/>
                  <w:vAlign w:val="center"/>
                </w:tcPr>
                <w:p w:rsidR="00467D15" w:rsidRPr="00E607FB" w:rsidRDefault="00467D15" w:rsidP="00F62260">
                  <w:pPr>
                    <w:snapToGrid w:val="0"/>
                    <w:jc w:val="center"/>
                    <w:rPr>
                      <w:bCs/>
                      <w:kern w:val="0"/>
                      <w:szCs w:val="21"/>
                    </w:rPr>
                  </w:pPr>
                </w:p>
              </w:tc>
              <w:tc>
                <w:tcPr>
                  <w:tcW w:w="1917" w:type="pct"/>
                  <w:gridSpan w:val="2"/>
                  <w:vAlign w:val="center"/>
                </w:tcPr>
                <w:p w:rsidR="00467D15" w:rsidRPr="00E607FB" w:rsidRDefault="00467D15" w:rsidP="004A7AC0">
                  <w:pPr>
                    <w:snapToGrid w:val="0"/>
                    <w:jc w:val="center"/>
                    <w:rPr>
                      <w:szCs w:val="21"/>
                    </w:rPr>
                  </w:pPr>
                  <w:r w:rsidRPr="00E607FB">
                    <w:rPr>
                      <w:szCs w:val="21"/>
                    </w:rPr>
                    <w:t>危废堆场</w:t>
                  </w:r>
                  <w:r w:rsidR="001572A9" w:rsidRPr="00E607FB">
                    <w:rPr>
                      <w:rFonts w:hint="eastAsia"/>
                      <w:szCs w:val="21"/>
                    </w:rPr>
                    <w:t>（</w:t>
                  </w:r>
                  <w:r w:rsidR="004A7AC0" w:rsidRPr="00E607FB">
                    <w:rPr>
                      <w:rFonts w:hint="eastAsia"/>
                      <w:bCs/>
                      <w:szCs w:val="21"/>
                    </w:rPr>
                    <w:t>10</w:t>
                  </w:r>
                  <w:r w:rsidR="001572A9" w:rsidRPr="00E607FB">
                    <w:rPr>
                      <w:bCs/>
                      <w:szCs w:val="21"/>
                    </w:rPr>
                    <w:t>m</w:t>
                  </w:r>
                  <w:r w:rsidR="001572A9" w:rsidRPr="00E607FB">
                    <w:rPr>
                      <w:bCs/>
                      <w:szCs w:val="21"/>
                      <w:vertAlign w:val="superscript"/>
                    </w:rPr>
                    <w:t>2</w:t>
                  </w:r>
                  <w:r w:rsidR="001572A9" w:rsidRPr="00E607FB">
                    <w:rPr>
                      <w:rFonts w:hint="eastAsia"/>
                      <w:szCs w:val="21"/>
                    </w:rPr>
                    <w:t>）</w:t>
                  </w:r>
                </w:p>
              </w:tc>
              <w:tc>
                <w:tcPr>
                  <w:tcW w:w="699" w:type="pct"/>
                  <w:vAlign w:val="center"/>
                </w:tcPr>
                <w:p w:rsidR="00467D15" w:rsidRPr="00E607FB" w:rsidRDefault="00D62227" w:rsidP="00F62260">
                  <w:pPr>
                    <w:snapToGrid w:val="0"/>
                    <w:jc w:val="center"/>
                    <w:rPr>
                      <w:bCs/>
                      <w:kern w:val="0"/>
                      <w:szCs w:val="21"/>
                    </w:rPr>
                  </w:pPr>
                  <w:r w:rsidRPr="00E607FB">
                    <w:rPr>
                      <w:rFonts w:hint="eastAsia"/>
                      <w:bCs/>
                      <w:kern w:val="0"/>
                      <w:szCs w:val="21"/>
                    </w:rPr>
                    <w:t>5</w:t>
                  </w:r>
                </w:p>
              </w:tc>
              <w:tc>
                <w:tcPr>
                  <w:tcW w:w="499" w:type="pct"/>
                  <w:vAlign w:val="center"/>
                </w:tcPr>
                <w:p w:rsidR="00467D15" w:rsidRPr="00E607FB" w:rsidRDefault="00467D15" w:rsidP="00F62260">
                  <w:pPr>
                    <w:snapToGrid w:val="0"/>
                    <w:jc w:val="center"/>
                    <w:rPr>
                      <w:bCs/>
                      <w:kern w:val="0"/>
                      <w:szCs w:val="21"/>
                    </w:rPr>
                  </w:pPr>
                  <w:r w:rsidRPr="00E607FB">
                    <w:rPr>
                      <w:bCs/>
                      <w:kern w:val="0"/>
                      <w:szCs w:val="21"/>
                    </w:rPr>
                    <w:t>1</w:t>
                  </w:r>
                </w:p>
              </w:tc>
              <w:tc>
                <w:tcPr>
                  <w:tcW w:w="1390" w:type="pct"/>
                  <w:vAlign w:val="center"/>
                </w:tcPr>
                <w:p w:rsidR="00467D15" w:rsidRPr="00E607FB" w:rsidRDefault="00467D15" w:rsidP="00F62260">
                  <w:pPr>
                    <w:snapToGrid w:val="0"/>
                    <w:jc w:val="center"/>
                    <w:rPr>
                      <w:bCs/>
                      <w:kern w:val="0"/>
                      <w:szCs w:val="21"/>
                    </w:rPr>
                  </w:pPr>
                  <w:r w:rsidRPr="00E607FB">
                    <w:rPr>
                      <w:bCs/>
                      <w:kern w:val="0"/>
                      <w:szCs w:val="21"/>
                    </w:rPr>
                    <w:t>分类设置，安全暂存</w:t>
                  </w:r>
                </w:p>
              </w:tc>
            </w:tr>
            <w:tr w:rsidR="00DD4DE4" w:rsidRPr="00E607FB" w:rsidTr="00470CA5">
              <w:trPr>
                <w:jc w:val="center"/>
              </w:trPr>
              <w:tc>
                <w:tcPr>
                  <w:tcW w:w="495" w:type="pct"/>
                  <w:vAlign w:val="center"/>
                </w:tcPr>
                <w:p w:rsidR="00467D15" w:rsidRPr="00E607FB" w:rsidRDefault="00467D15" w:rsidP="00F62260">
                  <w:pPr>
                    <w:snapToGrid w:val="0"/>
                    <w:jc w:val="center"/>
                    <w:rPr>
                      <w:bCs/>
                      <w:kern w:val="0"/>
                      <w:szCs w:val="21"/>
                    </w:rPr>
                  </w:pPr>
                  <w:r w:rsidRPr="00E607FB">
                    <w:rPr>
                      <w:bCs/>
                      <w:kern w:val="0"/>
                      <w:szCs w:val="21"/>
                    </w:rPr>
                    <w:t>噪声</w:t>
                  </w:r>
                </w:p>
              </w:tc>
              <w:tc>
                <w:tcPr>
                  <w:tcW w:w="1917" w:type="pct"/>
                  <w:gridSpan w:val="2"/>
                  <w:vAlign w:val="center"/>
                </w:tcPr>
                <w:p w:rsidR="00467D15" w:rsidRPr="00E607FB" w:rsidRDefault="00467D15" w:rsidP="00F62260">
                  <w:pPr>
                    <w:snapToGrid w:val="0"/>
                    <w:jc w:val="center"/>
                    <w:rPr>
                      <w:bCs/>
                      <w:kern w:val="0"/>
                      <w:szCs w:val="21"/>
                    </w:rPr>
                  </w:pPr>
                  <w:r w:rsidRPr="00E607FB">
                    <w:rPr>
                      <w:szCs w:val="21"/>
                    </w:rPr>
                    <w:t>隔声、减振</w:t>
                  </w:r>
                </w:p>
              </w:tc>
              <w:tc>
                <w:tcPr>
                  <w:tcW w:w="699" w:type="pct"/>
                  <w:vAlign w:val="center"/>
                </w:tcPr>
                <w:p w:rsidR="00467D15" w:rsidRPr="00E607FB" w:rsidRDefault="00D62227" w:rsidP="00F62260">
                  <w:pPr>
                    <w:snapToGrid w:val="0"/>
                    <w:jc w:val="center"/>
                    <w:rPr>
                      <w:bCs/>
                      <w:kern w:val="0"/>
                      <w:szCs w:val="21"/>
                    </w:rPr>
                  </w:pPr>
                  <w:r w:rsidRPr="00E607FB">
                    <w:rPr>
                      <w:rFonts w:hint="eastAsia"/>
                      <w:bCs/>
                      <w:kern w:val="0"/>
                      <w:szCs w:val="21"/>
                    </w:rPr>
                    <w:t>10</w:t>
                  </w:r>
                </w:p>
              </w:tc>
              <w:tc>
                <w:tcPr>
                  <w:tcW w:w="499" w:type="pct"/>
                  <w:vAlign w:val="center"/>
                </w:tcPr>
                <w:p w:rsidR="00467D15" w:rsidRPr="00E607FB" w:rsidRDefault="00467D15" w:rsidP="00F62260">
                  <w:pPr>
                    <w:snapToGrid w:val="0"/>
                    <w:jc w:val="center"/>
                    <w:rPr>
                      <w:bCs/>
                      <w:kern w:val="0"/>
                      <w:szCs w:val="21"/>
                    </w:rPr>
                  </w:pPr>
                  <w:r w:rsidRPr="00E607FB">
                    <w:rPr>
                      <w:bCs/>
                      <w:kern w:val="0"/>
                      <w:szCs w:val="21"/>
                    </w:rPr>
                    <w:t>1</w:t>
                  </w:r>
                </w:p>
              </w:tc>
              <w:tc>
                <w:tcPr>
                  <w:tcW w:w="1390" w:type="pct"/>
                  <w:vAlign w:val="center"/>
                </w:tcPr>
                <w:p w:rsidR="00467D15" w:rsidRPr="00E607FB" w:rsidRDefault="00467D15" w:rsidP="00F62260">
                  <w:pPr>
                    <w:snapToGrid w:val="0"/>
                    <w:jc w:val="center"/>
                    <w:rPr>
                      <w:bCs/>
                      <w:kern w:val="0"/>
                      <w:szCs w:val="21"/>
                    </w:rPr>
                  </w:pPr>
                  <w:r w:rsidRPr="00E607FB">
                    <w:rPr>
                      <w:szCs w:val="21"/>
                    </w:rPr>
                    <w:t>厂界达标</w:t>
                  </w:r>
                </w:p>
              </w:tc>
            </w:tr>
            <w:tr w:rsidR="00DD4DE4" w:rsidRPr="00E607FB" w:rsidTr="00470CA5">
              <w:trPr>
                <w:jc w:val="center"/>
              </w:trPr>
              <w:tc>
                <w:tcPr>
                  <w:tcW w:w="495" w:type="pct"/>
                  <w:vAlign w:val="center"/>
                </w:tcPr>
                <w:p w:rsidR="00467D15" w:rsidRPr="00E607FB" w:rsidRDefault="00467D15" w:rsidP="00F62260">
                  <w:pPr>
                    <w:snapToGrid w:val="0"/>
                    <w:jc w:val="center"/>
                    <w:rPr>
                      <w:bCs/>
                      <w:kern w:val="0"/>
                      <w:szCs w:val="21"/>
                    </w:rPr>
                  </w:pPr>
                  <w:r w:rsidRPr="00E607FB">
                    <w:rPr>
                      <w:bCs/>
                      <w:kern w:val="0"/>
                      <w:szCs w:val="21"/>
                    </w:rPr>
                    <w:t>—</w:t>
                  </w:r>
                </w:p>
              </w:tc>
              <w:tc>
                <w:tcPr>
                  <w:tcW w:w="1917" w:type="pct"/>
                  <w:gridSpan w:val="2"/>
                  <w:vAlign w:val="center"/>
                </w:tcPr>
                <w:p w:rsidR="00467D15" w:rsidRPr="00E607FB" w:rsidRDefault="00467D15" w:rsidP="00F62260">
                  <w:pPr>
                    <w:snapToGrid w:val="0"/>
                    <w:jc w:val="center"/>
                    <w:rPr>
                      <w:bCs/>
                      <w:kern w:val="0"/>
                      <w:szCs w:val="21"/>
                    </w:rPr>
                  </w:pPr>
                  <w:r w:rsidRPr="00E607FB">
                    <w:rPr>
                      <w:bCs/>
                      <w:kern w:val="0"/>
                      <w:szCs w:val="21"/>
                    </w:rPr>
                    <w:t>绿化</w:t>
                  </w:r>
                </w:p>
              </w:tc>
              <w:tc>
                <w:tcPr>
                  <w:tcW w:w="699" w:type="pct"/>
                  <w:vAlign w:val="center"/>
                </w:tcPr>
                <w:p w:rsidR="00467D15" w:rsidRPr="00E607FB" w:rsidRDefault="004A7AC0" w:rsidP="00F62260">
                  <w:pPr>
                    <w:snapToGrid w:val="0"/>
                    <w:jc w:val="center"/>
                    <w:rPr>
                      <w:bCs/>
                      <w:kern w:val="0"/>
                      <w:szCs w:val="21"/>
                    </w:rPr>
                  </w:pPr>
                  <w:r w:rsidRPr="00E607FB">
                    <w:rPr>
                      <w:rFonts w:hint="eastAsia"/>
                      <w:bCs/>
                      <w:kern w:val="0"/>
                      <w:szCs w:val="21"/>
                    </w:rPr>
                    <w:t>5</w:t>
                  </w:r>
                </w:p>
              </w:tc>
              <w:tc>
                <w:tcPr>
                  <w:tcW w:w="499" w:type="pct"/>
                  <w:vAlign w:val="center"/>
                </w:tcPr>
                <w:p w:rsidR="00467D15" w:rsidRPr="00E607FB" w:rsidRDefault="004A7AC0" w:rsidP="00F62260">
                  <w:pPr>
                    <w:snapToGrid w:val="0"/>
                    <w:jc w:val="center"/>
                    <w:rPr>
                      <w:bCs/>
                      <w:kern w:val="0"/>
                      <w:szCs w:val="21"/>
                    </w:rPr>
                  </w:pPr>
                  <w:r w:rsidRPr="00E607FB">
                    <w:rPr>
                      <w:rFonts w:hint="eastAsia"/>
                      <w:bCs/>
                      <w:kern w:val="0"/>
                      <w:szCs w:val="21"/>
                    </w:rPr>
                    <w:t>856</w:t>
                  </w:r>
                  <w:r w:rsidR="00D62227" w:rsidRPr="00E607FB">
                    <w:rPr>
                      <w:rFonts w:hint="eastAsia"/>
                      <w:bCs/>
                      <w:kern w:val="0"/>
                      <w:szCs w:val="21"/>
                    </w:rPr>
                    <w:t>m</w:t>
                  </w:r>
                  <w:r w:rsidR="00D62227" w:rsidRPr="00E607FB">
                    <w:rPr>
                      <w:rFonts w:hint="eastAsia"/>
                      <w:bCs/>
                      <w:kern w:val="0"/>
                      <w:szCs w:val="21"/>
                      <w:vertAlign w:val="superscript"/>
                    </w:rPr>
                    <w:t>2</w:t>
                  </w:r>
                </w:p>
              </w:tc>
              <w:tc>
                <w:tcPr>
                  <w:tcW w:w="1390" w:type="pct"/>
                  <w:vAlign w:val="center"/>
                </w:tcPr>
                <w:p w:rsidR="00467D15" w:rsidRPr="00E607FB" w:rsidRDefault="00467D15" w:rsidP="00F62260">
                  <w:pPr>
                    <w:snapToGrid w:val="0"/>
                    <w:jc w:val="center"/>
                    <w:rPr>
                      <w:bCs/>
                      <w:kern w:val="0"/>
                      <w:szCs w:val="21"/>
                    </w:rPr>
                  </w:pPr>
                  <w:r w:rsidRPr="00E607FB">
                    <w:rPr>
                      <w:bCs/>
                      <w:kern w:val="0"/>
                      <w:szCs w:val="21"/>
                    </w:rPr>
                    <w:t>—</w:t>
                  </w:r>
                </w:p>
              </w:tc>
            </w:tr>
            <w:tr w:rsidR="00DD4DE4" w:rsidRPr="00E607FB" w:rsidTr="00470CA5">
              <w:trPr>
                <w:jc w:val="center"/>
              </w:trPr>
              <w:tc>
                <w:tcPr>
                  <w:tcW w:w="495" w:type="pct"/>
                  <w:vAlign w:val="center"/>
                </w:tcPr>
                <w:p w:rsidR="00467D15" w:rsidRPr="00E607FB" w:rsidRDefault="00467D15" w:rsidP="00F62260">
                  <w:pPr>
                    <w:snapToGrid w:val="0"/>
                    <w:jc w:val="center"/>
                    <w:rPr>
                      <w:bCs/>
                      <w:kern w:val="0"/>
                      <w:szCs w:val="21"/>
                    </w:rPr>
                  </w:pPr>
                  <w:r w:rsidRPr="00E607FB">
                    <w:rPr>
                      <w:rFonts w:hint="eastAsia"/>
                      <w:bCs/>
                      <w:kern w:val="0"/>
                      <w:szCs w:val="21"/>
                    </w:rPr>
                    <w:t>合计</w:t>
                  </w:r>
                </w:p>
              </w:tc>
              <w:tc>
                <w:tcPr>
                  <w:tcW w:w="1917" w:type="pct"/>
                  <w:gridSpan w:val="2"/>
                  <w:vAlign w:val="center"/>
                </w:tcPr>
                <w:p w:rsidR="00467D15" w:rsidRPr="00E607FB" w:rsidRDefault="00467D15" w:rsidP="00F62260">
                  <w:pPr>
                    <w:snapToGrid w:val="0"/>
                    <w:jc w:val="center"/>
                    <w:rPr>
                      <w:bCs/>
                      <w:kern w:val="0"/>
                      <w:szCs w:val="21"/>
                    </w:rPr>
                  </w:pPr>
                  <w:r w:rsidRPr="00E607FB">
                    <w:rPr>
                      <w:bCs/>
                      <w:kern w:val="0"/>
                      <w:szCs w:val="21"/>
                    </w:rPr>
                    <w:t>—</w:t>
                  </w:r>
                </w:p>
              </w:tc>
              <w:tc>
                <w:tcPr>
                  <w:tcW w:w="699" w:type="pct"/>
                  <w:vAlign w:val="center"/>
                </w:tcPr>
                <w:p w:rsidR="00467D15" w:rsidRPr="00E607FB" w:rsidRDefault="004A7AC0" w:rsidP="00F62260">
                  <w:pPr>
                    <w:snapToGrid w:val="0"/>
                    <w:jc w:val="center"/>
                    <w:rPr>
                      <w:bCs/>
                      <w:kern w:val="0"/>
                      <w:szCs w:val="21"/>
                    </w:rPr>
                  </w:pPr>
                  <w:r w:rsidRPr="00E607FB">
                    <w:rPr>
                      <w:rFonts w:hint="eastAsia"/>
                      <w:bCs/>
                      <w:kern w:val="0"/>
                      <w:szCs w:val="21"/>
                    </w:rPr>
                    <w:t>45</w:t>
                  </w:r>
                </w:p>
              </w:tc>
              <w:tc>
                <w:tcPr>
                  <w:tcW w:w="499" w:type="pct"/>
                  <w:vAlign w:val="center"/>
                </w:tcPr>
                <w:p w:rsidR="00467D15" w:rsidRPr="00E607FB" w:rsidRDefault="00467D15" w:rsidP="00F62260">
                  <w:pPr>
                    <w:snapToGrid w:val="0"/>
                    <w:jc w:val="center"/>
                    <w:rPr>
                      <w:bCs/>
                      <w:kern w:val="0"/>
                      <w:szCs w:val="21"/>
                    </w:rPr>
                  </w:pPr>
                  <w:r w:rsidRPr="00E607FB">
                    <w:rPr>
                      <w:bCs/>
                      <w:kern w:val="0"/>
                      <w:szCs w:val="21"/>
                    </w:rPr>
                    <w:t>—</w:t>
                  </w:r>
                </w:p>
              </w:tc>
              <w:tc>
                <w:tcPr>
                  <w:tcW w:w="1390" w:type="pct"/>
                  <w:vAlign w:val="center"/>
                </w:tcPr>
                <w:p w:rsidR="00467D15" w:rsidRPr="00E607FB" w:rsidRDefault="00467D15" w:rsidP="00F62260">
                  <w:pPr>
                    <w:snapToGrid w:val="0"/>
                    <w:jc w:val="center"/>
                    <w:rPr>
                      <w:bCs/>
                      <w:kern w:val="0"/>
                      <w:szCs w:val="21"/>
                    </w:rPr>
                  </w:pPr>
                  <w:r w:rsidRPr="00E607FB">
                    <w:rPr>
                      <w:bCs/>
                      <w:kern w:val="0"/>
                      <w:szCs w:val="21"/>
                    </w:rPr>
                    <w:t>—</w:t>
                  </w:r>
                </w:p>
              </w:tc>
            </w:tr>
          </w:tbl>
          <w:p w:rsidR="005233D9" w:rsidRPr="00E607FB" w:rsidRDefault="005233D9" w:rsidP="00495A79">
            <w:pPr>
              <w:spacing w:beforeLines="50" w:line="360" w:lineRule="auto"/>
              <w:rPr>
                <w:b/>
                <w:sz w:val="24"/>
              </w:rPr>
            </w:pPr>
          </w:p>
        </w:tc>
      </w:tr>
      <w:tr w:rsidR="00DD4DE4" w:rsidRPr="00E607FB" w:rsidTr="00E909B4">
        <w:trPr>
          <w:trHeight w:val="1408"/>
          <w:jc w:val="center"/>
        </w:trPr>
        <w:tc>
          <w:tcPr>
            <w:tcW w:w="9976" w:type="dxa"/>
          </w:tcPr>
          <w:p w:rsidR="00450392" w:rsidRPr="00E607FB" w:rsidRDefault="00450392" w:rsidP="00495A79">
            <w:pPr>
              <w:spacing w:beforeLines="50" w:line="360" w:lineRule="auto"/>
              <w:outlineLvl w:val="0"/>
              <w:rPr>
                <w:b/>
                <w:sz w:val="24"/>
              </w:rPr>
            </w:pPr>
            <w:r w:rsidRPr="00E607FB">
              <w:rPr>
                <w:b/>
                <w:sz w:val="24"/>
              </w:rPr>
              <w:lastRenderedPageBreak/>
              <w:t>与建设项目有关的原有污染情况及主要环境问题</w:t>
            </w:r>
          </w:p>
          <w:p w:rsidR="001941D3" w:rsidRPr="00E607FB" w:rsidRDefault="00113326" w:rsidP="00E909B4">
            <w:pPr>
              <w:spacing w:line="360" w:lineRule="auto"/>
              <w:ind w:firstLineChars="200" w:firstLine="480"/>
              <w:rPr>
                <w:sz w:val="24"/>
              </w:rPr>
            </w:pPr>
            <w:r w:rsidRPr="00E607FB">
              <w:rPr>
                <w:sz w:val="24"/>
              </w:rPr>
              <w:t>本项目为新建项目，</w:t>
            </w:r>
            <w:r w:rsidRPr="00E607FB">
              <w:rPr>
                <w:rFonts w:hint="eastAsia"/>
                <w:sz w:val="24"/>
              </w:rPr>
              <w:t>租赁</w:t>
            </w:r>
            <w:r w:rsidR="00291082" w:rsidRPr="00E607FB">
              <w:rPr>
                <w:rFonts w:hint="eastAsia"/>
                <w:sz w:val="24"/>
              </w:rPr>
              <w:t>南通艾迈特机械有限公司</w:t>
            </w:r>
            <w:r w:rsidRPr="00E607FB">
              <w:rPr>
                <w:rFonts w:hint="eastAsia"/>
                <w:sz w:val="24"/>
              </w:rPr>
              <w:t>现有生产用房</w:t>
            </w:r>
            <w:r w:rsidRPr="00E607FB">
              <w:rPr>
                <w:sz w:val="24"/>
              </w:rPr>
              <w:t>，</w:t>
            </w:r>
            <w:r w:rsidRPr="00E607FB">
              <w:rPr>
                <w:rFonts w:hint="eastAsia"/>
                <w:sz w:val="24"/>
              </w:rPr>
              <w:t>经现场勘查，</w:t>
            </w:r>
            <w:r w:rsidRPr="00E607FB">
              <w:rPr>
                <w:sz w:val="24"/>
              </w:rPr>
              <w:t>无遗留污染情况及环境问题</w:t>
            </w:r>
            <w:r w:rsidR="00450392" w:rsidRPr="00E607FB">
              <w:rPr>
                <w:sz w:val="24"/>
              </w:rPr>
              <w:t>。</w:t>
            </w:r>
          </w:p>
        </w:tc>
      </w:tr>
    </w:tbl>
    <w:p w:rsidR="00BA347B" w:rsidRPr="00E607FB" w:rsidRDefault="00BA347B">
      <w:pPr>
        <w:rPr>
          <w:b/>
          <w:sz w:val="24"/>
        </w:rPr>
        <w:sectPr w:rsidR="00BA347B" w:rsidRPr="00E607FB">
          <w:type w:val="nextColumn"/>
          <w:pgSz w:w="11907" w:h="16839"/>
          <w:pgMar w:top="1440" w:right="1800" w:bottom="1440" w:left="1800" w:header="851" w:footer="992" w:gutter="0"/>
          <w:cols w:space="720"/>
          <w:titlePg/>
          <w:docGrid w:linePitch="312"/>
        </w:sectPr>
      </w:pPr>
    </w:p>
    <w:p w:rsidR="00BA347B" w:rsidRPr="00E607FB" w:rsidRDefault="00BA347B">
      <w:pPr>
        <w:outlineLvl w:val="0"/>
        <w:rPr>
          <w:b/>
          <w:sz w:val="32"/>
          <w:szCs w:val="32"/>
        </w:rPr>
      </w:pPr>
      <w:r w:rsidRPr="00E607FB">
        <w:rPr>
          <w:b/>
          <w:sz w:val="32"/>
          <w:szCs w:val="32"/>
        </w:rPr>
        <w:lastRenderedPageBreak/>
        <w:t>二、建设项目所在自然环境、社会环境简况</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2"/>
      </w:tblGrid>
      <w:tr w:rsidR="00DD4DE4" w:rsidRPr="00E607FB" w:rsidTr="00280087">
        <w:trPr>
          <w:trHeight w:val="13509"/>
          <w:jc w:val="center"/>
        </w:trPr>
        <w:tc>
          <w:tcPr>
            <w:tcW w:w="9902" w:type="dxa"/>
          </w:tcPr>
          <w:p w:rsidR="00BA347B" w:rsidRPr="00E607FB" w:rsidRDefault="00BA347B" w:rsidP="00495A79">
            <w:pPr>
              <w:spacing w:beforeLines="50" w:line="360" w:lineRule="auto"/>
              <w:rPr>
                <w:b/>
                <w:sz w:val="24"/>
              </w:rPr>
            </w:pPr>
            <w:r w:rsidRPr="00E607FB">
              <w:rPr>
                <w:b/>
                <w:sz w:val="24"/>
              </w:rPr>
              <w:t>自然环境简况（地形、地貌、地质、气候、气象、水文、植被、生物多样性等）：</w:t>
            </w:r>
          </w:p>
          <w:p w:rsidR="00BA347B" w:rsidRPr="00E607FB" w:rsidRDefault="00BA347B" w:rsidP="00E1334D">
            <w:pPr>
              <w:tabs>
                <w:tab w:val="left" w:pos="1095"/>
              </w:tabs>
              <w:adjustRightInd w:val="0"/>
              <w:snapToGrid w:val="0"/>
              <w:spacing w:line="360" w:lineRule="auto"/>
              <w:ind w:firstLineChars="200" w:firstLine="482"/>
              <w:rPr>
                <w:b/>
                <w:sz w:val="24"/>
              </w:rPr>
            </w:pPr>
            <w:r w:rsidRPr="00E607FB">
              <w:rPr>
                <w:b/>
                <w:sz w:val="24"/>
              </w:rPr>
              <w:t>1</w:t>
            </w:r>
            <w:r w:rsidRPr="00E607FB">
              <w:rPr>
                <w:b/>
                <w:sz w:val="24"/>
              </w:rPr>
              <w:t>、</w:t>
            </w:r>
            <w:r w:rsidR="0061056C" w:rsidRPr="00E607FB">
              <w:rPr>
                <w:b/>
                <w:sz w:val="24"/>
              </w:rPr>
              <w:t>地理位置</w:t>
            </w:r>
          </w:p>
          <w:p w:rsidR="00BA347B" w:rsidRPr="00E607FB" w:rsidRDefault="005A5D84" w:rsidP="005A5D84">
            <w:pPr>
              <w:spacing w:line="360" w:lineRule="auto"/>
              <w:ind w:firstLineChars="200" w:firstLine="480"/>
              <w:rPr>
                <w:sz w:val="24"/>
              </w:rPr>
            </w:pPr>
            <w:r w:rsidRPr="00E607FB">
              <w:rPr>
                <w:rFonts w:hint="eastAsia"/>
                <w:sz w:val="24"/>
              </w:rPr>
              <w:t>海安市</w:t>
            </w:r>
            <w:r w:rsidR="0061056C" w:rsidRPr="00E607FB">
              <w:rPr>
                <w:sz w:val="24"/>
              </w:rPr>
              <w:t>地处江苏省中南部，地理位置为北纬</w:t>
            </w:r>
            <w:r w:rsidR="0061056C" w:rsidRPr="00E607FB">
              <w:rPr>
                <w:sz w:val="24"/>
              </w:rPr>
              <w:t>32°34′</w:t>
            </w:r>
            <w:r w:rsidR="0061056C" w:rsidRPr="00E607FB">
              <w:rPr>
                <w:sz w:val="24"/>
              </w:rPr>
              <w:t>，东经</w:t>
            </w:r>
            <w:r w:rsidR="0061056C" w:rsidRPr="00E607FB">
              <w:rPr>
                <w:sz w:val="24"/>
              </w:rPr>
              <w:t>120°27′</w:t>
            </w:r>
            <w:r w:rsidR="0061056C" w:rsidRPr="00E607FB">
              <w:rPr>
                <w:sz w:val="24"/>
              </w:rPr>
              <w:t>，坐落于长江三角洲东北翼，西接姜堰市，东临南黄海，北接东台市，南与泰兴市、如皋市、如东县毗连，地理位置优越。</w:t>
            </w:r>
            <w:r w:rsidR="0061056C" w:rsidRPr="00E607FB">
              <w:rPr>
                <w:sz w:val="24"/>
              </w:rPr>
              <w:t>204</w:t>
            </w:r>
            <w:r w:rsidR="0061056C" w:rsidRPr="00E607FB">
              <w:rPr>
                <w:sz w:val="24"/>
              </w:rPr>
              <w:t>国道、</w:t>
            </w:r>
            <w:r w:rsidR="0061056C" w:rsidRPr="00E607FB">
              <w:rPr>
                <w:sz w:val="24"/>
              </w:rPr>
              <w:t>328</w:t>
            </w:r>
            <w:r w:rsidR="0061056C" w:rsidRPr="00E607FB">
              <w:rPr>
                <w:sz w:val="24"/>
              </w:rPr>
              <w:t>国道和</w:t>
            </w:r>
            <w:r w:rsidR="0061056C" w:rsidRPr="00E607FB">
              <w:rPr>
                <w:sz w:val="24"/>
              </w:rPr>
              <w:t>202</w:t>
            </w:r>
            <w:r w:rsidR="0061056C" w:rsidRPr="00E607FB">
              <w:rPr>
                <w:sz w:val="24"/>
              </w:rPr>
              <w:t>省道贯穿全境，通扬运河和通榆运河畅流其间，新长铁路（江苏新沂至浙江长兴）和宁启铁路（南京至启东）在此交汇，建设中的通盐高速公路和规划中的扬州至海安高速公路在此连接。海安火车站集客运站、货运站、机务段、编组站为一体，是苏中地区最大的二级编组站。区内交通十分发达，是苏中东部地区重要的交通枢纽</w:t>
            </w:r>
            <w:r w:rsidR="00BA347B" w:rsidRPr="00E607FB">
              <w:rPr>
                <w:sz w:val="24"/>
              </w:rPr>
              <w:t>。</w:t>
            </w:r>
          </w:p>
          <w:p w:rsidR="00BA347B" w:rsidRPr="00E607FB" w:rsidRDefault="00BA347B" w:rsidP="00E1334D">
            <w:pPr>
              <w:tabs>
                <w:tab w:val="left" w:pos="1095"/>
              </w:tabs>
              <w:adjustRightInd w:val="0"/>
              <w:snapToGrid w:val="0"/>
              <w:spacing w:line="360" w:lineRule="auto"/>
              <w:ind w:firstLineChars="200" w:firstLine="482"/>
              <w:rPr>
                <w:b/>
                <w:sz w:val="24"/>
              </w:rPr>
            </w:pPr>
            <w:r w:rsidRPr="00E607FB">
              <w:rPr>
                <w:b/>
                <w:sz w:val="24"/>
              </w:rPr>
              <w:t>2</w:t>
            </w:r>
            <w:r w:rsidRPr="00E607FB">
              <w:rPr>
                <w:b/>
                <w:sz w:val="24"/>
              </w:rPr>
              <w:t>、</w:t>
            </w:r>
            <w:r w:rsidR="0061056C" w:rsidRPr="00E607FB">
              <w:rPr>
                <w:b/>
                <w:sz w:val="24"/>
              </w:rPr>
              <w:t>地形地貌</w:t>
            </w:r>
          </w:p>
          <w:p w:rsidR="00BA347B" w:rsidRPr="00E607FB" w:rsidRDefault="005A5D84" w:rsidP="00A90F3D">
            <w:pPr>
              <w:pStyle w:val="ac"/>
              <w:spacing w:line="360" w:lineRule="auto"/>
              <w:ind w:firstLineChars="200" w:firstLine="480"/>
              <w:rPr>
                <w:rFonts w:ascii="Times New Roman" w:hAnsi="Times New Roman"/>
                <w:szCs w:val="24"/>
              </w:rPr>
            </w:pPr>
            <w:r w:rsidRPr="00E607FB">
              <w:rPr>
                <w:rFonts w:ascii="Times New Roman" w:hAnsi="Times New Roman" w:hint="eastAsia"/>
                <w:szCs w:val="24"/>
              </w:rPr>
              <w:t>海安市</w:t>
            </w:r>
            <w:r w:rsidR="0061056C" w:rsidRPr="00E607FB">
              <w:rPr>
                <w:rFonts w:ascii="Times New Roman" w:hAnsi="Times New Roman"/>
                <w:szCs w:val="24"/>
              </w:rPr>
              <w:t>全</w:t>
            </w:r>
            <w:r w:rsidR="00CD2E93">
              <w:rPr>
                <w:rFonts w:ascii="Times New Roman" w:hAnsi="Times New Roman" w:hint="eastAsia"/>
                <w:szCs w:val="24"/>
              </w:rPr>
              <w:t>市</w:t>
            </w:r>
            <w:r w:rsidR="0061056C" w:rsidRPr="00E607FB">
              <w:rPr>
                <w:rFonts w:ascii="Times New Roman" w:hAnsi="Times New Roman"/>
                <w:szCs w:val="24"/>
              </w:rPr>
              <w:t>均为平原地带，地形坦荡，河道稠密。栟茶运河、串场河以东为河东地区，是苏北滨海平原的最高处，为海相沉积物盐碱地区，海拔</w:t>
            </w:r>
            <w:r w:rsidR="0061056C" w:rsidRPr="00E607FB">
              <w:rPr>
                <w:rFonts w:ascii="Times New Roman" w:hAnsi="Times New Roman"/>
                <w:szCs w:val="24"/>
              </w:rPr>
              <w:t>3.6~5m</w:t>
            </w:r>
            <w:r w:rsidR="0061056C" w:rsidRPr="00E607FB">
              <w:rPr>
                <w:rFonts w:ascii="Times New Roman" w:hAnsi="Times New Roman"/>
                <w:szCs w:val="24"/>
              </w:rPr>
              <w:t>，最早成陆距今</w:t>
            </w:r>
            <w:r w:rsidR="0061056C" w:rsidRPr="00E607FB">
              <w:rPr>
                <w:rFonts w:ascii="Times New Roman" w:hAnsi="Times New Roman"/>
                <w:szCs w:val="24"/>
              </w:rPr>
              <w:t>4600</w:t>
            </w:r>
            <w:r w:rsidR="0061056C" w:rsidRPr="00E607FB">
              <w:rPr>
                <w:rFonts w:ascii="Times New Roman" w:hAnsi="Times New Roman"/>
                <w:szCs w:val="24"/>
              </w:rPr>
              <w:t>年历史，愈往海边成陆愈晚。原北凌乡海拔</w:t>
            </w:r>
            <w:r w:rsidR="0061056C" w:rsidRPr="00E607FB">
              <w:rPr>
                <w:rFonts w:ascii="Times New Roman" w:hAnsi="Times New Roman"/>
                <w:szCs w:val="24"/>
              </w:rPr>
              <w:t>3.54m</w:t>
            </w:r>
            <w:r w:rsidR="0061056C" w:rsidRPr="00E607FB">
              <w:rPr>
                <w:rFonts w:ascii="Times New Roman" w:hAnsi="Times New Roman"/>
                <w:szCs w:val="24"/>
              </w:rPr>
              <w:t>，老坝港东部在</w:t>
            </w:r>
            <w:r w:rsidR="0061056C" w:rsidRPr="00E607FB">
              <w:rPr>
                <w:rFonts w:ascii="Times New Roman" w:hAnsi="Times New Roman"/>
                <w:szCs w:val="24"/>
              </w:rPr>
              <w:t>3.5m</w:t>
            </w:r>
            <w:r w:rsidR="0061056C" w:rsidRPr="00E607FB">
              <w:rPr>
                <w:rFonts w:ascii="Times New Roman" w:hAnsi="Times New Roman"/>
                <w:szCs w:val="24"/>
              </w:rPr>
              <w:t>以下。栟茶运河以南以西地区为河南地区，是长江冲积平原的一部分（古代长江口在扬州一带）。平均海拔</w:t>
            </w:r>
            <w:r w:rsidR="0061056C" w:rsidRPr="00E607FB">
              <w:rPr>
                <w:rFonts w:ascii="Times New Roman" w:hAnsi="Times New Roman"/>
                <w:szCs w:val="24"/>
              </w:rPr>
              <w:t>4~5m</w:t>
            </w:r>
            <w:r w:rsidR="0061056C" w:rsidRPr="00E607FB">
              <w:rPr>
                <w:rFonts w:ascii="Times New Roman" w:hAnsi="Times New Roman"/>
                <w:szCs w:val="24"/>
              </w:rPr>
              <w:t>。串场河以西、栟茶运河以北为河北地区，属里下河低洼圩田平原区，北部南莫、白甸、墩头、仇湖、吉庆海拔</w:t>
            </w:r>
            <w:r w:rsidR="0061056C" w:rsidRPr="00E607FB">
              <w:rPr>
                <w:rFonts w:ascii="Times New Roman" w:hAnsi="Times New Roman"/>
                <w:szCs w:val="24"/>
              </w:rPr>
              <w:t>1.6~3.5m</w:t>
            </w:r>
            <w:r w:rsidR="0061056C" w:rsidRPr="00E607FB">
              <w:rPr>
                <w:rFonts w:ascii="Times New Roman" w:hAnsi="Times New Roman"/>
                <w:szCs w:val="24"/>
              </w:rPr>
              <w:t>，南部章郭、双楼、胡集、海安镇北部、古贲等海拔在</w:t>
            </w:r>
            <w:r w:rsidR="0061056C" w:rsidRPr="00E607FB">
              <w:rPr>
                <w:rFonts w:ascii="Times New Roman" w:hAnsi="Times New Roman"/>
                <w:szCs w:val="24"/>
              </w:rPr>
              <w:t>4</w:t>
            </w:r>
            <w:r w:rsidR="0061056C" w:rsidRPr="00E607FB">
              <w:rPr>
                <w:rFonts w:ascii="Times New Roman" w:hAnsi="Times New Roman"/>
                <w:szCs w:val="24"/>
              </w:rPr>
              <w:t>米左右，该地区土地肥沃</w:t>
            </w:r>
            <w:r w:rsidR="00BA347B" w:rsidRPr="00E607FB">
              <w:rPr>
                <w:rFonts w:ascii="Times New Roman" w:hAnsi="Times New Roman"/>
                <w:szCs w:val="24"/>
              </w:rPr>
              <w:t>。</w:t>
            </w:r>
          </w:p>
          <w:p w:rsidR="00A90F3D" w:rsidRPr="00E607FB" w:rsidRDefault="00A90F3D" w:rsidP="00E1334D">
            <w:pPr>
              <w:tabs>
                <w:tab w:val="left" w:pos="1095"/>
              </w:tabs>
              <w:adjustRightInd w:val="0"/>
              <w:snapToGrid w:val="0"/>
              <w:spacing w:line="360" w:lineRule="auto"/>
              <w:ind w:firstLineChars="200" w:firstLine="482"/>
              <w:rPr>
                <w:b/>
                <w:sz w:val="24"/>
              </w:rPr>
            </w:pPr>
            <w:r w:rsidRPr="00E607FB">
              <w:rPr>
                <w:b/>
                <w:sz w:val="24"/>
              </w:rPr>
              <w:t>3</w:t>
            </w:r>
            <w:r w:rsidRPr="00E607FB">
              <w:rPr>
                <w:b/>
                <w:sz w:val="24"/>
              </w:rPr>
              <w:t>、气象特征</w:t>
            </w:r>
          </w:p>
          <w:p w:rsidR="00A90F3D" w:rsidRPr="00E607FB" w:rsidRDefault="005A5D84" w:rsidP="00A90F3D">
            <w:pPr>
              <w:pStyle w:val="ac"/>
              <w:spacing w:line="360" w:lineRule="auto"/>
              <w:ind w:firstLineChars="200" w:firstLine="480"/>
              <w:rPr>
                <w:rFonts w:ascii="Times New Roman" w:hAnsi="Times New Roman"/>
                <w:szCs w:val="24"/>
              </w:rPr>
            </w:pPr>
            <w:r w:rsidRPr="00E607FB">
              <w:rPr>
                <w:rFonts w:ascii="Times New Roman" w:hAnsi="Times New Roman" w:hint="eastAsia"/>
                <w:szCs w:val="24"/>
              </w:rPr>
              <w:t>海安市</w:t>
            </w:r>
            <w:r w:rsidR="00A90F3D" w:rsidRPr="00E607FB">
              <w:rPr>
                <w:rFonts w:ascii="Times New Roman" w:hAnsi="Times New Roman"/>
                <w:szCs w:val="24"/>
              </w:rPr>
              <w:t>位于北亚热带海洋季风性湿润气候区，四季分明。</w:t>
            </w:r>
          </w:p>
          <w:p w:rsidR="00A90F3D" w:rsidRPr="00E607FB" w:rsidRDefault="00A90F3D" w:rsidP="00A90F3D">
            <w:pPr>
              <w:pStyle w:val="ac"/>
              <w:spacing w:line="360" w:lineRule="auto"/>
              <w:ind w:firstLineChars="200" w:firstLine="480"/>
              <w:rPr>
                <w:rFonts w:ascii="Times New Roman" w:hAnsi="Times New Roman"/>
                <w:szCs w:val="24"/>
              </w:rPr>
            </w:pPr>
            <w:r w:rsidRPr="00E607FB">
              <w:rPr>
                <w:rFonts w:ascii="Times New Roman" w:hAnsi="Times New Roman"/>
                <w:szCs w:val="24"/>
              </w:rPr>
              <w:t>多年平均气温为</w:t>
            </w:r>
            <w:r w:rsidRPr="00E607FB">
              <w:rPr>
                <w:rFonts w:ascii="Times New Roman" w:hAnsi="Times New Roman"/>
                <w:szCs w:val="24"/>
              </w:rPr>
              <w:t>14.6℃</w:t>
            </w:r>
            <w:r w:rsidRPr="00E607FB">
              <w:rPr>
                <w:rFonts w:ascii="Times New Roman" w:hAnsi="Times New Roman"/>
                <w:szCs w:val="24"/>
              </w:rPr>
              <w:t>。</w:t>
            </w:r>
            <w:r w:rsidRPr="00E607FB">
              <w:rPr>
                <w:rFonts w:ascii="Times New Roman" w:hAnsi="Times New Roman"/>
                <w:szCs w:val="24"/>
              </w:rPr>
              <w:t>1</w:t>
            </w:r>
            <w:r w:rsidRPr="00E607FB">
              <w:rPr>
                <w:rFonts w:ascii="Times New Roman" w:hAnsi="Times New Roman"/>
                <w:szCs w:val="24"/>
              </w:rPr>
              <w:t>月最冷，月平均</w:t>
            </w:r>
            <w:r w:rsidRPr="00E607FB">
              <w:rPr>
                <w:rFonts w:ascii="Times New Roman" w:hAnsi="Times New Roman"/>
                <w:szCs w:val="24"/>
              </w:rPr>
              <w:t>1.5℃</w:t>
            </w:r>
            <w:r w:rsidRPr="00E607FB">
              <w:rPr>
                <w:rFonts w:ascii="Times New Roman" w:hAnsi="Times New Roman"/>
                <w:szCs w:val="24"/>
              </w:rPr>
              <w:t>。</w:t>
            </w:r>
            <w:r w:rsidRPr="00E607FB">
              <w:rPr>
                <w:rFonts w:ascii="Times New Roman" w:hAnsi="Times New Roman"/>
                <w:szCs w:val="24"/>
              </w:rPr>
              <w:t>7</w:t>
            </w:r>
            <w:r w:rsidRPr="00E607FB">
              <w:rPr>
                <w:rFonts w:ascii="Times New Roman" w:hAnsi="Times New Roman"/>
                <w:szCs w:val="24"/>
              </w:rPr>
              <w:t>、</w:t>
            </w:r>
            <w:r w:rsidRPr="00E607FB">
              <w:rPr>
                <w:rFonts w:ascii="Times New Roman" w:hAnsi="Times New Roman"/>
                <w:szCs w:val="24"/>
              </w:rPr>
              <w:t>8</w:t>
            </w:r>
            <w:r w:rsidRPr="00E607FB">
              <w:rPr>
                <w:rFonts w:ascii="Times New Roman" w:hAnsi="Times New Roman"/>
                <w:szCs w:val="24"/>
              </w:rPr>
              <w:t>月最热，平均气温</w:t>
            </w:r>
            <w:r w:rsidRPr="00E607FB">
              <w:rPr>
                <w:rFonts w:ascii="Times New Roman" w:hAnsi="Times New Roman"/>
                <w:szCs w:val="24"/>
              </w:rPr>
              <w:t>27.2℃</w:t>
            </w:r>
            <w:r w:rsidRPr="00E607FB">
              <w:rPr>
                <w:rFonts w:ascii="Times New Roman" w:hAnsi="Times New Roman"/>
                <w:szCs w:val="24"/>
              </w:rPr>
              <w:t>。年最高平均气温</w:t>
            </w:r>
            <w:r w:rsidRPr="00E607FB">
              <w:rPr>
                <w:rFonts w:ascii="Times New Roman" w:hAnsi="Times New Roman"/>
                <w:szCs w:val="24"/>
              </w:rPr>
              <w:t>19.5℃</w:t>
            </w:r>
            <w:r w:rsidRPr="00E607FB">
              <w:rPr>
                <w:rFonts w:ascii="Times New Roman" w:hAnsi="Times New Roman"/>
                <w:szCs w:val="24"/>
              </w:rPr>
              <w:t>，年最低平均气温</w:t>
            </w:r>
            <w:r w:rsidRPr="00E607FB">
              <w:rPr>
                <w:rFonts w:ascii="Times New Roman" w:hAnsi="Times New Roman"/>
                <w:szCs w:val="24"/>
              </w:rPr>
              <w:t>10.6℃</w:t>
            </w:r>
            <w:r w:rsidRPr="00E607FB">
              <w:rPr>
                <w:rFonts w:ascii="Times New Roman" w:hAnsi="Times New Roman"/>
                <w:szCs w:val="24"/>
              </w:rPr>
              <w:t>，年极端最低气温</w:t>
            </w:r>
            <w:r w:rsidRPr="00E607FB">
              <w:rPr>
                <w:rFonts w:ascii="Times New Roman" w:hAnsi="Times New Roman"/>
                <w:szCs w:val="24"/>
              </w:rPr>
              <w:t>-12℃</w:t>
            </w:r>
            <w:r w:rsidRPr="00E607FB">
              <w:rPr>
                <w:rFonts w:ascii="Times New Roman" w:hAnsi="Times New Roman"/>
                <w:szCs w:val="24"/>
              </w:rPr>
              <w:t>（</w:t>
            </w:r>
            <w:r w:rsidRPr="00E607FB">
              <w:rPr>
                <w:rFonts w:ascii="Times New Roman" w:hAnsi="Times New Roman"/>
                <w:szCs w:val="24"/>
              </w:rPr>
              <w:t>1969</w:t>
            </w:r>
            <w:r w:rsidRPr="00E607FB">
              <w:rPr>
                <w:rFonts w:ascii="Times New Roman" w:hAnsi="Times New Roman"/>
                <w:szCs w:val="24"/>
              </w:rPr>
              <w:t>年），年极端最高气温</w:t>
            </w:r>
            <w:r w:rsidRPr="00E607FB">
              <w:rPr>
                <w:rFonts w:ascii="Times New Roman" w:hAnsi="Times New Roman"/>
                <w:szCs w:val="24"/>
              </w:rPr>
              <w:t>39.4℃</w:t>
            </w:r>
            <w:r w:rsidRPr="00E607FB">
              <w:rPr>
                <w:rFonts w:ascii="Times New Roman" w:hAnsi="Times New Roman"/>
                <w:szCs w:val="24"/>
              </w:rPr>
              <w:t>（</w:t>
            </w:r>
            <w:r w:rsidRPr="00E607FB">
              <w:rPr>
                <w:rFonts w:ascii="Times New Roman" w:hAnsi="Times New Roman"/>
                <w:szCs w:val="24"/>
              </w:rPr>
              <w:t>1959</w:t>
            </w:r>
            <w:r w:rsidRPr="00E607FB">
              <w:rPr>
                <w:rFonts w:ascii="Times New Roman" w:hAnsi="Times New Roman"/>
                <w:szCs w:val="24"/>
              </w:rPr>
              <w:t>年）。年平均蒸发量为</w:t>
            </w:r>
            <w:r w:rsidRPr="00E607FB">
              <w:rPr>
                <w:rFonts w:ascii="Times New Roman" w:hAnsi="Times New Roman"/>
                <w:szCs w:val="24"/>
              </w:rPr>
              <w:t>1360mm</w:t>
            </w:r>
            <w:r w:rsidRPr="00E607FB">
              <w:rPr>
                <w:rFonts w:ascii="Times New Roman" w:hAnsi="Times New Roman"/>
                <w:szCs w:val="24"/>
              </w:rPr>
              <w:t>。无霜期一般为</w:t>
            </w:r>
            <w:r w:rsidRPr="00E607FB">
              <w:rPr>
                <w:rFonts w:ascii="Times New Roman" w:hAnsi="Times New Roman"/>
                <w:szCs w:val="24"/>
              </w:rPr>
              <w:t>222.6</w:t>
            </w:r>
            <w:r w:rsidRPr="00E607FB">
              <w:rPr>
                <w:rFonts w:ascii="Times New Roman" w:hAnsi="Times New Roman"/>
                <w:szCs w:val="24"/>
              </w:rPr>
              <w:t>天，年降水量平均</w:t>
            </w:r>
            <w:r w:rsidRPr="00E607FB">
              <w:rPr>
                <w:rFonts w:ascii="Times New Roman" w:hAnsi="Times New Roman"/>
                <w:szCs w:val="24"/>
              </w:rPr>
              <w:t>1021.9mm,</w:t>
            </w:r>
            <w:r w:rsidRPr="00E607FB">
              <w:rPr>
                <w:rFonts w:ascii="Times New Roman" w:hAnsi="Times New Roman"/>
                <w:szCs w:val="24"/>
              </w:rPr>
              <w:t>年雨日平均</w:t>
            </w:r>
            <w:r w:rsidRPr="00E607FB">
              <w:rPr>
                <w:rFonts w:ascii="Times New Roman" w:hAnsi="Times New Roman"/>
                <w:szCs w:val="24"/>
              </w:rPr>
              <w:t>117</w:t>
            </w:r>
            <w:r w:rsidRPr="00E607FB">
              <w:rPr>
                <w:rFonts w:ascii="Times New Roman" w:hAnsi="Times New Roman"/>
                <w:szCs w:val="24"/>
              </w:rPr>
              <w:t>天，年日照平均时数</w:t>
            </w:r>
            <w:r w:rsidRPr="00E607FB">
              <w:rPr>
                <w:rFonts w:ascii="Times New Roman" w:hAnsi="Times New Roman"/>
                <w:szCs w:val="24"/>
              </w:rPr>
              <w:t>2176.4</w:t>
            </w:r>
            <w:r w:rsidRPr="00E607FB">
              <w:rPr>
                <w:rFonts w:ascii="Times New Roman" w:hAnsi="Times New Roman"/>
                <w:szCs w:val="24"/>
              </w:rPr>
              <w:t>小时，年平均日照率为</w:t>
            </w:r>
            <w:r w:rsidRPr="00E607FB">
              <w:rPr>
                <w:rFonts w:ascii="Times New Roman" w:hAnsi="Times New Roman"/>
                <w:szCs w:val="24"/>
              </w:rPr>
              <w:t>49</w:t>
            </w:r>
            <w:r w:rsidRPr="00E607FB">
              <w:rPr>
                <w:rFonts w:ascii="Times New Roman" w:hAnsi="Times New Roman"/>
                <w:szCs w:val="24"/>
              </w:rPr>
              <w:t>％。</w:t>
            </w:r>
          </w:p>
          <w:p w:rsidR="00A90F3D" w:rsidRPr="00E607FB" w:rsidRDefault="00A90F3D" w:rsidP="00A90F3D">
            <w:pPr>
              <w:pStyle w:val="ac"/>
              <w:spacing w:line="360" w:lineRule="auto"/>
              <w:ind w:firstLineChars="200" w:firstLine="480"/>
              <w:rPr>
                <w:rFonts w:ascii="Times New Roman" w:hAnsi="Times New Roman"/>
                <w:szCs w:val="24"/>
              </w:rPr>
            </w:pPr>
            <w:r w:rsidRPr="00E607FB">
              <w:rPr>
                <w:rFonts w:ascii="Times New Roman" w:hAnsi="Times New Roman"/>
                <w:szCs w:val="24"/>
              </w:rPr>
              <w:t>常年主导风向为东南风，风频</w:t>
            </w:r>
            <w:r w:rsidRPr="00E607FB">
              <w:rPr>
                <w:rFonts w:ascii="Times New Roman" w:hAnsi="Times New Roman"/>
                <w:szCs w:val="24"/>
              </w:rPr>
              <w:t>9</w:t>
            </w:r>
            <w:r w:rsidRPr="00E607FB">
              <w:rPr>
                <w:rFonts w:ascii="Times New Roman" w:hAnsi="Times New Roman"/>
                <w:szCs w:val="24"/>
              </w:rPr>
              <w:t>％。</w:t>
            </w:r>
            <w:r w:rsidRPr="00E607FB">
              <w:rPr>
                <w:rFonts w:ascii="Times New Roman" w:hAnsi="Times New Roman"/>
                <w:szCs w:val="24"/>
              </w:rPr>
              <w:t>4~8</w:t>
            </w:r>
            <w:r w:rsidRPr="00E607FB">
              <w:rPr>
                <w:rFonts w:ascii="Times New Roman" w:hAnsi="Times New Roman"/>
                <w:szCs w:val="24"/>
              </w:rPr>
              <w:t>月主导风向为东南风，</w:t>
            </w:r>
            <w:r w:rsidRPr="00E607FB">
              <w:rPr>
                <w:rFonts w:ascii="Times New Roman" w:hAnsi="Times New Roman"/>
                <w:szCs w:val="24"/>
              </w:rPr>
              <w:t>2~3</w:t>
            </w:r>
            <w:r w:rsidRPr="00E607FB">
              <w:rPr>
                <w:rFonts w:ascii="Times New Roman" w:hAnsi="Times New Roman"/>
                <w:szCs w:val="24"/>
              </w:rPr>
              <w:t>月和</w:t>
            </w:r>
            <w:r w:rsidRPr="00E607FB">
              <w:rPr>
                <w:rFonts w:ascii="Times New Roman" w:hAnsi="Times New Roman"/>
                <w:szCs w:val="24"/>
              </w:rPr>
              <w:t>9~10</w:t>
            </w:r>
            <w:r w:rsidRPr="00E607FB">
              <w:rPr>
                <w:rFonts w:ascii="Times New Roman" w:hAnsi="Times New Roman"/>
                <w:szCs w:val="24"/>
              </w:rPr>
              <w:t>月主导风向为东北风，</w:t>
            </w:r>
            <w:r w:rsidRPr="00E607FB">
              <w:rPr>
                <w:rFonts w:ascii="Times New Roman" w:hAnsi="Times New Roman"/>
                <w:szCs w:val="24"/>
              </w:rPr>
              <w:t>11</w:t>
            </w:r>
            <w:r w:rsidRPr="00E607FB">
              <w:rPr>
                <w:rFonts w:ascii="Times New Roman" w:hAnsi="Times New Roman"/>
                <w:szCs w:val="24"/>
              </w:rPr>
              <w:t>月至翌年</w:t>
            </w:r>
            <w:r w:rsidRPr="00E607FB">
              <w:rPr>
                <w:rFonts w:ascii="Times New Roman" w:hAnsi="Times New Roman"/>
                <w:szCs w:val="24"/>
              </w:rPr>
              <w:t>1</w:t>
            </w:r>
            <w:r w:rsidRPr="00E607FB">
              <w:rPr>
                <w:rFonts w:ascii="Times New Roman" w:hAnsi="Times New Roman"/>
                <w:szCs w:val="24"/>
              </w:rPr>
              <w:t>月为北风和西北风，年平均风速</w:t>
            </w:r>
            <w:r w:rsidRPr="00E607FB">
              <w:rPr>
                <w:rFonts w:ascii="Times New Roman" w:hAnsi="Times New Roman"/>
                <w:szCs w:val="24"/>
              </w:rPr>
              <w:t>3.3m/s</w:t>
            </w:r>
            <w:r w:rsidRPr="00E607FB">
              <w:rPr>
                <w:rFonts w:ascii="Times New Roman" w:hAnsi="Times New Roman"/>
                <w:szCs w:val="24"/>
              </w:rPr>
              <w:t>，最大风速</w:t>
            </w:r>
            <w:r w:rsidRPr="00E607FB">
              <w:rPr>
                <w:rFonts w:ascii="Times New Roman" w:hAnsi="Times New Roman"/>
                <w:szCs w:val="24"/>
              </w:rPr>
              <w:t>13.4m/s</w:t>
            </w:r>
            <w:r w:rsidRPr="00E607FB">
              <w:rPr>
                <w:rFonts w:ascii="Times New Roman" w:hAnsi="Times New Roman"/>
                <w:szCs w:val="24"/>
              </w:rPr>
              <w:t>。</w:t>
            </w:r>
          </w:p>
          <w:p w:rsidR="00BA347B" w:rsidRPr="00E607FB" w:rsidRDefault="00A90F3D" w:rsidP="00E1334D">
            <w:pPr>
              <w:tabs>
                <w:tab w:val="left" w:pos="1095"/>
              </w:tabs>
              <w:adjustRightInd w:val="0"/>
              <w:snapToGrid w:val="0"/>
              <w:spacing w:line="360" w:lineRule="auto"/>
              <w:ind w:firstLineChars="200" w:firstLine="482"/>
              <w:rPr>
                <w:b/>
                <w:sz w:val="24"/>
              </w:rPr>
            </w:pPr>
            <w:r w:rsidRPr="00E607FB">
              <w:rPr>
                <w:b/>
                <w:sz w:val="24"/>
              </w:rPr>
              <w:t>4</w:t>
            </w:r>
            <w:r w:rsidR="00BA347B" w:rsidRPr="00E607FB">
              <w:rPr>
                <w:b/>
                <w:sz w:val="24"/>
              </w:rPr>
              <w:t>、水文</w:t>
            </w:r>
          </w:p>
          <w:p w:rsidR="00EA050A" w:rsidRPr="00E607FB" w:rsidRDefault="005A5D84" w:rsidP="005A5D84">
            <w:pPr>
              <w:adjustRightInd w:val="0"/>
              <w:snapToGrid w:val="0"/>
              <w:spacing w:line="360" w:lineRule="auto"/>
              <w:ind w:firstLineChars="200" w:firstLine="480"/>
              <w:rPr>
                <w:sz w:val="24"/>
              </w:rPr>
            </w:pPr>
            <w:r w:rsidRPr="00E607FB">
              <w:rPr>
                <w:rFonts w:hint="eastAsia"/>
                <w:sz w:val="24"/>
              </w:rPr>
              <w:t>海安市</w:t>
            </w:r>
            <w:r w:rsidR="00EA050A" w:rsidRPr="00E607FB">
              <w:rPr>
                <w:sz w:val="24"/>
              </w:rPr>
              <w:t>地处江淮平原、滨海平原和长江三角洲交汇之处。全县河道以通扬河、通榆河为界，划分为长江和淮河两大水系。因县境地势平坦，高差甚小，河道之间又相互贯通，两大水系之间并无截然分界，为了保护江水北调输水通道通榆河和新通扬运河，由涵闸控制，使</w:t>
            </w:r>
            <w:r w:rsidR="00EA050A" w:rsidRPr="00E607FB">
              <w:rPr>
                <w:sz w:val="24"/>
              </w:rPr>
              <w:lastRenderedPageBreak/>
              <w:t>新、老通扬河分开。域内河道正常流向均为自南向北，自西向东。</w:t>
            </w:r>
          </w:p>
          <w:p w:rsidR="00EA050A" w:rsidRPr="00E607FB" w:rsidRDefault="00EA050A" w:rsidP="00EA050A">
            <w:pPr>
              <w:adjustRightInd w:val="0"/>
              <w:snapToGrid w:val="0"/>
              <w:spacing w:line="360" w:lineRule="auto"/>
              <w:ind w:firstLineChars="200" w:firstLine="480"/>
              <w:rPr>
                <w:sz w:val="24"/>
              </w:rPr>
            </w:pPr>
            <w:r w:rsidRPr="00E607FB">
              <w:rPr>
                <w:sz w:val="24"/>
              </w:rPr>
              <w:t>（</w:t>
            </w:r>
            <w:r w:rsidRPr="00E607FB">
              <w:rPr>
                <w:sz w:val="24"/>
              </w:rPr>
              <w:t>1</w:t>
            </w:r>
            <w:r w:rsidRPr="00E607FB">
              <w:rPr>
                <w:sz w:val="24"/>
              </w:rPr>
              <w:t>）长江水系</w:t>
            </w:r>
          </w:p>
          <w:p w:rsidR="00EA050A" w:rsidRPr="00E607FB" w:rsidRDefault="00EA050A" w:rsidP="00EA050A">
            <w:pPr>
              <w:adjustRightInd w:val="0"/>
              <w:snapToGrid w:val="0"/>
              <w:spacing w:line="360" w:lineRule="auto"/>
              <w:ind w:firstLineChars="200" w:firstLine="480"/>
              <w:rPr>
                <w:sz w:val="24"/>
              </w:rPr>
            </w:pPr>
            <w:r w:rsidRPr="00E607FB">
              <w:rPr>
                <w:sz w:val="24"/>
              </w:rPr>
              <w:t>通扬河以南、通榆河以东属长江水系，总面积</w:t>
            </w:r>
            <w:r w:rsidRPr="00E607FB">
              <w:rPr>
                <w:sz w:val="24"/>
              </w:rPr>
              <w:t>703.8</w:t>
            </w:r>
            <w:r w:rsidRPr="00E607FB">
              <w:rPr>
                <w:sz w:val="24"/>
              </w:rPr>
              <w:t>平方公里，平均水位</w:t>
            </w:r>
            <w:r w:rsidRPr="00E607FB">
              <w:rPr>
                <w:sz w:val="24"/>
              </w:rPr>
              <w:t xml:space="preserve">2.01 </w:t>
            </w:r>
            <w:r w:rsidRPr="00E607FB">
              <w:rPr>
                <w:sz w:val="24"/>
              </w:rPr>
              <w:t>米，最高水位</w:t>
            </w:r>
            <w:r w:rsidRPr="00E607FB">
              <w:rPr>
                <w:sz w:val="24"/>
              </w:rPr>
              <w:t>4.49</w:t>
            </w:r>
            <w:r w:rsidRPr="00E607FB">
              <w:rPr>
                <w:sz w:val="24"/>
              </w:rPr>
              <w:t>米，最低水位</w:t>
            </w:r>
            <w:r w:rsidRPr="00E607FB">
              <w:rPr>
                <w:sz w:val="24"/>
              </w:rPr>
              <w:t>0.08</w:t>
            </w:r>
            <w:r w:rsidRPr="00E607FB">
              <w:rPr>
                <w:sz w:val="24"/>
              </w:rPr>
              <w:t>米。主要河流有通扬运河、栟茶运河、如海河、焦港河、丁堡河、北凌河等。焦港、如海运河、通扬运河、丁堡河为引水骨干河道，南引长江水；栟茶运河、北凌河为排水骨干河道，东流至小洋口闸入海。栟茶运河贯通河南、河东两地区，横穿焦港、如海运河、通扬运河、丁堡河等河道，兼起着调度引江水源的作用。</w:t>
            </w:r>
          </w:p>
          <w:p w:rsidR="00EA050A" w:rsidRPr="00E607FB" w:rsidRDefault="00EA050A" w:rsidP="00EA050A">
            <w:pPr>
              <w:adjustRightInd w:val="0"/>
              <w:snapToGrid w:val="0"/>
              <w:spacing w:line="360" w:lineRule="auto"/>
              <w:ind w:firstLineChars="200" w:firstLine="480"/>
              <w:rPr>
                <w:sz w:val="24"/>
              </w:rPr>
            </w:pPr>
            <w:r w:rsidRPr="00E607FB">
              <w:rPr>
                <w:sz w:val="24"/>
              </w:rPr>
              <w:t>（</w:t>
            </w:r>
            <w:r w:rsidRPr="00E607FB">
              <w:rPr>
                <w:sz w:val="24"/>
              </w:rPr>
              <w:t>2</w:t>
            </w:r>
            <w:r w:rsidRPr="00E607FB">
              <w:rPr>
                <w:sz w:val="24"/>
              </w:rPr>
              <w:t>）老通扬运河</w:t>
            </w:r>
          </w:p>
          <w:p w:rsidR="00EA050A" w:rsidRPr="00E607FB" w:rsidRDefault="00EA050A" w:rsidP="00EA050A">
            <w:pPr>
              <w:adjustRightInd w:val="0"/>
              <w:snapToGrid w:val="0"/>
              <w:spacing w:line="360" w:lineRule="auto"/>
              <w:ind w:firstLineChars="200" w:firstLine="480"/>
              <w:rPr>
                <w:sz w:val="24"/>
              </w:rPr>
            </w:pPr>
            <w:r w:rsidRPr="00E607FB">
              <w:rPr>
                <w:sz w:val="24"/>
              </w:rPr>
              <w:t>老通扬运河由西往东流经曲塘、双楼、胡集、海安、城东</w:t>
            </w:r>
            <w:r w:rsidRPr="00E607FB">
              <w:rPr>
                <w:sz w:val="24"/>
              </w:rPr>
              <w:t>5</w:t>
            </w:r>
            <w:r w:rsidRPr="00E607FB">
              <w:rPr>
                <w:sz w:val="24"/>
              </w:rPr>
              <w:t>个集镇与栟茶运河在城东镇四叉港汇合后南至如皋市，是长江</w:t>
            </w:r>
            <w:r w:rsidRPr="00E607FB">
              <w:rPr>
                <w:sz w:val="24"/>
              </w:rPr>
              <w:t>-</w:t>
            </w:r>
            <w:r w:rsidRPr="00E607FB">
              <w:rPr>
                <w:sz w:val="24"/>
              </w:rPr>
              <w:t>淮河两大水系的分界河流，在海安境内全长</w:t>
            </w:r>
            <w:r w:rsidRPr="00E607FB">
              <w:rPr>
                <w:sz w:val="24"/>
              </w:rPr>
              <w:t xml:space="preserve">33.85 </w:t>
            </w:r>
            <w:r w:rsidRPr="00E607FB">
              <w:rPr>
                <w:sz w:val="24"/>
              </w:rPr>
              <w:t>公里。老焦港河、洋港河、翻身河等都直接流入该河。老通扬运河海安段河床比降小，水流缓慢，流向基本为自西向东，但因受上下游闸坝控制，常会出现滞流或倒流的现象。老通扬运河既是海安水路交通的主要通道，又是工业生产和农业灌溉的重要水源和纳污水体。</w:t>
            </w:r>
          </w:p>
          <w:p w:rsidR="00EA050A" w:rsidRPr="00E607FB" w:rsidRDefault="00EA050A" w:rsidP="00EA050A">
            <w:pPr>
              <w:adjustRightInd w:val="0"/>
              <w:snapToGrid w:val="0"/>
              <w:spacing w:line="360" w:lineRule="auto"/>
              <w:ind w:firstLineChars="200" w:firstLine="480"/>
              <w:rPr>
                <w:sz w:val="24"/>
              </w:rPr>
            </w:pPr>
            <w:r w:rsidRPr="00E607FB">
              <w:rPr>
                <w:sz w:val="24"/>
              </w:rPr>
              <w:t>（</w:t>
            </w:r>
            <w:r w:rsidRPr="00E607FB">
              <w:rPr>
                <w:sz w:val="24"/>
              </w:rPr>
              <w:t>3</w:t>
            </w:r>
            <w:r w:rsidRPr="00E607FB">
              <w:rPr>
                <w:sz w:val="24"/>
              </w:rPr>
              <w:t>）栟茶运河</w:t>
            </w:r>
          </w:p>
          <w:p w:rsidR="00EA050A" w:rsidRPr="00E607FB" w:rsidRDefault="00EA050A" w:rsidP="00EA050A">
            <w:pPr>
              <w:adjustRightInd w:val="0"/>
              <w:snapToGrid w:val="0"/>
              <w:spacing w:line="360" w:lineRule="auto"/>
              <w:ind w:firstLineChars="200" w:firstLine="480"/>
              <w:rPr>
                <w:sz w:val="24"/>
              </w:rPr>
            </w:pPr>
            <w:r w:rsidRPr="00E607FB">
              <w:rPr>
                <w:sz w:val="24"/>
              </w:rPr>
              <w:t>栟茶运河由泰州市塔子里入境，由西往东，途经</w:t>
            </w:r>
            <w:r w:rsidR="005A5D84" w:rsidRPr="00E607FB">
              <w:rPr>
                <w:rFonts w:hint="eastAsia"/>
                <w:sz w:val="24"/>
              </w:rPr>
              <w:t>海安市</w:t>
            </w:r>
            <w:r w:rsidRPr="00E607FB">
              <w:rPr>
                <w:sz w:val="24"/>
              </w:rPr>
              <w:t>雅周、营溪、仁桥、城东、洋蛮河、西场、李堡镇、角斜镇等</w:t>
            </w:r>
            <w:r w:rsidRPr="00E607FB">
              <w:rPr>
                <w:sz w:val="24"/>
              </w:rPr>
              <w:t>8</w:t>
            </w:r>
            <w:r w:rsidRPr="00E607FB">
              <w:rPr>
                <w:sz w:val="24"/>
              </w:rPr>
              <w:t>个乡镇。出境经如东小洋口入海。是</w:t>
            </w:r>
            <w:r w:rsidR="005A5D84" w:rsidRPr="00E607FB">
              <w:rPr>
                <w:rFonts w:hint="eastAsia"/>
                <w:sz w:val="24"/>
              </w:rPr>
              <w:t>海安市</w:t>
            </w:r>
            <w:r w:rsidRPr="00E607FB">
              <w:rPr>
                <w:sz w:val="24"/>
              </w:rPr>
              <w:t>高沙土片和河东盐碱片东区的主要干河，境内总长度</w:t>
            </w:r>
            <w:r w:rsidRPr="00E607FB">
              <w:rPr>
                <w:sz w:val="24"/>
              </w:rPr>
              <w:t>53.64</w:t>
            </w:r>
            <w:r w:rsidRPr="00E607FB">
              <w:rPr>
                <w:sz w:val="24"/>
              </w:rPr>
              <w:t>公里，沿岸多为农业垦作区，通扬运河在城东镇出境时，与栟茶运河交汇，对其水质产生了一定影响。栟茶运河海安段，河床比降小，水流缓慢，流向基本上是由西往东，但因受小洋口闸坝控制，经常出现滞流或倒流现象。</w:t>
            </w:r>
          </w:p>
          <w:p w:rsidR="00EA050A" w:rsidRPr="00E607FB" w:rsidRDefault="00EA050A" w:rsidP="00EA050A">
            <w:pPr>
              <w:adjustRightInd w:val="0"/>
              <w:snapToGrid w:val="0"/>
              <w:spacing w:line="360" w:lineRule="auto"/>
              <w:ind w:firstLineChars="200" w:firstLine="480"/>
              <w:rPr>
                <w:sz w:val="24"/>
              </w:rPr>
            </w:pPr>
            <w:r w:rsidRPr="00E607FB">
              <w:rPr>
                <w:sz w:val="24"/>
              </w:rPr>
              <w:t>（</w:t>
            </w:r>
            <w:r w:rsidRPr="00E607FB">
              <w:rPr>
                <w:sz w:val="24"/>
              </w:rPr>
              <w:t>4</w:t>
            </w:r>
            <w:r w:rsidRPr="00E607FB">
              <w:rPr>
                <w:sz w:val="24"/>
              </w:rPr>
              <w:t>）淮河水系</w:t>
            </w:r>
          </w:p>
          <w:p w:rsidR="00280087" w:rsidRPr="00E607FB" w:rsidRDefault="00EA050A" w:rsidP="00DE2F75">
            <w:pPr>
              <w:adjustRightInd w:val="0"/>
              <w:snapToGrid w:val="0"/>
              <w:spacing w:line="360" w:lineRule="auto"/>
              <w:ind w:firstLineChars="200" w:firstLine="480"/>
              <w:rPr>
                <w:sz w:val="24"/>
              </w:rPr>
            </w:pPr>
            <w:r w:rsidRPr="00E607FB">
              <w:rPr>
                <w:sz w:val="24"/>
              </w:rPr>
              <w:t>通扬河以北、通榆河以西为里下河地区，属淮河水系，总面积</w:t>
            </w:r>
            <w:r w:rsidRPr="00E607FB">
              <w:rPr>
                <w:sz w:val="24"/>
              </w:rPr>
              <w:t xml:space="preserve">422.4 </w:t>
            </w:r>
            <w:r w:rsidRPr="00E607FB">
              <w:rPr>
                <w:sz w:val="24"/>
              </w:rPr>
              <w:t>平方公里，平均水位</w:t>
            </w:r>
            <w:r w:rsidRPr="00E607FB">
              <w:rPr>
                <w:sz w:val="24"/>
              </w:rPr>
              <w:t xml:space="preserve">1.34 </w:t>
            </w:r>
            <w:r w:rsidRPr="00E607FB">
              <w:rPr>
                <w:sz w:val="24"/>
              </w:rPr>
              <w:t>米，最高水位</w:t>
            </w:r>
            <w:r w:rsidRPr="00E607FB">
              <w:rPr>
                <w:sz w:val="24"/>
              </w:rPr>
              <w:t xml:space="preserve">3.57 </w:t>
            </w:r>
            <w:r w:rsidRPr="00E607FB">
              <w:rPr>
                <w:sz w:val="24"/>
              </w:rPr>
              <w:t>米，最低水位</w:t>
            </w:r>
            <w:r w:rsidRPr="00E607FB">
              <w:rPr>
                <w:sz w:val="24"/>
              </w:rPr>
              <w:t xml:space="preserve">0.32 </w:t>
            </w:r>
            <w:r w:rsidRPr="00E607FB">
              <w:rPr>
                <w:sz w:val="24"/>
              </w:rPr>
              <w:t>米。主要河流有新通扬运河、通榆运河、串场河等。新通扬运河为江水北调引水骨干河道，通榆运河、串场河为输水骨干河道。</w:t>
            </w:r>
          </w:p>
          <w:p w:rsidR="00BA347B" w:rsidRPr="00E607FB" w:rsidRDefault="0042073F" w:rsidP="00E1334D">
            <w:pPr>
              <w:tabs>
                <w:tab w:val="left" w:pos="1095"/>
              </w:tabs>
              <w:adjustRightInd w:val="0"/>
              <w:snapToGrid w:val="0"/>
              <w:spacing w:line="360" w:lineRule="auto"/>
              <w:ind w:firstLineChars="200" w:firstLine="482"/>
              <w:rPr>
                <w:b/>
                <w:sz w:val="24"/>
              </w:rPr>
            </w:pPr>
            <w:r w:rsidRPr="00E607FB">
              <w:rPr>
                <w:b/>
                <w:sz w:val="24"/>
              </w:rPr>
              <w:t>5</w:t>
            </w:r>
            <w:r w:rsidR="00BA347B" w:rsidRPr="00E607FB">
              <w:rPr>
                <w:b/>
                <w:sz w:val="24"/>
              </w:rPr>
              <w:t>、生态</w:t>
            </w:r>
            <w:r w:rsidR="00A90F3D" w:rsidRPr="00E607FB">
              <w:rPr>
                <w:b/>
                <w:sz w:val="24"/>
              </w:rPr>
              <w:t>环境</w:t>
            </w:r>
          </w:p>
          <w:p w:rsidR="00BA347B" w:rsidRPr="00E607FB" w:rsidRDefault="00BA347B" w:rsidP="0042073F">
            <w:pPr>
              <w:tabs>
                <w:tab w:val="left" w:pos="1095"/>
              </w:tabs>
              <w:adjustRightInd w:val="0"/>
              <w:snapToGrid w:val="0"/>
              <w:spacing w:line="360" w:lineRule="auto"/>
              <w:ind w:firstLineChars="200" w:firstLine="480"/>
              <w:rPr>
                <w:sz w:val="24"/>
              </w:rPr>
            </w:pPr>
            <w:r w:rsidRPr="00E607FB">
              <w:rPr>
                <w:sz w:val="24"/>
              </w:rPr>
              <w:t>由于长期的农业生产及开发活动</w:t>
            </w:r>
            <w:r w:rsidR="00A90F3D" w:rsidRPr="00E607FB">
              <w:rPr>
                <w:sz w:val="24"/>
              </w:rPr>
              <w:t>，该区域的自然生态已为人工农业生态所取代，本地天然植被较少，本地除住宅、工业和道路用地外，主要是农业用地，种植稻、麦、油菜和蔬菜等。此外，家前屋后和道路河流两旁种植有各种林木和花卉，树木以槐、榆、桑等树种为主，水产有鲫鱼、鲤鱼等。河边多为芦苇。野生动物仅有鸟、鼠、蛇、蛙、昆虫等小动物，，无大型野生哺乳动物。野生植物主要是芦苇，小草、藻类和蒲公英等</w:t>
            </w:r>
            <w:r w:rsidRPr="00E607FB">
              <w:rPr>
                <w:sz w:val="24"/>
              </w:rPr>
              <w:t>。</w:t>
            </w:r>
          </w:p>
        </w:tc>
      </w:tr>
      <w:tr w:rsidR="00DD4DE4" w:rsidRPr="00E607FB" w:rsidTr="00280087">
        <w:trPr>
          <w:trHeight w:val="13740"/>
          <w:jc w:val="center"/>
        </w:trPr>
        <w:tc>
          <w:tcPr>
            <w:tcW w:w="9902" w:type="dxa"/>
          </w:tcPr>
          <w:p w:rsidR="00BA347B" w:rsidRPr="00E607FB" w:rsidRDefault="00BA347B" w:rsidP="00495A79">
            <w:pPr>
              <w:spacing w:beforeLines="50" w:line="360" w:lineRule="auto"/>
              <w:rPr>
                <w:b/>
                <w:sz w:val="24"/>
              </w:rPr>
            </w:pPr>
            <w:r w:rsidRPr="00E607FB">
              <w:rPr>
                <w:b/>
                <w:sz w:val="24"/>
              </w:rPr>
              <w:lastRenderedPageBreak/>
              <w:t>社会环境简况（社会经济结构、教育、文化、文物保护等）：</w:t>
            </w:r>
          </w:p>
          <w:p w:rsidR="00BA347B" w:rsidRPr="00E607FB" w:rsidRDefault="00BA347B">
            <w:pPr>
              <w:numPr>
                <w:ilvl w:val="0"/>
                <w:numId w:val="1"/>
              </w:numPr>
              <w:adjustRightInd w:val="0"/>
              <w:snapToGrid w:val="0"/>
              <w:spacing w:line="360" w:lineRule="auto"/>
              <w:jc w:val="left"/>
              <w:rPr>
                <w:b/>
                <w:sz w:val="24"/>
              </w:rPr>
            </w:pPr>
            <w:r w:rsidRPr="00E607FB">
              <w:rPr>
                <w:b/>
                <w:sz w:val="24"/>
              </w:rPr>
              <w:t>经济发展概况</w:t>
            </w:r>
          </w:p>
          <w:p w:rsidR="00BA347B" w:rsidRPr="00E607FB" w:rsidRDefault="00490121" w:rsidP="00490121">
            <w:pPr>
              <w:shd w:val="clear" w:color="auto" w:fill="FFFFFF"/>
              <w:spacing w:line="360" w:lineRule="auto"/>
              <w:ind w:firstLineChars="200" w:firstLine="480"/>
              <w:rPr>
                <w:sz w:val="24"/>
              </w:rPr>
            </w:pPr>
            <w:r w:rsidRPr="00E607FB">
              <w:rPr>
                <w:sz w:val="24"/>
              </w:rPr>
              <w:t>201</w:t>
            </w:r>
            <w:r w:rsidRPr="00E607FB">
              <w:rPr>
                <w:rFonts w:hint="eastAsia"/>
                <w:sz w:val="24"/>
              </w:rPr>
              <w:t>7</w:t>
            </w:r>
            <w:r w:rsidRPr="00E607FB">
              <w:rPr>
                <w:sz w:val="24"/>
              </w:rPr>
              <w:t>年，</w:t>
            </w:r>
            <w:r w:rsidR="005A5D84" w:rsidRPr="00E607FB">
              <w:rPr>
                <w:rFonts w:hint="eastAsia"/>
                <w:sz w:val="24"/>
              </w:rPr>
              <w:t>海安市</w:t>
            </w:r>
            <w:r w:rsidRPr="00E607FB">
              <w:rPr>
                <w:rFonts w:hint="eastAsia"/>
                <w:sz w:val="24"/>
              </w:rPr>
              <w:t>预计完成</w:t>
            </w:r>
            <w:r w:rsidRPr="00E607FB">
              <w:rPr>
                <w:sz w:val="24"/>
              </w:rPr>
              <w:t>地区生产总值</w:t>
            </w:r>
            <w:r w:rsidRPr="00E607FB">
              <w:rPr>
                <w:rFonts w:hint="eastAsia"/>
                <w:sz w:val="24"/>
              </w:rPr>
              <w:t>855</w:t>
            </w:r>
            <w:r w:rsidRPr="00E607FB">
              <w:rPr>
                <w:sz w:val="24"/>
              </w:rPr>
              <w:t>亿元，增长</w:t>
            </w:r>
            <w:r w:rsidRPr="00E607FB">
              <w:rPr>
                <w:rFonts w:hint="eastAsia"/>
                <w:sz w:val="24"/>
              </w:rPr>
              <w:t>8.5</w:t>
            </w:r>
            <w:r w:rsidRPr="00E607FB">
              <w:rPr>
                <w:sz w:val="24"/>
              </w:rPr>
              <w:t>％。</w:t>
            </w:r>
            <w:r w:rsidRPr="00E607FB">
              <w:rPr>
                <w:rFonts w:hint="eastAsia"/>
                <w:sz w:val="24"/>
              </w:rPr>
              <w:t>经济结构不断优化。三次产业增加值占比进一步优化为</w:t>
            </w:r>
            <w:r w:rsidRPr="00E607FB">
              <w:rPr>
                <w:rFonts w:hint="eastAsia"/>
                <w:sz w:val="24"/>
              </w:rPr>
              <w:t>6.6:46.6:46.8</w:t>
            </w:r>
            <w:r w:rsidRPr="00E607FB">
              <w:rPr>
                <w:rFonts w:hint="eastAsia"/>
                <w:sz w:val="24"/>
              </w:rPr>
              <w:t>。“三二一”产业格局形成。高新技术产业产值</w:t>
            </w:r>
            <w:r w:rsidRPr="00E607FB">
              <w:rPr>
                <w:rFonts w:hint="eastAsia"/>
                <w:sz w:val="24"/>
              </w:rPr>
              <w:t>1250</w:t>
            </w:r>
            <w:r w:rsidRPr="00E607FB">
              <w:rPr>
                <w:rFonts w:hint="eastAsia"/>
                <w:sz w:val="24"/>
              </w:rPr>
              <w:t>亿元，增长</w:t>
            </w:r>
            <w:r w:rsidRPr="00E607FB">
              <w:rPr>
                <w:rFonts w:hint="eastAsia"/>
                <w:sz w:val="24"/>
              </w:rPr>
              <w:t>16.4%</w:t>
            </w:r>
            <w:r w:rsidRPr="00E607FB">
              <w:rPr>
                <w:rFonts w:hint="eastAsia"/>
                <w:sz w:val="24"/>
              </w:rPr>
              <w:t>。新兴产业产值</w:t>
            </w:r>
            <w:r w:rsidRPr="00E607FB">
              <w:rPr>
                <w:rFonts w:hint="eastAsia"/>
                <w:sz w:val="24"/>
              </w:rPr>
              <w:t>995</w:t>
            </w:r>
            <w:r w:rsidRPr="00E607FB">
              <w:rPr>
                <w:rFonts w:hint="eastAsia"/>
                <w:sz w:val="24"/>
              </w:rPr>
              <w:t>亿元，增长</w:t>
            </w:r>
            <w:r w:rsidRPr="00E607FB">
              <w:rPr>
                <w:rFonts w:hint="eastAsia"/>
                <w:sz w:val="24"/>
              </w:rPr>
              <w:t>20%</w:t>
            </w:r>
            <w:r w:rsidRPr="00E607FB">
              <w:rPr>
                <w:rFonts w:hint="eastAsia"/>
                <w:sz w:val="24"/>
              </w:rPr>
              <w:t>。工业经济稳中提质，预计全年实现工业应税销售</w:t>
            </w:r>
            <w:r w:rsidRPr="00E607FB">
              <w:rPr>
                <w:rFonts w:hint="eastAsia"/>
                <w:sz w:val="24"/>
              </w:rPr>
              <w:t>1330</w:t>
            </w:r>
            <w:r w:rsidRPr="00E607FB">
              <w:rPr>
                <w:rFonts w:hint="eastAsia"/>
                <w:sz w:val="24"/>
              </w:rPr>
              <w:t>亿元，增幅</w:t>
            </w:r>
            <w:r w:rsidRPr="00E607FB">
              <w:rPr>
                <w:rFonts w:hint="eastAsia"/>
                <w:sz w:val="24"/>
              </w:rPr>
              <w:t>17.5%</w:t>
            </w:r>
            <w:r w:rsidRPr="00E607FB">
              <w:rPr>
                <w:rFonts w:hint="eastAsia"/>
                <w:sz w:val="24"/>
              </w:rPr>
              <w:t>，总量南通市第一；实现工业增加值</w:t>
            </w:r>
            <w:r w:rsidRPr="00E607FB">
              <w:rPr>
                <w:rFonts w:hint="eastAsia"/>
                <w:sz w:val="24"/>
              </w:rPr>
              <w:t>565</w:t>
            </w:r>
            <w:r w:rsidRPr="00E607FB">
              <w:rPr>
                <w:rFonts w:hint="eastAsia"/>
                <w:sz w:val="24"/>
              </w:rPr>
              <w:t>亿元，增幅</w:t>
            </w:r>
            <w:r w:rsidRPr="00E607FB">
              <w:rPr>
                <w:rFonts w:hint="eastAsia"/>
                <w:sz w:val="24"/>
              </w:rPr>
              <w:t>9%</w:t>
            </w:r>
            <w:r w:rsidRPr="00E607FB">
              <w:rPr>
                <w:rFonts w:hint="eastAsia"/>
                <w:sz w:val="24"/>
              </w:rPr>
              <w:t>；工业用电量增幅</w:t>
            </w:r>
            <w:r w:rsidRPr="00E607FB">
              <w:rPr>
                <w:rFonts w:hint="eastAsia"/>
                <w:sz w:val="24"/>
              </w:rPr>
              <w:t>11%</w:t>
            </w:r>
            <w:r w:rsidRPr="00E607FB">
              <w:rPr>
                <w:rFonts w:hint="eastAsia"/>
                <w:sz w:val="24"/>
              </w:rPr>
              <w:t>（剔除去产能因素），全市第一；规模企业新增数、净增数、保有量均居全市第一，亿元企业数继续保持全市最多，总数达</w:t>
            </w:r>
            <w:r w:rsidRPr="00E607FB">
              <w:rPr>
                <w:rFonts w:hint="eastAsia"/>
                <w:sz w:val="24"/>
              </w:rPr>
              <w:t>220</w:t>
            </w:r>
            <w:r w:rsidRPr="00E607FB">
              <w:rPr>
                <w:rFonts w:hint="eastAsia"/>
                <w:sz w:val="24"/>
              </w:rPr>
              <w:t>家，净增</w:t>
            </w:r>
            <w:r w:rsidRPr="00E607FB">
              <w:rPr>
                <w:rFonts w:hint="eastAsia"/>
                <w:sz w:val="24"/>
              </w:rPr>
              <w:t>20</w:t>
            </w:r>
            <w:r w:rsidRPr="00E607FB">
              <w:rPr>
                <w:rFonts w:hint="eastAsia"/>
                <w:sz w:val="24"/>
              </w:rPr>
              <w:t>家。完成工业技改设备投入</w:t>
            </w:r>
            <w:r w:rsidRPr="00E607FB">
              <w:rPr>
                <w:rFonts w:hint="eastAsia"/>
                <w:sz w:val="24"/>
              </w:rPr>
              <w:t>25</w:t>
            </w:r>
            <w:r w:rsidRPr="00E607FB">
              <w:rPr>
                <w:rFonts w:hint="eastAsia"/>
                <w:sz w:val="24"/>
              </w:rPr>
              <w:t>亿元，技改设备投入超千万元的企业</w:t>
            </w:r>
            <w:r w:rsidRPr="00E607FB">
              <w:rPr>
                <w:rFonts w:hint="eastAsia"/>
                <w:sz w:val="24"/>
              </w:rPr>
              <w:t>45</w:t>
            </w:r>
            <w:r w:rsidRPr="00E607FB">
              <w:rPr>
                <w:rFonts w:hint="eastAsia"/>
                <w:sz w:val="24"/>
              </w:rPr>
              <w:t>家。建筑产业现代化进程加快，实现总产值</w:t>
            </w:r>
            <w:r w:rsidRPr="00E607FB">
              <w:rPr>
                <w:rFonts w:hint="eastAsia"/>
                <w:sz w:val="24"/>
              </w:rPr>
              <w:t>1250</w:t>
            </w:r>
            <w:r w:rsidRPr="00E607FB">
              <w:rPr>
                <w:rFonts w:hint="eastAsia"/>
                <w:sz w:val="24"/>
              </w:rPr>
              <w:t>亿元，增长</w:t>
            </w:r>
            <w:r w:rsidRPr="00E607FB">
              <w:rPr>
                <w:rFonts w:hint="eastAsia"/>
                <w:sz w:val="24"/>
              </w:rPr>
              <w:t>17.2%</w:t>
            </w:r>
            <w:r w:rsidRPr="00E607FB">
              <w:rPr>
                <w:rFonts w:hint="eastAsia"/>
                <w:sz w:val="24"/>
              </w:rPr>
              <w:t>，其中“一带一路”沿线国家施工产值</w:t>
            </w:r>
            <w:r w:rsidRPr="00E607FB">
              <w:rPr>
                <w:rFonts w:hint="eastAsia"/>
                <w:sz w:val="24"/>
              </w:rPr>
              <w:t>6350</w:t>
            </w:r>
            <w:r w:rsidRPr="00E607FB">
              <w:rPr>
                <w:rFonts w:hint="eastAsia"/>
                <w:sz w:val="24"/>
              </w:rPr>
              <w:t>万美元，增长</w:t>
            </w:r>
            <w:r w:rsidRPr="00E607FB">
              <w:rPr>
                <w:rFonts w:hint="eastAsia"/>
                <w:sz w:val="24"/>
              </w:rPr>
              <w:t>20.08%</w:t>
            </w:r>
            <w:r w:rsidRPr="00E607FB">
              <w:rPr>
                <w:rFonts w:hint="eastAsia"/>
                <w:sz w:val="24"/>
              </w:rPr>
              <w:t>；新增鲁班奖工程</w:t>
            </w:r>
            <w:r w:rsidRPr="00E607FB">
              <w:rPr>
                <w:rFonts w:hint="eastAsia"/>
                <w:sz w:val="24"/>
              </w:rPr>
              <w:t>3</w:t>
            </w:r>
            <w:r w:rsidRPr="00E607FB">
              <w:rPr>
                <w:rFonts w:hint="eastAsia"/>
                <w:sz w:val="24"/>
              </w:rPr>
              <w:t>项，国优工程</w:t>
            </w:r>
            <w:r w:rsidRPr="00E607FB">
              <w:rPr>
                <w:rFonts w:hint="eastAsia"/>
                <w:sz w:val="24"/>
              </w:rPr>
              <w:t>2</w:t>
            </w:r>
            <w:r w:rsidRPr="00E607FB">
              <w:rPr>
                <w:rFonts w:hint="eastAsia"/>
                <w:sz w:val="24"/>
              </w:rPr>
              <w:t>项，詹天佑奖</w:t>
            </w:r>
            <w:r w:rsidRPr="00E607FB">
              <w:rPr>
                <w:rFonts w:hint="eastAsia"/>
                <w:sz w:val="24"/>
              </w:rPr>
              <w:t>5</w:t>
            </w:r>
            <w:r w:rsidRPr="00E607FB">
              <w:rPr>
                <w:rFonts w:hint="eastAsia"/>
                <w:sz w:val="24"/>
              </w:rPr>
              <w:t>项</w:t>
            </w:r>
            <w:r w:rsidR="00BA347B" w:rsidRPr="00E607FB">
              <w:rPr>
                <w:sz w:val="24"/>
              </w:rPr>
              <w:t>。</w:t>
            </w:r>
          </w:p>
          <w:p w:rsidR="00BA347B" w:rsidRPr="00E607FB" w:rsidRDefault="00BA347B">
            <w:pPr>
              <w:adjustRightInd w:val="0"/>
              <w:snapToGrid w:val="0"/>
              <w:spacing w:line="360" w:lineRule="auto"/>
              <w:ind w:left="480"/>
              <w:rPr>
                <w:b/>
                <w:sz w:val="24"/>
              </w:rPr>
            </w:pPr>
            <w:r w:rsidRPr="00E607FB">
              <w:rPr>
                <w:b/>
                <w:sz w:val="24"/>
              </w:rPr>
              <w:t>2</w:t>
            </w:r>
            <w:r w:rsidRPr="00E607FB">
              <w:rPr>
                <w:b/>
                <w:sz w:val="24"/>
              </w:rPr>
              <w:t>、交通运输</w:t>
            </w:r>
          </w:p>
          <w:p w:rsidR="00BA347B" w:rsidRPr="00E607FB" w:rsidRDefault="005A5D84" w:rsidP="005A5D84">
            <w:pPr>
              <w:adjustRightInd w:val="0"/>
              <w:snapToGrid w:val="0"/>
              <w:spacing w:line="360" w:lineRule="auto"/>
              <w:ind w:firstLineChars="200" w:firstLine="480"/>
              <w:rPr>
                <w:sz w:val="24"/>
              </w:rPr>
            </w:pPr>
            <w:r w:rsidRPr="00E607FB">
              <w:rPr>
                <w:rFonts w:hint="eastAsia"/>
                <w:sz w:val="24"/>
              </w:rPr>
              <w:t>海安市</w:t>
            </w:r>
            <w:r w:rsidR="0042073F" w:rsidRPr="00E607FB">
              <w:rPr>
                <w:sz w:val="24"/>
              </w:rPr>
              <w:t>交通便捷。海安在汉代就有</w:t>
            </w:r>
            <w:r w:rsidR="0042073F" w:rsidRPr="00E607FB">
              <w:rPr>
                <w:sz w:val="24"/>
              </w:rPr>
              <w:t>“</w:t>
            </w:r>
            <w:r w:rsidR="0042073F" w:rsidRPr="00E607FB">
              <w:rPr>
                <w:sz w:val="24"/>
              </w:rPr>
              <w:t>三十六盐场咽喉，数十州县要道</w:t>
            </w:r>
            <w:r w:rsidR="0042073F" w:rsidRPr="00E607FB">
              <w:rPr>
                <w:sz w:val="24"/>
              </w:rPr>
              <w:t>”</w:t>
            </w:r>
            <w:r w:rsidR="0042073F" w:rsidRPr="00E607FB">
              <w:rPr>
                <w:sz w:val="24"/>
              </w:rPr>
              <w:t>之称，</w:t>
            </w:r>
            <w:r w:rsidR="0042073F" w:rsidRPr="00E607FB">
              <w:rPr>
                <w:sz w:val="24"/>
              </w:rPr>
              <w:t>2006</w:t>
            </w:r>
            <w:r w:rsidR="0042073F" w:rsidRPr="00E607FB">
              <w:rPr>
                <w:sz w:val="24"/>
              </w:rPr>
              <w:t>年被确认为全省农村公路管养示范县。县域等级公路里程由</w:t>
            </w:r>
            <w:r w:rsidR="0042073F" w:rsidRPr="00E607FB">
              <w:rPr>
                <w:sz w:val="24"/>
              </w:rPr>
              <w:t>“</w:t>
            </w:r>
            <w:r w:rsidR="0042073F" w:rsidRPr="00E607FB">
              <w:rPr>
                <w:sz w:val="24"/>
              </w:rPr>
              <w:t>九五</w:t>
            </w:r>
            <w:r w:rsidR="0042073F" w:rsidRPr="00E607FB">
              <w:rPr>
                <w:sz w:val="24"/>
              </w:rPr>
              <w:t>”</w:t>
            </w:r>
            <w:r w:rsidR="0042073F" w:rsidRPr="00E607FB">
              <w:rPr>
                <w:sz w:val="24"/>
              </w:rPr>
              <w:t>期末的</w:t>
            </w:r>
            <w:r w:rsidR="0042073F" w:rsidRPr="00E607FB">
              <w:rPr>
                <w:sz w:val="24"/>
              </w:rPr>
              <w:t>308</w:t>
            </w:r>
            <w:r w:rsidR="0042073F" w:rsidRPr="00E607FB">
              <w:rPr>
                <w:sz w:val="24"/>
              </w:rPr>
              <w:t>公里增加到</w:t>
            </w:r>
            <w:r w:rsidR="0042073F" w:rsidRPr="00E607FB">
              <w:rPr>
                <w:sz w:val="24"/>
              </w:rPr>
              <w:t>1590</w:t>
            </w:r>
            <w:r w:rsidR="0042073F" w:rsidRPr="00E607FB">
              <w:rPr>
                <w:sz w:val="24"/>
              </w:rPr>
              <w:t>公里，密度从每平方公里</w:t>
            </w:r>
            <w:r w:rsidR="0042073F" w:rsidRPr="00E607FB">
              <w:rPr>
                <w:sz w:val="24"/>
              </w:rPr>
              <w:t>0.29</w:t>
            </w:r>
            <w:r w:rsidR="0042073F" w:rsidRPr="00E607FB">
              <w:rPr>
                <w:sz w:val="24"/>
              </w:rPr>
              <w:t>公里提升到</w:t>
            </w:r>
            <w:r w:rsidR="0042073F" w:rsidRPr="00E607FB">
              <w:rPr>
                <w:sz w:val="24"/>
              </w:rPr>
              <w:t>1.5</w:t>
            </w:r>
            <w:r w:rsidR="0042073F" w:rsidRPr="00E607FB">
              <w:rPr>
                <w:sz w:val="24"/>
              </w:rPr>
              <w:t>公里，实现了农村公里</w:t>
            </w:r>
            <w:r w:rsidR="0042073F" w:rsidRPr="00E607FB">
              <w:rPr>
                <w:sz w:val="24"/>
              </w:rPr>
              <w:t>“</w:t>
            </w:r>
            <w:r w:rsidR="0042073F" w:rsidRPr="00E607FB">
              <w:rPr>
                <w:sz w:val="24"/>
              </w:rPr>
              <w:t>村村通</w:t>
            </w:r>
            <w:r w:rsidR="0042073F" w:rsidRPr="00E607FB">
              <w:rPr>
                <w:sz w:val="24"/>
              </w:rPr>
              <w:t>”</w:t>
            </w:r>
            <w:r w:rsidR="0042073F" w:rsidRPr="00E607FB">
              <w:rPr>
                <w:sz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sidR="0042073F" w:rsidRPr="00E607FB">
              <w:rPr>
                <w:sz w:val="24"/>
              </w:rPr>
              <w:t>“</w:t>
            </w:r>
            <w:r w:rsidR="0042073F" w:rsidRPr="00E607FB">
              <w:rPr>
                <w:sz w:val="24"/>
              </w:rPr>
              <w:t>南昆北海</w:t>
            </w:r>
            <w:r w:rsidR="0042073F" w:rsidRPr="00E607FB">
              <w:rPr>
                <w:sz w:val="24"/>
              </w:rPr>
              <w:t>”</w:t>
            </w:r>
            <w:r w:rsidR="0042073F" w:rsidRPr="00E607FB">
              <w:rPr>
                <w:sz w:val="24"/>
              </w:rPr>
              <w:t>之称。宁启铁路、新长铁路复线电气化改造，海洋铁路、沪通铁路、</w:t>
            </w:r>
            <w:r w:rsidR="0042073F" w:rsidRPr="00E607FB">
              <w:rPr>
                <w:sz w:val="24"/>
              </w:rPr>
              <w:t>221</w:t>
            </w:r>
            <w:r w:rsidR="0042073F" w:rsidRPr="00E607FB">
              <w:rPr>
                <w:sz w:val="24"/>
              </w:rPr>
              <w:t>省道、临海高等级公路加快建设和连申线航道升级改造，海安的公铁水</w:t>
            </w:r>
            <w:r w:rsidR="0042073F" w:rsidRPr="00E607FB">
              <w:rPr>
                <w:sz w:val="24"/>
              </w:rPr>
              <w:t>“</w:t>
            </w:r>
            <w:r w:rsidR="0042073F" w:rsidRPr="00E607FB">
              <w:rPr>
                <w:sz w:val="24"/>
              </w:rPr>
              <w:t>三位一体</w:t>
            </w:r>
            <w:r w:rsidR="0042073F" w:rsidRPr="00E607FB">
              <w:rPr>
                <w:sz w:val="24"/>
              </w:rPr>
              <w:t>”</w:t>
            </w:r>
            <w:r w:rsidR="0042073F" w:rsidRPr="00E607FB">
              <w:rPr>
                <w:sz w:val="24"/>
              </w:rPr>
              <w:t>立体交通网络更为完善</w:t>
            </w:r>
            <w:r w:rsidR="00BA347B" w:rsidRPr="00E607FB">
              <w:rPr>
                <w:sz w:val="24"/>
              </w:rPr>
              <w:t>。</w:t>
            </w:r>
          </w:p>
          <w:p w:rsidR="00BA347B" w:rsidRPr="00E607FB" w:rsidRDefault="00BA347B" w:rsidP="00E1334D">
            <w:pPr>
              <w:adjustRightInd w:val="0"/>
              <w:snapToGrid w:val="0"/>
              <w:spacing w:line="360" w:lineRule="auto"/>
              <w:ind w:firstLineChars="200" w:firstLine="482"/>
              <w:rPr>
                <w:b/>
                <w:sz w:val="24"/>
              </w:rPr>
            </w:pPr>
            <w:r w:rsidRPr="00E607FB">
              <w:rPr>
                <w:b/>
                <w:sz w:val="24"/>
              </w:rPr>
              <w:t>3</w:t>
            </w:r>
            <w:r w:rsidRPr="00E607FB">
              <w:rPr>
                <w:b/>
                <w:sz w:val="24"/>
              </w:rPr>
              <w:t>、教育文化</w:t>
            </w:r>
          </w:p>
          <w:p w:rsidR="00490121" w:rsidRPr="00E607FB" w:rsidRDefault="00490121" w:rsidP="00490121">
            <w:pPr>
              <w:adjustRightInd w:val="0"/>
              <w:snapToGrid w:val="0"/>
              <w:spacing w:line="360" w:lineRule="auto"/>
              <w:ind w:firstLine="480"/>
              <w:rPr>
                <w:sz w:val="24"/>
              </w:rPr>
            </w:pPr>
            <w:r w:rsidRPr="00E607FB">
              <w:rPr>
                <w:sz w:val="24"/>
              </w:rPr>
              <w:t>海安于</w:t>
            </w:r>
            <w:r w:rsidRPr="00E607FB">
              <w:rPr>
                <w:sz w:val="24"/>
              </w:rPr>
              <w:t>1992</w:t>
            </w:r>
            <w:r w:rsidRPr="00E607FB">
              <w:rPr>
                <w:sz w:val="24"/>
              </w:rPr>
              <w:t>年、</w:t>
            </w:r>
            <w:r w:rsidRPr="00E607FB">
              <w:rPr>
                <w:sz w:val="24"/>
              </w:rPr>
              <w:t>1995</w:t>
            </w:r>
            <w:r w:rsidRPr="00E607FB">
              <w:rPr>
                <w:sz w:val="24"/>
              </w:rPr>
              <w:t>年、</w:t>
            </w:r>
            <w:r w:rsidRPr="00E607FB">
              <w:rPr>
                <w:sz w:val="24"/>
              </w:rPr>
              <w:t>2004</w:t>
            </w:r>
            <w:r w:rsidRPr="00E607FB">
              <w:rPr>
                <w:sz w:val="24"/>
              </w:rPr>
              <w:t>年，在苏中地区率先普及了义务教育、幼儿教育和高中教育，</w:t>
            </w:r>
            <w:r w:rsidRPr="00E607FB">
              <w:rPr>
                <w:sz w:val="24"/>
              </w:rPr>
              <w:t>“</w:t>
            </w:r>
            <w:r w:rsidRPr="00E607FB">
              <w:rPr>
                <w:sz w:val="24"/>
              </w:rPr>
              <w:t>江海天骄</w:t>
            </w:r>
            <w:r w:rsidRPr="00E607FB">
              <w:rPr>
                <w:sz w:val="24"/>
              </w:rPr>
              <w:t>──</w:t>
            </w:r>
            <w:r w:rsidRPr="00E607FB">
              <w:rPr>
                <w:sz w:val="24"/>
              </w:rPr>
              <w:t>中小学课程同步学习辅导</w:t>
            </w:r>
            <w:r w:rsidRPr="00E607FB">
              <w:rPr>
                <w:sz w:val="24"/>
              </w:rPr>
              <w:t>”</w:t>
            </w:r>
            <w:r w:rsidRPr="00E607FB">
              <w:rPr>
                <w:sz w:val="24"/>
              </w:rPr>
              <w:t>项目建设通过了部级审定。有</w:t>
            </w:r>
            <w:r w:rsidRPr="00E607FB">
              <w:rPr>
                <w:sz w:val="24"/>
              </w:rPr>
              <w:t>“</w:t>
            </w:r>
            <w:r w:rsidRPr="00E607FB">
              <w:rPr>
                <w:sz w:val="24"/>
              </w:rPr>
              <w:t>中国教育看江苏、江苏教育看南通、南通教育看海安</w:t>
            </w:r>
            <w:r w:rsidRPr="00E607FB">
              <w:rPr>
                <w:sz w:val="24"/>
              </w:rPr>
              <w:t>”</w:t>
            </w:r>
            <w:r w:rsidRPr="00E607FB">
              <w:rPr>
                <w:sz w:val="24"/>
              </w:rPr>
              <w:t>之美誉。</w:t>
            </w:r>
          </w:p>
          <w:p w:rsidR="00BA347B" w:rsidRPr="00E607FB" w:rsidRDefault="00490121" w:rsidP="00490121">
            <w:pPr>
              <w:adjustRightInd w:val="0"/>
              <w:snapToGrid w:val="0"/>
              <w:spacing w:line="360" w:lineRule="auto"/>
              <w:ind w:firstLine="480"/>
              <w:rPr>
                <w:sz w:val="24"/>
              </w:rPr>
            </w:pPr>
            <w:r w:rsidRPr="00E607FB">
              <w:rPr>
                <w:sz w:val="24"/>
              </w:rPr>
              <w:t>海安花鼓是海安的文化品牌，表现的是生活在溪水清悠、田禾葱翠的鱼米之乡的村姑，面朝大海、背朝田庄的黄海渔村的渔妇的生活，展现的是她们既热情奔放又柔美温情的个性。特别是表现村姑、渔妇穿梭织网于花前月下的</w:t>
            </w:r>
            <w:r w:rsidRPr="00E607FB">
              <w:rPr>
                <w:sz w:val="24"/>
              </w:rPr>
              <w:t>“</w:t>
            </w:r>
            <w:r w:rsidRPr="00E607FB">
              <w:rPr>
                <w:sz w:val="24"/>
              </w:rPr>
              <w:t>颔首、摇肩、展臂、舒腕</w:t>
            </w:r>
            <w:r w:rsidRPr="00E607FB">
              <w:rPr>
                <w:sz w:val="24"/>
              </w:rPr>
              <w:t>”</w:t>
            </w:r>
            <w:r w:rsidRPr="00E607FB">
              <w:rPr>
                <w:sz w:val="24"/>
              </w:rPr>
              <w:t>，</w:t>
            </w:r>
            <w:r w:rsidRPr="00E607FB">
              <w:rPr>
                <w:sz w:val="24"/>
              </w:rPr>
              <w:t>“</w:t>
            </w:r>
            <w:r w:rsidRPr="00E607FB">
              <w:rPr>
                <w:sz w:val="24"/>
              </w:rPr>
              <w:t>欲动先出胯，逐步微微颤</w:t>
            </w:r>
            <w:r w:rsidRPr="00E607FB">
              <w:rPr>
                <w:sz w:val="24"/>
              </w:rPr>
              <w:t>”</w:t>
            </w:r>
            <w:r w:rsidRPr="00E607FB">
              <w:rPr>
                <w:sz w:val="24"/>
              </w:rPr>
              <w:t>的舞蹈语言，活灵活现地再现了村姑、渔妇悠然自得的劳作生活，蕴藏着村姑、渔妇生活富足的欢乐情怀</w:t>
            </w:r>
            <w:r w:rsidR="00BA347B" w:rsidRPr="00E607FB">
              <w:rPr>
                <w:sz w:val="24"/>
              </w:rPr>
              <w:t>。</w:t>
            </w:r>
          </w:p>
          <w:p w:rsidR="00BA347B" w:rsidRPr="00E607FB" w:rsidRDefault="00BA347B" w:rsidP="00495A79">
            <w:pPr>
              <w:adjustRightInd w:val="0"/>
              <w:snapToGrid w:val="0"/>
              <w:spacing w:beforeLines="50" w:line="360" w:lineRule="auto"/>
              <w:ind w:firstLine="480"/>
              <w:rPr>
                <w:b/>
                <w:sz w:val="24"/>
              </w:rPr>
            </w:pPr>
            <w:r w:rsidRPr="00E607FB">
              <w:rPr>
                <w:b/>
                <w:sz w:val="24"/>
              </w:rPr>
              <w:lastRenderedPageBreak/>
              <w:t>4</w:t>
            </w:r>
            <w:r w:rsidRPr="00E607FB">
              <w:rPr>
                <w:b/>
                <w:sz w:val="24"/>
              </w:rPr>
              <w:t>、文物保护</w:t>
            </w:r>
          </w:p>
          <w:p w:rsidR="00BA347B" w:rsidRPr="00E607FB" w:rsidRDefault="005A5D84" w:rsidP="00991637">
            <w:pPr>
              <w:adjustRightInd w:val="0"/>
              <w:snapToGrid w:val="0"/>
              <w:spacing w:line="360" w:lineRule="auto"/>
              <w:ind w:firstLine="480"/>
              <w:rPr>
                <w:sz w:val="24"/>
              </w:rPr>
            </w:pPr>
            <w:r w:rsidRPr="00E607FB">
              <w:rPr>
                <w:rFonts w:hint="eastAsia"/>
                <w:sz w:val="24"/>
              </w:rPr>
              <w:t>海安市</w:t>
            </w:r>
            <w:r w:rsidR="00BA347B" w:rsidRPr="00E607FB">
              <w:rPr>
                <w:sz w:val="24"/>
              </w:rPr>
              <w:t>内现有省、市文物保护单位</w:t>
            </w:r>
            <w:r w:rsidR="00991637" w:rsidRPr="00E607FB">
              <w:rPr>
                <w:sz w:val="24"/>
              </w:rPr>
              <w:t>青墩遗址</w:t>
            </w:r>
            <w:r w:rsidR="00BA347B" w:rsidRPr="00E607FB">
              <w:rPr>
                <w:sz w:val="24"/>
              </w:rPr>
              <w:t>、</w:t>
            </w:r>
            <w:r w:rsidR="00991637" w:rsidRPr="00E607FB">
              <w:rPr>
                <w:sz w:val="24"/>
              </w:rPr>
              <w:t>苏中七战七捷纪念馆</w:t>
            </w:r>
            <w:r w:rsidR="00BA347B" w:rsidRPr="00E607FB">
              <w:rPr>
                <w:sz w:val="24"/>
              </w:rPr>
              <w:t>、</w:t>
            </w:r>
            <w:r w:rsidR="00991637" w:rsidRPr="00E607FB">
              <w:rPr>
                <w:sz w:val="24"/>
              </w:rPr>
              <w:t>高凤英烈士墓和海安博物馆</w:t>
            </w:r>
            <w:r w:rsidR="00BA347B" w:rsidRPr="00E607FB">
              <w:rPr>
                <w:sz w:val="24"/>
              </w:rPr>
              <w:t>等，建设项目所在地</w:t>
            </w:r>
            <w:r w:rsidR="00BA347B" w:rsidRPr="00E607FB">
              <w:rPr>
                <w:sz w:val="24"/>
              </w:rPr>
              <w:t>1000m</w:t>
            </w:r>
            <w:r w:rsidR="00BA347B" w:rsidRPr="00E607FB">
              <w:rPr>
                <w:sz w:val="24"/>
              </w:rPr>
              <w:t>范围内无文物保护单位。</w:t>
            </w:r>
          </w:p>
          <w:p w:rsidR="00DE2F75" w:rsidRPr="00E607FB" w:rsidRDefault="00DE2F75" w:rsidP="00DE2F75">
            <w:pPr>
              <w:adjustRightInd w:val="0"/>
              <w:snapToGrid w:val="0"/>
              <w:spacing w:line="360" w:lineRule="auto"/>
              <w:ind w:firstLine="480"/>
              <w:rPr>
                <w:b/>
                <w:sz w:val="24"/>
              </w:rPr>
            </w:pPr>
            <w:r w:rsidRPr="00E607FB">
              <w:rPr>
                <w:rFonts w:hint="eastAsia"/>
                <w:b/>
                <w:sz w:val="24"/>
              </w:rPr>
              <w:t>5</w:t>
            </w:r>
            <w:r w:rsidRPr="00E607FB">
              <w:rPr>
                <w:rFonts w:hint="eastAsia"/>
                <w:b/>
                <w:sz w:val="24"/>
              </w:rPr>
              <w:t>、江苏省海安高新技术产业开发区总体规划</w:t>
            </w:r>
          </w:p>
          <w:p w:rsidR="00DE2F75" w:rsidRPr="00E607FB" w:rsidRDefault="00DE2F75" w:rsidP="00DE2F75">
            <w:pPr>
              <w:adjustRightInd w:val="0"/>
              <w:snapToGrid w:val="0"/>
              <w:spacing w:line="360" w:lineRule="auto"/>
              <w:ind w:firstLine="480"/>
              <w:rPr>
                <w:sz w:val="24"/>
              </w:rPr>
            </w:pPr>
            <w:r w:rsidRPr="00E607FB">
              <w:rPr>
                <w:rFonts w:hint="eastAsia"/>
                <w:sz w:val="24"/>
              </w:rPr>
              <w:t>（</w:t>
            </w:r>
            <w:r w:rsidRPr="00E607FB">
              <w:rPr>
                <w:rFonts w:hint="eastAsia"/>
                <w:sz w:val="24"/>
              </w:rPr>
              <w:t>1</w:t>
            </w:r>
            <w:r w:rsidRPr="00E607FB">
              <w:rPr>
                <w:rFonts w:hint="eastAsia"/>
                <w:sz w:val="24"/>
              </w:rPr>
              <w:t>）产业定位</w:t>
            </w:r>
          </w:p>
          <w:p w:rsidR="00DE2F75" w:rsidRPr="00E607FB" w:rsidRDefault="00DE2F75" w:rsidP="00DE2F75">
            <w:pPr>
              <w:adjustRightInd w:val="0"/>
              <w:snapToGrid w:val="0"/>
              <w:spacing w:line="360" w:lineRule="auto"/>
              <w:ind w:firstLine="480"/>
              <w:rPr>
                <w:sz w:val="24"/>
              </w:rPr>
            </w:pPr>
            <w:r w:rsidRPr="00E607FB">
              <w:rPr>
                <w:rFonts w:hint="eastAsia"/>
                <w:sz w:val="24"/>
              </w:rPr>
              <w:t>第二产业优先发展新材料、新能源等新兴产业，培育成为海安高新区新的核心产业，发展精密制造业；第三产业大力发展“公铁水”联运等与制造业相配套的生产性服务业，积极引导金融服务业、科技服务业、信息服务业、商务服务业等，促进生产性服务业与生活性服务业协调发展。</w:t>
            </w:r>
          </w:p>
          <w:p w:rsidR="00DE2F75" w:rsidRPr="00E607FB" w:rsidRDefault="00DE2F75" w:rsidP="00DE2F75">
            <w:pPr>
              <w:adjustRightInd w:val="0"/>
              <w:snapToGrid w:val="0"/>
              <w:spacing w:line="360" w:lineRule="auto"/>
              <w:ind w:firstLine="480"/>
              <w:rPr>
                <w:sz w:val="24"/>
              </w:rPr>
            </w:pPr>
            <w:r w:rsidRPr="00E607FB">
              <w:rPr>
                <w:rFonts w:hint="eastAsia"/>
                <w:sz w:val="24"/>
              </w:rPr>
              <w:t>（</w:t>
            </w:r>
            <w:r w:rsidRPr="00E607FB">
              <w:rPr>
                <w:rFonts w:hint="eastAsia"/>
                <w:sz w:val="24"/>
              </w:rPr>
              <w:t>2</w:t>
            </w:r>
            <w:r w:rsidRPr="00E607FB">
              <w:rPr>
                <w:rFonts w:hint="eastAsia"/>
                <w:sz w:val="24"/>
              </w:rPr>
              <w:t>）用地布局</w:t>
            </w:r>
          </w:p>
          <w:p w:rsidR="00DE2F75" w:rsidRPr="00E607FB" w:rsidRDefault="00DE2F75" w:rsidP="00DE2F75">
            <w:pPr>
              <w:adjustRightInd w:val="0"/>
              <w:snapToGrid w:val="0"/>
              <w:spacing w:line="360" w:lineRule="auto"/>
              <w:ind w:firstLine="480"/>
              <w:rPr>
                <w:sz w:val="24"/>
              </w:rPr>
            </w:pPr>
            <w:r w:rsidRPr="00E607FB">
              <w:rPr>
                <w:rFonts w:hint="eastAsia"/>
                <w:sz w:val="24"/>
              </w:rPr>
              <w:t>以向西</w:t>
            </w:r>
            <w:r w:rsidR="00E1334D" w:rsidRPr="00E607FB">
              <w:rPr>
                <w:rFonts w:hint="eastAsia"/>
                <w:sz w:val="24"/>
              </w:rPr>
              <w:t>、</w:t>
            </w:r>
            <w:r w:rsidRPr="00E607FB">
              <w:rPr>
                <w:rFonts w:hint="eastAsia"/>
                <w:sz w:val="24"/>
              </w:rPr>
              <w:t>向南发展为主。预</w:t>
            </w:r>
            <w:r w:rsidR="00E1334D" w:rsidRPr="00E607FB">
              <w:rPr>
                <w:rFonts w:hint="eastAsia"/>
                <w:sz w:val="24"/>
              </w:rPr>
              <w:t>计</w:t>
            </w:r>
            <w:r w:rsidRPr="00E607FB">
              <w:rPr>
                <w:rFonts w:hint="eastAsia"/>
                <w:sz w:val="24"/>
              </w:rPr>
              <w:t>近期海安高新区城市建设用地规模为</w:t>
            </w:r>
            <w:r w:rsidRPr="00E607FB">
              <w:rPr>
                <w:rFonts w:hint="eastAsia"/>
                <w:sz w:val="24"/>
              </w:rPr>
              <w:t>39.19</w:t>
            </w:r>
            <w:r w:rsidRPr="00E607FB">
              <w:rPr>
                <w:rFonts w:hint="eastAsia"/>
                <w:sz w:val="24"/>
              </w:rPr>
              <w:t>平方公里，新增城市建设用地</w:t>
            </w:r>
            <w:r w:rsidRPr="00E607FB">
              <w:rPr>
                <w:rFonts w:hint="eastAsia"/>
                <w:sz w:val="24"/>
              </w:rPr>
              <w:t>20.35</w:t>
            </w:r>
            <w:r w:rsidRPr="00E607FB">
              <w:rPr>
                <w:rFonts w:hint="eastAsia"/>
                <w:sz w:val="24"/>
              </w:rPr>
              <w:t>平方公里。至规划期末，海安高新区规划城市建设用地</w:t>
            </w:r>
            <w:r w:rsidRPr="00E607FB">
              <w:rPr>
                <w:rFonts w:hint="eastAsia"/>
                <w:sz w:val="24"/>
              </w:rPr>
              <w:t>5451.03</w:t>
            </w:r>
            <w:r w:rsidRPr="00E607FB">
              <w:rPr>
                <w:rFonts w:hint="eastAsia"/>
                <w:sz w:val="24"/>
              </w:rPr>
              <w:t>公顷。规划形成“一心、二轴、四区”的空间布局结构。</w:t>
            </w:r>
          </w:p>
          <w:p w:rsidR="00DE2F75" w:rsidRPr="00E607FB" w:rsidRDefault="00DE2F75" w:rsidP="00DE2F75">
            <w:pPr>
              <w:adjustRightInd w:val="0"/>
              <w:snapToGrid w:val="0"/>
              <w:spacing w:line="360" w:lineRule="auto"/>
              <w:ind w:firstLine="480"/>
              <w:rPr>
                <w:sz w:val="24"/>
              </w:rPr>
            </w:pPr>
            <w:r w:rsidRPr="00E607FB">
              <w:rPr>
                <w:rFonts w:hint="eastAsia"/>
                <w:sz w:val="24"/>
              </w:rPr>
              <w:t>1</w:t>
            </w:r>
            <w:r w:rsidRPr="00E607FB">
              <w:rPr>
                <w:rFonts w:hint="eastAsia"/>
                <w:sz w:val="24"/>
              </w:rPr>
              <w:t>、“一心”</w:t>
            </w:r>
          </w:p>
          <w:p w:rsidR="00DE2F75" w:rsidRPr="00E607FB" w:rsidRDefault="00DE2F75" w:rsidP="00DE2F75">
            <w:pPr>
              <w:adjustRightInd w:val="0"/>
              <w:snapToGrid w:val="0"/>
              <w:spacing w:line="360" w:lineRule="auto"/>
              <w:ind w:firstLine="480"/>
              <w:rPr>
                <w:sz w:val="24"/>
              </w:rPr>
            </w:pPr>
            <w:r w:rsidRPr="00E607FB">
              <w:rPr>
                <w:rFonts w:hint="eastAsia"/>
                <w:sz w:val="24"/>
              </w:rPr>
              <w:t>高新区公共中心：以商务、办公、研发、商业、文化等现代服务功能为主的城市功能新中心。</w:t>
            </w:r>
          </w:p>
          <w:p w:rsidR="00DE2F75" w:rsidRPr="00E607FB" w:rsidRDefault="00DE2F75" w:rsidP="00DE2F75">
            <w:pPr>
              <w:adjustRightInd w:val="0"/>
              <w:snapToGrid w:val="0"/>
              <w:spacing w:line="360" w:lineRule="auto"/>
              <w:ind w:firstLine="480"/>
              <w:rPr>
                <w:sz w:val="24"/>
              </w:rPr>
            </w:pPr>
            <w:r w:rsidRPr="00E607FB">
              <w:rPr>
                <w:rFonts w:hint="eastAsia"/>
                <w:sz w:val="24"/>
              </w:rPr>
              <w:t>2</w:t>
            </w:r>
            <w:r w:rsidRPr="00E607FB">
              <w:rPr>
                <w:rFonts w:hint="eastAsia"/>
                <w:sz w:val="24"/>
              </w:rPr>
              <w:t>、“二轴”</w:t>
            </w:r>
          </w:p>
          <w:p w:rsidR="00DE2F75" w:rsidRPr="00E607FB" w:rsidRDefault="00DE2F75" w:rsidP="00DE2F75">
            <w:pPr>
              <w:adjustRightInd w:val="0"/>
              <w:snapToGrid w:val="0"/>
              <w:spacing w:line="360" w:lineRule="auto"/>
              <w:ind w:firstLine="480"/>
              <w:rPr>
                <w:sz w:val="24"/>
              </w:rPr>
            </w:pPr>
            <w:r w:rsidRPr="00E607FB">
              <w:rPr>
                <w:rFonts w:hint="eastAsia"/>
                <w:sz w:val="24"/>
              </w:rPr>
              <w:t>规划沿启扬高速公路、</w:t>
            </w:r>
            <w:r w:rsidRPr="00E607FB">
              <w:rPr>
                <w:rFonts w:hint="eastAsia"/>
                <w:sz w:val="24"/>
              </w:rPr>
              <w:t>204</w:t>
            </w:r>
            <w:r w:rsidRPr="00E607FB">
              <w:rPr>
                <w:rFonts w:hint="eastAsia"/>
                <w:sz w:val="24"/>
              </w:rPr>
              <w:t>国道形成的二条城市发展轴。</w:t>
            </w:r>
          </w:p>
          <w:p w:rsidR="00DE2F75" w:rsidRPr="00E607FB" w:rsidRDefault="00DE2F75" w:rsidP="00DE2F75">
            <w:pPr>
              <w:adjustRightInd w:val="0"/>
              <w:snapToGrid w:val="0"/>
              <w:spacing w:line="360" w:lineRule="auto"/>
              <w:ind w:firstLine="480"/>
              <w:rPr>
                <w:sz w:val="24"/>
              </w:rPr>
            </w:pPr>
            <w:r w:rsidRPr="00E607FB">
              <w:rPr>
                <w:rFonts w:hint="eastAsia"/>
                <w:sz w:val="24"/>
              </w:rPr>
              <w:t>3</w:t>
            </w:r>
            <w:r w:rsidRPr="00E607FB">
              <w:rPr>
                <w:rFonts w:hint="eastAsia"/>
                <w:sz w:val="24"/>
              </w:rPr>
              <w:t>、“四区”</w:t>
            </w:r>
          </w:p>
          <w:p w:rsidR="00DE2F75" w:rsidRPr="00E607FB" w:rsidRDefault="00DE2F75" w:rsidP="00DE2F75">
            <w:pPr>
              <w:adjustRightInd w:val="0"/>
              <w:snapToGrid w:val="0"/>
              <w:spacing w:line="360" w:lineRule="auto"/>
              <w:ind w:firstLine="480"/>
              <w:rPr>
                <w:sz w:val="24"/>
              </w:rPr>
            </w:pPr>
            <w:r w:rsidRPr="00E607FB">
              <w:rPr>
                <w:rFonts w:hint="eastAsia"/>
                <w:sz w:val="24"/>
              </w:rPr>
              <w:t>如海运河综合产业片区：以现有产业为基础，结合产业升级发展趋势，推动产业升级改造，提升产业发展水平，重点发展纺织化纤、新材料、现代装备、金属表面处理等产业，并结合部分现有居民点布置生活区。</w:t>
            </w:r>
          </w:p>
          <w:p w:rsidR="00DE2F75" w:rsidRPr="00E607FB" w:rsidRDefault="00DE2F75" w:rsidP="00DE2F75">
            <w:pPr>
              <w:adjustRightInd w:val="0"/>
              <w:snapToGrid w:val="0"/>
              <w:spacing w:line="360" w:lineRule="auto"/>
              <w:ind w:firstLine="480"/>
              <w:rPr>
                <w:sz w:val="24"/>
              </w:rPr>
            </w:pPr>
            <w:r w:rsidRPr="00E607FB">
              <w:rPr>
                <w:rFonts w:hint="eastAsia"/>
                <w:sz w:val="24"/>
              </w:rPr>
              <w:t>西部产业片区：高新区产业拓展区，重点发展节能环保、汽车汽配、新能源等产业。</w:t>
            </w:r>
          </w:p>
          <w:p w:rsidR="00DE2F75" w:rsidRPr="00E607FB" w:rsidRDefault="00DE2F75" w:rsidP="00DE2F75">
            <w:pPr>
              <w:adjustRightInd w:val="0"/>
              <w:snapToGrid w:val="0"/>
              <w:spacing w:line="360" w:lineRule="auto"/>
              <w:ind w:firstLine="480"/>
              <w:rPr>
                <w:sz w:val="24"/>
              </w:rPr>
            </w:pPr>
            <w:r w:rsidRPr="00E607FB">
              <w:rPr>
                <w:rFonts w:hint="eastAsia"/>
                <w:sz w:val="24"/>
              </w:rPr>
              <w:t>胡集居住片区：以现状胡集镇为中心拓展，为海安高新区提供管理服务、商业商务、休闲娱乐、生活居住等功能的综合发展区。</w:t>
            </w:r>
          </w:p>
          <w:p w:rsidR="00DE2F75" w:rsidRPr="00E607FB" w:rsidRDefault="00DE2F75" w:rsidP="00DE2F75">
            <w:pPr>
              <w:adjustRightInd w:val="0"/>
              <w:snapToGrid w:val="0"/>
              <w:spacing w:line="360" w:lineRule="auto"/>
              <w:ind w:firstLine="480"/>
              <w:rPr>
                <w:sz w:val="24"/>
              </w:rPr>
            </w:pPr>
            <w:r w:rsidRPr="00E607FB">
              <w:rPr>
                <w:rFonts w:hint="eastAsia"/>
                <w:sz w:val="24"/>
              </w:rPr>
              <w:t>汽车贸易区：结合</w:t>
            </w:r>
            <w:r w:rsidRPr="00E607FB">
              <w:rPr>
                <w:rFonts w:hint="eastAsia"/>
                <w:sz w:val="24"/>
              </w:rPr>
              <w:t>204</w:t>
            </w:r>
            <w:r w:rsidRPr="00E607FB">
              <w:rPr>
                <w:rFonts w:hint="eastAsia"/>
                <w:sz w:val="24"/>
              </w:rPr>
              <w:t>国道和启扬高速公路的交通优势，建立以汽车销售为核心的汽车贸易区。</w:t>
            </w:r>
          </w:p>
          <w:p w:rsidR="00DE2F75" w:rsidRPr="00E607FB" w:rsidRDefault="00DE2F75" w:rsidP="00DE2F75">
            <w:pPr>
              <w:adjustRightInd w:val="0"/>
              <w:snapToGrid w:val="0"/>
              <w:spacing w:line="360" w:lineRule="auto"/>
              <w:ind w:firstLine="480"/>
              <w:rPr>
                <w:sz w:val="24"/>
              </w:rPr>
            </w:pPr>
            <w:r w:rsidRPr="00E607FB">
              <w:rPr>
                <w:rFonts w:hint="eastAsia"/>
                <w:sz w:val="24"/>
              </w:rPr>
              <w:t>（</w:t>
            </w:r>
            <w:r w:rsidRPr="00E607FB">
              <w:rPr>
                <w:rFonts w:hint="eastAsia"/>
                <w:sz w:val="24"/>
              </w:rPr>
              <w:t>3</w:t>
            </w:r>
            <w:r w:rsidRPr="00E607FB">
              <w:rPr>
                <w:rFonts w:hint="eastAsia"/>
                <w:sz w:val="24"/>
              </w:rPr>
              <w:t>）公用设施</w:t>
            </w:r>
          </w:p>
          <w:p w:rsidR="00DE2F75" w:rsidRPr="00E607FB" w:rsidRDefault="00DE2F75" w:rsidP="00DE2F75">
            <w:pPr>
              <w:adjustRightInd w:val="0"/>
              <w:snapToGrid w:val="0"/>
              <w:spacing w:line="360" w:lineRule="auto"/>
              <w:ind w:firstLine="480"/>
              <w:rPr>
                <w:sz w:val="24"/>
              </w:rPr>
            </w:pPr>
            <w:r w:rsidRPr="00E607FB">
              <w:rPr>
                <w:rFonts w:hint="eastAsia"/>
                <w:sz w:val="24"/>
              </w:rPr>
              <w:t>预</w:t>
            </w:r>
            <w:r w:rsidR="00E1334D" w:rsidRPr="00E607FB">
              <w:rPr>
                <w:rFonts w:hint="eastAsia"/>
                <w:sz w:val="24"/>
              </w:rPr>
              <w:t>计</w:t>
            </w:r>
            <w:r w:rsidRPr="00E607FB">
              <w:rPr>
                <w:rFonts w:hint="eastAsia"/>
                <w:sz w:val="24"/>
              </w:rPr>
              <w:t>片区近、远期最高日总用水量为</w:t>
            </w:r>
            <w:r w:rsidRPr="00E607FB">
              <w:rPr>
                <w:rFonts w:hint="eastAsia"/>
                <w:sz w:val="24"/>
              </w:rPr>
              <w:t>3.6/6.0</w:t>
            </w:r>
            <w:r w:rsidRPr="00E607FB">
              <w:rPr>
                <w:rFonts w:hint="eastAsia"/>
                <w:sz w:val="24"/>
              </w:rPr>
              <w:t>万立方米</w:t>
            </w:r>
            <w:r w:rsidRPr="00E607FB">
              <w:rPr>
                <w:rFonts w:hint="eastAsia"/>
                <w:sz w:val="24"/>
              </w:rPr>
              <w:t>/</w:t>
            </w:r>
            <w:r w:rsidRPr="00E607FB">
              <w:rPr>
                <w:rFonts w:hint="eastAsia"/>
                <w:sz w:val="24"/>
              </w:rPr>
              <w:t>日。规划范围实行区域供水，由南</w:t>
            </w:r>
            <w:r w:rsidRPr="00E607FB">
              <w:rPr>
                <w:rFonts w:hint="eastAsia"/>
                <w:sz w:val="24"/>
              </w:rPr>
              <w:lastRenderedPageBreak/>
              <w:t>通市长青沙水厂供水，水源为长江。部分工业用水可考虑鹰泰、恒发污水厂的中水，总共可提供中水量</w:t>
            </w:r>
            <w:r w:rsidRPr="00E607FB">
              <w:rPr>
                <w:rFonts w:hint="eastAsia"/>
                <w:sz w:val="24"/>
              </w:rPr>
              <w:t>8.4</w:t>
            </w:r>
            <w:r w:rsidRPr="00E607FB">
              <w:rPr>
                <w:rFonts w:hint="eastAsia"/>
                <w:sz w:val="24"/>
              </w:rPr>
              <w:t>万立方米</w:t>
            </w:r>
            <w:r w:rsidRPr="00E607FB">
              <w:rPr>
                <w:rFonts w:hint="eastAsia"/>
                <w:sz w:val="24"/>
              </w:rPr>
              <w:t>/</w:t>
            </w:r>
            <w:r w:rsidRPr="00E607FB">
              <w:rPr>
                <w:rFonts w:hint="eastAsia"/>
                <w:sz w:val="24"/>
              </w:rPr>
              <w:t>日。保留原</w:t>
            </w:r>
            <w:r w:rsidR="005A5D84" w:rsidRPr="00E607FB">
              <w:rPr>
                <w:rFonts w:hint="eastAsia"/>
                <w:sz w:val="24"/>
              </w:rPr>
              <w:t>海安市</w:t>
            </w:r>
            <w:r w:rsidRPr="00E607FB">
              <w:rPr>
                <w:rFonts w:hint="eastAsia"/>
                <w:sz w:val="24"/>
              </w:rPr>
              <w:t>自来水厂为应急供水水厂。</w:t>
            </w:r>
          </w:p>
          <w:p w:rsidR="00DE2F75" w:rsidRPr="00E607FB" w:rsidRDefault="00DE2F75" w:rsidP="00DE2F75">
            <w:pPr>
              <w:adjustRightInd w:val="0"/>
              <w:snapToGrid w:val="0"/>
              <w:spacing w:line="360" w:lineRule="auto"/>
              <w:ind w:firstLine="480"/>
              <w:rPr>
                <w:sz w:val="24"/>
              </w:rPr>
            </w:pPr>
            <w:r w:rsidRPr="00E607FB">
              <w:rPr>
                <w:rFonts w:hint="eastAsia"/>
                <w:sz w:val="24"/>
              </w:rPr>
              <w:t>高新区采用雨污分流制，雨水管道就近排入区内水体，污水分片收集处理。依托规划污水处理厂合建中水厂，出水水质满足再生水处理利用标准。</w:t>
            </w:r>
          </w:p>
          <w:p w:rsidR="00DE2F75" w:rsidRPr="00E607FB" w:rsidRDefault="00DE2F75" w:rsidP="00DE2F75">
            <w:pPr>
              <w:adjustRightInd w:val="0"/>
              <w:snapToGrid w:val="0"/>
              <w:spacing w:line="360" w:lineRule="auto"/>
              <w:ind w:firstLine="480"/>
              <w:rPr>
                <w:sz w:val="24"/>
              </w:rPr>
            </w:pPr>
            <w:r w:rsidRPr="00E607FB">
              <w:rPr>
                <w:rFonts w:hint="eastAsia"/>
                <w:sz w:val="24"/>
              </w:rPr>
              <w:t>利用“西气东输苏中支线”、“西气东输冀宁联络线复线”、江苏如东</w:t>
            </w:r>
            <w:r w:rsidRPr="00E607FB">
              <w:rPr>
                <w:rFonts w:hint="eastAsia"/>
                <w:sz w:val="24"/>
              </w:rPr>
              <w:t>LNG</w:t>
            </w:r>
            <w:r w:rsidRPr="00E607FB">
              <w:rPr>
                <w:rFonts w:hint="eastAsia"/>
                <w:sz w:val="24"/>
              </w:rPr>
              <w:t>长输管道天然气、压缩天然气（</w:t>
            </w:r>
            <w:r w:rsidRPr="00E607FB">
              <w:rPr>
                <w:rFonts w:hint="eastAsia"/>
                <w:sz w:val="24"/>
              </w:rPr>
              <w:t>CNG</w:t>
            </w:r>
            <w:r w:rsidRPr="00E607FB">
              <w:rPr>
                <w:rFonts w:hint="eastAsia"/>
                <w:sz w:val="24"/>
              </w:rPr>
              <w:t>）和液化天然气（</w:t>
            </w:r>
            <w:r w:rsidRPr="00E607FB">
              <w:rPr>
                <w:rFonts w:hint="eastAsia"/>
                <w:sz w:val="24"/>
              </w:rPr>
              <w:t>LNG</w:t>
            </w:r>
            <w:r w:rsidRPr="00E607FB">
              <w:rPr>
                <w:rFonts w:hint="eastAsia"/>
                <w:sz w:val="24"/>
              </w:rPr>
              <w:t>）等形成多气源联合供气。保留</w:t>
            </w:r>
            <w:r w:rsidRPr="00E607FB">
              <w:rPr>
                <w:rFonts w:hint="eastAsia"/>
                <w:sz w:val="24"/>
              </w:rPr>
              <w:t>204</w:t>
            </w:r>
            <w:r w:rsidRPr="00E607FB">
              <w:rPr>
                <w:rFonts w:hint="eastAsia"/>
                <w:sz w:val="24"/>
              </w:rPr>
              <w:t>国道西侧、沿海大道北侧和南海大道南侧高压燃气管道，保留现状中压燃气管道，以胡集、吉庆高中压调压站及城市门站为源头，在现有管道基础上完善高新区中压燃气管网。</w:t>
            </w:r>
          </w:p>
          <w:p w:rsidR="00DE2F75" w:rsidRPr="00E607FB" w:rsidRDefault="00DE2F75" w:rsidP="00DE2F75">
            <w:pPr>
              <w:adjustRightInd w:val="0"/>
              <w:snapToGrid w:val="0"/>
              <w:spacing w:line="360" w:lineRule="auto"/>
              <w:ind w:firstLine="480"/>
              <w:rPr>
                <w:sz w:val="24"/>
              </w:rPr>
            </w:pPr>
            <w:r w:rsidRPr="00E607FB">
              <w:rPr>
                <w:rFonts w:hint="eastAsia"/>
                <w:sz w:val="24"/>
              </w:rPr>
              <w:t>预测高新区近、远期热负荷分别为</w:t>
            </w:r>
            <w:r w:rsidRPr="00E607FB">
              <w:rPr>
                <w:rFonts w:hint="eastAsia"/>
                <w:sz w:val="24"/>
              </w:rPr>
              <w:t>265</w:t>
            </w:r>
            <w:r w:rsidRPr="00E607FB">
              <w:rPr>
                <w:rFonts w:hint="eastAsia"/>
                <w:sz w:val="24"/>
              </w:rPr>
              <w:t>吨</w:t>
            </w:r>
            <w:r w:rsidRPr="00E607FB">
              <w:rPr>
                <w:rFonts w:hint="eastAsia"/>
                <w:sz w:val="24"/>
              </w:rPr>
              <w:t>/</w:t>
            </w:r>
            <w:r w:rsidRPr="00E607FB">
              <w:rPr>
                <w:rFonts w:hint="eastAsia"/>
                <w:sz w:val="24"/>
              </w:rPr>
              <w:t>时和</w:t>
            </w:r>
            <w:r w:rsidRPr="00E607FB">
              <w:rPr>
                <w:rFonts w:hint="eastAsia"/>
                <w:sz w:val="24"/>
              </w:rPr>
              <w:t>480</w:t>
            </w:r>
            <w:r w:rsidRPr="00E607FB">
              <w:rPr>
                <w:rFonts w:hint="eastAsia"/>
                <w:sz w:val="24"/>
              </w:rPr>
              <w:t>吨</w:t>
            </w:r>
            <w:r w:rsidRPr="00E607FB">
              <w:rPr>
                <w:rFonts w:hint="eastAsia"/>
                <w:sz w:val="24"/>
              </w:rPr>
              <w:t>/</w:t>
            </w:r>
            <w:r w:rsidRPr="00E607FB">
              <w:rPr>
                <w:rFonts w:hint="eastAsia"/>
                <w:sz w:val="24"/>
              </w:rPr>
              <w:t>时。拟保留华新热电厂，扩建至</w:t>
            </w:r>
            <w:r w:rsidRPr="00E607FB">
              <w:rPr>
                <w:rFonts w:hint="eastAsia"/>
                <w:sz w:val="24"/>
              </w:rPr>
              <w:t>3</w:t>
            </w:r>
            <w:r w:rsidRPr="00E607FB">
              <w:rPr>
                <w:rFonts w:hint="eastAsia"/>
                <w:sz w:val="24"/>
              </w:rPr>
              <w:t>×</w:t>
            </w:r>
            <w:r w:rsidRPr="00E607FB">
              <w:rPr>
                <w:rFonts w:hint="eastAsia"/>
                <w:sz w:val="24"/>
              </w:rPr>
              <w:t>220</w:t>
            </w:r>
            <w:r w:rsidRPr="00E607FB">
              <w:rPr>
                <w:rFonts w:hint="eastAsia"/>
                <w:sz w:val="24"/>
              </w:rPr>
              <w:t>吨</w:t>
            </w:r>
            <w:r w:rsidRPr="00E607FB">
              <w:rPr>
                <w:rFonts w:hint="eastAsia"/>
                <w:sz w:val="24"/>
              </w:rPr>
              <w:t>/</w:t>
            </w:r>
            <w:r w:rsidRPr="00E607FB">
              <w:rPr>
                <w:rFonts w:hint="eastAsia"/>
                <w:sz w:val="24"/>
              </w:rPr>
              <w:t>小时锅炉和</w:t>
            </w:r>
            <w:r w:rsidRPr="00E607FB">
              <w:rPr>
                <w:rFonts w:hint="eastAsia"/>
                <w:sz w:val="24"/>
              </w:rPr>
              <w:t>2</w:t>
            </w:r>
            <w:r w:rsidRPr="00E607FB">
              <w:rPr>
                <w:rFonts w:hint="eastAsia"/>
                <w:sz w:val="24"/>
              </w:rPr>
              <w:t>×</w:t>
            </w:r>
            <w:r w:rsidRPr="00E607FB">
              <w:rPr>
                <w:rFonts w:hint="eastAsia"/>
                <w:sz w:val="24"/>
              </w:rPr>
              <w:t>C50</w:t>
            </w:r>
            <w:r w:rsidRPr="00E607FB">
              <w:rPr>
                <w:rFonts w:hint="eastAsia"/>
                <w:sz w:val="24"/>
              </w:rPr>
              <w:t>发电机组，热力管网在现状基础上连片延伸完善。新建燃气热电厂，规模为</w:t>
            </w:r>
            <w:r w:rsidRPr="00E607FB">
              <w:rPr>
                <w:rFonts w:hint="eastAsia"/>
                <w:sz w:val="24"/>
              </w:rPr>
              <w:t>2</w:t>
            </w:r>
            <w:r w:rsidRPr="00E607FB">
              <w:rPr>
                <w:rFonts w:hint="eastAsia"/>
                <w:sz w:val="24"/>
              </w:rPr>
              <w:t>套</w:t>
            </w:r>
            <w:r w:rsidRPr="00E607FB">
              <w:rPr>
                <w:rFonts w:hint="eastAsia"/>
                <w:sz w:val="24"/>
              </w:rPr>
              <w:t>9F</w:t>
            </w:r>
            <w:r w:rsidRPr="00E607FB">
              <w:rPr>
                <w:rFonts w:hint="eastAsia"/>
                <w:sz w:val="24"/>
              </w:rPr>
              <w:t>型燃气联合循环装置，年使用天然气量为</w:t>
            </w:r>
            <w:r w:rsidRPr="00E607FB">
              <w:rPr>
                <w:rFonts w:hint="eastAsia"/>
                <w:sz w:val="24"/>
              </w:rPr>
              <w:t>10</w:t>
            </w:r>
            <w:r w:rsidRPr="00E607FB">
              <w:rPr>
                <w:rFonts w:hint="eastAsia"/>
                <w:sz w:val="24"/>
              </w:rPr>
              <w:t>亿立方米</w:t>
            </w:r>
            <w:r w:rsidRPr="00E607FB">
              <w:rPr>
                <w:rFonts w:hint="eastAsia"/>
                <w:sz w:val="24"/>
              </w:rPr>
              <w:t>/</w:t>
            </w:r>
            <w:r w:rsidRPr="00E607FB">
              <w:rPr>
                <w:rFonts w:hint="eastAsia"/>
                <w:sz w:val="24"/>
              </w:rPr>
              <w:t>年。</w:t>
            </w:r>
          </w:p>
          <w:p w:rsidR="00DE2F75" w:rsidRPr="00E607FB" w:rsidRDefault="00DE2F75" w:rsidP="00DE2F75">
            <w:pPr>
              <w:adjustRightInd w:val="0"/>
              <w:snapToGrid w:val="0"/>
              <w:spacing w:line="360" w:lineRule="auto"/>
              <w:ind w:firstLine="480"/>
              <w:rPr>
                <w:sz w:val="24"/>
              </w:rPr>
            </w:pPr>
            <w:r w:rsidRPr="00E607FB">
              <w:rPr>
                <w:rFonts w:hint="eastAsia"/>
                <w:sz w:val="24"/>
              </w:rPr>
              <w:t>规划海安高新区生活垃圾送至海安天楹生活垃圾焚烧发电厂。</w:t>
            </w:r>
          </w:p>
          <w:p w:rsidR="00DE2F75" w:rsidRPr="00E607FB" w:rsidRDefault="00DE2F75" w:rsidP="00DE2F75">
            <w:pPr>
              <w:adjustRightInd w:val="0"/>
              <w:snapToGrid w:val="0"/>
              <w:spacing w:line="360" w:lineRule="auto"/>
              <w:ind w:firstLine="480"/>
              <w:rPr>
                <w:sz w:val="24"/>
              </w:rPr>
            </w:pPr>
            <w:r w:rsidRPr="00E607FB">
              <w:rPr>
                <w:rFonts w:hint="eastAsia"/>
                <w:sz w:val="24"/>
              </w:rPr>
              <w:t>（</w:t>
            </w:r>
            <w:r w:rsidRPr="00E607FB">
              <w:rPr>
                <w:rFonts w:hint="eastAsia"/>
                <w:sz w:val="24"/>
              </w:rPr>
              <w:t>4</w:t>
            </w:r>
            <w:r w:rsidRPr="00E607FB">
              <w:rPr>
                <w:rFonts w:hint="eastAsia"/>
                <w:sz w:val="24"/>
              </w:rPr>
              <w:t>）基础设施现状</w:t>
            </w:r>
          </w:p>
          <w:p w:rsidR="00DE2F75" w:rsidRPr="00E607FB" w:rsidRDefault="00DE2F75" w:rsidP="00DE2F75">
            <w:pPr>
              <w:adjustRightInd w:val="0"/>
              <w:snapToGrid w:val="0"/>
              <w:spacing w:line="360" w:lineRule="auto"/>
              <w:ind w:firstLine="480"/>
              <w:rPr>
                <w:sz w:val="24"/>
              </w:rPr>
            </w:pPr>
            <w:r w:rsidRPr="00E607FB">
              <w:rPr>
                <w:rFonts w:hint="eastAsia"/>
                <w:sz w:val="24"/>
              </w:rPr>
              <w:t>目前，海安高新区污水主要接管进鹰泰水务海安有限公司处理排放，该公司位于海安镇通学桥村三十组，设计处理规模</w:t>
            </w:r>
            <w:r w:rsidRPr="00E607FB">
              <w:rPr>
                <w:rFonts w:hint="eastAsia"/>
                <w:sz w:val="24"/>
              </w:rPr>
              <w:t>2</w:t>
            </w:r>
            <w:r w:rsidRPr="00E607FB">
              <w:rPr>
                <w:rFonts w:hint="eastAsia"/>
                <w:sz w:val="24"/>
              </w:rPr>
              <w:t>万</w:t>
            </w:r>
            <w:r w:rsidRPr="00E607FB">
              <w:rPr>
                <w:rFonts w:hint="eastAsia"/>
                <w:sz w:val="24"/>
              </w:rPr>
              <w:t>t/a</w:t>
            </w:r>
            <w:r w:rsidRPr="00E607FB">
              <w:rPr>
                <w:rFonts w:hint="eastAsia"/>
                <w:sz w:val="24"/>
              </w:rPr>
              <w:t>，已经于</w:t>
            </w:r>
            <w:r w:rsidRPr="00E607FB">
              <w:rPr>
                <w:rFonts w:hint="eastAsia"/>
                <w:sz w:val="24"/>
              </w:rPr>
              <w:t>2010</w:t>
            </w:r>
            <w:r w:rsidRPr="00E607FB">
              <w:rPr>
                <w:rFonts w:hint="eastAsia"/>
                <w:sz w:val="24"/>
              </w:rPr>
              <w:t>年</w:t>
            </w:r>
            <w:r w:rsidRPr="00E607FB">
              <w:rPr>
                <w:rFonts w:hint="eastAsia"/>
                <w:sz w:val="24"/>
              </w:rPr>
              <w:t>6</w:t>
            </w:r>
            <w:r w:rsidRPr="00E607FB">
              <w:rPr>
                <w:rFonts w:hint="eastAsia"/>
                <w:sz w:val="24"/>
              </w:rPr>
              <w:t>月建成运营，目前鹰泰水务海安有限公司稳定运行，尾水满足</w:t>
            </w:r>
            <w:r w:rsidR="0065617C" w:rsidRPr="0065617C">
              <w:rPr>
                <w:rFonts w:hint="eastAsia"/>
                <w:sz w:val="24"/>
              </w:rPr>
              <w:t>《城镇污水处理厂污染物排放标准》（</w:t>
            </w:r>
            <w:r w:rsidR="0065617C" w:rsidRPr="0065617C">
              <w:rPr>
                <w:rFonts w:hint="eastAsia"/>
                <w:sz w:val="24"/>
              </w:rPr>
              <w:t>GB18918-2002</w:t>
            </w:r>
            <w:r w:rsidR="0065617C" w:rsidRPr="0065617C">
              <w:rPr>
                <w:rFonts w:hint="eastAsia"/>
                <w:sz w:val="24"/>
              </w:rPr>
              <w:t>）中的一级</w:t>
            </w:r>
            <w:r w:rsidR="0065617C" w:rsidRPr="0065617C">
              <w:rPr>
                <w:rFonts w:hint="eastAsia"/>
                <w:sz w:val="24"/>
              </w:rPr>
              <w:t>A</w:t>
            </w:r>
            <w:r w:rsidR="0065617C" w:rsidRPr="0065617C">
              <w:rPr>
                <w:rFonts w:hint="eastAsia"/>
                <w:sz w:val="24"/>
              </w:rPr>
              <w:t>标准</w:t>
            </w:r>
            <w:r w:rsidRPr="00E607FB">
              <w:rPr>
                <w:rFonts w:hint="eastAsia"/>
                <w:sz w:val="24"/>
              </w:rPr>
              <w:t>后排入栟茶运河。</w:t>
            </w:r>
          </w:p>
          <w:p w:rsidR="00DE2F75" w:rsidRPr="00E607FB" w:rsidRDefault="00DE2F75" w:rsidP="00DE2F75">
            <w:pPr>
              <w:adjustRightInd w:val="0"/>
              <w:snapToGrid w:val="0"/>
              <w:spacing w:line="360" w:lineRule="auto"/>
              <w:ind w:firstLine="480"/>
              <w:rPr>
                <w:sz w:val="24"/>
              </w:rPr>
            </w:pPr>
            <w:r w:rsidRPr="00E607FB">
              <w:rPr>
                <w:rFonts w:hint="eastAsia"/>
                <w:sz w:val="24"/>
              </w:rPr>
              <w:t>目前，海安高新区供热主要由海安华新热电有限公司以及南通联发热电有限公司自备热电厂（部分对外）供给。联发热电厂现有</w:t>
            </w:r>
            <w:r w:rsidRPr="00E607FB">
              <w:rPr>
                <w:rFonts w:hint="eastAsia"/>
                <w:sz w:val="24"/>
              </w:rPr>
              <w:t>UG-75/5.3-M</w:t>
            </w:r>
            <w:r w:rsidRPr="00E607FB">
              <w:rPr>
                <w:rFonts w:hint="eastAsia"/>
                <w:sz w:val="24"/>
              </w:rPr>
              <w:t>锅炉两台，供汽能力</w:t>
            </w:r>
            <w:r w:rsidRPr="00E607FB">
              <w:rPr>
                <w:rFonts w:hint="eastAsia"/>
                <w:sz w:val="24"/>
              </w:rPr>
              <w:t>50t/h</w:t>
            </w:r>
            <w:r w:rsidRPr="00E607FB">
              <w:rPr>
                <w:rFonts w:hint="eastAsia"/>
                <w:sz w:val="24"/>
              </w:rPr>
              <w:t>，华新热电现有</w:t>
            </w:r>
            <w:r w:rsidRPr="00E607FB">
              <w:rPr>
                <w:rFonts w:hint="eastAsia"/>
                <w:sz w:val="24"/>
              </w:rPr>
              <w:t>TG-75/5.3-M41</w:t>
            </w:r>
            <w:r w:rsidRPr="00E607FB">
              <w:rPr>
                <w:rFonts w:hint="eastAsia"/>
                <w:sz w:val="24"/>
              </w:rPr>
              <w:t>锅炉两台，供汽能力</w:t>
            </w:r>
            <w:r w:rsidRPr="00E607FB">
              <w:rPr>
                <w:rFonts w:hint="eastAsia"/>
                <w:sz w:val="24"/>
              </w:rPr>
              <w:t>50t/h</w:t>
            </w:r>
            <w:r w:rsidRPr="00E607FB">
              <w:rPr>
                <w:rFonts w:hint="eastAsia"/>
                <w:sz w:val="24"/>
              </w:rPr>
              <w:t>。</w:t>
            </w:r>
          </w:p>
          <w:p w:rsidR="00DE2F75" w:rsidRPr="00E607FB" w:rsidRDefault="00DE2F75" w:rsidP="00DE2F75">
            <w:pPr>
              <w:adjustRightInd w:val="0"/>
              <w:snapToGrid w:val="0"/>
              <w:spacing w:line="360" w:lineRule="auto"/>
              <w:ind w:firstLine="480"/>
              <w:rPr>
                <w:sz w:val="24"/>
              </w:rPr>
            </w:pPr>
            <w:r w:rsidRPr="00E607FB">
              <w:rPr>
                <w:rFonts w:hint="eastAsia"/>
                <w:sz w:val="24"/>
              </w:rPr>
              <w:t>（</w:t>
            </w:r>
            <w:r w:rsidRPr="00E607FB">
              <w:rPr>
                <w:rFonts w:hint="eastAsia"/>
                <w:sz w:val="24"/>
              </w:rPr>
              <w:t>5</w:t>
            </w:r>
            <w:r w:rsidRPr="00E607FB">
              <w:rPr>
                <w:rFonts w:hint="eastAsia"/>
                <w:sz w:val="24"/>
              </w:rPr>
              <w:t>）规划环评情况</w:t>
            </w:r>
          </w:p>
          <w:p w:rsidR="003203C1" w:rsidRPr="00E607FB" w:rsidRDefault="00DE2F75" w:rsidP="004A4BE4">
            <w:pPr>
              <w:adjustRightInd w:val="0"/>
              <w:snapToGrid w:val="0"/>
              <w:spacing w:line="360" w:lineRule="auto"/>
              <w:ind w:firstLine="480"/>
              <w:rPr>
                <w:sz w:val="24"/>
              </w:rPr>
            </w:pPr>
            <w:r w:rsidRPr="00E607FB">
              <w:rPr>
                <w:rFonts w:hint="eastAsia"/>
                <w:sz w:val="24"/>
              </w:rPr>
              <w:t>2008</w:t>
            </w:r>
            <w:r w:rsidRPr="00E607FB">
              <w:rPr>
                <w:rFonts w:hint="eastAsia"/>
                <w:sz w:val="24"/>
              </w:rPr>
              <w:t>年海安高新区与海安开发区整合编制了江苏海安经济开发区规划环评，并通过江苏省环保厅审查（苏环管（</w:t>
            </w:r>
            <w:r w:rsidRPr="00E607FB">
              <w:rPr>
                <w:rFonts w:hint="eastAsia"/>
                <w:sz w:val="24"/>
              </w:rPr>
              <w:t>2008</w:t>
            </w:r>
            <w:r w:rsidRPr="00E607FB">
              <w:rPr>
                <w:rFonts w:hint="eastAsia"/>
                <w:sz w:val="24"/>
              </w:rPr>
              <w:t>）</w:t>
            </w:r>
            <w:r w:rsidRPr="00E607FB">
              <w:rPr>
                <w:rFonts w:hint="eastAsia"/>
                <w:sz w:val="24"/>
              </w:rPr>
              <w:t>229</w:t>
            </w:r>
            <w:r w:rsidRPr="00E607FB">
              <w:rPr>
                <w:rFonts w:hint="eastAsia"/>
                <w:sz w:val="24"/>
              </w:rPr>
              <w:t>号）。</w:t>
            </w:r>
            <w:r w:rsidRPr="00E607FB">
              <w:rPr>
                <w:rFonts w:hint="eastAsia"/>
                <w:sz w:val="24"/>
              </w:rPr>
              <w:t>2012</w:t>
            </w:r>
            <w:r w:rsidRPr="00E607FB">
              <w:rPr>
                <w:rFonts w:hint="eastAsia"/>
                <w:sz w:val="24"/>
              </w:rPr>
              <w:t>年，江苏省人民政府批准筹建江苏省海安高新技术产业开发区（苏政复（</w:t>
            </w:r>
            <w:r w:rsidRPr="00E607FB">
              <w:rPr>
                <w:rFonts w:hint="eastAsia"/>
                <w:sz w:val="24"/>
              </w:rPr>
              <w:t>2012</w:t>
            </w:r>
            <w:r w:rsidRPr="00E607FB">
              <w:rPr>
                <w:rFonts w:hint="eastAsia"/>
                <w:sz w:val="24"/>
              </w:rPr>
              <w:t>）</w:t>
            </w:r>
            <w:r w:rsidRPr="00E607FB">
              <w:rPr>
                <w:rFonts w:hint="eastAsia"/>
                <w:sz w:val="24"/>
              </w:rPr>
              <w:t>65</w:t>
            </w:r>
            <w:r w:rsidRPr="00E607FB">
              <w:rPr>
                <w:rFonts w:hint="eastAsia"/>
                <w:sz w:val="24"/>
              </w:rPr>
              <w:t>号）。海安高新区</w:t>
            </w:r>
            <w:r w:rsidR="004A4BE4" w:rsidRPr="004A4BE4">
              <w:rPr>
                <w:rFonts w:hint="eastAsia"/>
                <w:sz w:val="24"/>
              </w:rPr>
              <w:t>编制了《江苏省海安高新技术产业开发区发展规划环境影响报告书》</w:t>
            </w:r>
            <w:r w:rsidR="004A4BE4">
              <w:rPr>
                <w:rFonts w:hint="eastAsia"/>
                <w:sz w:val="24"/>
              </w:rPr>
              <w:t>，并通过海安市环保局</w:t>
            </w:r>
            <w:r w:rsidR="004A4BE4" w:rsidRPr="004A4BE4">
              <w:rPr>
                <w:rFonts w:hint="eastAsia"/>
                <w:sz w:val="24"/>
              </w:rPr>
              <w:t>审查（海环审［</w:t>
            </w:r>
            <w:r w:rsidR="004A4BE4" w:rsidRPr="004A4BE4">
              <w:rPr>
                <w:rFonts w:hint="eastAsia"/>
                <w:sz w:val="24"/>
              </w:rPr>
              <w:t>2018</w:t>
            </w:r>
            <w:r w:rsidR="004A4BE4" w:rsidRPr="004A4BE4">
              <w:rPr>
                <w:rFonts w:hint="eastAsia"/>
                <w:sz w:val="24"/>
              </w:rPr>
              <w:t>］</w:t>
            </w:r>
            <w:r w:rsidR="004A4BE4" w:rsidRPr="004A4BE4">
              <w:rPr>
                <w:rFonts w:hint="eastAsia"/>
                <w:sz w:val="24"/>
              </w:rPr>
              <w:t>1</w:t>
            </w:r>
            <w:r w:rsidR="004A4BE4" w:rsidRPr="004A4BE4">
              <w:rPr>
                <w:rFonts w:hint="eastAsia"/>
                <w:sz w:val="24"/>
              </w:rPr>
              <w:t>号）</w:t>
            </w:r>
            <w:r w:rsidR="004A4BE4">
              <w:rPr>
                <w:rFonts w:hint="eastAsia"/>
                <w:sz w:val="24"/>
              </w:rPr>
              <w:t>。</w:t>
            </w:r>
          </w:p>
        </w:tc>
      </w:tr>
    </w:tbl>
    <w:p w:rsidR="00BA347B" w:rsidRPr="00E607FB" w:rsidRDefault="00BA347B">
      <w:pPr>
        <w:rPr>
          <w:b/>
          <w:sz w:val="28"/>
          <w:szCs w:val="28"/>
        </w:rPr>
        <w:sectPr w:rsidR="00BA347B" w:rsidRPr="00E607FB">
          <w:type w:val="nextColumn"/>
          <w:pgSz w:w="11907" w:h="16839"/>
          <w:pgMar w:top="1440" w:right="1800" w:bottom="1440" w:left="1800" w:header="851" w:footer="992" w:gutter="0"/>
          <w:cols w:space="720"/>
          <w:titlePg/>
          <w:docGrid w:linePitch="312"/>
        </w:sectPr>
      </w:pPr>
    </w:p>
    <w:p w:rsidR="00BA347B" w:rsidRPr="00E607FB" w:rsidRDefault="00BA347B">
      <w:pPr>
        <w:outlineLvl w:val="0"/>
        <w:rPr>
          <w:b/>
          <w:sz w:val="32"/>
          <w:szCs w:val="32"/>
        </w:rPr>
      </w:pPr>
      <w:r w:rsidRPr="00E607FB">
        <w:rPr>
          <w:b/>
          <w:sz w:val="32"/>
          <w:szCs w:val="32"/>
        </w:rPr>
        <w:lastRenderedPageBreak/>
        <w:t>三、环境质量状况</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3"/>
      </w:tblGrid>
      <w:tr w:rsidR="00DD4DE4" w:rsidRPr="00E607FB" w:rsidTr="00C7518E">
        <w:trPr>
          <w:trHeight w:val="2967"/>
          <w:jc w:val="center"/>
        </w:trPr>
        <w:tc>
          <w:tcPr>
            <w:tcW w:w="10003" w:type="dxa"/>
          </w:tcPr>
          <w:p w:rsidR="00BA347B" w:rsidRPr="00E607FB" w:rsidRDefault="00BA347B" w:rsidP="00495A79">
            <w:pPr>
              <w:spacing w:beforeLines="50" w:line="360" w:lineRule="auto"/>
              <w:ind w:firstLineChars="200" w:firstLine="482"/>
              <w:rPr>
                <w:b/>
                <w:sz w:val="24"/>
              </w:rPr>
            </w:pPr>
            <w:r w:rsidRPr="00E607FB">
              <w:rPr>
                <w:b/>
                <w:sz w:val="24"/>
              </w:rPr>
              <w:t>项目所在区域环境质量现状及主要环境问题：（空气环境、地面水、地下水、声环境、辐射环境、生态环境）</w:t>
            </w:r>
          </w:p>
          <w:p w:rsidR="00BA347B" w:rsidRPr="00E607FB" w:rsidRDefault="00BA347B" w:rsidP="00365057">
            <w:pPr>
              <w:adjustRightInd w:val="0"/>
              <w:snapToGrid w:val="0"/>
              <w:spacing w:line="360" w:lineRule="auto"/>
              <w:ind w:firstLineChars="200" w:firstLine="482"/>
              <w:rPr>
                <w:b/>
                <w:sz w:val="24"/>
              </w:rPr>
            </w:pPr>
            <w:r w:rsidRPr="00E607FB">
              <w:rPr>
                <w:b/>
                <w:sz w:val="24"/>
              </w:rPr>
              <w:t>1</w:t>
            </w:r>
            <w:r w:rsidR="00365057" w:rsidRPr="00E607FB">
              <w:rPr>
                <w:rFonts w:hint="eastAsia"/>
                <w:b/>
                <w:sz w:val="24"/>
              </w:rPr>
              <w:t>、</w:t>
            </w:r>
            <w:r w:rsidRPr="00E607FB">
              <w:rPr>
                <w:b/>
                <w:sz w:val="24"/>
              </w:rPr>
              <w:t>环境空气质量</w:t>
            </w:r>
          </w:p>
          <w:p w:rsidR="00387FC8" w:rsidRPr="00387FC8" w:rsidRDefault="00387FC8" w:rsidP="00387FC8">
            <w:pPr>
              <w:adjustRightInd w:val="0"/>
              <w:snapToGrid w:val="0"/>
              <w:spacing w:line="360" w:lineRule="auto"/>
              <w:ind w:firstLineChars="200" w:firstLine="480"/>
              <w:rPr>
                <w:sz w:val="24"/>
              </w:rPr>
            </w:pPr>
            <w:r w:rsidRPr="00387FC8">
              <w:rPr>
                <w:rFonts w:hint="eastAsia"/>
                <w:sz w:val="24"/>
              </w:rPr>
              <w:t>①项目所在区域达标情况判断</w:t>
            </w:r>
          </w:p>
          <w:p w:rsidR="00387FC8" w:rsidRPr="00387FC8" w:rsidRDefault="00387FC8" w:rsidP="00387FC8">
            <w:pPr>
              <w:adjustRightInd w:val="0"/>
              <w:snapToGrid w:val="0"/>
              <w:spacing w:line="360" w:lineRule="auto"/>
              <w:ind w:firstLineChars="200" w:firstLine="480"/>
              <w:rPr>
                <w:sz w:val="24"/>
              </w:rPr>
            </w:pPr>
            <w:r w:rsidRPr="00387FC8">
              <w:rPr>
                <w:rFonts w:hint="eastAsia"/>
                <w:sz w:val="24"/>
              </w:rPr>
              <w:t>根据《环境影响评价技术导则</w:t>
            </w:r>
            <w:r w:rsidRPr="00387FC8">
              <w:rPr>
                <w:rFonts w:hint="eastAsia"/>
                <w:sz w:val="24"/>
              </w:rPr>
              <w:t xml:space="preserve"> </w:t>
            </w:r>
            <w:r w:rsidRPr="00387FC8">
              <w:rPr>
                <w:rFonts w:hint="eastAsia"/>
                <w:sz w:val="24"/>
              </w:rPr>
              <w:t>大气环境》（</w:t>
            </w:r>
            <w:r w:rsidRPr="00387FC8">
              <w:rPr>
                <w:rFonts w:hint="eastAsia"/>
                <w:sz w:val="24"/>
              </w:rPr>
              <w:t>H</w:t>
            </w:r>
            <w:r w:rsidRPr="00387FC8">
              <w:rPr>
                <w:sz w:val="24"/>
              </w:rPr>
              <w:t>J2.2-2018</w:t>
            </w:r>
            <w:r w:rsidRPr="00387FC8">
              <w:rPr>
                <w:rFonts w:hint="eastAsia"/>
                <w:sz w:val="24"/>
              </w:rPr>
              <w:t>），项目所在区域达标情况判定优先采用国家或地方生态环境主管部门公开发布的环境质量公告或环境质量报告中的数据和结论。根据《南通市环境状况公报》（</w:t>
            </w:r>
            <w:r w:rsidRPr="00387FC8">
              <w:rPr>
                <w:rFonts w:hint="eastAsia"/>
                <w:sz w:val="24"/>
              </w:rPr>
              <w:t>2</w:t>
            </w:r>
            <w:r w:rsidRPr="00387FC8">
              <w:rPr>
                <w:sz w:val="24"/>
              </w:rPr>
              <w:t>017</w:t>
            </w:r>
            <w:r w:rsidRPr="00387FC8">
              <w:rPr>
                <w:rFonts w:hint="eastAsia"/>
                <w:sz w:val="24"/>
              </w:rPr>
              <w:t>），</w:t>
            </w:r>
            <w:r w:rsidRPr="00387FC8">
              <w:rPr>
                <w:rFonts w:hint="eastAsia"/>
                <w:sz w:val="24"/>
              </w:rPr>
              <w:t>2</w:t>
            </w:r>
            <w:r w:rsidRPr="00387FC8">
              <w:rPr>
                <w:sz w:val="24"/>
              </w:rPr>
              <w:t>017</w:t>
            </w:r>
            <w:r w:rsidRPr="00387FC8">
              <w:rPr>
                <w:sz w:val="24"/>
              </w:rPr>
              <w:t>年海安</w:t>
            </w:r>
            <w:r w:rsidRPr="00387FC8">
              <w:rPr>
                <w:rFonts w:hint="eastAsia"/>
                <w:sz w:val="24"/>
              </w:rPr>
              <w:t>P</w:t>
            </w:r>
            <w:r w:rsidRPr="00387FC8">
              <w:rPr>
                <w:sz w:val="24"/>
              </w:rPr>
              <w:t>M</w:t>
            </w:r>
            <w:r w:rsidRPr="00387FC8">
              <w:rPr>
                <w:sz w:val="24"/>
                <w:vertAlign w:val="subscript"/>
              </w:rPr>
              <w:t>10</w:t>
            </w:r>
            <w:r w:rsidRPr="00387FC8">
              <w:rPr>
                <w:sz w:val="24"/>
              </w:rPr>
              <w:t>和</w:t>
            </w:r>
            <w:r w:rsidRPr="00387FC8">
              <w:rPr>
                <w:rFonts w:hint="eastAsia"/>
                <w:sz w:val="24"/>
              </w:rPr>
              <w:t>P</w:t>
            </w:r>
            <w:r w:rsidRPr="00387FC8">
              <w:rPr>
                <w:sz w:val="24"/>
              </w:rPr>
              <w:t>M</w:t>
            </w:r>
            <w:r w:rsidRPr="00387FC8">
              <w:rPr>
                <w:sz w:val="24"/>
                <w:vertAlign w:val="subscript"/>
              </w:rPr>
              <w:t>2.5</w:t>
            </w:r>
            <w:r w:rsidRPr="00387FC8">
              <w:rPr>
                <w:sz w:val="24"/>
              </w:rPr>
              <w:t>不能满足《环境空气质量标准》</w:t>
            </w:r>
            <w:r w:rsidRPr="00387FC8">
              <w:rPr>
                <w:rFonts w:hint="eastAsia"/>
                <w:sz w:val="24"/>
              </w:rPr>
              <w:t>（</w:t>
            </w:r>
            <w:r w:rsidRPr="00387FC8">
              <w:rPr>
                <w:sz w:val="24"/>
              </w:rPr>
              <w:t>GB3095-2012</w:t>
            </w:r>
            <w:r w:rsidRPr="00387FC8">
              <w:rPr>
                <w:sz w:val="24"/>
              </w:rPr>
              <w:t>）二级标准</w:t>
            </w:r>
            <w:r w:rsidRPr="00387FC8">
              <w:rPr>
                <w:rFonts w:hint="eastAsia"/>
                <w:sz w:val="24"/>
              </w:rPr>
              <w:t>，项目</w:t>
            </w:r>
            <w:r w:rsidRPr="00387FC8">
              <w:rPr>
                <w:sz w:val="24"/>
              </w:rPr>
              <w:t>所在区域为不达标区</w:t>
            </w:r>
            <w:r w:rsidRPr="00387FC8">
              <w:rPr>
                <w:rFonts w:hint="eastAsia"/>
                <w:sz w:val="24"/>
              </w:rPr>
              <w:t>。</w:t>
            </w:r>
            <w:r w:rsidRPr="00387FC8">
              <w:rPr>
                <w:rFonts w:hint="eastAsia"/>
                <w:sz w:val="24"/>
              </w:rPr>
              <w:t>2</w:t>
            </w:r>
            <w:r w:rsidRPr="00387FC8">
              <w:rPr>
                <w:sz w:val="24"/>
              </w:rPr>
              <w:t>017</w:t>
            </w:r>
            <w:r w:rsidRPr="00387FC8">
              <w:rPr>
                <w:sz w:val="24"/>
              </w:rPr>
              <w:t>年海安镇主要空气污染物指标监测结果见表</w:t>
            </w:r>
            <w:r w:rsidRPr="00387FC8">
              <w:rPr>
                <w:rFonts w:hint="eastAsia"/>
                <w:sz w:val="24"/>
              </w:rPr>
              <w:t>3-</w:t>
            </w:r>
            <w:r w:rsidRPr="00387FC8">
              <w:rPr>
                <w:sz w:val="24"/>
              </w:rPr>
              <w:t>1</w:t>
            </w:r>
            <w:r w:rsidRPr="00387FC8">
              <w:rPr>
                <w:rFonts w:hint="eastAsia"/>
                <w:sz w:val="24"/>
              </w:rPr>
              <w:t>。</w:t>
            </w:r>
          </w:p>
          <w:p w:rsidR="00387FC8" w:rsidRPr="00387FC8" w:rsidRDefault="00387FC8" w:rsidP="00387FC8">
            <w:pPr>
              <w:ind w:firstLineChars="200" w:firstLine="482"/>
              <w:jc w:val="center"/>
              <w:rPr>
                <w:b/>
                <w:sz w:val="24"/>
              </w:rPr>
            </w:pPr>
            <w:r w:rsidRPr="00387FC8">
              <w:rPr>
                <w:b/>
                <w:sz w:val="24"/>
              </w:rPr>
              <w:t>表</w:t>
            </w:r>
            <w:r w:rsidRPr="00387FC8">
              <w:rPr>
                <w:rFonts w:hint="eastAsia"/>
                <w:b/>
                <w:sz w:val="24"/>
              </w:rPr>
              <w:t>3-</w:t>
            </w:r>
            <w:r w:rsidRPr="00387FC8">
              <w:rPr>
                <w:b/>
                <w:sz w:val="24"/>
              </w:rPr>
              <w:t xml:space="preserve">1 </w:t>
            </w:r>
            <w:r w:rsidRPr="00387FC8">
              <w:rPr>
                <w:rFonts w:hint="eastAsia"/>
                <w:b/>
                <w:sz w:val="24"/>
              </w:rPr>
              <w:t xml:space="preserve"> 2</w:t>
            </w:r>
            <w:r w:rsidRPr="00387FC8">
              <w:rPr>
                <w:b/>
                <w:sz w:val="24"/>
              </w:rPr>
              <w:t>017</w:t>
            </w:r>
            <w:r w:rsidRPr="00387FC8">
              <w:rPr>
                <w:b/>
                <w:sz w:val="24"/>
              </w:rPr>
              <w:t>年海安镇主要空气污染物指标监测结果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630"/>
              <w:gridCol w:w="1518"/>
              <w:gridCol w:w="1703"/>
              <w:gridCol w:w="1676"/>
              <w:gridCol w:w="1631"/>
              <w:gridCol w:w="1629"/>
            </w:tblGrid>
            <w:tr w:rsidR="00387FC8" w:rsidRPr="00387FC8" w:rsidTr="004F1AF0">
              <w:trPr>
                <w:trHeight w:val="247"/>
                <w:jc w:val="center"/>
              </w:trPr>
              <w:tc>
                <w:tcPr>
                  <w:tcW w:w="833" w:type="pct"/>
                  <w:shd w:val="clear" w:color="auto" w:fill="auto"/>
                  <w:vAlign w:val="center"/>
                </w:tcPr>
                <w:p w:rsidR="00387FC8" w:rsidRPr="00387FC8" w:rsidRDefault="00387FC8" w:rsidP="00387FC8">
                  <w:pPr>
                    <w:snapToGrid w:val="0"/>
                    <w:spacing w:line="240" w:lineRule="atLeast"/>
                    <w:jc w:val="center"/>
                    <w:rPr>
                      <w:b/>
                      <w:szCs w:val="21"/>
                    </w:rPr>
                  </w:pPr>
                  <w:r w:rsidRPr="00387FC8">
                    <w:rPr>
                      <w:rFonts w:hint="eastAsia"/>
                      <w:b/>
                      <w:szCs w:val="21"/>
                    </w:rPr>
                    <w:t>污染物</w:t>
                  </w:r>
                </w:p>
              </w:tc>
              <w:tc>
                <w:tcPr>
                  <w:tcW w:w="776" w:type="pct"/>
                  <w:shd w:val="clear" w:color="auto" w:fill="auto"/>
                  <w:vAlign w:val="center"/>
                </w:tcPr>
                <w:p w:rsidR="00387FC8" w:rsidRPr="00387FC8" w:rsidRDefault="00387FC8" w:rsidP="00387FC8">
                  <w:pPr>
                    <w:snapToGrid w:val="0"/>
                    <w:spacing w:line="240" w:lineRule="atLeast"/>
                    <w:jc w:val="center"/>
                    <w:rPr>
                      <w:b/>
                      <w:szCs w:val="21"/>
                    </w:rPr>
                  </w:pPr>
                  <w:r w:rsidRPr="00387FC8">
                    <w:rPr>
                      <w:rFonts w:hint="eastAsia"/>
                      <w:b/>
                      <w:szCs w:val="21"/>
                    </w:rPr>
                    <w:t>年评价指标</w:t>
                  </w:r>
                </w:p>
              </w:tc>
              <w:tc>
                <w:tcPr>
                  <w:tcW w:w="870" w:type="pct"/>
                  <w:shd w:val="clear" w:color="auto" w:fill="auto"/>
                  <w:vAlign w:val="center"/>
                </w:tcPr>
                <w:p w:rsidR="00387FC8" w:rsidRPr="00387FC8" w:rsidRDefault="00387FC8" w:rsidP="00387FC8">
                  <w:pPr>
                    <w:snapToGrid w:val="0"/>
                    <w:spacing w:line="240" w:lineRule="atLeast"/>
                    <w:jc w:val="center"/>
                    <w:rPr>
                      <w:b/>
                      <w:szCs w:val="21"/>
                    </w:rPr>
                  </w:pPr>
                  <w:r w:rsidRPr="00387FC8">
                    <w:rPr>
                      <w:rFonts w:hint="eastAsia"/>
                      <w:b/>
                      <w:szCs w:val="21"/>
                    </w:rPr>
                    <w:t>现状浓度</w:t>
                  </w:r>
                </w:p>
                <w:p w:rsidR="00387FC8" w:rsidRPr="00387FC8" w:rsidRDefault="00387FC8" w:rsidP="00387FC8">
                  <w:pPr>
                    <w:snapToGrid w:val="0"/>
                    <w:spacing w:line="240" w:lineRule="atLeast"/>
                    <w:jc w:val="center"/>
                    <w:rPr>
                      <w:b/>
                      <w:szCs w:val="21"/>
                    </w:rPr>
                  </w:pPr>
                  <w:r w:rsidRPr="00387FC8">
                    <w:rPr>
                      <w:rFonts w:hint="eastAsia"/>
                      <w:b/>
                      <w:szCs w:val="21"/>
                    </w:rPr>
                    <w:t>（</w:t>
                  </w:r>
                  <w:r w:rsidRPr="00387FC8">
                    <w:rPr>
                      <w:b/>
                      <w:bCs/>
                      <w:szCs w:val="21"/>
                    </w:rPr>
                    <w:t>μg</w:t>
                  </w:r>
                  <w:r w:rsidRPr="00387FC8">
                    <w:rPr>
                      <w:b/>
                      <w:szCs w:val="21"/>
                    </w:rPr>
                    <w:t xml:space="preserve"> /m</w:t>
                  </w:r>
                  <w:r w:rsidRPr="00387FC8">
                    <w:rPr>
                      <w:b/>
                      <w:szCs w:val="21"/>
                      <w:vertAlign w:val="superscript"/>
                    </w:rPr>
                    <w:t>3</w:t>
                  </w:r>
                  <w:r w:rsidRPr="00387FC8">
                    <w:rPr>
                      <w:rFonts w:hint="eastAsia"/>
                      <w:b/>
                      <w:szCs w:val="21"/>
                    </w:rPr>
                    <w:t>）</w:t>
                  </w:r>
                </w:p>
              </w:tc>
              <w:tc>
                <w:tcPr>
                  <w:tcW w:w="856" w:type="pct"/>
                  <w:shd w:val="clear" w:color="auto" w:fill="auto"/>
                  <w:vAlign w:val="center"/>
                </w:tcPr>
                <w:p w:rsidR="00387FC8" w:rsidRPr="00387FC8" w:rsidRDefault="00387FC8" w:rsidP="00387FC8">
                  <w:pPr>
                    <w:snapToGrid w:val="0"/>
                    <w:spacing w:line="240" w:lineRule="atLeast"/>
                    <w:jc w:val="center"/>
                    <w:rPr>
                      <w:b/>
                      <w:szCs w:val="21"/>
                    </w:rPr>
                  </w:pPr>
                  <w:r w:rsidRPr="00387FC8">
                    <w:rPr>
                      <w:b/>
                      <w:szCs w:val="21"/>
                    </w:rPr>
                    <w:t>标准值</w:t>
                  </w:r>
                </w:p>
                <w:p w:rsidR="00387FC8" w:rsidRPr="00387FC8" w:rsidRDefault="00387FC8" w:rsidP="00387FC8">
                  <w:pPr>
                    <w:snapToGrid w:val="0"/>
                    <w:spacing w:line="240" w:lineRule="atLeast"/>
                    <w:jc w:val="center"/>
                    <w:rPr>
                      <w:b/>
                      <w:szCs w:val="21"/>
                    </w:rPr>
                  </w:pPr>
                  <w:r w:rsidRPr="00387FC8">
                    <w:rPr>
                      <w:rFonts w:hint="eastAsia"/>
                      <w:b/>
                      <w:szCs w:val="21"/>
                    </w:rPr>
                    <w:t>（</w:t>
                  </w:r>
                  <w:r w:rsidRPr="00387FC8">
                    <w:rPr>
                      <w:b/>
                      <w:bCs/>
                      <w:szCs w:val="21"/>
                    </w:rPr>
                    <w:t>μg</w:t>
                  </w:r>
                  <w:r w:rsidRPr="00387FC8">
                    <w:rPr>
                      <w:b/>
                      <w:szCs w:val="21"/>
                    </w:rPr>
                    <w:t xml:space="preserve"> /m</w:t>
                  </w:r>
                  <w:r w:rsidRPr="00387FC8">
                    <w:rPr>
                      <w:b/>
                      <w:szCs w:val="21"/>
                      <w:vertAlign w:val="superscript"/>
                    </w:rPr>
                    <w:t>3</w:t>
                  </w:r>
                  <w:r w:rsidRPr="00387FC8">
                    <w:rPr>
                      <w:rFonts w:hint="eastAsia"/>
                      <w:b/>
                      <w:szCs w:val="21"/>
                    </w:rPr>
                    <w:t>）</w:t>
                  </w:r>
                </w:p>
              </w:tc>
              <w:tc>
                <w:tcPr>
                  <w:tcW w:w="833" w:type="pct"/>
                  <w:shd w:val="clear" w:color="auto" w:fill="auto"/>
                  <w:vAlign w:val="center"/>
                </w:tcPr>
                <w:p w:rsidR="00387FC8" w:rsidRPr="00387FC8" w:rsidRDefault="00387FC8" w:rsidP="00387FC8">
                  <w:pPr>
                    <w:snapToGrid w:val="0"/>
                    <w:spacing w:line="240" w:lineRule="atLeast"/>
                    <w:jc w:val="center"/>
                    <w:rPr>
                      <w:b/>
                      <w:szCs w:val="21"/>
                    </w:rPr>
                  </w:pPr>
                  <w:r w:rsidRPr="00387FC8">
                    <w:rPr>
                      <w:b/>
                      <w:szCs w:val="21"/>
                    </w:rPr>
                    <w:t>占标率</w:t>
                  </w:r>
                  <w:r w:rsidRPr="00387FC8">
                    <w:rPr>
                      <w:rFonts w:hint="eastAsia"/>
                      <w:b/>
                      <w:szCs w:val="21"/>
                    </w:rPr>
                    <w:t>%</w:t>
                  </w:r>
                </w:p>
              </w:tc>
              <w:tc>
                <w:tcPr>
                  <w:tcW w:w="832" w:type="pct"/>
                  <w:shd w:val="clear" w:color="auto" w:fill="auto"/>
                  <w:vAlign w:val="center"/>
                </w:tcPr>
                <w:p w:rsidR="00387FC8" w:rsidRPr="00387FC8" w:rsidRDefault="00387FC8" w:rsidP="00387FC8">
                  <w:pPr>
                    <w:snapToGrid w:val="0"/>
                    <w:spacing w:line="240" w:lineRule="atLeast"/>
                    <w:jc w:val="center"/>
                    <w:rPr>
                      <w:b/>
                      <w:szCs w:val="21"/>
                    </w:rPr>
                  </w:pPr>
                  <w:r w:rsidRPr="00387FC8">
                    <w:rPr>
                      <w:b/>
                      <w:szCs w:val="21"/>
                    </w:rPr>
                    <w:t>达标情况</w:t>
                  </w:r>
                </w:p>
              </w:tc>
            </w:tr>
            <w:tr w:rsidR="00387FC8" w:rsidRPr="00387FC8" w:rsidTr="004F1AF0">
              <w:trPr>
                <w:trHeight w:val="247"/>
                <w:jc w:val="center"/>
              </w:trPr>
              <w:tc>
                <w:tcPr>
                  <w:tcW w:w="833" w:type="pct"/>
                  <w:shd w:val="clear" w:color="auto" w:fill="auto"/>
                  <w:vAlign w:val="center"/>
                </w:tcPr>
                <w:p w:rsidR="00387FC8" w:rsidRPr="00387FC8" w:rsidRDefault="00387FC8" w:rsidP="00387FC8">
                  <w:pPr>
                    <w:autoSpaceDE w:val="0"/>
                    <w:autoSpaceDN w:val="0"/>
                    <w:adjustRightInd w:val="0"/>
                    <w:snapToGrid w:val="0"/>
                    <w:spacing w:line="240" w:lineRule="atLeast"/>
                    <w:jc w:val="center"/>
                    <w:rPr>
                      <w:kern w:val="0"/>
                      <w:szCs w:val="21"/>
                    </w:rPr>
                  </w:pPr>
                  <w:r w:rsidRPr="00387FC8">
                    <w:rPr>
                      <w:kern w:val="0"/>
                      <w:szCs w:val="21"/>
                    </w:rPr>
                    <w:t>SO</w:t>
                  </w:r>
                  <w:r w:rsidRPr="00387FC8">
                    <w:rPr>
                      <w:kern w:val="0"/>
                      <w:szCs w:val="21"/>
                      <w:vertAlign w:val="subscript"/>
                    </w:rPr>
                    <w:t>2</w:t>
                  </w:r>
                </w:p>
              </w:tc>
              <w:tc>
                <w:tcPr>
                  <w:tcW w:w="776" w:type="pct"/>
                  <w:vMerge w:val="restar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年平均质量浓度</w:t>
                  </w:r>
                </w:p>
              </w:tc>
              <w:tc>
                <w:tcPr>
                  <w:tcW w:w="870"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2</w:t>
                  </w:r>
                  <w:r w:rsidRPr="00387FC8">
                    <w:rPr>
                      <w:szCs w:val="21"/>
                    </w:rPr>
                    <w:t>8</w:t>
                  </w:r>
                </w:p>
              </w:tc>
              <w:tc>
                <w:tcPr>
                  <w:tcW w:w="856"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6</w:t>
                  </w:r>
                  <w:r w:rsidRPr="00387FC8">
                    <w:rPr>
                      <w:szCs w:val="21"/>
                    </w:rPr>
                    <w:t>0</w:t>
                  </w:r>
                </w:p>
              </w:tc>
              <w:tc>
                <w:tcPr>
                  <w:tcW w:w="833" w:type="pct"/>
                  <w:shd w:val="clear" w:color="auto" w:fill="auto"/>
                  <w:vAlign w:val="center"/>
                </w:tcPr>
                <w:p w:rsidR="00387FC8" w:rsidRPr="00387FC8" w:rsidRDefault="00387FC8" w:rsidP="00387FC8">
                  <w:pPr>
                    <w:snapToGrid w:val="0"/>
                    <w:spacing w:line="240" w:lineRule="atLeast"/>
                    <w:jc w:val="center"/>
                    <w:rPr>
                      <w:szCs w:val="21"/>
                    </w:rPr>
                  </w:pPr>
                  <w:r w:rsidRPr="00387FC8">
                    <w:rPr>
                      <w:szCs w:val="21"/>
                    </w:rPr>
                    <w:t>46.67</w:t>
                  </w:r>
                </w:p>
              </w:tc>
              <w:tc>
                <w:tcPr>
                  <w:tcW w:w="832"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达标</w:t>
                  </w:r>
                </w:p>
              </w:tc>
            </w:tr>
            <w:tr w:rsidR="00387FC8" w:rsidRPr="00387FC8" w:rsidTr="004F1AF0">
              <w:trPr>
                <w:trHeight w:val="247"/>
                <w:jc w:val="center"/>
              </w:trPr>
              <w:tc>
                <w:tcPr>
                  <w:tcW w:w="833" w:type="pct"/>
                  <w:shd w:val="clear" w:color="auto" w:fill="auto"/>
                  <w:vAlign w:val="center"/>
                </w:tcPr>
                <w:p w:rsidR="00387FC8" w:rsidRPr="00387FC8" w:rsidRDefault="00387FC8" w:rsidP="00387FC8">
                  <w:pPr>
                    <w:autoSpaceDE w:val="0"/>
                    <w:autoSpaceDN w:val="0"/>
                    <w:adjustRightInd w:val="0"/>
                    <w:snapToGrid w:val="0"/>
                    <w:spacing w:line="240" w:lineRule="atLeast"/>
                    <w:jc w:val="center"/>
                    <w:rPr>
                      <w:kern w:val="0"/>
                      <w:szCs w:val="21"/>
                    </w:rPr>
                  </w:pPr>
                  <w:r w:rsidRPr="00387FC8">
                    <w:rPr>
                      <w:kern w:val="0"/>
                      <w:szCs w:val="21"/>
                    </w:rPr>
                    <w:t>NO</w:t>
                  </w:r>
                  <w:r w:rsidRPr="00387FC8">
                    <w:rPr>
                      <w:kern w:val="0"/>
                      <w:szCs w:val="21"/>
                      <w:vertAlign w:val="subscript"/>
                    </w:rPr>
                    <w:t>2</w:t>
                  </w:r>
                </w:p>
              </w:tc>
              <w:tc>
                <w:tcPr>
                  <w:tcW w:w="776" w:type="pct"/>
                  <w:vMerge/>
                  <w:shd w:val="clear" w:color="auto" w:fill="auto"/>
                  <w:vAlign w:val="center"/>
                </w:tcPr>
                <w:p w:rsidR="00387FC8" w:rsidRPr="00387FC8" w:rsidRDefault="00387FC8" w:rsidP="00387FC8">
                  <w:pPr>
                    <w:snapToGrid w:val="0"/>
                    <w:spacing w:line="240" w:lineRule="atLeast"/>
                    <w:jc w:val="center"/>
                    <w:rPr>
                      <w:szCs w:val="21"/>
                    </w:rPr>
                  </w:pPr>
                </w:p>
              </w:tc>
              <w:tc>
                <w:tcPr>
                  <w:tcW w:w="870"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2</w:t>
                  </w:r>
                  <w:r w:rsidRPr="00387FC8">
                    <w:rPr>
                      <w:szCs w:val="21"/>
                    </w:rPr>
                    <w:t>2</w:t>
                  </w:r>
                </w:p>
              </w:tc>
              <w:tc>
                <w:tcPr>
                  <w:tcW w:w="856"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4</w:t>
                  </w:r>
                  <w:r w:rsidRPr="00387FC8">
                    <w:rPr>
                      <w:szCs w:val="21"/>
                    </w:rPr>
                    <w:t>0</w:t>
                  </w:r>
                </w:p>
              </w:tc>
              <w:tc>
                <w:tcPr>
                  <w:tcW w:w="833" w:type="pct"/>
                  <w:shd w:val="clear" w:color="auto" w:fill="auto"/>
                  <w:vAlign w:val="center"/>
                </w:tcPr>
                <w:p w:rsidR="00387FC8" w:rsidRPr="00387FC8" w:rsidRDefault="00387FC8" w:rsidP="00387FC8">
                  <w:pPr>
                    <w:snapToGrid w:val="0"/>
                    <w:spacing w:line="240" w:lineRule="atLeast"/>
                    <w:jc w:val="center"/>
                    <w:rPr>
                      <w:szCs w:val="21"/>
                    </w:rPr>
                  </w:pPr>
                  <w:r w:rsidRPr="00387FC8">
                    <w:rPr>
                      <w:szCs w:val="21"/>
                    </w:rPr>
                    <w:t>55.00</w:t>
                  </w:r>
                </w:p>
              </w:tc>
              <w:tc>
                <w:tcPr>
                  <w:tcW w:w="832"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达标</w:t>
                  </w:r>
                </w:p>
              </w:tc>
            </w:tr>
            <w:tr w:rsidR="00387FC8" w:rsidRPr="00387FC8" w:rsidTr="004F1AF0">
              <w:trPr>
                <w:trHeight w:val="247"/>
                <w:jc w:val="center"/>
              </w:trPr>
              <w:tc>
                <w:tcPr>
                  <w:tcW w:w="833" w:type="pct"/>
                  <w:shd w:val="clear" w:color="auto" w:fill="auto"/>
                  <w:vAlign w:val="center"/>
                </w:tcPr>
                <w:p w:rsidR="00387FC8" w:rsidRPr="00387FC8" w:rsidRDefault="00387FC8" w:rsidP="00387FC8">
                  <w:pPr>
                    <w:autoSpaceDE w:val="0"/>
                    <w:autoSpaceDN w:val="0"/>
                    <w:adjustRightInd w:val="0"/>
                    <w:snapToGrid w:val="0"/>
                    <w:spacing w:line="240" w:lineRule="atLeast"/>
                    <w:jc w:val="center"/>
                    <w:rPr>
                      <w:kern w:val="0"/>
                      <w:szCs w:val="21"/>
                    </w:rPr>
                  </w:pPr>
                  <w:r w:rsidRPr="00387FC8">
                    <w:rPr>
                      <w:kern w:val="0"/>
                      <w:szCs w:val="21"/>
                    </w:rPr>
                    <w:t>PM</w:t>
                  </w:r>
                  <w:r w:rsidRPr="00387FC8">
                    <w:rPr>
                      <w:kern w:val="0"/>
                      <w:szCs w:val="21"/>
                      <w:vertAlign w:val="subscript"/>
                    </w:rPr>
                    <w:t>10</w:t>
                  </w:r>
                </w:p>
              </w:tc>
              <w:tc>
                <w:tcPr>
                  <w:tcW w:w="776" w:type="pct"/>
                  <w:vMerge/>
                  <w:shd w:val="clear" w:color="auto" w:fill="auto"/>
                  <w:vAlign w:val="center"/>
                </w:tcPr>
                <w:p w:rsidR="00387FC8" w:rsidRPr="00387FC8" w:rsidRDefault="00387FC8" w:rsidP="00387FC8">
                  <w:pPr>
                    <w:snapToGrid w:val="0"/>
                    <w:spacing w:line="240" w:lineRule="atLeast"/>
                    <w:jc w:val="center"/>
                    <w:rPr>
                      <w:szCs w:val="21"/>
                    </w:rPr>
                  </w:pPr>
                </w:p>
              </w:tc>
              <w:tc>
                <w:tcPr>
                  <w:tcW w:w="870"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7</w:t>
                  </w:r>
                  <w:r w:rsidRPr="00387FC8">
                    <w:rPr>
                      <w:szCs w:val="21"/>
                    </w:rPr>
                    <w:t>3</w:t>
                  </w:r>
                </w:p>
              </w:tc>
              <w:tc>
                <w:tcPr>
                  <w:tcW w:w="856"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7</w:t>
                  </w:r>
                  <w:r w:rsidRPr="00387FC8">
                    <w:rPr>
                      <w:szCs w:val="21"/>
                    </w:rPr>
                    <w:t>0</w:t>
                  </w:r>
                </w:p>
              </w:tc>
              <w:tc>
                <w:tcPr>
                  <w:tcW w:w="833" w:type="pct"/>
                  <w:shd w:val="clear" w:color="auto" w:fill="auto"/>
                  <w:vAlign w:val="center"/>
                </w:tcPr>
                <w:p w:rsidR="00387FC8" w:rsidRPr="00387FC8" w:rsidRDefault="00387FC8" w:rsidP="00387FC8">
                  <w:pPr>
                    <w:snapToGrid w:val="0"/>
                    <w:spacing w:line="240" w:lineRule="atLeast"/>
                    <w:jc w:val="center"/>
                    <w:rPr>
                      <w:szCs w:val="21"/>
                    </w:rPr>
                  </w:pPr>
                  <w:r w:rsidRPr="00387FC8">
                    <w:rPr>
                      <w:szCs w:val="21"/>
                    </w:rPr>
                    <w:t>104.29</w:t>
                  </w:r>
                </w:p>
              </w:tc>
              <w:tc>
                <w:tcPr>
                  <w:tcW w:w="832"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不达标</w:t>
                  </w:r>
                </w:p>
              </w:tc>
            </w:tr>
            <w:tr w:rsidR="00387FC8" w:rsidRPr="00387FC8" w:rsidTr="004F1AF0">
              <w:trPr>
                <w:trHeight w:val="247"/>
                <w:jc w:val="center"/>
              </w:trPr>
              <w:tc>
                <w:tcPr>
                  <w:tcW w:w="833" w:type="pct"/>
                  <w:shd w:val="clear" w:color="auto" w:fill="auto"/>
                  <w:vAlign w:val="center"/>
                </w:tcPr>
                <w:p w:rsidR="00387FC8" w:rsidRPr="00387FC8" w:rsidRDefault="00387FC8" w:rsidP="00387FC8">
                  <w:pPr>
                    <w:snapToGrid w:val="0"/>
                    <w:spacing w:line="240" w:lineRule="atLeast"/>
                    <w:jc w:val="center"/>
                    <w:rPr>
                      <w:b/>
                      <w:szCs w:val="21"/>
                    </w:rPr>
                  </w:pPr>
                  <w:r w:rsidRPr="00387FC8">
                    <w:rPr>
                      <w:kern w:val="0"/>
                      <w:szCs w:val="21"/>
                    </w:rPr>
                    <w:t>PM</w:t>
                  </w:r>
                  <w:r w:rsidRPr="00387FC8">
                    <w:rPr>
                      <w:kern w:val="0"/>
                      <w:szCs w:val="21"/>
                      <w:vertAlign w:val="subscript"/>
                    </w:rPr>
                    <w:t>2.5</w:t>
                  </w:r>
                </w:p>
              </w:tc>
              <w:tc>
                <w:tcPr>
                  <w:tcW w:w="776" w:type="pct"/>
                  <w:vMerge/>
                  <w:shd w:val="clear" w:color="auto" w:fill="auto"/>
                  <w:vAlign w:val="center"/>
                </w:tcPr>
                <w:p w:rsidR="00387FC8" w:rsidRPr="00387FC8" w:rsidRDefault="00387FC8" w:rsidP="00387FC8">
                  <w:pPr>
                    <w:snapToGrid w:val="0"/>
                    <w:spacing w:line="240" w:lineRule="atLeast"/>
                    <w:jc w:val="center"/>
                    <w:rPr>
                      <w:szCs w:val="21"/>
                    </w:rPr>
                  </w:pPr>
                </w:p>
              </w:tc>
              <w:tc>
                <w:tcPr>
                  <w:tcW w:w="870"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4</w:t>
                  </w:r>
                  <w:r w:rsidRPr="00387FC8">
                    <w:rPr>
                      <w:szCs w:val="21"/>
                    </w:rPr>
                    <w:t>5</w:t>
                  </w:r>
                </w:p>
              </w:tc>
              <w:tc>
                <w:tcPr>
                  <w:tcW w:w="856"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3</w:t>
                  </w:r>
                  <w:r w:rsidRPr="00387FC8">
                    <w:rPr>
                      <w:szCs w:val="21"/>
                    </w:rPr>
                    <w:t>5</w:t>
                  </w:r>
                </w:p>
              </w:tc>
              <w:tc>
                <w:tcPr>
                  <w:tcW w:w="833" w:type="pct"/>
                  <w:shd w:val="clear" w:color="auto" w:fill="auto"/>
                  <w:vAlign w:val="center"/>
                </w:tcPr>
                <w:p w:rsidR="00387FC8" w:rsidRPr="00387FC8" w:rsidRDefault="00387FC8" w:rsidP="00387FC8">
                  <w:pPr>
                    <w:snapToGrid w:val="0"/>
                    <w:spacing w:line="240" w:lineRule="atLeast"/>
                    <w:jc w:val="center"/>
                    <w:rPr>
                      <w:szCs w:val="21"/>
                    </w:rPr>
                  </w:pPr>
                  <w:r w:rsidRPr="00387FC8">
                    <w:rPr>
                      <w:szCs w:val="21"/>
                    </w:rPr>
                    <w:t>128.57</w:t>
                  </w:r>
                </w:p>
              </w:tc>
              <w:tc>
                <w:tcPr>
                  <w:tcW w:w="832" w:type="pct"/>
                  <w:shd w:val="clear" w:color="auto" w:fill="auto"/>
                  <w:vAlign w:val="center"/>
                </w:tcPr>
                <w:p w:rsidR="00387FC8" w:rsidRPr="00387FC8" w:rsidRDefault="00387FC8" w:rsidP="00387FC8">
                  <w:pPr>
                    <w:snapToGrid w:val="0"/>
                    <w:spacing w:line="240" w:lineRule="atLeast"/>
                    <w:jc w:val="center"/>
                    <w:rPr>
                      <w:szCs w:val="21"/>
                    </w:rPr>
                  </w:pPr>
                  <w:r w:rsidRPr="00387FC8">
                    <w:rPr>
                      <w:rFonts w:hint="eastAsia"/>
                      <w:szCs w:val="21"/>
                    </w:rPr>
                    <w:t>不达标</w:t>
                  </w:r>
                </w:p>
              </w:tc>
            </w:tr>
          </w:tbl>
          <w:p w:rsidR="00387FC8" w:rsidRPr="00387FC8" w:rsidRDefault="00387FC8" w:rsidP="00495A79">
            <w:pPr>
              <w:adjustRightInd w:val="0"/>
              <w:snapToGrid w:val="0"/>
              <w:spacing w:beforeLines="50" w:line="360" w:lineRule="auto"/>
              <w:ind w:firstLineChars="200" w:firstLine="480"/>
              <w:rPr>
                <w:sz w:val="24"/>
              </w:rPr>
            </w:pPr>
            <w:r w:rsidRPr="00387FC8">
              <w:rPr>
                <w:rFonts w:hint="eastAsia"/>
                <w:sz w:val="24"/>
              </w:rPr>
              <w:t>南通市</w:t>
            </w:r>
            <w:r w:rsidRPr="00387FC8">
              <w:rPr>
                <w:rFonts w:hint="eastAsia"/>
                <w:sz w:val="24"/>
              </w:rPr>
              <w:t>2017</w:t>
            </w:r>
            <w:r w:rsidRPr="00387FC8">
              <w:rPr>
                <w:rFonts w:hint="eastAsia"/>
                <w:sz w:val="24"/>
              </w:rPr>
              <w:t>年区域空气质量现状评价</w:t>
            </w:r>
            <w:r w:rsidRPr="00387FC8">
              <w:rPr>
                <w:sz w:val="24"/>
              </w:rPr>
              <w:t>见表</w:t>
            </w:r>
            <w:r w:rsidRPr="00387FC8">
              <w:rPr>
                <w:rFonts w:hint="eastAsia"/>
                <w:sz w:val="24"/>
              </w:rPr>
              <w:t>3-</w:t>
            </w:r>
            <w:r w:rsidRPr="00387FC8">
              <w:rPr>
                <w:sz w:val="24"/>
              </w:rPr>
              <w:t>2</w:t>
            </w:r>
            <w:r w:rsidRPr="00387FC8">
              <w:rPr>
                <w:rFonts w:hint="eastAsia"/>
                <w:sz w:val="24"/>
              </w:rPr>
              <w:t>，基础数据为</w:t>
            </w:r>
            <w:r w:rsidRPr="00387FC8">
              <w:rPr>
                <w:rFonts w:hint="eastAsia"/>
                <w:sz w:val="24"/>
              </w:rPr>
              <w:t>2</w:t>
            </w:r>
            <w:r w:rsidRPr="00387FC8">
              <w:rPr>
                <w:sz w:val="24"/>
              </w:rPr>
              <w:t>017</w:t>
            </w:r>
            <w:r w:rsidRPr="00387FC8">
              <w:rPr>
                <w:sz w:val="24"/>
              </w:rPr>
              <w:t>年南通市全年每天检测数据</w:t>
            </w:r>
            <w:r w:rsidRPr="00387FC8">
              <w:rPr>
                <w:rFonts w:hint="eastAsia"/>
                <w:sz w:val="24"/>
              </w:rPr>
              <w:t>，数据来源为</w:t>
            </w:r>
            <w:r w:rsidRPr="00387FC8">
              <w:rPr>
                <w:sz w:val="24"/>
              </w:rPr>
              <w:t>中国空气质量在线监测分析平台</w:t>
            </w:r>
            <w:r w:rsidRPr="00387FC8">
              <w:rPr>
                <w:rFonts w:hint="eastAsia"/>
                <w:sz w:val="24"/>
              </w:rPr>
              <w:t>。</w:t>
            </w:r>
            <w:r w:rsidRPr="00387FC8">
              <w:rPr>
                <w:sz w:val="24"/>
              </w:rPr>
              <w:t>SO</w:t>
            </w:r>
            <w:r w:rsidRPr="00387FC8">
              <w:rPr>
                <w:sz w:val="24"/>
                <w:vertAlign w:val="subscript"/>
              </w:rPr>
              <w:t>2</w:t>
            </w:r>
            <w:r w:rsidRPr="00387FC8">
              <w:rPr>
                <w:sz w:val="24"/>
              </w:rPr>
              <w:t>、</w:t>
            </w:r>
            <w:r w:rsidRPr="00387FC8">
              <w:rPr>
                <w:sz w:val="24"/>
              </w:rPr>
              <w:t>PM</w:t>
            </w:r>
            <w:r w:rsidRPr="00387FC8">
              <w:rPr>
                <w:sz w:val="24"/>
                <w:vertAlign w:val="subscript"/>
              </w:rPr>
              <w:t>10</w:t>
            </w:r>
            <w:r w:rsidRPr="00387FC8">
              <w:rPr>
                <w:sz w:val="24"/>
              </w:rPr>
              <w:t>、</w:t>
            </w:r>
            <w:r w:rsidRPr="00387FC8">
              <w:rPr>
                <w:rFonts w:hint="eastAsia"/>
                <w:sz w:val="24"/>
              </w:rPr>
              <w:t>CO</w:t>
            </w:r>
            <w:r w:rsidRPr="00387FC8">
              <w:rPr>
                <w:sz w:val="24"/>
              </w:rPr>
              <w:t>相关指标符合《环境空气质量标准》（</w:t>
            </w:r>
            <w:r w:rsidRPr="00387FC8">
              <w:rPr>
                <w:sz w:val="24"/>
              </w:rPr>
              <w:t>GB3095-2012</w:t>
            </w:r>
            <w:r w:rsidRPr="00387FC8">
              <w:rPr>
                <w:sz w:val="24"/>
              </w:rPr>
              <w:t>）二级标准，</w:t>
            </w:r>
            <w:r w:rsidRPr="00387FC8">
              <w:rPr>
                <w:sz w:val="24"/>
              </w:rPr>
              <w:t>NO</w:t>
            </w:r>
            <w:r w:rsidRPr="00387FC8">
              <w:rPr>
                <w:sz w:val="24"/>
                <w:vertAlign w:val="subscript"/>
              </w:rPr>
              <w:t>2</w:t>
            </w:r>
            <w:r w:rsidRPr="00387FC8">
              <w:rPr>
                <w:sz w:val="24"/>
              </w:rPr>
              <w:t>日均值第</w:t>
            </w:r>
            <w:r w:rsidRPr="00387FC8">
              <w:rPr>
                <w:sz w:val="24"/>
              </w:rPr>
              <w:t>98</w:t>
            </w:r>
            <w:r w:rsidRPr="00387FC8">
              <w:rPr>
                <w:sz w:val="24"/>
              </w:rPr>
              <w:t>百分位数浓度、</w:t>
            </w:r>
            <w:r w:rsidRPr="00387FC8">
              <w:rPr>
                <w:sz w:val="24"/>
              </w:rPr>
              <w:t>PM</w:t>
            </w:r>
            <w:r w:rsidRPr="00387FC8">
              <w:rPr>
                <w:sz w:val="24"/>
                <w:vertAlign w:val="subscript"/>
              </w:rPr>
              <w:t>2.5</w:t>
            </w:r>
            <w:r w:rsidRPr="00387FC8">
              <w:rPr>
                <w:sz w:val="24"/>
              </w:rPr>
              <w:t>的年均浓度和日均值第</w:t>
            </w:r>
            <w:r w:rsidRPr="00387FC8">
              <w:rPr>
                <w:sz w:val="24"/>
              </w:rPr>
              <w:t>90</w:t>
            </w:r>
            <w:r w:rsidRPr="00387FC8">
              <w:rPr>
                <w:sz w:val="24"/>
              </w:rPr>
              <w:t>百分位数浓度</w:t>
            </w:r>
            <w:r w:rsidRPr="00387FC8">
              <w:rPr>
                <w:rFonts w:hint="eastAsia"/>
                <w:sz w:val="24"/>
              </w:rPr>
              <w:t>、</w:t>
            </w:r>
            <w:r w:rsidRPr="00387FC8">
              <w:rPr>
                <w:rFonts w:hint="eastAsia"/>
                <w:sz w:val="24"/>
              </w:rPr>
              <w:t>O</w:t>
            </w:r>
            <w:r w:rsidRPr="00387FC8">
              <w:rPr>
                <w:sz w:val="24"/>
                <w:vertAlign w:val="subscript"/>
              </w:rPr>
              <w:t>3</w:t>
            </w:r>
            <w:r w:rsidRPr="00387FC8">
              <w:rPr>
                <w:sz w:val="24"/>
              </w:rPr>
              <w:t>的</w:t>
            </w:r>
            <w:r w:rsidRPr="00387FC8">
              <w:rPr>
                <w:sz w:val="24"/>
              </w:rPr>
              <w:t>8</w:t>
            </w:r>
            <w:r w:rsidRPr="00387FC8">
              <w:rPr>
                <w:sz w:val="24"/>
              </w:rPr>
              <w:t>小时平均第</w:t>
            </w:r>
            <w:r w:rsidRPr="00387FC8">
              <w:rPr>
                <w:sz w:val="24"/>
              </w:rPr>
              <w:t>90</w:t>
            </w:r>
            <w:r w:rsidRPr="00387FC8">
              <w:rPr>
                <w:sz w:val="24"/>
              </w:rPr>
              <w:t>百分位数超过《环境空气质量标准》（</w:t>
            </w:r>
            <w:r w:rsidRPr="00387FC8">
              <w:rPr>
                <w:sz w:val="24"/>
              </w:rPr>
              <w:t>GB3095-2012</w:t>
            </w:r>
            <w:r w:rsidRPr="00387FC8">
              <w:rPr>
                <w:sz w:val="24"/>
              </w:rPr>
              <w:t>）二级标准浓度限值。</w:t>
            </w:r>
          </w:p>
          <w:p w:rsidR="00387FC8" w:rsidRDefault="00387FC8" w:rsidP="00387FC8">
            <w:pPr>
              <w:adjustRightInd w:val="0"/>
              <w:snapToGrid w:val="0"/>
              <w:spacing w:line="360" w:lineRule="auto"/>
              <w:ind w:firstLineChars="200" w:firstLine="480"/>
              <w:rPr>
                <w:sz w:val="24"/>
              </w:rPr>
            </w:pPr>
            <w:r w:rsidRPr="00387FC8">
              <w:rPr>
                <w:rFonts w:hint="eastAsia"/>
                <w:sz w:val="24"/>
              </w:rPr>
              <w:t>因此</w:t>
            </w:r>
            <w:r w:rsidR="005C3839">
              <w:rPr>
                <w:rFonts w:hint="eastAsia"/>
                <w:sz w:val="24"/>
              </w:rPr>
              <w:t>项目所在</w:t>
            </w:r>
            <w:r w:rsidRPr="00387FC8">
              <w:rPr>
                <w:rFonts w:hint="eastAsia"/>
                <w:sz w:val="24"/>
              </w:rPr>
              <w:t>区域属于不达标区，具体大气污染物目标分解计划根据《</w:t>
            </w:r>
            <w:r w:rsidRPr="00387FC8">
              <w:rPr>
                <w:sz w:val="24"/>
              </w:rPr>
              <w:t>南通市</w:t>
            </w:r>
            <w:r w:rsidRPr="00387FC8">
              <w:rPr>
                <w:sz w:val="24"/>
              </w:rPr>
              <w:t>2018</w:t>
            </w:r>
            <w:r w:rsidRPr="00387FC8">
              <w:rPr>
                <w:sz w:val="24"/>
              </w:rPr>
              <w:t>年大气污染防治工作计划</w:t>
            </w:r>
            <w:r w:rsidRPr="00387FC8">
              <w:rPr>
                <w:rFonts w:hint="eastAsia"/>
                <w:sz w:val="24"/>
              </w:rPr>
              <w:t>》执行</w:t>
            </w:r>
            <w:r>
              <w:rPr>
                <w:rFonts w:hint="eastAsia"/>
                <w:sz w:val="24"/>
              </w:rPr>
              <w:t>。</w:t>
            </w: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Default="00387FC8" w:rsidP="00495A79">
            <w:pPr>
              <w:adjustRightInd w:val="0"/>
              <w:snapToGrid w:val="0"/>
              <w:spacing w:beforeLines="50"/>
              <w:ind w:left="1260"/>
              <w:jc w:val="center"/>
              <w:rPr>
                <w:rFonts w:hAnsi="宋体"/>
                <w:b/>
                <w:sz w:val="24"/>
              </w:rPr>
            </w:pPr>
          </w:p>
          <w:p w:rsidR="00387FC8" w:rsidRPr="00387FC8" w:rsidRDefault="00387FC8" w:rsidP="00495A79">
            <w:pPr>
              <w:adjustRightInd w:val="0"/>
              <w:snapToGrid w:val="0"/>
              <w:spacing w:beforeLines="50" w:line="360" w:lineRule="auto"/>
              <w:ind w:left="1259" w:firstLineChars="650" w:firstLine="1566"/>
              <w:rPr>
                <w:b/>
                <w:sz w:val="24"/>
              </w:rPr>
            </w:pPr>
            <w:r w:rsidRPr="00387FC8">
              <w:rPr>
                <w:rFonts w:hAnsi="宋体"/>
                <w:b/>
                <w:sz w:val="24"/>
              </w:rPr>
              <w:lastRenderedPageBreak/>
              <w:t>表</w:t>
            </w:r>
            <w:r w:rsidRPr="00387FC8">
              <w:rPr>
                <w:b/>
                <w:sz w:val="24"/>
              </w:rPr>
              <w:t>3-2</w:t>
            </w:r>
            <w:r w:rsidRPr="00387FC8">
              <w:rPr>
                <w:rFonts w:hint="eastAsia"/>
                <w:b/>
                <w:sz w:val="24"/>
              </w:rPr>
              <w:t xml:space="preserve"> </w:t>
            </w:r>
            <w:r w:rsidRPr="00387FC8">
              <w:rPr>
                <w:b/>
                <w:sz w:val="24"/>
              </w:rPr>
              <w:t xml:space="preserve"> 2017</w:t>
            </w:r>
            <w:r w:rsidRPr="00387FC8">
              <w:rPr>
                <w:rFonts w:hAnsi="宋体"/>
                <w:b/>
                <w:sz w:val="24"/>
              </w:rPr>
              <w:t>年区域空气质量现状评价表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971"/>
              <w:gridCol w:w="2605"/>
              <w:gridCol w:w="1294"/>
              <w:gridCol w:w="1454"/>
              <w:gridCol w:w="1184"/>
              <w:gridCol w:w="1245"/>
              <w:gridCol w:w="1034"/>
            </w:tblGrid>
            <w:tr w:rsidR="00387FC8" w:rsidRPr="00387FC8" w:rsidTr="004F1AF0">
              <w:trPr>
                <w:trHeight w:val="428"/>
                <w:jc w:val="center"/>
              </w:trPr>
              <w:tc>
                <w:tcPr>
                  <w:tcW w:w="496" w:type="pct"/>
                  <w:shd w:val="clear" w:color="auto" w:fill="auto"/>
                  <w:vAlign w:val="center"/>
                  <w:hideMark/>
                </w:tcPr>
                <w:p w:rsidR="00387FC8" w:rsidRPr="00387FC8" w:rsidRDefault="00387FC8" w:rsidP="00387FC8">
                  <w:pPr>
                    <w:widowControl/>
                    <w:snapToGrid w:val="0"/>
                    <w:spacing w:line="240" w:lineRule="atLeast"/>
                    <w:jc w:val="center"/>
                    <w:rPr>
                      <w:b/>
                      <w:kern w:val="0"/>
                      <w:szCs w:val="21"/>
                    </w:rPr>
                  </w:pPr>
                  <w:r w:rsidRPr="00387FC8">
                    <w:rPr>
                      <w:b/>
                      <w:kern w:val="0"/>
                      <w:szCs w:val="21"/>
                    </w:rPr>
                    <w:t>污染物</w:t>
                  </w:r>
                </w:p>
              </w:tc>
              <w:tc>
                <w:tcPr>
                  <w:tcW w:w="1331" w:type="pct"/>
                  <w:shd w:val="clear" w:color="auto" w:fill="auto"/>
                  <w:vAlign w:val="center"/>
                  <w:hideMark/>
                </w:tcPr>
                <w:p w:rsidR="00387FC8" w:rsidRPr="00387FC8" w:rsidRDefault="00387FC8" w:rsidP="00387FC8">
                  <w:pPr>
                    <w:widowControl/>
                    <w:snapToGrid w:val="0"/>
                    <w:spacing w:line="240" w:lineRule="atLeast"/>
                    <w:jc w:val="center"/>
                    <w:rPr>
                      <w:b/>
                      <w:kern w:val="0"/>
                      <w:szCs w:val="21"/>
                    </w:rPr>
                  </w:pPr>
                  <w:r w:rsidRPr="00387FC8">
                    <w:rPr>
                      <w:b/>
                      <w:kern w:val="0"/>
                      <w:szCs w:val="21"/>
                    </w:rPr>
                    <w:t>年评价指标</w:t>
                  </w:r>
                </w:p>
              </w:tc>
              <w:tc>
                <w:tcPr>
                  <w:tcW w:w="661" w:type="pct"/>
                  <w:shd w:val="clear" w:color="auto" w:fill="auto"/>
                  <w:vAlign w:val="center"/>
                  <w:hideMark/>
                </w:tcPr>
                <w:p w:rsidR="00387FC8" w:rsidRPr="00387FC8" w:rsidRDefault="00387FC8" w:rsidP="00387FC8">
                  <w:pPr>
                    <w:widowControl/>
                    <w:snapToGrid w:val="0"/>
                    <w:spacing w:line="240" w:lineRule="atLeast"/>
                    <w:jc w:val="center"/>
                    <w:rPr>
                      <w:b/>
                      <w:kern w:val="0"/>
                      <w:szCs w:val="21"/>
                    </w:rPr>
                  </w:pPr>
                  <w:r w:rsidRPr="00387FC8">
                    <w:rPr>
                      <w:b/>
                      <w:kern w:val="0"/>
                      <w:szCs w:val="21"/>
                    </w:rPr>
                    <w:t>现状浓度</w:t>
                  </w:r>
                  <w:r w:rsidRPr="00387FC8">
                    <w:rPr>
                      <w:b/>
                      <w:kern w:val="0"/>
                      <w:szCs w:val="21"/>
                    </w:rPr>
                    <w:t>/</w:t>
                  </w:r>
                  <w:r w:rsidRPr="00387FC8">
                    <w:rPr>
                      <w:b/>
                      <w:kern w:val="0"/>
                      <w:szCs w:val="21"/>
                    </w:rPr>
                    <w:t>（</w:t>
                  </w:r>
                  <w:r w:rsidRPr="00387FC8">
                    <w:rPr>
                      <w:b/>
                      <w:kern w:val="0"/>
                      <w:szCs w:val="21"/>
                    </w:rPr>
                    <w:t>µg/m</w:t>
                  </w:r>
                  <w:r w:rsidRPr="00387FC8">
                    <w:rPr>
                      <w:b/>
                      <w:kern w:val="0"/>
                      <w:szCs w:val="21"/>
                      <w:vertAlign w:val="superscript"/>
                    </w:rPr>
                    <w:t>3</w:t>
                  </w:r>
                  <w:r w:rsidRPr="00387FC8">
                    <w:rPr>
                      <w:b/>
                      <w:kern w:val="0"/>
                      <w:szCs w:val="21"/>
                    </w:rPr>
                    <w:t>）</w:t>
                  </w:r>
                </w:p>
              </w:tc>
              <w:tc>
                <w:tcPr>
                  <w:tcW w:w="743" w:type="pct"/>
                  <w:shd w:val="clear" w:color="auto" w:fill="auto"/>
                  <w:vAlign w:val="center"/>
                  <w:hideMark/>
                </w:tcPr>
                <w:p w:rsidR="00387FC8" w:rsidRPr="00387FC8" w:rsidRDefault="00387FC8" w:rsidP="00387FC8">
                  <w:pPr>
                    <w:widowControl/>
                    <w:snapToGrid w:val="0"/>
                    <w:spacing w:line="240" w:lineRule="atLeast"/>
                    <w:jc w:val="center"/>
                    <w:rPr>
                      <w:b/>
                      <w:kern w:val="0"/>
                      <w:szCs w:val="21"/>
                    </w:rPr>
                  </w:pPr>
                  <w:r w:rsidRPr="00387FC8">
                    <w:rPr>
                      <w:b/>
                      <w:kern w:val="0"/>
                      <w:szCs w:val="21"/>
                    </w:rPr>
                    <w:t>标准值</w:t>
                  </w:r>
                  <w:r w:rsidRPr="00387FC8">
                    <w:rPr>
                      <w:b/>
                      <w:kern w:val="0"/>
                      <w:szCs w:val="21"/>
                    </w:rPr>
                    <w:t>/</w:t>
                  </w:r>
                  <w:r w:rsidRPr="00387FC8">
                    <w:rPr>
                      <w:b/>
                      <w:kern w:val="0"/>
                      <w:szCs w:val="21"/>
                    </w:rPr>
                    <w:t>（</w:t>
                  </w:r>
                  <w:r w:rsidRPr="00387FC8">
                    <w:rPr>
                      <w:b/>
                      <w:kern w:val="0"/>
                      <w:szCs w:val="21"/>
                    </w:rPr>
                    <w:t>µg/m</w:t>
                  </w:r>
                  <w:r w:rsidRPr="00387FC8">
                    <w:rPr>
                      <w:b/>
                      <w:kern w:val="0"/>
                      <w:szCs w:val="21"/>
                      <w:vertAlign w:val="superscript"/>
                    </w:rPr>
                    <w:t>3</w:t>
                  </w:r>
                  <w:r w:rsidRPr="00387FC8">
                    <w:rPr>
                      <w:b/>
                      <w:kern w:val="0"/>
                      <w:szCs w:val="21"/>
                    </w:rPr>
                    <w:t>）</w:t>
                  </w:r>
                </w:p>
              </w:tc>
              <w:tc>
                <w:tcPr>
                  <w:tcW w:w="605" w:type="pct"/>
                  <w:vAlign w:val="center"/>
                </w:tcPr>
                <w:p w:rsidR="00387FC8" w:rsidRPr="00387FC8" w:rsidRDefault="00387FC8" w:rsidP="00387FC8">
                  <w:pPr>
                    <w:widowControl/>
                    <w:snapToGrid w:val="0"/>
                    <w:spacing w:line="240" w:lineRule="atLeast"/>
                    <w:jc w:val="center"/>
                    <w:rPr>
                      <w:b/>
                      <w:kern w:val="0"/>
                      <w:szCs w:val="21"/>
                    </w:rPr>
                  </w:pPr>
                  <w:r w:rsidRPr="00387FC8">
                    <w:rPr>
                      <w:b/>
                      <w:kern w:val="0"/>
                      <w:szCs w:val="21"/>
                    </w:rPr>
                    <w:t>占标率</w:t>
                  </w:r>
                  <w:r w:rsidRPr="00387FC8">
                    <w:rPr>
                      <w:b/>
                      <w:kern w:val="0"/>
                      <w:szCs w:val="21"/>
                    </w:rPr>
                    <w:t>%</w:t>
                  </w:r>
                </w:p>
              </w:tc>
              <w:tc>
                <w:tcPr>
                  <w:tcW w:w="636" w:type="pct"/>
                  <w:shd w:val="clear" w:color="auto" w:fill="auto"/>
                  <w:vAlign w:val="center"/>
                  <w:hideMark/>
                </w:tcPr>
                <w:p w:rsidR="00387FC8" w:rsidRPr="00387FC8" w:rsidRDefault="00387FC8" w:rsidP="00387FC8">
                  <w:pPr>
                    <w:widowControl/>
                    <w:snapToGrid w:val="0"/>
                    <w:spacing w:line="240" w:lineRule="atLeast"/>
                    <w:jc w:val="center"/>
                    <w:rPr>
                      <w:b/>
                      <w:kern w:val="0"/>
                      <w:szCs w:val="21"/>
                    </w:rPr>
                  </w:pPr>
                  <w:r w:rsidRPr="00387FC8">
                    <w:rPr>
                      <w:b/>
                      <w:kern w:val="0"/>
                      <w:szCs w:val="21"/>
                    </w:rPr>
                    <w:t>超标频率</w:t>
                  </w:r>
                  <w:r w:rsidRPr="00387FC8">
                    <w:rPr>
                      <w:b/>
                      <w:kern w:val="0"/>
                      <w:szCs w:val="21"/>
                    </w:rPr>
                    <w:t>%</w:t>
                  </w:r>
                </w:p>
              </w:tc>
              <w:tc>
                <w:tcPr>
                  <w:tcW w:w="529" w:type="pct"/>
                  <w:shd w:val="clear" w:color="auto" w:fill="auto"/>
                  <w:vAlign w:val="center"/>
                  <w:hideMark/>
                </w:tcPr>
                <w:p w:rsidR="00387FC8" w:rsidRPr="00387FC8" w:rsidRDefault="00387FC8" w:rsidP="00387FC8">
                  <w:pPr>
                    <w:widowControl/>
                    <w:snapToGrid w:val="0"/>
                    <w:spacing w:line="240" w:lineRule="atLeast"/>
                    <w:jc w:val="center"/>
                    <w:rPr>
                      <w:b/>
                      <w:kern w:val="0"/>
                      <w:szCs w:val="21"/>
                    </w:rPr>
                  </w:pPr>
                  <w:r w:rsidRPr="00387FC8">
                    <w:rPr>
                      <w:b/>
                      <w:kern w:val="0"/>
                      <w:szCs w:val="21"/>
                    </w:rPr>
                    <w:t>达标情况</w:t>
                  </w:r>
                </w:p>
              </w:tc>
            </w:tr>
            <w:tr w:rsidR="00387FC8" w:rsidRPr="00387FC8" w:rsidTr="004F1AF0">
              <w:trPr>
                <w:trHeight w:val="319"/>
                <w:jc w:val="center"/>
              </w:trPr>
              <w:tc>
                <w:tcPr>
                  <w:tcW w:w="496" w:type="pct"/>
                  <w:vMerge w:val="restart"/>
                  <w:shd w:val="clear" w:color="auto" w:fill="auto"/>
                  <w:vAlign w:val="center"/>
                  <w:hideMark/>
                </w:tcPr>
                <w:p w:rsidR="00387FC8" w:rsidRPr="00387FC8" w:rsidRDefault="00387FC8" w:rsidP="00387FC8">
                  <w:pPr>
                    <w:widowControl/>
                    <w:jc w:val="center"/>
                    <w:rPr>
                      <w:kern w:val="0"/>
                      <w:szCs w:val="21"/>
                    </w:rPr>
                  </w:pPr>
                  <w:r w:rsidRPr="00387FC8">
                    <w:rPr>
                      <w:kern w:val="0"/>
                      <w:szCs w:val="21"/>
                    </w:rPr>
                    <w:t>SO</w:t>
                  </w:r>
                  <w:r w:rsidRPr="00387FC8">
                    <w:rPr>
                      <w:kern w:val="0"/>
                      <w:szCs w:val="21"/>
                      <w:vertAlign w:val="subscript"/>
                    </w:rPr>
                    <w:t>2</w:t>
                  </w:r>
                  <w:r w:rsidRPr="00387FC8">
                    <w:rPr>
                      <w:kern w:val="0"/>
                      <w:szCs w:val="21"/>
                    </w:rPr>
                    <w:t xml:space="preserve">　</w:t>
                  </w:r>
                </w:p>
              </w:tc>
              <w:tc>
                <w:tcPr>
                  <w:tcW w:w="1331" w:type="pct"/>
                  <w:shd w:val="clear" w:color="auto" w:fill="auto"/>
                  <w:vAlign w:val="center"/>
                  <w:hideMark/>
                </w:tcPr>
                <w:p w:rsidR="00387FC8" w:rsidRPr="00387FC8" w:rsidRDefault="00387FC8" w:rsidP="00387FC8">
                  <w:pPr>
                    <w:widowControl/>
                    <w:snapToGrid w:val="0"/>
                    <w:spacing w:line="240" w:lineRule="atLeast"/>
                    <w:jc w:val="center"/>
                    <w:rPr>
                      <w:kern w:val="0"/>
                      <w:szCs w:val="21"/>
                    </w:rPr>
                  </w:pPr>
                  <w:r w:rsidRPr="00387FC8">
                    <w:rPr>
                      <w:kern w:val="0"/>
                      <w:szCs w:val="21"/>
                    </w:rPr>
                    <w:t>年平均质量浓度</w:t>
                  </w:r>
                </w:p>
              </w:tc>
              <w:tc>
                <w:tcPr>
                  <w:tcW w:w="661" w:type="pct"/>
                  <w:shd w:val="clear" w:color="auto" w:fill="auto"/>
                  <w:vAlign w:val="center"/>
                  <w:hideMark/>
                </w:tcPr>
                <w:p w:rsidR="00387FC8" w:rsidRPr="00387FC8" w:rsidRDefault="00387FC8" w:rsidP="00387FC8">
                  <w:pPr>
                    <w:widowControl/>
                    <w:jc w:val="center"/>
                    <w:rPr>
                      <w:kern w:val="0"/>
                      <w:szCs w:val="21"/>
                    </w:rPr>
                  </w:pPr>
                  <w:r w:rsidRPr="00387FC8">
                    <w:rPr>
                      <w:kern w:val="0"/>
                      <w:szCs w:val="21"/>
                    </w:rPr>
                    <w:t>21.16</w:t>
                  </w:r>
                </w:p>
              </w:tc>
              <w:tc>
                <w:tcPr>
                  <w:tcW w:w="743" w:type="pct"/>
                  <w:shd w:val="clear" w:color="auto" w:fill="auto"/>
                  <w:vAlign w:val="center"/>
                  <w:hideMark/>
                </w:tcPr>
                <w:p w:rsidR="00387FC8" w:rsidRPr="00387FC8" w:rsidRDefault="00387FC8" w:rsidP="00387FC8">
                  <w:pPr>
                    <w:widowControl/>
                    <w:jc w:val="center"/>
                    <w:rPr>
                      <w:kern w:val="0"/>
                      <w:szCs w:val="21"/>
                    </w:rPr>
                  </w:pPr>
                  <w:r w:rsidRPr="00387FC8">
                    <w:rPr>
                      <w:kern w:val="0"/>
                      <w:szCs w:val="21"/>
                    </w:rPr>
                    <w:t>60</w:t>
                  </w:r>
                </w:p>
              </w:tc>
              <w:tc>
                <w:tcPr>
                  <w:tcW w:w="605" w:type="pct"/>
                  <w:vAlign w:val="center"/>
                </w:tcPr>
                <w:p w:rsidR="00387FC8" w:rsidRPr="00387FC8" w:rsidRDefault="00387FC8" w:rsidP="00387FC8">
                  <w:pPr>
                    <w:widowControl/>
                    <w:jc w:val="center"/>
                    <w:rPr>
                      <w:kern w:val="0"/>
                      <w:szCs w:val="21"/>
                    </w:rPr>
                  </w:pPr>
                  <w:r w:rsidRPr="00387FC8">
                    <w:rPr>
                      <w:kern w:val="0"/>
                      <w:szCs w:val="21"/>
                    </w:rPr>
                    <w:t>35.27</w:t>
                  </w:r>
                </w:p>
              </w:tc>
              <w:tc>
                <w:tcPr>
                  <w:tcW w:w="636" w:type="pct"/>
                  <w:shd w:val="clear" w:color="auto" w:fill="auto"/>
                  <w:vAlign w:val="center"/>
                  <w:hideMark/>
                </w:tcPr>
                <w:p w:rsidR="00387FC8" w:rsidRPr="00387FC8" w:rsidRDefault="00387FC8" w:rsidP="00387FC8">
                  <w:pPr>
                    <w:widowControl/>
                    <w:jc w:val="center"/>
                    <w:rPr>
                      <w:kern w:val="0"/>
                      <w:szCs w:val="21"/>
                    </w:rPr>
                  </w:pPr>
                  <w:r w:rsidRPr="00387FC8">
                    <w:rPr>
                      <w:rFonts w:hint="eastAsia"/>
                      <w:kern w:val="0"/>
                      <w:szCs w:val="21"/>
                    </w:rPr>
                    <w:t>0</w:t>
                  </w:r>
                  <w:r w:rsidRPr="00387FC8">
                    <w:rPr>
                      <w:kern w:val="0"/>
                      <w:szCs w:val="21"/>
                    </w:rPr>
                    <w:t xml:space="preserve">　</w:t>
                  </w:r>
                </w:p>
              </w:tc>
              <w:tc>
                <w:tcPr>
                  <w:tcW w:w="529" w:type="pct"/>
                  <w:shd w:val="clear" w:color="auto" w:fill="auto"/>
                  <w:vAlign w:val="center"/>
                  <w:hideMark/>
                </w:tcPr>
                <w:p w:rsidR="00387FC8" w:rsidRPr="00387FC8" w:rsidRDefault="00387FC8" w:rsidP="00387FC8">
                  <w:pPr>
                    <w:widowControl/>
                    <w:jc w:val="center"/>
                    <w:rPr>
                      <w:kern w:val="0"/>
                      <w:szCs w:val="21"/>
                    </w:rPr>
                  </w:pPr>
                  <w:r w:rsidRPr="00387FC8">
                    <w:rPr>
                      <w:rFonts w:hint="eastAsia"/>
                      <w:kern w:val="0"/>
                      <w:szCs w:val="21"/>
                    </w:rPr>
                    <w:t>达标</w:t>
                  </w:r>
                  <w:r w:rsidRPr="00387FC8">
                    <w:rPr>
                      <w:kern w:val="0"/>
                      <w:szCs w:val="21"/>
                    </w:rPr>
                    <w:t xml:space="preserve">　</w:t>
                  </w:r>
                </w:p>
              </w:tc>
            </w:tr>
            <w:tr w:rsidR="00387FC8" w:rsidRPr="00387FC8" w:rsidTr="004F1AF0">
              <w:trPr>
                <w:trHeight w:val="198"/>
                <w:jc w:val="center"/>
              </w:trPr>
              <w:tc>
                <w:tcPr>
                  <w:tcW w:w="496" w:type="pct"/>
                  <w:vMerge/>
                  <w:vAlign w:val="center"/>
                  <w:hideMark/>
                </w:tcPr>
                <w:p w:rsidR="00387FC8" w:rsidRPr="00387FC8" w:rsidRDefault="00387FC8" w:rsidP="00387FC8">
                  <w:pPr>
                    <w:widowControl/>
                    <w:jc w:val="center"/>
                    <w:rPr>
                      <w:kern w:val="0"/>
                      <w:szCs w:val="21"/>
                    </w:rPr>
                  </w:pPr>
                </w:p>
              </w:tc>
              <w:tc>
                <w:tcPr>
                  <w:tcW w:w="1331" w:type="pct"/>
                  <w:shd w:val="clear" w:color="auto" w:fill="auto"/>
                  <w:vAlign w:val="center"/>
                  <w:hideMark/>
                </w:tcPr>
                <w:p w:rsidR="00387FC8" w:rsidRPr="00387FC8" w:rsidRDefault="00387FC8" w:rsidP="00387FC8">
                  <w:pPr>
                    <w:widowControl/>
                    <w:snapToGrid w:val="0"/>
                    <w:spacing w:line="240" w:lineRule="atLeast"/>
                    <w:jc w:val="center"/>
                    <w:rPr>
                      <w:kern w:val="0"/>
                      <w:szCs w:val="21"/>
                    </w:rPr>
                  </w:pPr>
                  <w:r w:rsidRPr="00387FC8">
                    <w:rPr>
                      <w:kern w:val="0"/>
                      <w:szCs w:val="21"/>
                    </w:rPr>
                    <w:t>24</w:t>
                  </w:r>
                  <w:r w:rsidRPr="00387FC8">
                    <w:rPr>
                      <w:kern w:val="0"/>
                      <w:szCs w:val="21"/>
                    </w:rPr>
                    <w:t>小时平均第</w:t>
                  </w:r>
                  <w:r w:rsidRPr="00387FC8">
                    <w:rPr>
                      <w:kern w:val="0"/>
                      <w:szCs w:val="21"/>
                    </w:rPr>
                    <w:t>98</w:t>
                  </w:r>
                  <w:r w:rsidRPr="00387FC8">
                    <w:rPr>
                      <w:kern w:val="0"/>
                      <w:szCs w:val="21"/>
                    </w:rPr>
                    <w:t>百分位数</w:t>
                  </w:r>
                </w:p>
              </w:tc>
              <w:tc>
                <w:tcPr>
                  <w:tcW w:w="661" w:type="pct"/>
                  <w:shd w:val="clear" w:color="auto" w:fill="auto"/>
                  <w:vAlign w:val="center"/>
                  <w:hideMark/>
                </w:tcPr>
                <w:p w:rsidR="00387FC8" w:rsidRPr="00387FC8" w:rsidRDefault="00387FC8" w:rsidP="00387FC8">
                  <w:pPr>
                    <w:widowControl/>
                    <w:jc w:val="center"/>
                    <w:rPr>
                      <w:kern w:val="0"/>
                      <w:szCs w:val="21"/>
                    </w:rPr>
                  </w:pPr>
                  <w:r w:rsidRPr="00387FC8">
                    <w:rPr>
                      <w:kern w:val="0"/>
                      <w:szCs w:val="21"/>
                    </w:rPr>
                    <w:t>40</w:t>
                  </w:r>
                </w:p>
              </w:tc>
              <w:tc>
                <w:tcPr>
                  <w:tcW w:w="743" w:type="pct"/>
                  <w:shd w:val="clear" w:color="auto" w:fill="auto"/>
                  <w:vAlign w:val="center"/>
                  <w:hideMark/>
                </w:tcPr>
                <w:p w:rsidR="00387FC8" w:rsidRPr="00387FC8" w:rsidRDefault="00387FC8" w:rsidP="00387FC8">
                  <w:pPr>
                    <w:widowControl/>
                    <w:jc w:val="center"/>
                    <w:rPr>
                      <w:kern w:val="0"/>
                      <w:szCs w:val="21"/>
                    </w:rPr>
                  </w:pPr>
                  <w:r w:rsidRPr="00387FC8">
                    <w:rPr>
                      <w:kern w:val="0"/>
                      <w:szCs w:val="21"/>
                    </w:rPr>
                    <w:t>150</w:t>
                  </w:r>
                </w:p>
              </w:tc>
              <w:tc>
                <w:tcPr>
                  <w:tcW w:w="605" w:type="pct"/>
                  <w:vAlign w:val="center"/>
                </w:tcPr>
                <w:p w:rsidR="00387FC8" w:rsidRPr="00387FC8" w:rsidRDefault="00387FC8" w:rsidP="00387FC8">
                  <w:pPr>
                    <w:jc w:val="center"/>
                    <w:rPr>
                      <w:kern w:val="0"/>
                      <w:szCs w:val="21"/>
                    </w:rPr>
                  </w:pPr>
                  <w:r w:rsidRPr="00387FC8">
                    <w:rPr>
                      <w:kern w:val="0"/>
                      <w:szCs w:val="21"/>
                    </w:rPr>
                    <w:t>26.67</w:t>
                  </w:r>
                </w:p>
              </w:tc>
              <w:tc>
                <w:tcPr>
                  <w:tcW w:w="636" w:type="pct"/>
                  <w:shd w:val="clear" w:color="auto" w:fill="auto"/>
                  <w:vAlign w:val="center"/>
                  <w:hideMark/>
                </w:tcPr>
                <w:p w:rsidR="00387FC8" w:rsidRPr="00387FC8" w:rsidRDefault="00387FC8" w:rsidP="00387FC8">
                  <w:pPr>
                    <w:widowControl/>
                    <w:jc w:val="center"/>
                    <w:rPr>
                      <w:kern w:val="0"/>
                      <w:szCs w:val="21"/>
                    </w:rPr>
                  </w:pPr>
                  <w:r w:rsidRPr="00387FC8">
                    <w:rPr>
                      <w:rFonts w:hint="eastAsia"/>
                      <w:kern w:val="0"/>
                      <w:szCs w:val="21"/>
                    </w:rPr>
                    <w:t>0</w:t>
                  </w:r>
                  <w:r w:rsidRPr="00387FC8">
                    <w:rPr>
                      <w:kern w:val="0"/>
                      <w:szCs w:val="21"/>
                    </w:rPr>
                    <w:t xml:space="preserve">　</w:t>
                  </w:r>
                </w:p>
              </w:tc>
              <w:tc>
                <w:tcPr>
                  <w:tcW w:w="529" w:type="pct"/>
                  <w:shd w:val="clear" w:color="auto" w:fill="auto"/>
                  <w:vAlign w:val="center"/>
                  <w:hideMark/>
                </w:tcPr>
                <w:p w:rsidR="00387FC8" w:rsidRPr="00387FC8" w:rsidRDefault="00387FC8" w:rsidP="00387FC8">
                  <w:pPr>
                    <w:widowControl/>
                    <w:jc w:val="center"/>
                    <w:rPr>
                      <w:kern w:val="0"/>
                      <w:szCs w:val="21"/>
                    </w:rPr>
                  </w:pPr>
                  <w:r w:rsidRPr="00387FC8">
                    <w:rPr>
                      <w:rFonts w:hint="eastAsia"/>
                      <w:kern w:val="0"/>
                      <w:szCs w:val="21"/>
                    </w:rPr>
                    <w:t>达标</w:t>
                  </w:r>
                </w:p>
              </w:tc>
            </w:tr>
            <w:tr w:rsidR="00387FC8" w:rsidRPr="00387FC8" w:rsidTr="004F1AF0">
              <w:trPr>
                <w:trHeight w:val="50"/>
                <w:jc w:val="center"/>
              </w:trPr>
              <w:tc>
                <w:tcPr>
                  <w:tcW w:w="496" w:type="pct"/>
                  <w:vMerge w:val="restart"/>
                  <w:vAlign w:val="center"/>
                </w:tcPr>
                <w:p w:rsidR="00387FC8" w:rsidRPr="00387FC8" w:rsidRDefault="00387FC8" w:rsidP="00387FC8">
                  <w:pPr>
                    <w:widowControl/>
                    <w:jc w:val="center"/>
                    <w:rPr>
                      <w:kern w:val="0"/>
                      <w:szCs w:val="21"/>
                    </w:rPr>
                  </w:pPr>
                  <w:r w:rsidRPr="00387FC8">
                    <w:rPr>
                      <w:kern w:val="0"/>
                      <w:szCs w:val="21"/>
                    </w:rPr>
                    <w:t>NO</w:t>
                  </w:r>
                  <w:r w:rsidRPr="00387FC8">
                    <w:rPr>
                      <w:kern w:val="0"/>
                      <w:szCs w:val="21"/>
                      <w:vertAlign w:val="subscript"/>
                    </w:rPr>
                    <w:t>2</w:t>
                  </w: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年平均质量浓度</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37.88</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40</w:t>
                  </w:r>
                </w:p>
              </w:tc>
              <w:tc>
                <w:tcPr>
                  <w:tcW w:w="605" w:type="pct"/>
                  <w:vAlign w:val="center"/>
                </w:tcPr>
                <w:p w:rsidR="00387FC8" w:rsidRPr="00387FC8" w:rsidRDefault="00387FC8" w:rsidP="00387FC8">
                  <w:pPr>
                    <w:jc w:val="center"/>
                    <w:rPr>
                      <w:kern w:val="0"/>
                      <w:szCs w:val="21"/>
                    </w:rPr>
                  </w:pPr>
                  <w:r w:rsidRPr="00387FC8">
                    <w:rPr>
                      <w:kern w:val="0"/>
                      <w:szCs w:val="21"/>
                    </w:rPr>
                    <w:t>94.70</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0</w:t>
                  </w:r>
                </w:p>
              </w:tc>
              <w:tc>
                <w:tcPr>
                  <w:tcW w:w="529" w:type="pct"/>
                  <w:vAlign w:val="center"/>
                </w:tcPr>
                <w:p w:rsidR="00387FC8" w:rsidRPr="00387FC8" w:rsidRDefault="00387FC8" w:rsidP="00387FC8">
                  <w:pPr>
                    <w:widowControl/>
                    <w:jc w:val="center"/>
                    <w:rPr>
                      <w:kern w:val="0"/>
                      <w:szCs w:val="21"/>
                    </w:rPr>
                  </w:pPr>
                  <w:r w:rsidRPr="00387FC8">
                    <w:rPr>
                      <w:rFonts w:hint="eastAsia"/>
                      <w:kern w:val="0"/>
                      <w:szCs w:val="21"/>
                    </w:rPr>
                    <w:t>达标</w:t>
                  </w:r>
                </w:p>
              </w:tc>
            </w:tr>
            <w:tr w:rsidR="00387FC8" w:rsidRPr="00387FC8" w:rsidTr="004F1AF0">
              <w:trPr>
                <w:trHeight w:val="110"/>
                <w:jc w:val="center"/>
              </w:trPr>
              <w:tc>
                <w:tcPr>
                  <w:tcW w:w="496" w:type="pct"/>
                  <w:vMerge/>
                  <w:vAlign w:val="center"/>
                </w:tcPr>
                <w:p w:rsidR="00387FC8" w:rsidRPr="00387FC8" w:rsidRDefault="00387FC8" w:rsidP="00387FC8">
                  <w:pPr>
                    <w:widowControl/>
                    <w:jc w:val="center"/>
                    <w:rPr>
                      <w:kern w:val="0"/>
                      <w:szCs w:val="21"/>
                    </w:rPr>
                  </w:pP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24</w:t>
                  </w:r>
                  <w:r w:rsidRPr="00387FC8">
                    <w:rPr>
                      <w:kern w:val="0"/>
                      <w:szCs w:val="21"/>
                    </w:rPr>
                    <w:t>小时平均第</w:t>
                  </w:r>
                  <w:r w:rsidRPr="00387FC8">
                    <w:rPr>
                      <w:kern w:val="0"/>
                      <w:szCs w:val="21"/>
                    </w:rPr>
                    <w:t>98</w:t>
                  </w:r>
                  <w:r w:rsidRPr="00387FC8">
                    <w:rPr>
                      <w:kern w:val="0"/>
                      <w:szCs w:val="21"/>
                    </w:rPr>
                    <w:t>百分位数</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86.72</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80</w:t>
                  </w:r>
                </w:p>
              </w:tc>
              <w:tc>
                <w:tcPr>
                  <w:tcW w:w="605" w:type="pct"/>
                  <w:vAlign w:val="center"/>
                </w:tcPr>
                <w:p w:rsidR="00387FC8" w:rsidRPr="00387FC8" w:rsidRDefault="00387FC8" w:rsidP="00387FC8">
                  <w:pPr>
                    <w:jc w:val="center"/>
                    <w:rPr>
                      <w:kern w:val="0"/>
                      <w:szCs w:val="21"/>
                    </w:rPr>
                  </w:pPr>
                  <w:r w:rsidRPr="00387FC8">
                    <w:rPr>
                      <w:kern w:val="0"/>
                      <w:szCs w:val="21"/>
                    </w:rPr>
                    <w:t>108.40</w:t>
                  </w:r>
                </w:p>
              </w:tc>
              <w:tc>
                <w:tcPr>
                  <w:tcW w:w="636" w:type="pct"/>
                  <w:shd w:val="clear" w:color="auto" w:fill="auto"/>
                  <w:vAlign w:val="center"/>
                </w:tcPr>
                <w:p w:rsidR="00387FC8" w:rsidRPr="00387FC8" w:rsidRDefault="00387FC8" w:rsidP="00387FC8">
                  <w:pPr>
                    <w:widowControl/>
                    <w:jc w:val="center"/>
                    <w:rPr>
                      <w:kern w:val="0"/>
                      <w:szCs w:val="21"/>
                    </w:rPr>
                  </w:pPr>
                  <w:r w:rsidRPr="00387FC8">
                    <w:rPr>
                      <w:kern w:val="0"/>
                      <w:szCs w:val="21"/>
                    </w:rPr>
                    <w:t>3.84</w:t>
                  </w:r>
                </w:p>
              </w:tc>
              <w:tc>
                <w:tcPr>
                  <w:tcW w:w="529" w:type="pct"/>
                  <w:vAlign w:val="center"/>
                </w:tcPr>
                <w:p w:rsidR="00387FC8" w:rsidRPr="00387FC8" w:rsidRDefault="00387FC8" w:rsidP="00387FC8">
                  <w:pPr>
                    <w:widowControl/>
                    <w:jc w:val="center"/>
                    <w:rPr>
                      <w:kern w:val="0"/>
                      <w:szCs w:val="21"/>
                    </w:rPr>
                  </w:pPr>
                  <w:r w:rsidRPr="00387FC8">
                    <w:rPr>
                      <w:kern w:val="0"/>
                      <w:szCs w:val="21"/>
                    </w:rPr>
                    <w:t>不达标</w:t>
                  </w:r>
                </w:p>
              </w:tc>
            </w:tr>
            <w:tr w:rsidR="00387FC8" w:rsidRPr="00387FC8" w:rsidTr="004F1AF0">
              <w:trPr>
                <w:trHeight w:val="50"/>
                <w:jc w:val="center"/>
              </w:trPr>
              <w:tc>
                <w:tcPr>
                  <w:tcW w:w="496" w:type="pct"/>
                  <w:vMerge w:val="restart"/>
                  <w:vAlign w:val="center"/>
                </w:tcPr>
                <w:p w:rsidR="00387FC8" w:rsidRPr="00387FC8" w:rsidRDefault="00387FC8" w:rsidP="00387FC8">
                  <w:pPr>
                    <w:widowControl/>
                    <w:jc w:val="center"/>
                    <w:rPr>
                      <w:kern w:val="0"/>
                      <w:szCs w:val="21"/>
                    </w:rPr>
                  </w:pPr>
                  <w:r w:rsidRPr="00387FC8">
                    <w:rPr>
                      <w:kern w:val="0"/>
                      <w:szCs w:val="21"/>
                    </w:rPr>
                    <w:t>PM</w:t>
                  </w:r>
                  <w:r w:rsidRPr="00387FC8">
                    <w:rPr>
                      <w:kern w:val="0"/>
                      <w:szCs w:val="21"/>
                      <w:vertAlign w:val="subscript"/>
                    </w:rPr>
                    <w:t>10</w:t>
                  </w: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年平均质量浓度</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63.67</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70</w:t>
                  </w:r>
                </w:p>
              </w:tc>
              <w:tc>
                <w:tcPr>
                  <w:tcW w:w="605" w:type="pct"/>
                  <w:vAlign w:val="center"/>
                </w:tcPr>
                <w:p w:rsidR="00387FC8" w:rsidRPr="00387FC8" w:rsidRDefault="00387FC8" w:rsidP="00387FC8">
                  <w:pPr>
                    <w:jc w:val="center"/>
                    <w:rPr>
                      <w:kern w:val="0"/>
                      <w:szCs w:val="21"/>
                    </w:rPr>
                  </w:pPr>
                  <w:r w:rsidRPr="00387FC8">
                    <w:rPr>
                      <w:kern w:val="0"/>
                      <w:szCs w:val="21"/>
                    </w:rPr>
                    <w:t>90.96</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0</w:t>
                  </w:r>
                </w:p>
              </w:tc>
              <w:tc>
                <w:tcPr>
                  <w:tcW w:w="529" w:type="pct"/>
                  <w:vAlign w:val="center"/>
                </w:tcPr>
                <w:p w:rsidR="00387FC8" w:rsidRPr="00387FC8" w:rsidRDefault="00387FC8" w:rsidP="00387FC8">
                  <w:pPr>
                    <w:widowControl/>
                    <w:jc w:val="center"/>
                    <w:rPr>
                      <w:kern w:val="0"/>
                      <w:szCs w:val="21"/>
                    </w:rPr>
                  </w:pPr>
                  <w:r w:rsidRPr="00387FC8">
                    <w:rPr>
                      <w:rFonts w:hint="eastAsia"/>
                      <w:kern w:val="0"/>
                      <w:szCs w:val="21"/>
                    </w:rPr>
                    <w:t>达标</w:t>
                  </w:r>
                </w:p>
              </w:tc>
            </w:tr>
            <w:tr w:rsidR="00387FC8" w:rsidRPr="00387FC8" w:rsidTr="004F1AF0">
              <w:trPr>
                <w:trHeight w:val="50"/>
                <w:jc w:val="center"/>
              </w:trPr>
              <w:tc>
                <w:tcPr>
                  <w:tcW w:w="496" w:type="pct"/>
                  <w:vMerge/>
                  <w:vAlign w:val="center"/>
                </w:tcPr>
                <w:p w:rsidR="00387FC8" w:rsidRPr="00387FC8" w:rsidRDefault="00387FC8" w:rsidP="00387FC8">
                  <w:pPr>
                    <w:widowControl/>
                    <w:jc w:val="center"/>
                    <w:rPr>
                      <w:kern w:val="0"/>
                      <w:szCs w:val="21"/>
                    </w:rPr>
                  </w:pP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24</w:t>
                  </w:r>
                  <w:r w:rsidRPr="00387FC8">
                    <w:rPr>
                      <w:kern w:val="0"/>
                      <w:szCs w:val="21"/>
                    </w:rPr>
                    <w:t>小时平均第</w:t>
                  </w:r>
                  <w:r w:rsidRPr="00387FC8">
                    <w:rPr>
                      <w:kern w:val="0"/>
                      <w:szCs w:val="21"/>
                    </w:rPr>
                    <w:t>95</w:t>
                  </w:r>
                  <w:r w:rsidRPr="00387FC8">
                    <w:rPr>
                      <w:kern w:val="0"/>
                      <w:szCs w:val="21"/>
                    </w:rPr>
                    <w:t>百分位数</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121.8</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150</w:t>
                  </w:r>
                </w:p>
              </w:tc>
              <w:tc>
                <w:tcPr>
                  <w:tcW w:w="605" w:type="pct"/>
                  <w:vAlign w:val="center"/>
                </w:tcPr>
                <w:p w:rsidR="00387FC8" w:rsidRPr="00387FC8" w:rsidRDefault="00387FC8" w:rsidP="00387FC8">
                  <w:pPr>
                    <w:jc w:val="center"/>
                    <w:rPr>
                      <w:kern w:val="0"/>
                      <w:szCs w:val="21"/>
                    </w:rPr>
                  </w:pPr>
                  <w:r w:rsidRPr="00387FC8">
                    <w:rPr>
                      <w:kern w:val="0"/>
                      <w:szCs w:val="21"/>
                    </w:rPr>
                    <w:t>81.20</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0</w:t>
                  </w:r>
                </w:p>
              </w:tc>
              <w:tc>
                <w:tcPr>
                  <w:tcW w:w="529" w:type="pct"/>
                  <w:vAlign w:val="center"/>
                </w:tcPr>
                <w:p w:rsidR="00387FC8" w:rsidRPr="00387FC8" w:rsidRDefault="00387FC8" w:rsidP="00387FC8">
                  <w:pPr>
                    <w:widowControl/>
                    <w:jc w:val="center"/>
                    <w:rPr>
                      <w:kern w:val="0"/>
                      <w:szCs w:val="21"/>
                    </w:rPr>
                  </w:pPr>
                  <w:r w:rsidRPr="00387FC8">
                    <w:rPr>
                      <w:rFonts w:hint="eastAsia"/>
                      <w:kern w:val="0"/>
                      <w:szCs w:val="21"/>
                    </w:rPr>
                    <w:t>达标</w:t>
                  </w:r>
                </w:p>
              </w:tc>
            </w:tr>
            <w:tr w:rsidR="00387FC8" w:rsidRPr="00387FC8" w:rsidTr="004F1AF0">
              <w:trPr>
                <w:trHeight w:val="50"/>
                <w:jc w:val="center"/>
              </w:trPr>
              <w:tc>
                <w:tcPr>
                  <w:tcW w:w="496" w:type="pct"/>
                  <w:vMerge w:val="restart"/>
                  <w:vAlign w:val="center"/>
                </w:tcPr>
                <w:p w:rsidR="00387FC8" w:rsidRPr="00387FC8" w:rsidRDefault="00387FC8" w:rsidP="00387FC8">
                  <w:pPr>
                    <w:widowControl/>
                    <w:jc w:val="center"/>
                    <w:rPr>
                      <w:kern w:val="0"/>
                      <w:szCs w:val="21"/>
                    </w:rPr>
                  </w:pPr>
                  <w:r w:rsidRPr="00387FC8">
                    <w:rPr>
                      <w:kern w:val="0"/>
                      <w:szCs w:val="21"/>
                    </w:rPr>
                    <w:t>PM</w:t>
                  </w:r>
                  <w:r w:rsidRPr="00387FC8">
                    <w:rPr>
                      <w:kern w:val="0"/>
                      <w:szCs w:val="21"/>
                      <w:vertAlign w:val="subscript"/>
                    </w:rPr>
                    <w:t>2.5</w:t>
                  </w: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年平均质量浓度</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38.72</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35</w:t>
                  </w:r>
                </w:p>
              </w:tc>
              <w:tc>
                <w:tcPr>
                  <w:tcW w:w="605" w:type="pct"/>
                  <w:vAlign w:val="center"/>
                </w:tcPr>
                <w:p w:rsidR="00387FC8" w:rsidRPr="00387FC8" w:rsidRDefault="00387FC8" w:rsidP="00387FC8">
                  <w:pPr>
                    <w:jc w:val="center"/>
                    <w:rPr>
                      <w:kern w:val="0"/>
                      <w:szCs w:val="21"/>
                    </w:rPr>
                  </w:pPr>
                  <w:r w:rsidRPr="00387FC8">
                    <w:rPr>
                      <w:kern w:val="0"/>
                      <w:szCs w:val="21"/>
                    </w:rPr>
                    <w:t>110.63</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w:t>
                  </w:r>
                </w:p>
              </w:tc>
              <w:tc>
                <w:tcPr>
                  <w:tcW w:w="529" w:type="pct"/>
                  <w:vAlign w:val="center"/>
                </w:tcPr>
                <w:p w:rsidR="00387FC8" w:rsidRPr="00387FC8" w:rsidRDefault="00387FC8" w:rsidP="00387FC8">
                  <w:pPr>
                    <w:widowControl/>
                    <w:jc w:val="center"/>
                    <w:rPr>
                      <w:kern w:val="0"/>
                      <w:szCs w:val="21"/>
                    </w:rPr>
                  </w:pPr>
                  <w:r w:rsidRPr="00387FC8">
                    <w:rPr>
                      <w:kern w:val="0"/>
                      <w:szCs w:val="21"/>
                    </w:rPr>
                    <w:t>不达标</w:t>
                  </w:r>
                </w:p>
              </w:tc>
            </w:tr>
            <w:tr w:rsidR="00387FC8" w:rsidRPr="00387FC8" w:rsidTr="004F1AF0">
              <w:trPr>
                <w:trHeight w:val="50"/>
                <w:jc w:val="center"/>
              </w:trPr>
              <w:tc>
                <w:tcPr>
                  <w:tcW w:w="496" w:type="pct"/>
                  <w:vMerge/>
                  <w:vAlign w:val="center"/>
                </w:tcPr>
                <w:p w:rsidR="00387FC8" w:rsidRPr="00387FC8" w:rsidRDefault="00387FC8" w:rsidP="00387FC8">
                  <w:pPr>
                    <w:widowControl/>
                    <w:jc w:val="center"/>
                    <w:rPr>
                      <w:kern w:val="0"/>
                      <w:szCs w:val="21"/>
                    </w:rPr>
                  </w:pP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24</w:t>
                  </w:r>
                  <w:r w:rsidRPr="00387FC8">
                    <w:rPr>
                      <w:kern w:val="0"/>
                      <w:szCs w:val="21"/>
                    </w:rPr>
                    <w:t>小时平均第</w:t>
                  </w:r>
                  <w:r w:rsidRPr="00387FC8">
                    <w:rPr>
                      <w:kern w:val="0"/>
                      <w:szCs w:val="21"/>
                    </w:rPr>
                    <w:t>95</w:t>
                  </w:r>
                  <w:r w:rsidRPr="00387FC8">
                    <w:rPr>
                      <w:kern w:val="0"/>
                      <w:szCs w:val="21"/>
                    </w:rPr>
                    <w:t>百分位数</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85.4</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75</w:t>
                  </w:r>
                </w:p>
              </w:tc>
              <w:tc>
                <w:tcPr>
                  <w:tcW w:w="605" w:type="pct"/>
                  <w:vAlign w:val="center"/>
                </w:tcPr>
                <w:p w:rsidR="00387FC8" w:rsidRPr="00387FC8" w:rsidRDefault="00387FC8" w:rsidP="00387FC8">
                  <w:pPr>
                    <w:jc w:val="center"/>
                    <w:rPr>
                      <w:kern w:val="0"/>
                      <w:szCs w:val="21"/>
                    </w:rPr>
                  </w:pPr>
                  <w:r w:rsidRPr="00387FC8">
                    <w:rPr>
                      <w:kern w:val="0"/>
                      <w:szCs w:val="21"/>
                    </w:rPr>
                    <w:t>113.87</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7</w:t>
                  </w:r>
                  <w:r w:rsidRPr="00387FC8">
                    <w:rPr>
                      <w:kern w:val="0"/>
                      <w:szCs w:val="21"/>
                    </w:rPr>
                    <w:t>.9</w:t>
                  </w:r>
                </w:p>
              </w:tc>
              <w:tc>
                <w:tcPr>
                  <w:tcW w:w="529" w:type="pct"/>
                  <w:vAlign w:val="center"/>
                </w:tcPr>
                <w:p w:rsidR="00387FC8" w:rsidRPr="00387FC8" w:rsidRDefault="00387FC8" w:rsidP="00387FC8">
                  <w:pPr>
                    <w:widowControl/>
                    <w:jc w:val="center"/>
                    <w:rPr>
                      <w:kern w:val="0"/>
                      <w:szCs w:val="21"/>
                    </w:rPr>
                  </w:pPr>
                  <w:r w:rsidRPr="00387FC8">
                    <w:rPr>
                      <w:kern w:val="0"/>
                      <w:szCs w:val="21"/>
                    </w:rPr>
                    <w:t>不达标</w:t>
                  </w:r>
                </w:p>
              </w:tc>
            </w:tr>
            <w:tr w:rsidR="00387FC8" w:rsidRPr="00387FC8" w:rsidTr="004F1AF0">
              <w:trPr>
                <w:trHeight w:val="50"/>
                <w:jc w:val="center"/>
              </w:trPr>
              <w:tc>
                <w:tcPr>
                  <w:tcW w:w="496" w:type="pct"/>
                  <w:vMerge w:val="restart"/>
                  <w:vAlign w:val="center"/>
                </w:tcPr>
                <w:p w:rsidR="00387FC8" w:rsidRPr="00387FC8" w:rsidRDefault="00387FC8" w:rsidP="00387FC8">
                  <w:pPr>
                    <w:widowControl/>
                    <w:jc w:val="center"/>
                    <w:rPr>
                      <w:kern w:val="0"/>
                      <w:szCs w:val="21"/>
                    </w:rPr>
                  </w:pPr>
                  <w:r w:rsidRPr="00387FC8">
                    <w:rPr>
                      <w:kern w:val="0"/>
                      <w:szCs w:val="21"/>
                    </w:rPr>
                    <w:t>CO</w:t>
                  </w: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年平均质量浓度</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0.848</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w:t>
                  </w:r>
                </w:p>
              </w:tc>
              <w:tc>
                <w:tcPr>
                  <w:tcW w:w="605" w:type="pct"/>
                  <w:vAlign w:val="center"/>
                </w:tcPr>
                <w:p w:rsidR="00387FC8" w:rsidRPr="00387FC8" w:rsidRDefault="00387FC8" w:rsidP="00387FC8">
                  <w:pPr>
                    <w:jc w:val="center"/>
                    <w:rPr>
                      <w:kern w:val="0"/>
                      <w:szCs w:val="21"/>
                    </w:rPr>
                  </w:pPr>
                  <w:r w:rsidRPr="00387FC8">
                    <w:rPr>
                      <w:kern w:val="0"/>
                      <w:szCs w:val="21"/>
                    </w:rPr>
                    <w:t>--</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w:t>
                  </w:r>
                </w:p>
              </w:tc>
              <w:tc>
                <w:tcPr>
                  <w:tcW w:w="529" w:type="pct"/>
                  <w:vAlign w:val="center"/>
                </w:tcPr>
                <w:p w:rsidR="00387FC8" w:rsidRPr="00387FC8" w:rsidRDefault="00387FC8" w:rsidP="00387FC8">
                  <w:pPr>
                    <w:widowControl/>
                    <w:jc w:val="center"/>
                    <w:rPr>
                      <w:kern w:val="0"/>
                      <w:szCs w:val="21"/>
                    </w:rPr>
                  </w:pPr>
                  <w:r w:rsidRPr="00387FC8">
                    <w:rPr>
                      <w:rFonts w:hint="eastAsia"/>
                      <w:kern w:val="0"/>
                      <w:szCs w:val="21"/>
                    </w:rPr>
                    <w:t>/</w:t>
                  </w:r>
                </w:p>
              </w:tc>
            </w:tr>
            <w:tr w:rsidR="00387FC8" w:rsidRPr="00387FC8" w:rsidTr="004F1AF0">
              <w:trPr>
                <w:trHeight w:val="50"/>
                <w:jc w:val="center"/>
              </w:trPr>
              <w:tc>
                <w:tcPr>
                  <w:tcW w:w="496" w:type="pct"/>
                  <w:vMerge/>
                  <w:vAlign w:val="center"/>
                </w:tcPr>
                <w:p w:rsidR="00387FC8" w:rsidRPr="00387FC8" w:rsidRDefault="00387FC8" w:rsidP="00387FC8">
                  <w:pPr>
                    <w:widowControl/>
                    <w:jc w:val="center"/>
                    <w:rPr>
                      <w:kern w:val="0"/>
                      <w:szCs w:val="21"/>
                    </w:rPr>
                  </w:pP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24</w:t>
                  </w:r>
                  <w:r w:rsidRPr="00387FC8">
                    <w:rPr>
                      <w:kern w:val="0"/>
                      <w:szCs w:val="21"/>
                    </w:rPr>
                    <w:t>小时平均第</w:t>
                  </w:r>
                  <w:r w:rsidRPr="00387FC8">
                    <w:rPr>
                      <w:kern w:val="0"/>
                      <w:szCs w:val="21"/>
                    </w:rPr>
                    <w:t>95</w:t>
                  </w:r>
                  <w:r w:rsidRPr="00387FC8">
                    <w:rPr>
                      <w:kern w:val="0"/>
                      <w:szCs w:val="21"/>
                    </w:rPr>
                    <w:t>百分位数</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1.5</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4</w:t>
                  </w:r>
                </w:p>
              </w:tc>
              <w:tc>
                <w:tcPr>
                  <w:tcW w:w="605" w:type="pct"/>
                  <w:vAlign w:val="center"/>
                </w:tcPr>
                <w:p w:rsidR="00387FC8" w:rsidRPr="00387FC8" w:rsidRDefault="00387FC8" w:rsidP="00387FC8">
                  <w:pPr>
                    <w:jc w:val="center"/>
                    <w:rPr>
                      <w:kern w:val="0"/>
                      <w:szCs w:val="21"/>
                    </w:rPr>
                  </w:pPr>
                  <w:r w:rsidRPr="00387FC8">
                    <w:rPr>
                      <w:kern w:val="0"/>
                      <w:szCs w:val="21"/>
                    </w:rPr>
                    <w:t>37.50</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0</w:t>
                  </w:r>
                </w:p>
              </w:tc>
              <w:tc>
                <w:tcPr>
                  <w:tcW w:w="529" w:type="pct"/>
                  <w:vAlign w:val="center"/>
                </w:tcPr>
                <w:p w:rsidR="00387FC8" w:rsidRPr="00387FC8" w:rsidRDefault="00387FC8" w:rsidP="00387FC8">
                  <w:pPr>
                    <w:widowControl/>
                    <w:jc w:val="center"/>
                    <w:rPr>
                      <w:kern w:val="0"/>
                      <w:szCs w:val="21"/>
                    </w:rPr>
                  </w:pPr>
                  <w:r w:rsidRPr="00387FC8">
                    <w:rPr>
                      <w:rFonts w:hint="eastAsia"/>
                      <w:kern w:val="0"/>
                      <w:szCs w:val="21"/>
                    </w:rPr>
                    <w:t>达标</w:t>
                  </w:r>
                </w:p>
              </w:tc>
            </w:tr>
            <w:tr w:rsidR="00387FC8" w:rsidRPr="00387FC8" w:rsidTr="004F1AF0">
              <w:trPr>
                <w:trHeight w:val="107"/>
                <w:jc w:val="center"/>
              </w:trPr>
              <w:tc>
                <w:tcPr>
                  <w:tcW w:w="496" w:type="pct"/>
                  <w:vMerge w:val="restart"/>
                  <w:vAlign w:val="center"/>
                </w:tcPr>
                <w:p w:rsidR="00387FC8" w:rsidRPr="00387FC8" w:rsidRDefault="00387FC8" w:rsidP="00387FC8">
                  <w:pPr>
                    <w:widowControl/>
                    <w:jc w:val="center"/>
                    <w:rPr>
                      <w:kern w:val="0"/>
                      <w:szCs w:val="21"/>
                    </w:rPr>
                  </w:pPr>
                  <w:r w:rsidRPr="00387FC8">
                    <w:rPr>
                      <w:kern w:val="0"/>
                      <w:szCs w:val="21"/>
                    </w:rPr>
                    <w:t>O</w:t>
                  </w:r>
                  <w:r w:rsidRPr="00387FC8">
                    <w:rPr>
                      <w:kern w:val="0"/>
                      <w:szCs w:val="21"/>
                      <w:vertAlign w:val="subscript"/>
                    </w:rPr>
                    <w:t>3</w:t>
                  </w: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年平均质量浓度</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114.67</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w:t>
                  </w:r>
                </w:p>
              </w:tc>
              <w:tc>
                <w:tcPr>
                  <w:tcW w:w="605" w:type="pct"/>
                  <w:vAlign w:val="center"/>
                </w:tcPr>
                <w:p w:rsidR="00387FC8" w:rsidRPr="00387FC8" w:rsidRDefault="00387FC8" w:rsidP="00387FC8">
                  <w:pPr>
                    <w:jc w:val="center"/>
                    <w:rPr>
                      <w:kern w:val="0"/>
                      <w:szCs w:val="21"/>
                    </w:rPr>
                  </w:pPr>
                  <w:r w:rsidRPr="00387FC8">
                    <w:rPr>
                      <w:kern w:val="0"/>
                      <w:szCs w:val="21"/>
                    </w:rPr>
                    <w:t>--</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w:t>
                  </w:r>
                </w:p>
              </w:tc>
              <w:tc>
                <w:tcPr>
                  <w:tcW w:w="529" w:type="pct"/>
                  <w:vAlign w:val="center"/>
                </w:tcPr>
                <w:p w:rsidR="00387FC8" w:rsidRPr="00387FC8" w:rsidRDefault="00387FC8" w:rsidP="00387FC8">
                  <w:pPr>
                    <w:ind w:firstLineChars="200" w:firstLine="420"/>
                    <w:jc w:val="left"/>
                    <w:rPr>
                      <w:kern w:val="0"/>
                      <w:szCs w:val="21"/>
                    </w:rPr>
                  </w:pPr>
                  <w:r w:rsidRPr="00387FC8">
                    <w:rPr>
                      <w:rFonts w:hint="eastAsia"/>
                      <w:kern w:val="0"/>
                      <w:szCs w:val="21"/>
                    </w:rPr>
                    <w:t>/</w:t>
                  </w:r>
                </w:p>
              </w:tc>
            </w:tr>
            <w:tr w:rsidR="00387FC8" w:rsidRPr="00387FC8" w:rsidTr="004F1AF0">
              <w:trPr>
                <w:trHeight w:val="111"/>
                <w:jc w:val="center"/>
              </w:trPr>
              <w:tc>
                <w:tcPr>
                  <w:tcW w:w="496" w:type="pct"/>
                  <w:vMerge/>
                  <w:vAlign w:val="center"/>
                </w:tcPr>
                <w:p w:rsidR="00387FC8" w:rsidRPr="00387FC8" w:rsidRDefault="00387FC8" w:rsidP="00387FC8">
                  <w:pPr>
                    <w:widowControl/>
                    <w:jc w:val="center"/>
                    <w:rPr>
                      <w:kern w:val="0"/>
                      <w:szCs w:val="21"/>
                    </w:rPr>
                  </w:pPr>
                </w:p>
              </w:tc>
              <w:tc>
                <w:tcPr>
                  <w:tcW w:w="1331" w:type="pct"/>
                  <w:shd w:val="clear" w:color="auto" w:fill="auto"/>
                  <w:vAlign w:val="center"/>
                </w:tcPr>
                <w:p w:rsidR="00387FC8" w:rsidRPr="00387FC8" w:rsidRDefault="00387FC8" w:rsidP="00387FC8">
                  <w:pPr>
                    <w:widowControl/>
                    <w:snapToGrid w:val="0"/>
                    <w:spacing w:line="240" w:lineRule="atLeast"/>
                    <w:jc w:val="center"/>
                    <w:rPr>
                      <w:kern w:val="0"/>
                      <w:szCs w:val="21"/>
                    </w:rPr>
                  </w:pPr>
                  <w:r w:rsidRPr="00387FC8">
                    <w:rPr>
                      <w:kern w:val="0"/>
                      <w:szCs w:val="21"/>
                    </w:rPr>
                    <w:t>8</w:t>
                  </w:r>
                  <w:r w:rsidRPr="00387FC8">
                    <w:rPr>
                      <w:kern w:val="0"/>
                      <w:szCs w:val="21"/>
                    </w:rPr>
                    <w:t>小时平均第</w:t>
                  </w:r>
                  <w:r w:rsidRPr="00387FC8">
                    <w:rPr>
                      <w:kern w:val="0"/>
                      <w:szCs w:val="21"/>
                    </w:rPr>
                    <w:t>90</w:t>
                  </w:r>
                  <w:r w:rsidRPr="00387FC8">
                    <w:rPr>
                      <w:kern w:val="0"/>
                      <w:szCs w:val="21"/>
                    </w:rPr>
                    <w:t>百分位数</w:t>
                  </w:r>
                </w:p>
              </w:tc>
              <w:tc>
                <w:tcPr>
                  <w:tcW w:w="661" w:type="pct"/>
                  <w:shd w:val="clear" w:color="auto" w:fill="auto"/>
                  <w:vAlign w:val="center"/>
                </w:tcPr>
                <w:p w:rsidR="00387FC8" w:rsidRPr="00387FC8" w:rsidRDefault="00387FC8" w:rsidP="00387FC8">
                  <w:pPr>
                    <w:widowControl/>
                    <w:jc w:val="center"/>
                    <w:rPr>
                      <w:kern w:val="0"/>
                      <w:szCs w:val="21"/>
                    </w:rPr>
                  </w:pPr>
                  <w:r w:rsidRPr="00387FC8">
                    <w:rPr>
                      <w:kern w:val="0"/>
                      <w:szCs w:val="21"/>
                    </w:rPr>
                    <w:t>184.6</w:t>
                  </w:r>
                </w:p>
              </w:tc>
              <w:tc>
                <w:tcPr>
                  <w:tcW w:w="743" w:type="pct"/>
                  <w:shd w:val="clear" w:color="auto" w:fill="auto"/>
                  <w:vAlign w:val="center"/>
                </w:tcPr>
                <w:p w:rsidR="00387FC8" w:rsidRPr="00387FC8" w:rsidRDefault="00387FC8" w:rsidP="00387FC8">
                  <w:pPr>
                    <w:widowControl/>
                    <w:jc w:val="center"/>
                    <w:rPr>
                      <w:kern w:val="0"/>
                      <w:szCs w:val="21"/>
                    </w:rPr>
                  </w:pPr>
                  <w:r w:rsidRPr="00387FC8">
                    <w:rPr>
                      <w:kern w:val="0"/>
                      <w:szCs w:val="21"/>
                    </w:rPr>
                    <w:t>160</w:t>
                  </w:r>
                </w:p>
              </w:tc>
              <w:tc>
                <w:tcPr>
                  <w:tcW w:w="605" w:type="pct"/>
                  <w:vAlign w:val="center"/>
                </w:tcPr>
                <w:p w:rsidR="00387FC8" w:rsidRPr="00387FC8" w:rsidRDefault="00387FC8" w:rsidP="00387FC8">
                  <w:pPr>
                    <w:jc w:val="center"/>
                    <w:rPr>
                      <w:kern w:val="0"/>
                      <w:szCs w:val="21"/>
                    </w:rPr>
                  </w:pPr>
                  <w:r w:rsidRPr="00387FC8">
                    <w:rPr>
                      <w:kern w:val="0"/>
                      <w:szCs w:val="21"/>
                    </w:rPr>
                    <w:t>115.38</w:t>
                  </w:r>
                </w:p>
              </w:tc>
              <w:tc>
                <w:tcPr>
                  <w:tcW w:w="636" w:type="pct"/>
                  <w:shd w:val="clear" w:color="auto" w:fill="auto"/>
                  <w:vAlign w:val="center"/>
                </w:tcPr>
                <w:p w:rsidR="00387FC8" w:rsidRPr="00387FC8" w:rsidRDefault="00387FC8" w:rsidP="00387FC8">
                  <w:pPr>
                    <w:widowControl/>
                    <w:jc w:val="center"/>
                    <w:rPr>
                      <w:kern w:val="0"/>
                      <w:szCs w:val="21"/>
                    </w:rPr>
                  </w:pPr>
                  <w:r w:rsidRPr="00387FC8">
                    <w:rPr>
                      <w:rFonts w:hint="eastAsia"/>
                      <w:kern w:val="0"/>
                      <w:szCs w:val="21"/>
                    </w:rPr>
                    <w:t>1</w:t>
                  </w:r>
                  <w:r w:rsidRPr="00387FC8">
                    <w:rPr>
                      <w:kern w:val="0"/>
                      <w:szCs w:val="21"/>
                    </w:rPr>
                    <w:t>8.08</w:t>
                  </w:r>
                </w:p>
              </w:tc>
              <w:tc>
                <w:tcPr>
                  <w:tcW w:w="529" w:type="pct"/>
                  <w:vAlign w:val="center"/>
                </w:tcPr>
                <w:p w:rsidR="00387FC8" w:rsidRPr="00387FC8" w:rsidRDefault="00387FC8" w:rsidP="00387FC8">
                  <w:pPr>
                    <w:widowControl/>
                    <w:jc w:val="center"/>
                    <w:rPr>
                      <w:kern w:val="0"/>
                      <w:szCs w:val="21"/>
                    </w:rPr>
                  </w:pPr>
                  <w:r w:rsidRPr="00387FC8">
                    <w:rPr>
                      <w:kern w:val="0"/>
                      <w:szCs w:val="21"/>
                    </w:rPr>
                    <w:t>不达标</w:t>
                  </w:r>
                </w:p>
              </w:tc>
            </w:tr>
          </w:tbl>
          <w:p w:rsidR="00BA347B" w:rsidRPr="00E607FB" w:rsidRDefault="00BA347B" w:rsidP="00495A79">
            <w:pPr>
              <w:spacing w:beforeLines="50" w:line="360" w:lineRule="auto"/>
              <w:ind w:firstLineChars="200" w:firstLine="482"/>
              <w:rPr>
                <w:b/>
                <w:sz w:val="24"/>
              </w:rPr>
            </w:pPr>
            <w:r w:rsidRPr="00E607FB">
              <w:rPr>
                <w:b/>
                <w:sz w:val="24"/>
              </w:rPr>
              <w:t>2</w:t>
            </w:r>
            <w:r w:rsidR="00365057" w:rsidRPr="00E607FB">
              <w:rPr>
                <w:rFonts w:hint="eastAsia"/>
                <w:b/>
                <w:sz w:val="24"/>
              </w:rPr>
              <w:t>、</w:t>
            </w:r>
            <w:r w:rsidRPr="00E607FB">
              <w:rPr>
                <w:b/>
                <w:sz w:val="24"/>
              </w:rPr>
              <w:t>地表水环境质量</w:t>
            </w:r>
          </w:p>
          <w:p w:rsidR="00BA347B" w:rsidRPr="00E607FB" w:rsidRDefault="008548F1" w:rsidP="00DC214D">
            <w:pPr>
              <w:spacing w:line="360" w:lineRule="auto"/>
              <w:ind w:firstLineChars="200" w:firstLine="480"/>
              <w:rPr>
                <w:sz w:val="24"/>
              </w:rPr>
            </w:pPr>
            <w:r w:rsidRPr="00E607FB">
              <w:rPr>
                <w:rFonts w:hint="eastAsia"/>
                <w:sz w:val="24"/>
              </w:rPr>
              <w:t>本项目污水接管鹰泰水务海安有限公司，污水处理厂纳污水体为栟茶运河，栟茶运河水质执行《地表水环境质量标准》（</w:t>
            </w:r>
            <w:r w:rsidRPr="00E607FB">
              <w:rPr>
                <w:rFonts w:hint="eastAsia"/>
                <w:sz w:val="24"/>
              </w:rPr>
              <w:t>GB3838-2002</w:t>
            </w:r>
            <w:r w:rsidRPr="00E607FB">
              <w:rPr>
                <w:rFonts w:hint="eastAsia"/>
                <w:sz w:val="24"/>
              </w:rPr>
              <w:t>）</w:t>
            </w:r>
            <w:r w:rsidRPr="00E607FB">
              <w:rPr>
                <w:sz w:val="24"/>
              </w:rPr>
              <w:t>Ⅲ</w:t>
            </w:r>
            <w:r w:rsidRPr="00E607FB">
              <w:rPr>
                <w:rFonts w:hint="eastAsia"/>
                <w:sz w:val="24"/>
              </w:rPr>
              <w:t>类标准，该河流水环境质量现状引用《</w:t>
            </w:r>
            <w:r w:rsidR="000C3890" w:rsidRPr="000C3890">
              <w:rPr>
                <w:sz w:val="24"/>
              </w:rPr>
              <w:t>海安天楹环保能源有限公司等离子体飞灰资源化示范工程项目环境影响报告书</w:t>
            </w:r>
            <w:r w:rsidRPr="00E607FB">
              <w:rPr>
                <w:rFonts w:hint="eastAsia"/>
                <w:sz w:val="24"/>
              </w:rPr>
              <w:t>》中的监测数据，监测时间为</w:t>
            </w:r>
            <w:r w:rsidRPr="00E607FB">
              <w:rPr>
                <w:rFonts w:hint="eastAsia"/>
                <w:sz w:val="24"/>
              </w:rPr>
              <w:t>201</w:t>
            </w:r>
            <w:r w:rsidR="000C3890">
              <w:rPr>
                <w:rFonts w:hint="eastAsia"/>
                <w:sz w:val="24"/>
              </w:rPr>
              <w:t>8</w:t>
            </w:r>
            <w:r w:rsidRPr="00E607FB">
              <w:rPr>
                <w:rFonts w:hint="eastAsia"/>
                <w:sz w:val="24"/>
              </w:rPr>
              <w:t>年</w:t>
            </w:r>
            <w:r w:rsidR="000C3890">
              <w:rPr>
                <w:rFonts w:hint="eastAsia"/>
                <w:sz w:val="24"/>
              </w:rPr>
              <w:t>4</w:t>
            </w:r>
            <w:r w:rsidRPr="00E607FB">
              <w:rPr>
                <w:rFonts w:hint="eastAsia"/>
                <w:sz w:val="24"/>
              </w:rPr>
              <w:t>月。监测结果表明，</w:t>
            </w:r>
            <w:r w:rsidR="000C3890" w:rsidRPr="000C3890">
              <w:rPr>
                <w:sz w:val="24"/>
              </w:rPr>
              <w:t>各断面各监测因子均满足</w:t>
            </w:r>
            <w:r w:rsidR="000C3890" w:rsidRPr="000C3890">
              <w:rPr>
                <w:rFonts w:hint="eastAsia"/>
                <w:sz w:val="24"/>
              </w:rPr>
              <w:t>《地表水环境质量标准》（</w:t>
            </w:r>
            <w:r w:rsidR="000C3890" w:rsidRPr="000C3890">
              <w:rPr>
                <w:rFonts w:hint="eastAsia"/>
                <w:sz w:val="24"/>
              </w:rPr>
              <w:t>GB3838-2002</w:t>
            </w:r>
            <w:r w:rsidR="000C3890" w:rsidRPr="000C3890">
              <w:rPr>
                <w:rFonts w:hint="eastAsia"/>
                <w:sz w:val="24"/>
              </w:rPr>
              <w:t>）</w:t>
            </w:r>
            <w:r w:rsidR="000C3890" w:rsidRPr="000C3890">
              <w:rPr>
                <w:rFonts w:ascii="宋体" w:hAnsi="宋体" w:cs="宋体" w:hint="eastAsia"/>
                <w:sz w:val="24"/>
              </w:rPr>
              <w:t>Ⅲ</w:t>
            </w:r>
            <w:r w:rsidR="000C3890" w:rsidRPr="000C3890">
              <w:rPr>
                <w:rFonts w:hint="eastAsia"/>
                <w:sz w:val="24"/>
              </w:rPr>
              <w:t>类标准</w:t>
            </w:r>
            <w:r w:rsidR="000C3890">
              <w:rPr>
                <w:rFonts w:hint="eastAsia"/>
                <w:sz w:val="24"/>
              </w:rPr>
              <w:t>，水质良好</w:t>
            </w:r>
            <w:r w:rsidRPr="00E607FB">
              <w:rPr>
                <w:sz w:val="24"/>
              </w:rPr>
              <w:t>。主要地表水污染指标监测结果见表</w:t>
            </w:r>
            <w:r w:rsidRPr="00E607FB">
              <w:rPr>
                <w:rFonts w:hint="eastAsia"/>
                <w:sz w:val="24"/>
              </w:rPr>
              <w:t>3-</w:t>
            </w:r>
            <w:r w:rsidR="00876A4C">
              <w:rPr>
                <w:rFonts w:hint="eastAsia"/>
                <w:sz w:val="24"/>
              </w:rPr>
              <w:t>3</w:t>
            </w:r>
            <w:r w:rsidR="00186B68" w:rsidRPr="00E607FB">
              <w:rPr>
                <w:rFonts w:hint="eastAsia"/>
                <w:sz w:val="24"/>
              </w:rPr>
              <w:t>。</w:t>
            </w:r>
          </w:p>
          <w:p w:rsidR="00BA347B" w:rsidRPr="00E607FB" w:rsidRDefault="00280087" w:rsidP="00186B68">
            <w:pPr>
              <w:snapToGrid w:val="0"/>
              <w:jc w:val="center"/>
              <w:rPr>
                <w:sz w:val="24"/>
              </w:rPr>
            </w:pPr>
            <w:r w:rsidRPr="00E607FB">
              <w:rPr>
                <w:rFonts w:hint="eastAsia"/>
                <w:b/>
                <w:bCs/>
                <w:sz w:val="24"/>
              </w:rPr>
              <w:t xml:space="preserve">   </w:t>
            </w:r>
            <w:r w:rsidR="00BA347B" w:rsidRPr="00E607FB">
              <w:rPr>
                <w:b/>
                <w:bCs/>
                <w:sz w:val="24"/>
              </w:rPr>
              <w:t>表</w:t>
            </w:r>
            <w:r w:rsidR="00BA347B" w:rsidRPr="00E607FB">
              <w:rPr>
                <w:b/>
                <w:bCs/>
                <w:sz w:val="24"/>
              </w:rPr>
              <w:t>3-</w:t>
            </w:r>
            <w:r w:rsidR="00876A4C">
              <w:rPr>
                <w:rFonts w:hint="eastAsia"/>
                <w:b/>
                <w:bCs/>
                <w:sz w:val="24"/>
              </w:rPr>
              <w:t>3</w:t>
            </w:r>
            <w:r w:rsidR="00BA347B" w:rsidRPr="00E607FB">
              <w:rPr>
                <w:b/>
                <w:bCs/>
                <w:sz w:val="24"/>
              </w:rPr>
              <w:t xml:space="preserve"> </w:t>
            </w:r>
            <w:r w:rsidRPr="00E607FB">
              <w:rPr>
                <w:rFonts w:hint="eastAsia"/>
                <w:b/>
                <w:bCs/>
                <w:sz w:val="24"/>
              </w:rPr>
              <w:t xml:space="preserve"> </w:t>
            </w:r>
            <w:r w:rsidR="00BA347B" w:rsidRPr="00E607FB">
              <w:rPr>
                <w:b/>
                <w:bCs/>
                <w:sz w:val="24"/>
              </w:rPr>
              <w:t>地表水环境质量现状监测结果</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4088"/>
              <w:gridCol w:w="1188"/>
              <w:gridCol w:w="994"/>
              <w:gridCol w:w="1133"/>
              <w:gridCol w:w="1133"/>
              <w:gridCol w:w="1251"/>
            </w:tblGrid>
            <w:tr w:rsidR="008548F1" w:rsidRPr="00E607FB" w:rsidTr="008548F1">
              <w:trPr>
                <w:trHeight w:val="20"/>
                <w:jc w:val="center"/>
              </w:trPr>
              <w:tc>
                <w:tcPr>
                  <w:tcW w:w="2088" w:type="pct"/>
                  <w:vMerge w:val="restart"/>
                  <w:vAlign w:val="center"/>
                </w:tcPr>
                <w:p w:rsidR="008548F1" w:rsidRPr="00E607FB" w:rsidRDefault="00794FB4" w:rsidP="008548F1">
                  <w:pPr>
                    <w:snapToGrid w:val="0"/>
                    <w:jc w:val="center"/>
                    <w:rPr>
                      <w:b/>
                      <w:bCs/>
                      <w:szCs w:val="21"/>
                    </w:rPr>
                  </w:pPr>
                  <w:r>
                    <w:rPr>
                      <w:rFonts w:hint="eastAsia"/>
                      <w:b/>
                      <w:bCs/>
                      <w:szCs w:val="21"/>
                    </w:rPr>
                    <w:t>监测点位</w:t>
                  </w:r>
                </w:p>
              </w:tc>
              <w:tc>
                <w:tcPr>
                  <w:tcW w:w="2912" w:type="pct"/>
                  <w:gridSpan w:val="5"/>
                  <w:vAlign w:val="center"/>
                </w:tcPr>
                <w:p w:rsidR="008548F1" w:rsidRPr="00E607FB" w:rsidRDefault="008548F1" w:rsidP="008548F1">
                  <w:pPr>
                    <w:snapToGrid w:val="0"/>
                    <w:jc w:val="center"/>
                    <w:rPr>
                      <w:b/>
                      <w:bCs/>
                      <w:szCs w:val="21"/>
                    </w:rPr>
                  </w:pPr>
                  <w:r w:rsidRPr="00E607FB">
                    <w:rPr>
                      <w:b/>
                      <w:bCs/>
                      <w:szCs w:val="21"/>
                    </w:rPr>
                    <w:t>监测项目</w:t>
                  </w:r>
                  <w:r w:rsidRPr="00E607FB">
                    <w:rPr>
                      <w:b/>
                      <w:bCs/>
                      <w:szCs w:val="21"/>
                    </w:rPr>
                    <w:t xml:space="preserve">    </w:t>
                  </w:r>
                  <w:r w:rsidRPr="00E607FB">
                    <w:rPr>
                      <w:b/>
                      <w:bCs/>
                      <w:szCs w:val="21"/>
                    </w:rPr>
                    <w:t>单位：</w:t>
                  </w:r>
                  <w:r w:rsidRPr="00E607FB">
                    <w:rPr>
                      <w:b/>
                      <w:bCs/>
                      <w:szCs w:val="21"/>
                    </w:rPr>
                    <w:t>mg/L  pH</w:t>
                  </w:r>
                  <w:r w:rsidRPr="00E607FB">
                    <w:rPr>
                      <w:b/>
                      <w:bCs/>
                      <w:szCs w:val="21"/>
                    </w:rPr>
                    <w:t>无量纲</w:t>
                  </w:r>
                </w:p>
              </w:tc>
            </w:tr>
            <w:tr w:rsidR="00794FB4" w:rsidRPr="00E607FB" w:rsidTr="00794FB4">
              <w:trPr>
                <w:trHeight w:val="20"/>
                <w:jc w:val="center"/>
              </w:trPr>
              <w:tc>
                <w:tcPr>
                  <w:tcW w:w="2088" w:type="pct"/>
                  <w:vMerge/>
                  <w:vAlign w:val="center"/>
                </w:tcPr>
                <w:p w:rsidR="00794FB4" w:rsidRPr="00E607FB" w:rsidRDefault="00794FB4" w:rsidP="008548F1">
                  <w:pPr>
                    <w:snapToGrid w:val="0"/>
                    <w:jc w:val="center"/>
                    <w:rPr>
                      <w:b/>
                      <w:bCs/>
                      <w:szCs w:val="21"/>
                    </w:rPr>
                  </w:pPr>
                </w:p>
              </w:tc>
              <w:tc>
                <w:tcPr>
                  <w:tcW w:w="607" w:type="pct"/>
                  <w:vAlign w:val="center"/>
                </w:tcPr>
                <w:p w:rsidR="00794FB4" w:rsidRPr="00E607FB" w:rsidRDefault="00794FB4" w:rsidP="008548F1">
                  <w:pPr>
                    <w:snapToGrid w:val="0"/>
                    <w:jc w:val="center"/>
                    <w:rPr>
                      <w:b/>
                      <w:bCs/>
                      <w:szCs w:val="21"/>
                    </w:rPr>
                  </w:pPr>
                  <w:r w:rsidRPr="00E607FB">
                    <w:rPr>
                      <w:b/>
                      <w:bCs/>
                      <w:szCs w:val="21"/>
                    </w:rPr>
                    <w:t>pH</w:t>
                  </w:r>
                </w:p>
              </w:tc>
              <w:tc>
                <w:tcPr>
                  <w:tcW w:w="508" w:type="pct"/>
                  <w:vAlign w:val="center"/>
                </w:tcPr>
                <w:p w:rsidR="00794FB4" w:rsidRPr="00E607FB" w:rsidRDefault="00794FB4" w:rsidP="008548F1">
                  <w:pPr>
                    <w:snapToGrid w:val="0"/>
                    <w:jc w:val="center"/>
                    <w:rPr>
                      <w:b/>
                      <w:bCs/>
                      <w:szCs w:val="21"/>
                    </w:rPr>
                  </w:pPr>
                  <w:r w:rsidRPr="00E607FB">
                    <w:rPr>
                      <w:b/>
                      <w:bCs/>
                      <w:szCs w:val="21"/>
                    </w:rPr>
                    <w:t>COD</w:t>
                  </w:r>
                </w:p>
              </w:tc>
              <w:tc>
                <w:tcPr>
                  <w:tcW w:w="579" w:type="pct"/>
                  <w:vAlign w:val="center"/>
                </w:tcPr>
                <w:p w:rsidR="00794FB4" w:rsidRPr="00E607FB" w:rsidRDefault="00794FB4" w:rsidP="008548F1">
                  <w:pPr>
                    <w:snapToGrid w:val="0"/>
                    <w:jc w:val="center"/>
                    <w:rPr>
                      <w:b/>
                      <w:bCs/>
                      <w:szCs w:val="21"/>
                    </w:rPr>
                  </w:pPr>
                  <w:r w:rsidRPr="00E607FB">
                    <w:rPr>
                      <w:rFonts w:hint="eastAsia"/>
                      <w:b/>
                      <w:bCs/>
                      <w:szCs w:val="21"/>
                    </w:rPr>
                    <w:t>SS</w:t>
                  </w:r>
                </w:p>
              </w:tc>
              <w:tc>
                <w:tcPr>
                  <w:tcW w:w="579" w:type="pct"/>
                  <w:vAlign w:val="center"/>
                </w:tcPr>
                <w:p w:rsidR="00794FB4" w:rsidRPr="00E607FB" w:rsidRDefault="00794FB4" w:rsidP="008548F1">
                  <w:pPr>
                    <w:snapToGrid w:val="0"/>
                    <w:jc w:val="center"/>
                    <w:rPr>
                      <w:b/>
                      <w:bCs/>
                      <w:szCs w:val="21"/>
                    </w:rPr>
                  </w:pPr>
                  <w:r w:rsidRPr="00E607FB">
                    <w:rPr>
                      <w:b/>
                      <w:bCs/>
                      <w:szCs w:val="21"/>
                    </w:rPr>
                    <w:t>氨氮</w:t>
                  </w:r>
                </w:p>
              </w:tc>
              <w:tc>
                <w:tcPr>
                  <w:tcW w:w="639" w:type="pct"/>
                  <w:vAlign w:val="center"/>
                </w:tcPr>
                <w:p w:rsidR="00794FB4" w:rsidRPr="00E607FB" w:rsidRDefault="00794FB4" w:rsidP="008548F1">
                  <w:pPr>
                    <w:snapToGrid w:val="0"/>
                    <w:jc w:val="center"/>
                    <w:rPr>
                      <w:b/>
                      <w:bCs/>
                      <w:szCs w:val="21"/>
                    </w:rPr>
                  </w:pPr>
                  <w:r w:rsidRPr="00E607FB">
                    <w:rPr>
                      <w:b/>
                      <w:bCs/>
                      <w:szCs w:val="21"/>
                    </w:rPr>
                    <w:t>总磷</w:t>
                  </w:r>
                </w:p>
              </w:tc>
            </w:tr>
            <w:tr w:rsidR="00794FB4" w:rsidRPr="00E607FB" w:rsidTr="00794FB4">
              <w:trPr>
                <w:trHeight w:val="20"/>
                <w:jc w:val="center"/>
              </w:trPr>
              <w:tc>
                <w:tcPr>
                  <w:tcW w:w="2088" w:type="pct"/>
                  <w:vAlign w:val="center"/>
                </w:tcPr>
                <w:p w:rsidR="00794FB4" w:rsidRPr="00E607FB" w:rsidRDefault="00794FB4" w:rsidP="00F30EE3">
                  <w:pPr>
                    <w:snapToGrid w:val="0"/>
                    <w:jc w:val="center"/>
                    <w:rPr>
                      <w:bCs/>
                      <w:szCs w:val="21"/>
                    </w:rPr>
                  </w:pPr>
                  <w:r>
                    <w:rPr>
                      <w:rFonts w:hint="eastAsia"/>
                      <w:bCs/>
                      <w:szCs w:val="21"/>
                    </w:rPr>
                    <w:t>W1</w:t>
                  </w:r>
                  <w:r w:rsidR="00F30EE3">
                    <w:rPr>
                      <w:rFonts w:hint="eastAsia"/>
                      <w:bCs/>
                      <w:szCs w:val="21"/>
                    </w:rPr>
                    <w:t>（</w:t>
                  </w:r>
                  <w:r w:rsidR="00F30EE3" w:rsidRPr="00F30EE3">
                    <w:rPr>
                      <w:bCs/>
                      <w:szCs w:val="21"/>
                    </w:rPr>
                    <w:t>鹰泰水务污水处理厂上游</w:t>
                  </w:r>
                  <w:r w:rsidR="00F30EE3">
                    <w:rPr>
                      <w:bCs/>
                      <w:szCs w:val="21"/>
                    </w:rPr>
                    <w:t>500</w:t>
                  </w:r>
                  <w:r w:rsidR="00F30EE3" w:rsidRPr="00F30EE3">
                    <w:rPr>
                      <w:bCs/>
                      <w:szCs w:val="21"/>
                    </w:rPr>
                    <w:t>米</w:t>
                  </w:r>
                  <w:r w:rsidR="00F30EE3">
                    <w:rPr>
                      <w:rFonts w:hint="eastAsia"/>
                      <w:bCs/>
                      <w:szCs w:val="21"/>
                    </w:rPr>
                    <w:t>）</w:t>
                  </w:r>
                </w:p>
              </w:tc>
              <w:tc>
                <w:tcPr>
                  <w:tcW w:w="607" w:type="pct"/>
                  <w:vAlign w:val="center"/>
                </w:tcPr>
                <w:p w:rsidR="00794FB4" w:rsidRPr="00E607FB" w:rsidRDefault="00794FB4" w:rsidP="008548F1">
                  <w:pPr>
                    <w:snapToGrid w:val="0"/>
                    <w:jc w:val="center"/>
                    <w:rPr>
                      <w:bCs/>
                      <w:szCs w:val="21"/>
                    </w:rPr>
                  </w:pPr>
                  <w:r>
                    <w:rPr>
                      <w:rFonts w:hint="eastAsia"/>
                      <w:bCs/>
                      <w:szCs w:val="21"/>
                    </w:rPr>
                    <w:t>7.89</w:t>
                  </w:r>
                </w:p>
              </w:tc>
              <w:tc>
                <w:tcPr>
                  <w:tcW w:w="508" w:type="pct"/>
                  <w:vAlign w:val="center"/>
                </w:tcPr>
                <w:p w:rsidR="00794FB4" w:rsidRPr="00E607FB" w:rsidRDefault="00794FB4" w:rsidP="008548F1">
                  <w:pPr>
                    <w:snapToGrid w:val="0"/>
                    <w:jc w:val="center"/>
                    <w:rPr>
                      <w:bCs/>
                      <w:szCs w:val="21"/>
                    </w:rPr>
                  </w:pPr>
                  <w:r>
                    <w:rPr>
                      <w:rFonts w:hint="eastAsia"/>
                      <w:bCs/>
                      <w:szCs w:val="21"/>
                    </w:rPr>
                    <w:t>17</w:t>
                  </w:r>
                </w:p>
              </w:tc>
              <w:tc>
                <w:tcPr>
                  <w:tcW w:w="579" w:type="pct"/>
                  <w:vAlign w:val="center"/>
                </w:tcPr>
                <w:p w:rsidR="00794FB4" w:rsidRPr="00E607FB" w:rsidRDefault="00794FB4" w:rsidP="008548F1">
                  <w:pPr>
                    <w:snapToGrid w:val="0"/>
                    <w:jc w:val="center"/>
                    <w:rPr>
                      <w:bCs/>
                      <w:szCs w:val="21"/>
                    </w:rPr>
                  </w:pPr>
                  <w:r>
                    <w:rPr>
                      <w:rFonts w:hint="eastAsia"/>
                      <w:bCs/>
                      <w:szCs w:val="21"/>
                    </w:rPr>
                    <w:t>13</w:t>
                  </w:r>
                </w:p>
              </w:tc>
              <w:tc>
                <w:tcPr>
                  <w:tcW w:w="579" w:type="pct"/>
                  <w:vAlign w:val="center"/>
                </w:tcPr>
                <w:p w:rsidR="00794FB4" w:rsidRPr="00E607FB" w:rsidRDefault="00794FB4" w:rsidP="008548F1">
                  <w:pPr>
                    <w:snapToGrid w:val="0"/>
                    <w:jc w:val="center"/>
                    <w:rPr>
                      <w:bCs/>
                      <w:szCs w:val="21"/>
                    </w:rPr>
                  </w:pPr>
                  <w:r>
                    <w:rPr>
                      <w:rFonts w:hint="eastAsia"/>
                      <w:bCs/>
                      <w:szCs w:val="21"/>
                    </w:rPr>
                    <w:t>0..526</w:t>
                  </w:r>
                </w:p>
              </w:tc>
              <w:tc>
                <w:tcPr>
                  <w:tcW w:w="639" w:type="pct"/>
                  <w:vAlign w:val="center"/>
                </w:tcPr>
                <w:p w:rsidR="00794FB4" w:rsidRPr="00E607FB" w:rsidRDefault="00794FB4" w:rsidP="008548F1">
                  <w:pPr>
                    <w:snapToGrid w:val="0"/>
                    <w:jc w:val="center"/>
                    <w:rPr>
                      <w:bCs/>
                      <w:szCs w:val="21"/>
                    </w:rPr>
                  </w:pPr>
                  <w:r>
                    <w:rPr>
                      <w:rFonts w:hint="eastAsia"/>
                      <w:bCs/>
                      <w:szCs w:val="21"/>
                    </w:rPr>
                    <w:t>0.17</w:t>
                  </w:r>
                </w:p>
              </w:tc>
            </w:tr>
            <w:tr w:rsidR="00794FB4" w:rsidRPr="00E607FB" w:rsidTr="00794FB4">
              <w:trPr>
                <w:trHeight w:val="20"/>
                <w:jc w:val="center"/>
              </w:trPr>
              <w:tc>
                <w:tcPr>
                  <w:tcW w:w="2088" w:type="pct"/>
                  <w:vAlign w:val="center"/>
                </w:tcPr>
                <w:p w:rsidR="00794FB4" w:rsidRPr="00E607FB" w:rsidRDefault="00794FB4" w:rsidP="00F30EE3">
                  <w:pPr>
                    <w:snapToGrid w:val="0"/>
                    <w:jc w:val="center"/>
                    <w:rPr>
                      <w:bCs/>
                      <w:szCs w:val="21"/>
                    </w:rPr>
                  </w:pPr>
                  <w:r w:rsidRPr="00794FB4">
                    <w:rPr>
                      <w:rFonts w:hint="eastAsia"/>
                      <w:bCs/>
                      <w:szCs w:val="21"/>
                    </w:rPr>
                    <w:t>W</w:t>
                  </w:r>
                  <w:r>
                    <w:rPr>
                      <w:rFonts w:hint="eastAsia"/>
                      <w:bCs/>
                      <w:szCs w:val="21"/>
                    </w:rPr>
                    <w:t>2</w:t>
                  </w:r>
                  <w:r w:rsidR="00F30EE3">
                    <w:rPr>
                      <w:rFonts w:hint="eastAsia"/>
                      <w:bCs/>
                      <w:szCs w:val="21"/>
                    </w:rPr>
                    <w:t>（</w:t>
                  </w:r>
                  <w:r w:rsidR="00F30EE3" w:rsidRPr="00F30EE3">
                    <w:rPr>
                      <w:bCs/>
                      <w:szCs w:val="21"/>
                    </w:rPr>
                    <w:t>鹰泰水务污水处理厂下游</w:t>
                  </w:r>
                  <w:r w:rsidR="00F30EE3">
                    <w:rPr>
                      <w:bCs/>
                      <w:szCs w:val="21"/>
                    </w:rPr>
                    <w:t>1500</w:t>
                  </w:r>
                  <w:r w:rsidR="00F30EE3" w:rsidRPr="00F30EE3">
                    <w:rPr>
                      <w:bCs/>
                      <w:szCs w:val="21"/>
                    </w:rPr>
                    <w:t>米</w:t>
                  </w:r>
                  <w:r w:rsidR="00F30EE3">
                    <w:rPr>
                      <w:rFonts w:hint="eastAsia"/>
                      <w:bCs/>
                      <w:szCs w:val="21"/>
                    </w:rPr>
                    <w:t>）</w:t>
                  </w:r>
                </w:p>
              </w:tc>
              <w:tc>
                <w:tcPr>
                  <w:tcW w:w="607" w:type="pct"/>
                  <w:vAlign w:val="center"/>
                </w:tcPr>
                <w:p w:rsidR="00794FB4" w:rsidRPr="00E607FB" w:rsidRDefault="00794FB4" w:rsidP="008548F1">
                  <w:pPr>
                    <w:snapToGrid w:val="0"/>
                    <w:jc w:val="center"/>
                    <w:rPr>
                      <w:bCs/>
                      <w:szCs w:val="21"/>
                    </w:rPr>
                  </w:pPr>
                  <w:r>
                    <w:rPr>
                      <w:rFonts w:hint="eastAsia"/>
                      <w:bCs/>
                      <w:szCs w:val="21"/>
                    </w:rPr>
                    <w:t>7.95</w:t>
                  </w:r>
                </w:p>
              </w:tc>
              <w:tc>
                <w:tcPr>
                  <w:tcW w:w="508" w:type="pct"/>
                  <w:vAlign w:val="center"/>
                </w:tcPr>
                <w:p w:rsidR="00794FB4" w:rsidRPr="00E607FB" w:rsidRDefault="00794FB4" w:rsidP="008548F1">
                  <w:pPr>
                    <w:snapToGrid w:val="0"/>
                    <w:jc w:val="center"/>
                    <w:rPr>
                      <w:bCs/>
                      <w:szCs w:val="21"/>
                    </w:rPr>
                  </w:pPr>
                  <w:r>
                    <w:rPr>
                      <w:rFonts w:hint="eastAsia"/>
                      <w:bCs/>
                      <w:szCs w:val="21"/>
                    </w:rPr>
                    <w:t>20</w:t>
                  </w:r>
                </w:p>
              </w:tc>
              <w:tc>
                <w:tcPr>
                  <w:tcW w:w="579" w:type="pct"/>
                  <w:vAlign w:val="center"/>
                </w:tcPr>
                <w:p w:rsidR="00794FB4" w:rsidRPr="00E607FB" w:rsidRDefault="00794FB4" w:rsidP="008548F1">
                  <w:pPr>
                    <w:snapToGrid w:val="0"/>
                    <w:jc w:val="center"/>
                    <w:rPr>
                      <w:bCs/>
                      <w:szCs w:val="21"/>
                    </w:rPr>
                  </w:pPr>
                  <w:r>
                    <w:rPr>
                      <w:rFonts w:hint="eastAsia"/>
                      <w:bCs/>
                      <w:szCs w:val="21"/>
                    </w:rPr>
                    <w:t>13</w:t>
                  </w:r>
                </w:p>
              </w:tc>
              <w:tc>
                <w:tcPr>
                  <w:tcW w:w="579" w:type="pct"/>
                  <w:vAlign w:val="center"/>
                </w:tcPr>
                <w:p w:rsidR="00794FB4" w:rsidRPr="00E607FB" w:rsidRDefault="00794FB4" w:rsidP="008548F1">
                  <w:pPr>
                    <w:snapToGrid w:val="0"/>
                    <w:jc w:val="center"/>
                    <w:rPr>
                      <w:bCs/>
                      <w:szCs w:val="21"/>
                    </w:rPr>
                  </w:pPr>
                  <w:r>
                    <w:rPr>
                      <w:rFonts w:hint="eastAsia"/>
                      <w:bCs/>
                      <w:szCs w:val="21"/>
                    </w:rPr>
                    <w:t>0.610</w:t>
                  </w:r>
                </w:p>
              </w:tc>
              <w:tc>
                <w:tcPr>
                  <w:tcW w:w="639" w:type="pct"/>
                  <w:vAlign w:val="center"/>
                </w:tcPr>
                <w:p w:rsidR="00794FB4" w:rsidRPr="00E607FB" w:rsidRDefault="00794FB4" w:rsidP="008548F1">
                  <w:pPr>
                    <w:snapToGrid w:val="0"/>
                    <w:jc w:val="center"/>
                    <w:rPr>
                      <w:bCs/>
                      <w:szCs w:val="21"/>
                    </w:rPr>
                  </w:pPr>
                  <w:r>
                    <w:rPr>
                      <w:rFonts w:hint="eastAsia"/>
                      <w:bCs/>
                      <w:szCs w:val="21"/>
                    </w:rPr>
                    <w:t>0.17</w:t>
                  </w:r>
                </w:p>
              </w:tc>
            </w:tr>
            <w:tr w:rsidR="00794FB4" w:rsidRPr="00E607FB" w:rsidTr="00794FB4">
              <w:trPr>
                <w:trHeight w:val="20"/>
                <w:jc w:val="center"/>
              </w:trPr>
              <w:tc>
                <w:tcPr>
                  <w:tcW w:w="2088" w:type="pct"/>
                  <w:vAlign w:val="center"/>
                </w:tcPr>
                <w:p w:rsidR="00794FB4" w:rsidRPr="00E607FB" w:rsidRDefault="00794FB4" w:rsidP="008548F1">
                  <w:pPr>
                    <w:snapToGrid w:val="0"/>
                    <w:jc w:val="center"/>
                    <w:rPr>
                      <w:bCs/>
                      <w:szCs w:val="21"/>
                    </w:rPr>
                  </w:pPr>
                  <w:r w:rsidRPr="00E607FB">
                    <w:rPr>
                      <w:rFonts w:hint="eastAsia"/>
                      <w:bCs/>
                      <w:szCs w:val="21"/>
                    </w:rPr>
                    <w:t>标准值</w:t>
                  </w:r>
                </w:p>
              </w:tc>
              <w:tc>
                <w:tcPr>
                  <w:tcW w:w="607" w:type="pct"/>
                  <w:vAlign w:val="center"/>
                </w:tcPr>
                <w:p w:rsidR="00794FB4" w:rsidRPr="00E607FB" w:rsidRDefault="00794FB4" w:rsidP="008548F1">
                  <w:pPr>
                    <w:snapToGrid w:val="0"/>
                    <w:jc w:val="center"/>
                    <w:rPr>
                      <w:bCs/>
                      <w:szCs w:val="21"/>
                    </w:rPr>
                  </w:pPr>
                  <w:r w:rsidRPr="00E607FB">
                    <w:rPr>
                      <w:rFonts w:hint="eastAsia"/>
                      <w:bCs/>
                      <w:szCs w:val="21"/>
                    </w:rPr>
                    <w:t>6~</w:t>
                  </w:r>
                  <w:r w:rsidRPr="00E607FB">
                    <w:rPr>
                      <w:bCs/>
                      <w:szCs w:val="21"/>
                    </w:rPr>
                    <w:t>9</w:t>
                  </w:r>
                </w:p>
              </w:tc>
              <w:tc>
                <w:tcPr>
                  <w:tcW w:w="508" w:type="pct"/>
                  <w:vAlign w:val="center"/>
                </w:tcPr>
                <w:p w:rsidR="00794FB4" w:rsidRPr="00E607FB" w:rsidRDefault="00794FB4" w:rsidP="008548F1">
                  <w:pPr>
                    <w:snapToGrid w:val="0"/>
                    <w:jc w:val="center"/>
                    <w:rPr>
                      <w:bCs/>
                      <w:szCs w:val="21"/>
                    </w:rPr>
                  </w:pPr>
                  <w:r w:rsidRPr="00E607FB">
                    <w:rPr>
                      <w:rFonts w:hint="eastAsia"/>
                      <w:bCs/>
                      <w:szCs w:val="21"/>
                    </w:rPr>
                    <w:t>≤</w:t>
                  </w:r>
                  <w:r w:rsidRPr="00E607FB">
                    <w:rPr>
                      <w:rFonts w:hint="eastAsia"/>
                      <w:bCs/>
                      <w:szCs w:val="21"/>
                    </w:rPr>
                    <w:t>20</w:t>
                  </w:r>
                </w:p>
              </w:tc>
              <w:tc>
                <w:tcPr>
                  <w:tcW w:w="579" w:type="pct"/>
                  <w:vAlign w:val="center"/>
                </w:tcPr>
                <w:p w:rsidR="00794FB4" w:rsidRPr="00E607FB" w:rsidRDefault="00794FB4" w:rsidP="008548F1">
                  <w:pPr>
                    <w:snapToGrid w:val="0"/>
                    <w:jc w:val="center"/>
                    <w:rPr>
                      <w:bCs/>
                      <w:szCs w:val="21"/>
                    </w:rPr>
                  </w:pPr>
                  <w:r w:rsidRPr="00E607FB">
                    <w:rPr>
                      <w:rFonts w:hint="eastAsia"/>
                      <w:bCs/>
                      <w:szCs w:val="21"/>
                    </w:rPr>
                    <w:t>≤</w:t>
                  </w:r>
                  <w:r w:rsidRPr="00E607FB">
                    <w:rPr>
                      <w:rFonts w:hint="eastAsia"/>
                      <w:bCs/>
                      <w:szCs w:val="21"/>
                    </w:rPr>
                    <w:t>30</w:t>
                  </w:r>
                </w:p>
              </w:tc>
              <w:tc>
                <w:tcPr>
                  <w:tcW w:w="579" w:type="pct"/>
                  <w:vAlign w:val="center"/>
                </w:tcPr>
                <w:p w:rsidR="00794FB4" w:rsidRPr="00E607FB" w:rsidRDefault="00794FB4" w:rsidP="008548F1">
                  <w:pPr>
                    <w:snapToGrid w:val="0"/>
                    <w:jc w:val="center"/>
                    <w:rPr>
                      <w:bCs/>
                      <w:szCs w:val="21"/>
                    </w:rPr>
                  </w:pPr>
                  <w:r w:rsidRPr="00E607FB">
                    <w:rPr>
                      <w:rFonts w:hint="eastAsia"/>
                      <w:bCs/>
                      <w:szCs w:val="21"/>
                    </w:rPr>
                    <w:t>≤</w:t>
                  </w:r>
                  <w:r w:rsidRPr="00E607FB">
                    <w:rPr>
                      <w:rFonts w:hint="eastAsia"/>
                      <w:bCs/>
                      <w:szCs w:val="21"/>
                    </w:rPr>
                    <w:t>1.0</w:t>
                  </w:r>
                </w:p>
              </w:tc>
              <w:tc>
                <w:tcPr>
                  <w:tcW w:w="639" w:type="pct"/>
                  <w:vAlign w:val="center"/>
                </w:tcPr>
                <w:p w:rsidR="00794FB4" w:rsidRPr="00E607FB" w:rsidRDefault="00794FB4" w:rsidP="008548F1">
                  <w:pPr>
                    <w:snapToGrid w:val="0"/>
                    <w:jc w:val="center"/>
                    <w:rPr>
                      <w:bCs/>
                      <w:szCs w:val="21"/>
                    </w:rPr>
                  </w:pPr>
                  <w:r w:rsidRPr="00E607FB">
                    <w:rPr>
                      <w:rFonts w:hint="eastAsia"/>
                      <w:bCs/>
                      <w:szCs w:val="21"/>
                    </w:rPr>
                    <w:t>≤</w:t>
                  </w:r>
                  <w:r w:rsidRPr="00E607FB">
                    <w:rPr>
                      <w:rFonts w:hint="eastAsia"/>
                      <w:bCs/>
                      <w:szCs w:val="21"/>
                    </w:rPr>
                    <w:t>0.2</w:t>
                  </w:r>
                </w:p>
              </w:tc>
            </w:tr>
          </w:tbl>
          <w:p w:rsidR="00BA347B" w:rsidRPr="00E607FB" w:rsidRDefault="00BA347B" w:rsidP="00495A79">
            <w:pPr>
              <w:spacing w:beforeLines="50" w:line="360" w:lineRule="auto"/>
              <w:ind w:firstLineChars="200" w:firstLine="482"/>
              <w:rPr>
                <w:b/>
                <w:sz w:val="24"/>
              </w:rPr>
            </w:pPr>
            <w:r w:rsidRPr="00E607FB">
              <w:rPr>
                <w:b/>
                <w:sz w:val="24"/>
              </w:rPr>
              <w:t>3</w:t>
            </w:r>
            <w:r w:rsidR="00365057" w:rsidRPr="00E607FB">
              <w:rPr>
                <w:rFonts w:hint="eastAsia"/>
                <w:b/>
                <w:sz w:val="24"/>
              </w:rPr>
              <w:t>、</w:t>
            </w:r>
            <w:r w:rsidRPr="00E607FB">
              <w:rPr>
                <w:b/>
                <w:sz w:val="24"/>
              </w:rPr>
              <w:t>声环境质量</w:t>
            </w:r>
          </w:p>
          <w:p w:rsidR="003415D2" w:rsidRPr="00E607FB" w:rsidRDefault="0009205E" w:rsidP="008548F1">
            <w:pPr>
              <w:spacing w:line="360" w:lineRule="auto"/>
              <w:ind w:firstLineChars="200" w:firstLine="480"/>
              <w:jc w:val="left"/>
              <w:rPr>
                <w:sz w:val="24"/>
              </w:rPr>
            </w:pPr>
            <w:r w:rsidRPr="00E607FB">
              <w:rPr>
                <w:sz w:val="24"/>
              </w:rPr>
              <w:t>根据</w:t>
            </w:r>
            <w:r w:rsidR="00280087" w:rsidRPr="00E607FB">
              <w:rPr>
                <w:rFonts w:hint="eastAsia"/>
                <w:sz w:val="24"/>
              </w:rPr>
              <w:t>本</w:t>
            </w:r>
            <w:r w:rsidRPr="00E607FB">
              <w:rPr>
                <w:sz w:val="24"/>
              </w:rPr>
              <w:t>项目周边环境概况，</w:t>
            </w:r>
            <w:r w:rsidR="00C23280" w:rsidRPr="00E607FB">
              <w:rPr>
                <w:rFonts w:hint="eastAsia"/>
                <w:sz w:val="24"/>
              </w:rPr>
              <w:t>青山绿水（江苏）检验检测有</w:t>
            </w:r>
            <w:bookmarkStart w:id="0" w:name="_GoBack"/>
            <w:bookmarkEnd w:id="0"/>
            <w:r w:rsidR="00C23280" w:rsidRPr="00E607FB">
              <w:rPr>
                <w:rFonts w:hint="eastAsia"/>
                <w:sz w:val="24"/>
              </w:rPr>
              <w:t>限公司</w:t>
            </w:r>
            <w:r w:rsidR="00EC11E4" w:rsidRPr="00E607FB">
              <w:rPr>
                <w:sz w:val="24"/>
              </w:rPr>
              <w:t>201</w:t>
            </w:r>
            <w:r w:rsidR="00871545" w:rsidRPr="00E607FB">
              <w:rPr>
                <w:rFonts w:hint="eastAsia"/>
                <w:sz w:val="24"/>
              </w:rPr>
              <w:t>7</w:t>
            </w:r>
            <w:r w:rsidR="00EC11E4" w:rsidRPr="00E607FB">
              <w:rPr>
                <w:sz w:val="24"/>
              </w:rPr>
              <w:t>年</w:t>
            </w:r>
            <w:r w:rsidR="00871545" w:rsidRPr="00E607FB">
              <w:rPr>
                <w:rFonts w:hint="eastAsia"/>
                <w:sz w:val="24"/>
              </w:rPr>
              <w:t>12</w:t>
            </w:r>
            <w:r w:rsidR="00EC11E4" w:rsidRPr="00E607FB">
              <w:rPr>
                <w:sz w:val="24"/>
              </w:rPr>
              <w:t>月</w:t>
            </w:r>
            <w:r w:rsidR="00871545" w:rsidRPr="00E607FB">
              <w:rPr>
                <w:rFonts w:hint="eastAsia"/>
                <w:sz w:val="24"/>
              </w:rPr>
              <w:t>5</w:t>
            </w:r>
            <w:r w:rsidR="00EC11E4" w:rsidRPr="00E607FB">
              <w:rPr>
                <w:sz w:val="24"/>
              </w:rPr>
              <w:t>日对本项目四周</w:t>
            </w:r>
            <w:r w:rsidR="00C7518E" w:rsidRPr="00E607FB">
              <w:rPr>
                <w:sz w:val="24"/>
              </w:rPr>
              <w:t>设置监测点位</w:t>
            </w:r>
            <w:r w:rsidR="00C7518E" w:rsidRPr="00E607FB">
              <w:rPr>
                <w:rFonts w:hint="eastAsia"/>
                <w:sz w:val="24"/>
              </w:rPr>
              <w:t>，</w:t>
            </w:r>
            <w:r w:rsidR="00C7518E" w:rsidRPr="00E607FB">
              <w:rPr>
                <w:sz w:val="24"/>
              </w:rPr>
              <w:t>进行</w:t>
            </w:r>
            <w:r w:rsidR="00EC11E4" w:rsidRPr="00E607FB">
              <w:rPr>
                <w:sz w:val="24"/>
              </w:rPr>
              <w:t>现场监测</w:t>
            </w:r>
            <w:r w:rsidR="00C7518E" w:rsidRPr="00E607FB">
              <w:rPr>
                <w:rFonts w:hint="eastAsia"/>
                <w:sz w:val="24"/>
              </w:rPr>
              <w:t>。</w:t>
            </w:r>
            <w:r w:rsidR="00EC11E4" w:rsidRPr="00E607FB">
              <w:rPr>
                <w:sz w:val="24"/>
              </w:rPr>
              <w:t>根据检测报告（</w:t>
            </w:r>
            <w:r w:rsidR="00C23280" w:rsidRPr="00E607FB">
              <w:rPr>
                <w:rFonts w:hint="eastAsia"/>
                <w:sz w:val="24"/>
              </w:rPr>
              <w:t>T</w:t>
            </w:r>
            <w:r w:rsidR="00C23280" w:rsidRPr="00E607FB">
              <w:rPr>
                <w:sz w:val="24"/>
              </w:rPr>
              <w:t>QHH</w:t>
            </w:r>
            <w:r w:rsidR="00871545" w:rsidRPr="00E607FB">
              <w:rPr>
                <w:rFonts w:hint="eastAsia"/>
                <w:sz w:val="24"/>
              </w:rPr>
              <w:t>170128</w:t>
            </w:r>
            <w:r w:rsidR="00C7518E" w:rsidRPr="00E607FB">
              <w:rPr>
                <w:sz w:val="24"/>
              </w:rPr>
              <w:t>号），</w:t>
            </w:r>
            <w:r w:rsidR="00EC11E4" w:rsidRPr="00E607FB">
              <w:rPr>
                <w:sz w:val="24"/>
              </w:rPr>
              <w:t>项目所在地厂界声环境质量符合《声环境质量标准》（</w:t>
            </w:r>
            <w:r w:rsidR="00EC11E4" w:rsidRPr="00E607FB">
              <w:rPr>
                <w:sz w:val="24"/>
              </w:rPr>
              <w:t>GB3096-2008</w:t>
            </w:r>
            <w:r w:rsidR="00EC11E4" w:rsidRPr="00E607FB">
              <w:rPr>
                <w:sz w:val="24"/>
              </w:rPr>
              <w:t>）中</w:t>
            </w:r>
            <w:r w:rsidR="00EC11E4" w:rsidRPr="00E607FB">
              <w:rPr>
                <w:sz w:val="24"/>
              </w:rPr>
              <w:t>3</w:t>
            </w:r>
            <w:r w:rsidR="00EC11E4" w:rsidRPr="00E607FB">
              <w:rPr>
                <w:sz w:val="24"/>
              </w:rPr>
              <w:t>类标准要求</w:t>
            </w:r>
            <w:r w:rsidRPr="00E607FB">
              <w:rPr>
                <w:sz w:val="24"/>
              </w:rPr>
              <w:t>。</w:t>
            </w:r>
            <w:r w:rsidR="00BA347B" w:rsidRPr="00E607FB">
              <w:rPr>
                <w:sz w:val="24"/>
              </w:rPr>
              <w:t>监测结果见表</w:t>
            </w:r>
            <w:r w:rsidR="00BA347B" w:rsidRPr="00E607FB">
              <w:rPr>
                <w:sz w:val="24"/>
              </w:rPr>
              <w:t>3-</w:t>
            </w:r>
            <w:r w:rsidR="00876A4C">
              <w:rPr>
                <w:rFonts w:hint="eastAsia"/>
                <w:sz w:val="24"/>
              </w:rPr>
              <w:t>4</w:t>
            </w:r>
            <w:r w:rsidR="00186B68" w:rsidRPr="00E607FB">
              <w:rPr>
                <w:rFonts w:hint="eastAsia"/>
                <w:sz w:val="24"/>
              </w:rPr>
              <w:t>。</w:t>
            </w:r>
          </w:p>
          <w:p w:rsidR="00871545" w:rsidRPr="00E607FB" w:rsidRDefault="00C7518E" w:rsidP="00186B68">
            <w:pPr>
              <w:jc w:val="center"/>
              <w:rPr>
                <w:b/>
                <w:sz w:val="24"/>
              </w:rPr>
            </w:pPr>
            <w:r w:rsidRPr="00E607FB">
              <w:rPr>
                <w:rFonts w:hint="eastAsia"/>
                <w:b/>
                <w:sz w:val="24"/>
              </w:rPr>
              <w:t xml:space="preserve">   </w:t>
            </w:r>
          </w:p>
          <w:p w:rsidR="00876A4C" w:rsidRDefault="00876A4C" w:rsidP="00495A79">
            <w:pPr>
              <w:spacing w:beforeLines="50"/>
              <w:jc w:val="center"/>
              <w:rPr>
                <w:b/>
                <w:sz w:val="24"/>
              </w:rPr>
            </w:pPr>
          </w:p>
          <w:p w:rsidR="00876A4C" w:rsidRDefault="00876A4C" w:rsidP="00495A79">
            <w:pPr>
              <w:spacing w:beforeLines="50"/>
              <w:jc w:val="center"/>
              <w:rPr>
                <w:b/>
                <w:sz w:val="24"/>
              </w:rPr>
            </w:pPr>
          </w:p>
          <w:p w:rsidR="00876A4C" w:rsidRDefault="00876A4C" w:rsidP="00495A79">
            <w:pPr>
              <w:spacing w:beforeLines="50"/>
              <w:jc w:val="center"/>
              <w:rPr>
                <w:b/>
                <w:sz w:val="24"/>
              </w:rPr>
            </w:pPr>
          </w:p>
          <w:p w:rsidR="00876A4C" w:rsidRDefault="00876A4C" w:rsidP="00495A79">
            <w:pPr>
              <w:spacing w:beforeLines="50"/>
              <w:jc w:val="center"/>
              <w:rPr>
                <w:b/>
                <w:sz w:val="24"/>
              </w:rPr>
            </w:pPr>
          </w:p>
          <w:p w:rsidR="00794FB4" w:rsidRDefault="00794FB4" w:rsidP="00495A79">
            <w:pPr>
              <w:spacing w:beforeLines="50"/>
              <w:jc w:val="center"/>
              <w:rPr>
                <w:b/>
                <w:sz w:val="24"/>
              </w:rPr>
            </w:pPr>
          </w:p>
          <w:p w:rsidR="00BA347B" w:rsidRPr="00E607FB" w:rsidRDefault="00BA347B" w:rsidP="00495A79">
            <w:pPr>
              <w:spacing w:beforeLines="50" w:line="360" w:lineRule="auto"/>
              <w:jc w:val="center"/>
              <w:rPr>
                <w:b/>
                <w:sz w:val="24"/>
              </w:rPr>
            </w:pPr>
            <w:r w:rsidRPr="00E607FB">
              <w:rPr>
                <w:b/>
                <w:sz w:val="24"/>
              </w:rPr>
              <w:lastRenderedPageBreak/>
              <w:t>表</w:t>
            </w:r>
            <w:r w:rsidRPr="00E607FB">
              <w:rPr>
                <w:b/>
                <w:sz w:val="24"/>
              </w:rPr>
              <w:t>3-</w:t>
            </w:r>
            <w:r w:rsidR="00876A4C">
              <w:rPr>
                <w:rFonts w:hint="eastAsia"/>
                <w:b/>
                <w:sz w:val="24"/>
              </w:rPr>
              <w:t>4</w:t>
            </w:r>
            <w:r w:rsidR="00186B68" w:rsidRPr="00E607FB">
              <w:rPr>
                <w:rFonts w:hint="eastAsia"/>
                <w:b/>
                <w:sz w:val="24"/>
              </w:rPr>
              <w:t xml:space="preserve"> </w:t>
            </w:r>
            <w:r w:rsidR="008D52E5">
              <w:rPr>
                <w:rFonts w:hint="eastAsia"/>
                <w:b/>
                <w:sz w:val="24"/>
              </w:rPr>
              <w:t xml:space="preserve"> </w:t>
            </w:r>
            <w:r w:rsidRPr="00E607FB">
              <w:rPr>
                <w:b/>
                <w:sz w:val="24"/>
              </w:rPr>
              <w:t>环境噪声监测结果</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864"/>
              <w:gridCol w:w="1376"/>
              <w:gridCol w:w="1223"/>
              <w:gridCol w:w="1223"/>
              <w:gridCol w:w="1223"/>
              <w:gridCol w:w="1860"/>
              <w:gridCol w:w="18"/>
            </w:tblGrid>
            <w:tr w:rsidR="00DD4DE4" w:rsidRPr="00E607FB" w:rsidTr="00C7518E">
              <w:trPr>
                <w:trHeight w:val="340"/>
                <w:jc w:val="center"/>
              </w:trPr>
              <w:tc>
                <w:tcPr>
                  <w:tcW w:w="1463" w:type="pct"/>
                  <w:vMerge w:val="restart"/>
                  <w:tcBorders>
                    <w:top w:val="single" w:sz="12" w:space="0" w:color="auto"/>
                    <w:tl2br w:val="nil"/>
                  </w:tcBorders>
                  <w:vAlign w:val="center"/>
                </w:tcPr>
                <w:p w:rsidR="00C23280" w:rsidRPr="00E607FB" w:rsidRDefault="00C23280" w:rsidP="00BF6036">
                  <w:pPr>
                    <w:tabs>
                      <w:tab w:val="left" w:pos="4998"/>
                    </w:tabs>
                    <w:jc w:val="center"/>
                    <w:rPr>
                      <w:b/>
                    </w:rPr>
                  </w:pPr>
                  <w:r w:rsidRPr="00E607FB">
                    <w:rPr>
                      <w:b/>
                    </w:rPr>
                    <w:t>监测点位</w:t>
                  </w:r>
                </w:p>
              </w:tc>
              <w:tc>
                <w:tcPr>
                  <w:tcW w:w="1328" w:type="pct"/>
                  <w:gridSpan w:val="2"/>
                  <w:vAlign w:val="center"/>
                </w:tcPr>
                <w:p w:rsidR="00C23280" w:rsidRPr="00E607FB" w:rsidRDefault="00C23280" w:rsidP="00BF6036">
                  <w:pPr>
                    <w:tabs>
                      <w:tab w:val="left" w:pos="4998"/>
                    </w:tabs>
                    <w:jc w:val="center"/>
                    <w:rPr>
                      <w:b/>
                    </w:rPr>
                  </w:pPr>
                  <w:r w:rsidRPr="00E607FB">
                    <w:rPr>
                      <w:b/>
                    </w:rPr>
                    <w:t>监测值</w:t>
                  </w:r>
                </w:p>
              </w:tc>
              <w:tc>
                <w:tcPr>
                  <w:tcW w:w="1250" w:type="pct"/>
                  <w:gridSpan w:val="2"/>
                  <w:vAlign w:val="center"/>
                </w:tcPr>
                <w:p w:rsidR="00C23280" w:rsidRPr="00E607FB" w:rsidRDefault="00C23280" w:rsidP="00BF6036">
                  <w:pPr>
                    <w:tabs>
                      <w:tab w:val="left" w:pos="4998"/>
                    </w:tabs>
                    <w:jc w:val="center"/>
                    <w:rPr>
                      <w:b/>
                    </w:rPr>
                  </w:pPr>
                  <w:r w:rsidRPr="00E607FB">
                    <w:rPr>
                      <w:b/>
                    </w:rPr>
                    <w:t>标准值</w:t>
                  </w:r>
                </w:p>
              </w:tc>
              <w:tc>
                <w:tcPr>
                  <w:tcW w:w="959" w:type="pct"/>
                  <w:gridSpan w:val="2"/>
                  <w:vMerge w:val="restart"/>
                  <w:vAlign w:val="center"/>
                </w:tcPr>
                <w:p w:rsidR="00C23280" w:rsidRPr="00E607FB" w:rsidRDefault="00C23280" w:rsidP="00BF6036">
                  <w:pPr>
                    <w:tabs>
                      <w:tab w:val="left" w:pos="4998"/>
                    </w:tabs>
                    <w:jc w:val="center"/>
                    <w:rPr>
                      <w:b/>
                    </w:rPr>
                  </w:pPr>
                  <w:r w:rsidRPr="00E607FB">
                    <w:rPr>
                      <w:b/>
                    </w:rPr>
                    <w:t>备注</w:t>
                  </w:r>
                </w:p>
              </w:tc>
            </w:tr>
            <w:tr w:rsidR="00DD4DE4" w:rsidRPr="00E607FB" w:rsidTr="00C7518E">
              <w:trPr>
                <w:trHeight w:val="340"/>
                <w:jc w:val="center"/>
              </w:trPr>
              <w:tc>
                <w:tcPr>
                  <w:tcW w:w="1463" w:type="pct"/>
                  <w:vMerge/>
                  <w:tcBorders>
                    <w:bottom w:val="single" w:sz="6" w:space="0" w:color="auto"/>
                    <w:tl2br w:val="nil"/>
                  </w:tcBorders>
                  <w:vAlign w:val="center"/>
                </w:tcPr>
                <w:p w:rsidR="00C23280" w:rsidRPr="00E607FB" w:rsidRDefault="00C23280" w:rsidP="00BF6036">
                  <w:pPr>
                    <w:tabs>
                      <w:tab w:val="left" w:pos="4998"/>
                    </w:tabs>
                    <w:jc w:val="center"/>
                    <w:rPr>
                      <w:b/>
                    </w:rPr>
                  </w:pPr>
                </w:p>
              </w:tc>
              <w:tc>
                <w:tcPr>
                  <w:tcW w:w="703" w:type="pct"/>
                  <w:vAlign w:val="center"/>
                </w:tcPr>
                <w:p w:rsidR="00C23280" w:rsidRPr="00E607FB" w:rsidRDefault="00C23280" w:rsidP="00BF6036">
                  <w:pPr>
                    <w:tabs>
                      <w:tab w:val="left" w:pos="4998"/>
                    </w:tabs>
                    <w:jc w:val="center"/>
                    <w:rPr>
                      <w:b/>
                    </w:rPr>
                  </w:pPr>
                  <w:r w:rsidRPr="00E607FB">
                    <w:rPr>
                      <w:b/>
                    </w:rPr>
                    <w:t>昼间</w:t>
                  </w:r>
                </w:p>
              </w:tc>
              <w:tc>
                <w:tcPr>
                  <w:tcW w:w="625" w:type="pct"/>
                  <w:vAlign w:val="center"/>
                </w:tcPr>
                <w:p w:rsidR="00C23280" w:rsidRPr="00E607FB" w:rsidRDefault="00C23280" w:rsidP="00BF6036">
                  <w:pPr>
                    <w:tabs>
                      <w:tab w:val="left" w:pos="4998"/>
                    </w:tabs>
                    <w:jc w:val="center"/>
                    <w:rPr>
                      <w:b/>
                    </w:rPr>
                  </w:pPr>
                  <w:r w:rsidRPr="00E607FB">
                    <w:rPr>
                      <w:b/>
                    </w:rPr>
                    <w:t>夜间</w:t>
                  </w:r>
                </w:p>
              </w:tc>
              <w:tc>
                <w:tcPr>
                  <w:tcW w:w="625" w:type="pct"/>
                  <w:vAlign w:val="center"/>
                </w:tcPr>
                <w:p w:rsidR="00C23280" w:rsidRPr="00E607FB" w:rsidRDefault="00C23280" w:rsidP="00BF6036">
                  <w:pPr>
                    <w:tabs>
                      <w:tab w:val="left" w:pos="4998"/>
                    </w:tabs>
                    <w:jc w:val="center"/>
                    <w:rPr>
                      <w:b/>
                    </w:rPr>
                  </w:pPr>
                  <w:r w:rsidRPr="00E607FB">
                    <w:rPr>
                      <w:b/>
                    </w:rPr>
                    <w:t>昼间</w:t>
                  </w:r>
                </w:p>
              </w:tc>
              <w:tc>
                <w:tcPr>
                  <w:tcW w:w="625" w:type="pct"/>
                  <w:vAlign w:val="center"/>
                </w:tcPr>
                <w:p w:rsidR="00C23280" w:rsidRPr="00E607FB" w:rsidRDefault="00C23280" w:rsidP="00BF6036">
                  <w:pPr>
                    <w:tabs>
                      <w:tab w:val="left" w:pos="4998"/>
                    </w:tabs>
                    <w:jc w:val="center"/>
                    <w:rPr>
                      <w:b/>
                    </w:rPr>
                  </w:pPr>
                  <w:r w:rsidRPr="00E607FB">
                    <w:rPr>
                      <w:b/>
                    </w:rPr>
                    <w:t>夜间</w:t>
                  </w:r>
                </w:p>
              </w:tc>
              <w:tc>
                <w:tcPr>
                  <w:tcW w:w="959" w:type="pct"/>
                  <w:gridSpan w:val="2"/>
                  <w:vMerge/>
                  <w:vAlign w:val="center"/>
                </w:tcPr>
                <w:p w:rsidR="00C23280" w:rsidRPr="00E607FB" w:rsidRDefault="00C23280" w:rsidP="00BF6036">
                  <w:pPr>
                    <w:tabs>
                      <w:tab w:val="left" w:pos="4998"/>
                    </w:tabs>
                    <w:jc w:val="center"/>
                    <w:rPr>
                      <w:b/>
                    </w:rPr>
                  </w:pPr>
                </w:p>
              </w:tc>
            </w:tr>
            <w:tr w:rsidR="00DD4DE4" w:rsidRPr="00E607FB" w:rsidTr="00C7518E">
              <w:trPr>
                <w:gridAfter w:val="1"/>
                <w:wAfter w:w="9" w:type="pct"/>
                <w:trHeight w:val="340"/>
                <w:jc w:val="center"/>
              </w:trPr>
              <w:tc>
                <w:tcPr>
                  <w:tcW w:w="1463" w:type="pct"/>
                  <w:tcBorders>
                    <w:top w:val="single" w:sz="6" w:space="0" w:color="auto"/>
                  </w:tcBorders>
                  <w:vAlign w:val="center"/>
                </w:tcPr>
                <w:p w:rsidR="00C23280" w:rsidRPr="00E607FB" w:rsidRDefault="00C23280" w:rsidP="00BF3222">
                  <w:pPr>
                    <w:jc w:val="center"/>
                  </w:pPr>
                  <w:r w:rsidRPr="00E607FB">
                    <w:t>N1</w:t>
                  </w:r>
                  <w:r w:rsidRPr="00E607FB">
                    <w:t>（</w:t>
                  </w:r>
                  <w:r w:rsidR="00BF3222" w:rsidRPr="00E607FB">
                    <w:rPr>
                      <w:rFonts w:hint="eastAsia"/>
                    </w:rPr>
                    <w:t>北</w:t>
                  </w:r>
                  <w:r w:rsidRPr="00E607FB">
                    <w:t>厂界外</w:t>
                  </w:r>
                  <w:r w:rsidRPr="00E607FB">
                    <w:t>1</w:t>
                  </w:r>
                  <w:r w:rsidRPr="00E607FB">
                    <w:t>米处）</w:t>
                  </w:r>
                </w:p>
              </w:tc>
              <w:tc>
                <w:tcPr>
                  <w:tcW w:w="703" w:type="pct"/>
                  <w:vAlign w:val="center"/>
                </w:tcPr>
                <w:p w:rsidR="00C23280" w:rsidRPr="00E607FB" w:rsidRDefault="00871545" w:rsidP="00F1504D">
                  <w:pPr>
                    <w:jc w:val="center"/>
                  </w:pPr>
                  <w:r w:rsidRPr="00E607FB">
                    <w:rPr>
                      <w:rFonts w:hint="eastAsia"/>
                    </w:rPr>
                    <w:t>55.2</w:t>
                  </w:r>
                </w:p>
              </w:tc>
              <w:tc>
                <w:tcPr>
                  <w:tcW w:w="625" w:type="pct"/>
                  <w:vAlign w:val="center"/>
                </w:tcPr>
                <w:p w:rsidR="00C23280" w:rsidRPr="00E607FB" w:rsidRDefault="00871545" w:rsidP="00F1504D">
                  <w:pPr>
                    <w:jc w:val="center"/>
                  </w:pPr>
                  <w:r w:rsidRPr="00E607FB">
                    <w:rPr>
                      <w:rFonts w:hint="eastAsia"/>
                    </w:rPr>
                    <w:t>43.5</w:t>
                  </w:r>
                </w:p>
              </w:tc>
              <w:tc>
                <w:tcPr>
                  <w:tcW w:w="625" w:type="pct"/>
                  <w:vAlign w:val="center"/>
                </w:tcPr>
                <w:p w:rsidR="00C23280" w:rsidRPr="00E607FB" w:rsidRDefault="00C23280" w:rsidP="00F1504D">
                  <w:pPr>
                    <w:jc w:val="center"/>
                  </w:pPr>
                  <w:r w:rsidRPr="00E607FB">
                    <w:t>65</w:t>
                  </w:r>
                </w:p>
              </w:tc>
              <w:tc>
                <w:tcPr>
                  <w:tcW w:w="625" w:type="pct"/>
                  <w:vAlign w:val="center"/>
                </w:tcPr>
                <w:p w:rsidR="00C23280" w:rsidRPr="00E607FB" w:rsidRDefault="00C23280" w:rsidP="00F1504D">
                  <w:pPr>
                    <w:tabs>
                      <w:tab w:val="left" w:pos="4998"/>
                    </w:tabs>
                    <w:jc w:val="center"/>
                  </w:pPr>
                  <w:r w:rsidRPr="00E607FB">
                    <w:t>55</w:t>
                  </w:r>
                </w:p>
              </w:tc>
              <w:tc>
                <w:tcPr>
                  <w:tcW w:w="950" w:type="pct"/>
                  <w:vAlign w:val="center"/>
                </w:tcPr>
                <w:p w:rsidR="00C23280" w:rsidRPr="00E607FB" w:rsidRDefault="00C23280" w:rsidP="00F1504D">
                  <w:pPr>
                    <w:tabs>
                      <w:tab w:val="left" w:pos="4998"/>
                    </w:tabs>
                    <w:jc w:val="center"/>
                  </w:pPr>
                  <w:r w:rsidRPr="00E607FB">
                    <w:t>达标</w:t>
                  </w:r>
                </w:p>
              </w:tc>
            </w:tr>
            <w:tr w:rsidR="00DD4DE4" w:rsidRPr="00E607FB" w:rsidTr="00C7518E">
              <w:trPr>
                <w:gridAfter w:val="1"/>
                <w:wAfter w:w="9" w:type="pct"/>
                <w:trHeight w:val="340"/>
                <w:jc w:val="center"/>
              </w:trPr>
              <w:tc>
                <w:tcPr>
                  <w:tcW w:w="1463" w:type="pct"/>
                  <w:vAlign w:val="center"/>
                </w:tcPr>
                <w:p w:rsidR="00C23280" w:rsidRPr="00E607FB" w:rsidRDefault="00C23280" w:rsidP="00BF3222">
                  <w:pPr>
                    <w:jc w:val="center"/>
                  </w:pPr>
                  <w:r w:rsidRPr="00E607FB">
                    <w:t>N2</w:t>
                  </w:r>
                  <w:r w:rsidRPr="00E607FB">
                    <w:t>（</w:t>
                  </w:r>
                  <w:r w:rsidR="00BF3222" w:rsidRPr="00E607FB">
                    <w:rPr>
                      <w:rFonts w:hint="eastAsia"/>
                    </w:rPr>
                    <w:t>西</w:t>
                  </w:r>
                  <w:r w:rsidRPr="00E607FB">
                    <w:t>厂界外</w:t>
                  </w:r>
                  <w:r w:rsidRPr="00E607FB">
                    <w:t>1</w:t>
                  </w:r>
                  <w:r w:rsidRPr="00E607FB">
                    <w:t>米处）</w:t>
                  </w:r>
                </w:p>
              </w:tc>
              <w:tc>
                <w:tcPr>
                  <w:tcW w:w="703" w:type="pct"/>
                  <w:vAlign w:val="center"/>
                </w:tcPr>
                <w:p w:rsidR="00C23280" w:rsidRPr="00E607FB" w:rsidRDefault="00871545" w:rsidP="00F1504D">
                  <w:pPr>
                    <w:jc w:val="center"/>
                  </w:pPr>
                  <w:r w:rsidRPr="00E607FB">
                    <w:rPr>
                      <w:rFonts w:hint="eastAsia"/>
                    </w:rPr>
                    <w:t>53.4</w:t>
                  </w:r>
                </w:p>
              </w:tc>
              <w:tc>
                <w:tcPr>
                  <w:tcW w:w="625" w:type="pct"/>
                  <w:vAlign w:val="center"/>
                </w:tcPr>
                <w:p w:rsidR="00C23280" w:rsidRPr="00E607FB" w:rsidRDefault="00871545" w:rsidP="00F1504D">
                  <w:pPr>
                    <w:jc w:val="center"/>
                  </w:pPr>
                  <w:r w:rsidRPr="00E607FB">
                    <w:rPr>
                      <w:rFonts w:hint="eastAsia"/>
                    </w:rPr>
                    <w:t>44.3</w:t>
                  </w:r>
                </w:p>
              </w:tc>
              <w:tc>
                <w:tcPr>
                  <w:tcW w:w="625" w:type="pct"/>
                  <w:vAlign w:val="center"/>
                </w:tcPr>
                <w:p w:rsidR="00C23280" w:rsidRPr="00E607FB" w:rsidRDefault="00C23280" w:rsidP="00F1504D">
                  <w:pPr>
                    <w:jc w:val="center"/>
                  </w:pPr>
                  <w:r w:rsidRPr="00E607FB">
                    <w:t>65</w:t>
                  </w:r>
                </w:p>
              </w:tc>
              <w:tc>
                <w:tcPr>
                  <w:tcW w:w="625" w:type="pct"/>
                  <w:vAlign w:val="center"/>
                </w:tcPr>
                <w:p w:rsidR="00C23280" w:rsidRPr="00E607FB" w:rsidRDefault="00C23280" w:rsidP="00F1504D">
                  <w:pPr>
                    <w:jc w:val="center"/>
                  </w:pPr>
                  <w:r w:rsidRPr="00E607FB">
                    <w:t>55</w:t>
                  </w:r>
                </w:p>
              </w:tc>
              <w:tc>
                <w:tcPr>
                  <w:tcW w:w="950" w:type="pct"/>
                  <w:vAlign w:val="center"/>
                </w:tcPr>
                <w:p w:rsidR="00C23280" w:rsidRPr="00E607FB" w:rsidRDefault="00C23280" w:rsidP="00F1504D">
                  <w:pPr>
                    <w:jc w:val="center"/>
                  </w:pPr>
                  <w:r w:rsidRPr="00E607FB">
                    <w:t>达标</w:t>
                  </w:r>
                </w:p>
              </w:tc>
            </w:tr>
            <w:tr w:rsidR="00DD4DE4" w:rsidRPr="00E607FB" w:rsidTr="00C7518E">
              <w:trPr>
                <w:gridAfter w:val="1"/>
                <w:wAfter w:w="9" w:type="pct"/>
                <w:trHeight w:val="340"/>
                <w:jc w:val="center"/>
              </w:trPr>
              <w:tc>
                <w:tcPr>
                  <w:tcW w:w="1463" w:type="pct"/>
                  <w:vAlign w:val="center"/>
                </w:tcPr>
                <w:p w:rsidR="00C23280" w:rsidRPr="00E607FB" w:rsidRDefault="00C23280" w:rsidP="00BF3222">
                  <w:pPr>
                    <w:jc w:val="center"/>
                  </w:pPr>
                  <w:r w:rsidRPr="00E607FB">
                    <w:t>N3</w:t>
                  </w:r>
                  <w:r w:rsidRPr="00E607FB">
                    <w:t>（</w:t>
                  </w:r>
                  <w:r w:rsidR="00BF3222" w:rsidRPr="00E607FB">
                    <w:rPr>
                      <w:rFonts w:hint="eastAsia"/>
                    </w:rPr>
                    <w:t>南</w:t>
                  </w:r>
                  <w:r w:rsidRPr="00E607FB">
                    <w:t>厂界外</w:t>
                  </w:r>
                  <w:r w:rsidRPr="00E607FB">
                    <w:t>1</w:t>
                  </w:r>
                  <w:r w:rsidRPr="00E607FB">
                    <w:t>米处）</w:t>
                  </w:r>
                </w:p>
              </w:tc>
              <w:tc>
                <w:tcPr>
                  <w:tcW w:w="703" w:type="pct"/>
                  <w:vAlign w:val="center"/>
                </w:tcPr>
                <w:p w:rsidR="00C23280" w:rsidRPr="00E607FB" w:rsidRDefault="00871545" w:rsidP="00F1504D">
                  <w:pPr>
                    <w:jc w:val="center"/>
                  </w:pPr>
                  <w:r w:rsidRPr="00E607FB">
                    <w:rPr>
                      <w:rFonts w:hint="eastAsia"/>
                    </w:rPr>
                    <w:t>50.4</w:t>
                  </w:r>
                </w:p>
              </w:tc>
              <w:tc>
                <w:tcPr>
                  <w:tcW w:w="625" w:type="pct"/>
                  <w:vAlign w:val="center"/>
                </w:tcPr>
                <w:p w:rsidR="00C23280" w:rsidRPr="00E607FB" w:rsidRDefault="00871545" w:rsidP="00F1504D">
                  <w:pPr>
                    <w:jc w:val="center"/>
                  </w:pPr>
                  <w:r w:rsidRPr="00E607FB">
                    <w:rPr>
                      <w:rFonts w:hint="eastAsia"/>
                    </w:rPr>
                    <w:t>40.4</w:t>
                  </w:r>
                </w:p>
              </w:tc>
              <w:tc>
                <w:tcPr>
                  <w:tcW w:w="625" w:type="pct"/>
                  <w:vAlign w:val="center"/>
                </w:tcPr>
                <w:p w:rsidR="00C23280" w:rsidRPr="00E607FB" w:rsidRDefault="00C23280" w:rsidP="00F1504D">
                  <w:pPr>
                    <w:jc w:val="center"/>
                  </w:pPr>
                  <w:r w:rsidRPr="00E607FB">
                    <w:t>65</w:t>
                  </w:r>
                </w:p>
              </w:tc>
              <w:tc>
                <w:tcPr>
                  <w:tcW w:w="625" w:type="pct"/>
                  <w:vAlign w:val="center"/>
                </w:tcPr>
                <w:p w:rsidR="00C23280" w:rsidRPr="00E607FB" w:rsidRDefault="00C23280" w:rsidP="00F1504D">
                  <w:pPr>
                    <w:jc w:val="center"/>
                  </w:pPr>
                  <w:r w:rsidRPr="00E607FB">
                    <w:t>55</w:t>
                  </w:r>
                </w:p>
              </w:tc>
              <w:tc>
                <w:tcPr>
                  <w:tcW w:w="950" w:type="pct"/>
                  <w:vAlign w:val="center"/>
                </w:tcPr>
                <w:p w:rsidR="00C23280" w:rsidRPr="00E607FB" w:rsidRDefault="00C23280" w:rsidP="00F1504D">
                  <w:pPr>
                    <w:jc w:val="center"/>
                  </w:pPr>
                  <w:r w:rsidRPr="00E607FB">
                    <w:t>达标</w:t>
                  </w:r>
                </w:p>
              </w:tc>
            </w:tr>
            <w:tr w:rsidR="00DD4DE4" w:rsidRPr="00E607FB" w:rsidTr="00C7518E">
              <w:trPr>
                <w:gridAfter w:val="1"/>
                <w:wAfter w:w="9" w:type="pct"/>
                <w:trHeight w:val="340"/>
                <w:jc w:val="center"/>
              </w:trPr>
              <w:tc>
                <w:tcPr>
                  <w:tcW w:w="1463" w:type="pct"/>
                  <w:vAlign w:val="center"/>
                </w:tcPr>
                <w:p w:rsidR="00C23280" w:rsidRPr="00E607FB" w:rsidRDefault="00C23280" w:rsidP="00BF3222">
                  <w:pPr>
                    <w:jc w:val="center"/>
                  </w:pPr>
                  <w:r w:rsidRPr="00E607FB">
                    <w:t>N4</w:t>
                  </w:r>
                  <w:r w:rsidRPr="00E607FB">
                    <w:t>（</w:t>
                  </w:r>
                  <w:r w:rsidR="00BF3222" w:rsidRPr="00E607FB">
                    <w:rPr>
                      <w:rFonts w:hint="eastAsia"/>
                    </w:rPr>
                    <w:t>东</w:t>
                  </w:r>
                  <w:r w:rsidRPr="00E607FB">
                    <w:t>厂界外</w:t>
                  </w:r>
                  <w:r w:rsidRPr="00E607FB">
                    <w:t>1</w:t>
                  </w:r>
                  <w:r w:rsidRPr="00E607FB">
                    <w:t>米处）</w:t>
                  </w:r>
                </w:p>
              </w:tc>
              <w:tc>
                <w:tcPr>
                  <w:tcW w:w="703" w:type="pct"/>
                  <w:vAlign w:val="center"/>
                </w:tcPr>
                <w:p w:rsidR="00C23280" w:rsidRPr="00E607FB" w:rsidRDefault="00871545" w:rsidP="00F1504D">
                  <w:pPr>
                    <w:jc w:val="center"/>
                  </w:pPr>
                  <w:r w:rsidRPr="00E607FB">
                    <w:rPr>
                      <w:rFonts w:hint="eastAsia"/>
                    </w:rPr>
                    <w:t>53.6</w:t>
                  </w:r>
                </w:p>
              </w:tc>
              <w:tc>
                <w:tcPr>
                  <w:tcW w:w="625" w:type="pct"/>
                  <w:vAlign w:val="center"/>
                </w:tcPr>
                <w:p w:rsidR="00C23280" w:rsidRPr="00E607FB" w:rsidRDefault="00871545" w:rsidP="00F1504D">
                  <w:pPr>
                    <w:jc w:val="center"/>
                  </w:pPr>
                  <w:r w:rsidRPr="00E607FB">
                    <w:rPr>
                      <w:rFonts w:hint="eastAsia"/>
                    </w:rPr>
                    <w:t>41.4</w:t>
                  </w:r>
                </w:p>
              </w:tc>
              <w:tc>
                <w:tcPr>
                  <w:tcW w:w="625" w:type="pct"/>
                  <w:vAlign w:val="center"/>
                </w:tcPr>
                <w:p w:rsidR="00C23280" w:rsidRPr="00E607FB" w:rsidRDefault="00C23280" w:rsidP="00F1504D">
                  <w:pPr>
                    <w:jc w:val="center"/>
                  </w:pPr>
                  <w:r w:rsidRPr="00E607FB">
                    <w:t>65</w:t>
                  </w:r>
                </w:p>
              </w:tc>
              <w:tc>
                <w:tcPr>
                  <w:tcW w:w="625" w:type="pct"/>
                  <w:vAlign w:val="center"/>
                </w:tcPr>
                <w:p w:rsidR="00C23280" w:rsidRPr="00E607FB" w:rsidRDefault="00C23280" w:rsidP="00F1504D">
                  <w:pPr>
                    <w:jc w:val="center"/>
                  </w:pPr>
                  <w:r w:rsidRPr="00E607FB">
                    <w:t>55</w:t>
                  </w:r>
                </w:p>
              </w:tc>
              <w:tc>
                <w:tcPr>
                  <w:tcW w:w="950" w:type="pct"/>
                  <w:vAlign w:val="center"/>
                </w:tcPr>
                <w:p w:rsidR="00C23280" w:rsidRPr="00E607FB" w:rsidRDefault="00C23280" w:rsidP="00F1504D">
                  <w:pPr>
                    <w:jc w:val="center"/>
                  </w:pPr>
                  <w:r w:rsidRPr="00E607FB">
                    <w:t>达标</w:t>
                  </w:r>
                </w:p>
              </w:tc>
            </w:tr>
          </w:tbl>
          <w:p w:rsidR="00404567" w:rsidRPr="00E607FB" w:rsidRDefault="00404567" w:rsidP="00C7518E">
            <w:pPr>
              <w:spacing w:line="360" w:lineRule="auto"/>
              <w:rPr>
                <w:sz w:val="24"/>
              </w:rPr>
            </w:pPr>
          </w:p>
          <w:p w:rsidR="00C7518E" w:rsidRPr="00E607FB" w:rsidRDefault="00C7518E" w:rsidP="00C7518E">
            <w:pPr>
              <w:spacing w:line="360" w:lineRule="auto"/>
              <w:rPr>
                <w:sz w:val="24"/>
              </w:rPr>
            </w:pPr>
          </w:p>
          <w:p w:rsidR="00C7518E" w:rsidRPr="00E607FB" w:rsidRDefault="00C7518E" w:rsidP="00C7518E">
            <w:pPr>
              <w:spacing w:line="360" w:lineRule="auto"/>
              <w:rPr>
                <w:sz w:val="24"/>
              </w:rPr>
            </w:pPr>
          </w:p>
          <w:p w:rsidR="00C7518E" w:rsidRPr="00E607FB" w:rsidRDefault="00C7518E" w:rsidP="00C7518E">
            <w:pPr>
              <w:spacing w:line="360" w:lineRule="auto"/>
              <w:rPr>
                <w:sz w:val="24"/>
              </w:rPr>
            </w:pPr>
          </w:p>
          <w:p w:rsidR="00C7518E" w:rsidRPr="00E607FB" w:rsidRDefault="00C7518E" w:rsidP="00C7518E">
            <w:pPr>
              <w:spacing w:line="360" w:lineRule="auto"/>
              <w:rPr>
                <w:sz w:val="24"/>
              </w:rPr>
            </w:pPr>
          </w:p>
          <w:p w:rsidR="00C7518E" w:rsidRPr="00E607FB" w:rsidRDefault="00C7518E" w:rsidP="00C7518E">
            <w:pPr>
              <w:spacing w:line="360" w:lineRule="auto"/>
              <w:rPr>
                <w:sz w:val="24"/>
              </w:rPr>
            </w:pPr>
          </w:p>
          <w:p w:rsidR="00C7518E" w:rsidRPr="00E607FB" w:rsidRDefault="00C7518E" w:rsidP="00C7518E">
            <w:pPr>
              <w:spacing w:line="360" w:lineRule="auto"/>
              <w:rPr>
                <w:sz w:val="24"/>
              </w:rPr>
            </w:pPr>
          </w:p>
          <w:p w:rsidR="00C7518E" w:rsidRPr="00E607FB" w:rsidRDefault="00C7518E" w:rsidP="00C7518E">
            <w:pPr>
              <w:spacing w:line="360" w:lineRule="auto"/>
              <w:rPr>
                <w:sz w:val="24"/>
              </w:rPr>
            </w:pPr>
          </w:p>
        </w:tc>
      </w:tr>
      <w:tr w:rsidR="00455E56" w:rsidRPr="00E607FB" w:rsidTr="00C7518E">
        <w:trPr>
          <w:trHeight w:val="2967"/>
          <w:jc w:val="center"/>
        </w:trPr>
        <w:tc>
          <w:tcPr>
            <w:tcW w:w="10003" w:type="dxa"/>
          </w:tcPr>
          <w:p w:rsidR="00455E56" w:rsidRPr="00E607FB" w:rsidRDefault="00455E56" w:rsidP="00495A79">
            <w:pPr>
              <w:tabs>
                <w:tab w:val="left" w:pos="3111"/>
              </w:tabs>
              <w:spacing w:beforeLines="50" w:line="360" w:lineRule="auto"/>
              <w:rPr>
                <w:b/>
                <w:sz w:val="24"/>
              </w:rPr>
            </w:pPr>
            <w:r w:rsidRPr="00E607FB">
              <w:rPr>
                <w:b/>
                <w:sz w:val="24"/>
              </w:rPr>
              <w:lastRenderedPageBreak/>
              <w:t>主要环境保护目标：</w:t>
            </w:r>
            <w:r w:rsidRPr="00E607FB">
              <w:rPr>
                <w:b/>
                <w:sz w:val="24"/>
              </w:rPr>
              <w:tab/>
            </w:r>
          </w:p>
          <w:p w:rsidR="00876A4C" w:rsidRPr="00876A4C" w:rsidRDefault="00455E56" w:rsidP="00876A4C">
            <w:pPr>
              <w:spacing w:line="360" w:lineRule="auto"/>
              <w:ind w:firstLineChars="200" w:firstLine="480"/>
              <w:jc w:val="left"/>
              <w:rPr>
                <w:sz w:val="24"/>
              </w:rPr>
            </w:pPr>
            <w:r w:rsidRPr="00E607FB">
              <w:rPr>
                <w:sz w:val="24"/>
              </w:rPr>
              <w:t>根据项目的周边情况，</w:t>
            </w:r>
            <w:r w:rsidR="00876A4C" w:rsidRPr="00876A4C">
              <w:rPr>
                <w:sz w:val="24"/>
              </w:rPr>
              <w:t>确定环境</w:t>
            </w:r>
            <w:r w:rsidR="00876A4C" w:rsidRPr="00876A4C">
              <w:rPr>
                <w:rFonts w:hint="eastAsia"/>
                <w:sz w:val="24"/>
              </w:rPr>
              <w:t>空气</w:t>
            </w:r>
            <w:r w:rsidR="00876A4C" w:rsidRPr="00876A4C">
              <w:rPr>
                <w:sz w:val="24"/>
              </w:rPr>
              <w:t>保护目标见表</w:t>
            </w:r>
            <w:r w:rsidR="00876A4C" w:rsidRPr="00876A4C">
              <w:rPr>
                <w:sz w:val="24"/>
              </w:rPr>
              <w:t>3-</w:t>
            </w:r>
            <w:r w:rsidR="00876A4C">
              <w:rPr>
                <w:rFonts w:hint="eastAsia"/>
                <w:sz w:val="24"/>
              </w:rPr>
              <w:t>5</w:t>
            </w:r>
            <w:r w:rsidR="00876A4C" w:rsidRPr="00876A4C">
              <w:rPr>
                <w:rFonts w:hint="eastAsia"/>
                <w:sz w:val="24"/>
              </w:rPr>
              <w:t>，其他</w:t>
            </w:r>
            <w:r w:rsidR="00876A4C" w:rsidRPr="00876A4C">
              <w:rPr>
                <w:sz w:val="24"/>
              </w:rPr>
              <w:t>环境保护目标见表</w:t>
            </w:r>
            <w:r w:rsidR="00876A4C" w:rsidRPr="00876A4C">
              <w:rPr>
                <w:sz w:val="24"/>
              </w:rPr>
              <w:t>3-</w:t>
            </w:r>
            <w:r w:rsidR="00876A4C">
              <w:rPr>
                <w:rFonts w:hint="eastAsia"/>
                <w:sz w:val="24"/>
              </w:rPr>
              <w:t>6</w:t>
            </w:r>
            <w:r w:rsidR="00876A4C" w:rsidRPr="00876A4C">
              <w:rPr>
                <w:rFonts w:hint="eastAsia"/>
                <w:sz w:val="24"/>
              </w:rPr>
              <w:t>。</w:t>
            </w:r>
          </w:p>
          <w:p w:rsidR="00876A4C" w:rsidRPr="00876A4C" w:rsidRDefault="00876A4C" w:rsidP="00876A4C">
            <w:pPr>
              <w:jc w:val="center"/>
              <w:rPr>
                <w:b/>
                <w:sz w:val="24"/>
              </w:rPr>
            </w:pPr>
            <w:r w:rsidRPr="00876A4C">
              <w:rPr>
                <w:b/>
                <w:sz w:val="24"/>
              </w:rPr>
              <w:t>表</w:t>
            </w:r>
            <w:r w:rsidRPr="00876A4C">
              <w:rPr>
                <w:b/>
                <w:sz w:val="24"/>
              </w:rPr>
              <w:t>3-</w:t>
            </w:r>
            <w:r>
              <w:rPr>
                <w:rFonts w:hint="eastAsia"/>
                <w:b/>
                <w:sz w:val="24"/>
              </w:rPr>
              <w:t>5</w:t>
            </w:r>
            <w:r w:rsidRPr="00876A4C">
              <w:rPr>
                <w:b/>
                <w:sz w:val="24"/>
              </w:rPr>
              <w:t xml:space="preserve">  </w:t>
            </w:r>
            <w:r w:rsidRPr="00876A4C">
              <w:rPr>
                <w:b/>
                <w:sz w:val="24"/>
              </w:rPr>
              <w:t>环境</w:t>
            </w:r>
            <w:r w:rsidRPr="00876A4C">
              <w:rPr>
                <w:rFonts w:hint="eastAsia"/>
                <w:b/>
                <w:sz w:val="24"/>
              </w:rPr>
              <w:t>空气</w:t>
            </w:r>
            <w:r w:rsidRPr="00876A4C">
              <w:rPr>
                <w:b/>
                <w:sz w:val="24"/>
              </w:rPr>
              <w:t>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025"/>
              <w:gridCol w:w="852"/>
              <w:gridCol w:w="853"/>
              <w:gridCol w:w="1133"/>
              <w:gridCol w:w="1560"/>
              <w:gridCol w:w="1276"/>
              <w:gridCol w:w="1313"/>
              <w:gridCol w:w="1775"/>
            </w:tblGrid>
            <w:tr w:rsidR="00876A4C" w:rsidRPr="00876A4C" w:rsidTr="004F1AF0">
              <w:trPr>
                <w:trHeight w:val="144"/>
                <w:jc w:val="center"/>
              </w:trPr>
              <w:tc>
                <w:tcPr>
                  <w:tcW w:w="523" w:type="pct"/>
                  <w:vMerge w:val="restart"/>
                  <w:vAlign w:val="center"/>
                </w:tcPr>
                <w:p w:rsidR="00876A4C" w:rsidRPr="00876A4C" w:rsidRDefault="00876A4C" w:rsidP="00876A4C">
                  <w:pPr>
                    <w:jc w:val="center"/>
                    <w:rPr>
                      <w:b/>
                      <w:bCs/>
                      <w:szCs w:val="21"/>
                    </w:rPr>
                  </w:pPr>
                  <w:r w:rsidRPr="00876A4C">
                    <w:rPr>
                      <w:rFonts w:hint="eastAsia"/>
                      <w:b/>
                      <w:bCs/>
                      <w:szCs w:val="21"/>
                    </w:rPr>
                    <w:t>名称</w:t>
                  </w:r>
                </w:p>
              </w:tc>
              <w:tc>
                <w:tcPr>
                  <w:tcW w:w="871" w:type="pct"/>
                  <w:gridSpan w:val="2"/>
                  <w:vAlign w:val="center"/>
                </w:tcPr>
                <w:p w:rsidR="00876A4C" w:rsidRPr="00876A4C" w:rsidRDefault="00876A4C" w:rsidP="00876A4C">
                  <w:pPr>
                    <w:jc w:val="center"/>
                    <w:rPr>
                      <w:b/>
                      <w:bCs/>
                      <w:szCs w:val="21"/>
                    </w:rPr>
                  </w:pPr>
                  <w:r w:rsidRPr="00876A4C">
                    <w:rPr>
                      <w:rFonts w:hint="eastAsia"/>
                      <w:b/>
                      <w:bCs/>
                      <w:szCs w:val="21"/>
                    </w:rPr>
                    <w:t xml:space="preserve"> </w:t>
                  </w:r>
                  <w:r w:rsidRPr="00876A4C">
                    <w:rPr>
                      <w:rFonts w:hint="eastAsia"/>
                      <w:b/>
                      <w:bCs/>
                      <w:szCs w:val="21"/>
                    </w:rPr>
                    <w:t>坐标（</w:t>
                  </w:r>
                  <w:r w:rsidRPr="00876A4C">
                    <w:rPr>
                      <w:rFonts w:hint="eastAsia"/>
                      <w:b/>
                      <w:bCs/>
                      <w:szCs w:val="21"/>
                    </w:rPr>
                    <w:t>m</w:t>
                  </w:r>
                  <w:r w:rsidRPr="00876A4C">
                    <w:rPr>
                      <w:rFonts w:hint="eastAsia"/>
                      <w:b/>
                      <w:bCs/>
                      <w:szCs w:val="21"/>
                    </w:rPr>
                    <w:t>）</w:t>
                  </w:r>
                </w:p>
              </w:tc>
              <w:tc>
                <w:tcPr>
                  <w:tcW w:w="579" w:type="pct"/>
                  <w:vMerge w:val="restart"/>
                  <w:vAlign w:val="center"/>
                </w:tcPr>
                <w:p w:rsidR="00876A4C" w:rsidRPr="00876A4C" w:rsidRDefault="00876A4C" w:rsidP="00876A4C">
                  <w:pPr>
                    <w:jc w:val="center"/>
                    <w:rPr>
                      <w:b/>
                      <w:bCs/>
                      <w:szCs w:val="21"/>
                    </w:rPr>
                  </w:pPr>
                  <w:r w:rsidRPr="00876A4C">
                    <w:rPr>
                      <w:rFonts w:hint="eastAsia"/>
                      <w:b/>
                      <w:bCs/>
                      <w:szCs w:val="21"/>
                    </w:rPr>
                    <w:t>保护对象</w:t>
                  </w:r>
                </w:p>
              </w:tc>
              <w:tc>
                <w:tcPr>
                  <w:tcW w:w="797" w:type="pct"/>
                  <w:vMerge w:val="restart"/>
                  <w:vAlign w:val="center"/>
                </w:tcPr>
                <w:p w:rsidR="00876A4C" w:rsidRPr="00876A4C" w:rsidRDefault="00876A4C" w:rsidP="00876A4C">
                  <w:pPr>
                    <w:jc w:val="center"/>
                    <w:rPr>
                      <w:b/>
                      <w:bCs/>
                      <w:szCs w:val="21"/>
                    </w:rPr>
                  </w:pPr>
                  <w:r w:rsidRPr="00876A4C">
                    <w:rPr>
                      <w:rFonts w:hint="eastAsia"/>
                      <w:b/>
                      <w:bCs/>
                      <w:szCs w:val="21"/>
                    </w:rPr>
                    <w:t>保护内容</w:t>
                  </w:r>
                </w:p>
              </w:tc>
              <w:tc>
                <w:tcPr>
                  <w:tcW w:w="652" w:type="pct"/>
                  <w:vMerge w:val="restart"/>
                  <w:vAlign w:val="center"/>
                </w:tcPr>
                <w:p w:rsidR="00876A4C" w:rsidRPr="00876A4C" w:rsidRDefault="00876A4C" w:rsidP="00876A4C">
                  <w:pPr>
                    <w:jc w:val="center"/>
                    <w:rPr>
                      <w:b/>
                      <w:bCs/>
                      <w:szCs w:val="21"/>
                    </w:rPr>
                  </w:pPr>
                  <w:r w:rsidRPr="00876A4C">
                    <w:rPr>
                      <w:rFonts w:hint="eastAsia"/>
                      <w:b/>
                      <w:bCs/>
                      <w:szCs w:val="21"/>
                    </w:rPr>
                    <w:t>环境功能区</w:t>
                  </w:r>
                </w:p>
              </w:tc>
              <w:tc>
                <w:tcPr>
                  <w:tcW w:w="671" w:type="pct"/>
                  <w:vMerge w:val="restart"/>
                  <w:vAlign w:val="center"/>
                </w:tcPr>
                <w:p w:rsidR="00876A4C" w:rsidRPr="00876A4C" w:rsidRDefault="00876A4C" w:rsidP="00876A4C">
                  <w:pPr>
                    <w:jc w:val="center"/>
                    <w:rPr>
                      <w:b/>
                      <w:bCs/>
                      <w:szCs w:val="21"/>
                    </w:rPr>
                  </w:pPr>
                  <w:r w:rsidRPr="00876A4C">
                    <w:rPr>
                      <w:rFonts w:hint="eastAsia"/>
                      <w:b/>
                      <w:bCs/>
                      <w:szCs w:val="21"/>
                    </w:rPr>
                    <w:t>相对厂址</w:t>
                  </w:r>
                </w:p>
                <w:p w:rsidR="00876A4C" w:rsidRPr="00876A4C" w:rsidRDefault="00876A4C" w:rsidP="00876A4C">
                  <w:pPr>
                    <w:jc w:val="center"/>
                    <w:rPr>
                      <w:b/>
                      <w:bCs/>
                      <w:szCs w:val="21"/>
                    </w:rPr>
                  </w:pPr>
                  <w:r w:rsidRPr="00876A4C">
                    <w:rPr>
                      <w:rFonts w:hint="eastAsia"/>
                      <w:b/>
                      <w:bCs/>
                      <w:szCs w:val="21"/>
                    </w:rPr>
                    <w:t>方位</w:t>
                  </w:r>
                </w:p>
              </w:tc>
              <w:tc>
                <w:tcPr>
                  <w:tcW w:w="908" w:type="pct"/>
                  <w:vMerge w:val="restart"/>
                  <w:vAlign w:val="center"/>
                </w:tcPr>
                <w:p w:rsidR="00876A4C" w:rsidRPr="00876A4C" w:rsidRDefault="00876A4C" w:rsidP="00876A4C">
                  <w:pPr>
                    <w:jc w:val="center"/>
                    <w:rPr>
                      <w:b/>
                      <w:bCs/>
                      <w:szCs w:val="21"/>
                    </w:rPr>
                  </w:pPr>
                  <w:r w:rsidRPr="00876A4C">
                    <w:rPr>
                      <w:rFonts w:hint="eastAsia"/>
                      <w:b/>
                      <w:bCs/>
                      <w:szCs w:val="21"/>
                    </w:rPr>
                    <w:t>相对厂界距离（</w:t>
                  </w:r>
                  <w:r w:rsidRPr="00876A4C">
                    <w:rPr>
                      <w:rFonts w:hint="eastAsia"/>
                      <w:b/>
                      <w:bCs/>
                      <w:szCs w:val="21"/>
                    </w:rPr>
                    <w:t>m</w:t>
                  </w:r>
                  <w:r w:rsidRPr="00876A4C">
                    <w:rPr>
                      <w:rFonts w:hint="eastAsia"/>
                      <w:b/>
                      <w:bCs/>
                      <w:szCs w:val="21"/>
                    </w:rPr>
                    <w:t>）</w:t>
                  </w:r>
                </w:p>
              </w:tc>
            </w:tr>
            <w:tr w:rsidR="00876A4C" w:rsidRPr="00876A4C" w:rsidTr="004F1AF0">
              <w:trPr>
                <w:trHeight w:val="144"/>
                <w:jc w:val="center"/>
              </w:trPr>
              <w:tc>
                <w:tcPr>
                  <w:tcW w:w="523" w:type="pct"/>
                  <w:vMerge/>
                  <w:vAlign w:val="center"/>
                </w:tcPr>
                <w:p w:rsidR="00876A4C" w:rsidRPr="00876A4C" w:rsidRDefault="00876A4C" w:rsidP="00876A4C">
                  <w:pPr>
                    <w:jc w:val="center"/>
                    <w:rPr>
                      <w:b/>
                      <w:bCs/>
                      <w:szCs w:val="21"/>
                    </w:rPr>
                  </w:pPr>
                </w:p>
              </w:tc>
              <w:tc>
                <w:tcPr>
                  <w:tcW w:w="435" w:type="pct"/>
                  <w:vAlign w:val="center"/>
                </w:tcPr>
                <w:p w:rsidR="00876A4C" w:rsidRPr="00876A4C" w:rsidRDefault="00876A4C" w:rsidP="00876A4C">
                  <w:pPr>
                    <w:jc w:val="center"/>
                    <w:rPr>
                      <w:b/>
                      <w:bCs/>
                      <w:szCs w:val="21"/>
                    </w:rPr>
                  </w:pPr>
                  <w:r w:rsidRPr="00876A4C">
                    <w:rPr>
                      <w:rFonts w:hint="eastAsia"/>
                      <w:b/>
                      <w:bCs/>
                      <w:szCs w:val="21"/>
                    </w:rPr>
                    <w:t>X</w:t>
                  </w:r>
                </w:p>
              </w:tc>
              <w:tc>
                <w:tcPr>
                  <w:tcW w:w="436" w:type="pct"/>
                  <w:vAlign w:val="center"/>
                </w:tcPr>
                <w:p w:rsidR="00876A4C" w:rsidRPr="00876A4C" w:rsidRDefault="00876A4C" w:rsidP="00876A4C">
                  <w:pPr>
                    <w:jc w:val="center"/>
                    <w:rPr>
                      <w:b/>
                      <w:bCs/>
                      <w:szCs w:val="21"/>
                    </w:rPr>
                  </w:pPr>
                  <w:r w:rsidRPr="00876A4C">
                    <w:rPr>
                      <w:rFonts w:hint="eastAsia"/>
                      <w:b/>
                      <w:bCs/>
                      <w:szCs w:val="21"/>
                    </w:rPr>
                    <w:t>Y</w:t>
                  </w:r>
                </w:p>
              </w:tc>
              <w:tc>
                <w:tcPr>
                  <w:tcW w:w="579" w:type="pct"/>
                  <w:vMerge/>
                  <w:vAlign w:val="center"/>
                </w:tcPr>
                <w:p w:rsidR="00876A4C" w:rsidRPr="00876A4C" w:rsidRDefault="00876A4C" w:rsidP="00876A4C">
                  <w:pPr>
                    <w:jc w:val="center"/>
                    <w:rPr>
                      <w:b/>
                      <w:bCs/>
                      <w:szCs w:val="21"/>
                    </w:rPr>
                  </w:pPr>
                </w:p>
              </w:tc>
              <w:tc>
                <w:tcPr>
                  <w:tcW w:w="797" w:type="pct"/>
                  <w:vMerge/>
                  <w:vAlign w:val="center"/>
                </w:tcPr>
                <w:p w:rsidR="00876A4C" w:rsidRPr="00876A4C" w:rsidRDefault="00876A4C" w:rsidP="00876A4C">
                  <w:pPr>
                    <w:jc w:val="center"/>
                    <w:rPr>
                      <w:b/>
                      <w:bCs/>
                      <w:szCs w:val="21"/>
                    </w:rPr>
                  </w:pPr>
                </w:p>
              </w:tc>
              <w:tc>
                <w:tcPr>
                  <w:tcW w:w="652" w:type="pct"/>
                  <w:vMerge/>
                  <w:vAlign w:val="center"/>
                </w:tcPr>
                <w:p w:rsidR="00876A4C" w:rsidRPr="00876A4C" w:rsidRDefault="00876A4C" w:rsidP="00876A4C">
                  <w:pPr>
                    <w:jc w:val="center"/>
                    <w:rPr>
                      <w:b/>
                      <w:bCs/>
                      <w:szCs w:val="21"/>
                    </w:rPr>
                  </w:pPr>
                </w:p>
              </w:tc>
              <w:tc>
                <w:tcPr>
                  <w:tcW w:w="671" w:type="pct"/>
                  <w:vMerge/>
                  <w:vAlign w:val="center"/>
                </w:tcPr>
                <w:p w:rsidR="00876A4C" w:rsidRPr="00876A4C" w:rsidRDefault="00876A4C" w:rsidP="00876A4C">
                  <w:pPr>
                    <w:jc w:val="center"/>
                    <w:rPr>
                      <w:b/>
                      <w:bCs/>
                      <w:szCs w:val="21"/>
                    </w:rPr>
                  </w:pPr>
                </w:p>
              </w:tc>
              <w:tc>
                <w:tcPr>
                  <w:tcW w:w="908" w:type="pct"/>
                  <w:vMerge/>
                  <w:vAlign w:val="center"/>
                </w:tcPr>
                <w:p w:rsidR="00876A4C" w:rsidRPr="00876A4C" w:rsidRDefault="00876A4C" w:rsidP="00876A4C">
                  <w:pPr>
                    <w:jc w:val="center"/>
                    <w:rPr>
                      <w:b/>
                      <w:bCs/>
                      <w:szCs w:val="21"/>
                    </w:rPr>
                  </w:pPr>
                </w:p>
              </w:tc>
            </w:tr>
            <w:tr w:rsidR="00876A4C" w:rsidRPr="00876A4C" w:rsidTr="004F1AF0">
              <w:trPr>
                <w:trHeight w:val="470"/>
                <w:jc w:val="center"/>
              </w:trPr>
              <w:tc>
                <w:tcPr>
                  <w:tcW w:w="523" w:type="pct"/>
                  <w:vAlign w:val="center"/>
                </w:tcPr>
                <w:p w:rsidR="00876A4C" w:rsidRPr="00876A4C" w:rsidRDefault="00876A4C" w:rsidP="00876A4C">
                  <w:pPr>
                    <w:jc w:val="center"/>
                    <w:rPr>
                      <w:szCs w:val="21"/>
                    </w:rPr>
                  </w:pPr>
                  <w:r w:rsidRPr="00876A4C">
                    <w:rPr>
                      <w:rFonts w:hint="eastAsia"/>
                      <w:szCs w:val="21"/>
                    </w:rPr>
                    <w:t>厂界</w:t>
                  </w:r>
                </w:p>
              </w:tc>
              <w:tc>
                <w:tcPr>
                  <w:tcW w:w="435" w:type="pct"/>
                  <w:vAlign w:val="center"/>
                </w:tcPr>
                <w:p w:rsidR="00876A4C" w:rsidRPr="00876A4C" w:rsidRDefault="00876A4C" w:rsidP="00876A4C">
                  <w:pPr>
                    <w:jc w:val="center"/>
                  </w:pPr>
                  <w:r w:rsidRPr="00876A4C">
                    <w:rPr>
                      <w:rFonts w:hint="eastAsia"/>
                    </w:rPr>
                    <w:t>/</w:t>
                  </w:r>
                </w:p>
              </w:tc>
              <w:tc>
                <w:tcPr>
                  <w:tcW w:w="436" w:type="pct"/>
                  <w:vAlign w:val="center"/>
                </w:tcPr>
                <w:p w:rsidR="00876A4C" w:rsidRPr="00876A4C" w:rsidRDefault="00876A4C" w:rsidP="00876A4C">
                  <w:pPr>
                    <w:jc w:val="center"/>
                  </w:pPr>
                  <w:r w:rsidRPr="00876A4C">
                    <w:rPr>
                      <w:rFonts w:hint="eastAsia"/>
                    </w:rPr>
                    <w:t>/</w:t>
                  </w:r>
                </w:p>
              </w:tc>
              <w:tc>
                <w:tcPr>
                  <w:tcW w:w="579" w:type="pct"/>
                  <w:vAlign w:val="center"/>
                </w:tcPr>
                <w:p w:rsidR="00876A4C" w:rsidRPr="00876A4C" w:rsidRDefault="00876A4C" w:rsidP="00876A4C">
                  <w:pPr>
                    <w:jc w:val="center"/>
                  </w:pPr>
                  <w:r w:rsidRPr="00876A4C">
                    <w:rPr>
                      <w:rFonts w:hint="eastAsia"/>
                    </w:rPr>
                    <w:t>/</w:t>
                  </w:r>
                </w:p>
              </w:tc>
              <w:tc>
                <w:tcPr>
                  <w:tcW w:w="797" w:type="pct"/>
                  <w:vAlign w:val="center"/>
                </w:tcPr>
                <w:p w:rsidR="00876A4C" w:rsidRPr="00876A4C" w:rsidRDefault="00876A4C" w:rsidP="00876A4C">
                  <w:pPr>
                    <w:jc w:val="center"/>
                  </w:pPr>
                  <w:r w:rsidRPr="00876A4C">
                    <w:rPr>
                      <w:rFonts w:hint="eastAsia"/>
                    </w:rPr>
                    <w:t>/</w:t>
                  </w:r>
                </w:p>
              </w:tc>
              <w:tc>
                <w:tcPr>
                  <w:tcW w:w="652" w:type="pct"/>
                  <w:vAlign w:val="center"/>
                </w:tcPr>
                <w:p w:rsidR="00876A4C" w:rsidRPr="00876A4C" w:rsidRDefault="00876A4C" w:rsidP="00876A4C">
                  <w:pPr>
                    <w:jc w:val="center"/>
                  </w:pPr>
                  <w:r w:rsidRPr="00876A4C">
                    <w:rPr>
                      <w:rFonts w:hint="eastAsia"/>
                    </w:rPr>
                    <w:t>二类区</w:t>
                  </w:r>
                </w:p>
              </w:tc>
              <w:tc>
                <w:tcPr>
                  <w:tcW w:w="671" w:type="pct"/>
                  <w:vAlign w:val="center"/>
                </w:tcPr>
                <w:p w:rsidR="00876A4C" w:rsidRPr="00876A4C" w:rsidRDefault="00876A4C" w:rsidP="00876A4C">
                  <w:pPr>
                    <w:jc w:val="center"/>
                  </w:pPr>
                  <w:r w:rsidRPr="00876A4C">
                    <w:rPr>
                      <w:rFonts w:hint="eastAsia"/>
                    </w:rPr>
                    <w:t>/</w:t>
                  </w:r>
                </w:p>
              </w:tc>
              <w:tc>
                <w:tcPr>
                  <w:tcW w:w="908" w:type="pct"/>
                  <w:vAlign w:val="center"/>
                </w:tcPr>
                <w:p w:rsidR="00876A4C" w:rsidRPr="00876A4C" w:rsidRDefault="00876A4C" w:rsidP="00876A4C">
                  <w:pPr>
                    <w:jc w:val="center"/>
                  </w:pPr>
                  <w:r w:rsidRPr="00876A4C">
                    <w:rPr>
                      <w:rFonts w:hint="eastAsia"/>
                    </w:rPr>
                    <w:t>/</w:t>
                  </w:r>
                </w:p>
              </w:tc>
            </w:tr>
          </w:tbl>
          <w:p w:rsidR="00455E56" w:rsidRPr="00E607FB" w:rsidRDefault="00455E56" w:rsidP="00495A79">
            <w:pPr>
              <w:spacing w:beforeLines="50"/>
              <w:jc w:val="center"/>
              <w:rPr>
                <w:b/>
                <w:sz w:val="24"/>
              </w:rPr>
            </w:pPr>
            <w:r w:rsidRPr="00E607FB">
              <w:rPr>
                <w:b/>
                <w:sz w:val="24"/>
              </w:rPr>
              <w:t>表</w:t>
            </w:r>
            <w:r w:rsidRPr="00E607FB">
              <w:rPr>
                <w:b/>
                <w:sz w:val="24"/>
              </w:rPr>
              <w:t>3-</w:t>
            </w:r>
            <w:r w:rsidR="00876A4C">
              <w:rPr>
                <w:rFonts w:hint="eastAsia"/>
                <w:b/>
                <w:sz w:val="24"/>
              </w:rPr>
              <w:t>6</w:t>
            </w:r>
            <w:r w:rsidRPr="00E607FB">
              <w:rPr>
                <w:b/>
                <w:sz w:val="24"/>
              </w:rPr>
              <w:t xml:space="preserve">  </w:t>
            </w:r>
            <w:r w:rsidRPr="00E607FB">
              <w:rPr>
                <w:b/>
                <w:sz w:val="24"/>
              </w:rPr>
              <w:t>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21"/>
              <w:gridCol w:w="1337"/>
              <w:gridCol w:w="918"/>
              <w:gridCol w:w="1223"/>
              <w:gridCol w:w="1531"/>
              <w:gridCol w:w="3557"/>
            </w:tblGrid>
            <w:tr w:rsidR="00455E56" w:rsidRPr="00E607FB" w:rsidTr="005F3A80">
              <w:trPr>
                <w:trHeight w:val="340"/>
                <w:jc w:val="center"/>
              </w:trPr>
              <w:tc>
                <w:tcPr>
                  <w:tcW w:w="624" w:type="pct"/>
                  <w:vAlign w:val="center"/>
                </w:tcPr>
                <w:p w:rsidR="00455E56" w:rsidRPr="00E607FB" w:rsidRDefault="00455E56" w:rsidP="00455E56">
                  <w:pPr>
                    <w:jc w:val="center"/>
                    <w:rPr>
                      <w:b/>
                      <w:bCs/>
                      <w:szCs w:val="21"/>
                    </w:rPr>
                  </w:pPr>
                  <w:r w:rsidRPr="00E607FB">
                    <w:rPr>
                      <w:b/>
                      <w:bCs/>
                      <w:szCs w:val="21"/>
                    </w:rPr>
                    <w:t>保护项目</w:t>
                  </w:r>
                </w:p>
              </w:tc>
              <w:tc>
                <w:tcPr>
                  <w:tcW w:w="683" w:type="pct"/>
                  <w:vAlign w:val="center"/>
                </w:tcPr>
                <w:p w:rsidR="00455E56" w:rsidRPr="00E607FB" w:rsidRDefault="00455E56" w:rsidP="00455E56">
                  <w:pPr>
                    <w:jc w:val="center"/>
                    <w:rPr>
                      <w:b/>
                      <w:bCs/>
                      <w:szCs w:val="21"/>
                    </w:rPr>
                  </w:pPr>
                  <w:r w:rsidRPr="00E607FB">
                    <w:rPr>
                      <w:b/>
                      <w:bCs/>
                      <w:szCs w:val="21"/>
                    </w:rPr>
                    <w:t>保护目标</w:t>
                  </w:r>
                </w:p>
              </w:tc>
              <w:tc>
                <w:tcPr>
                  <w:tcW w:w="469" w:type="pct"/>
                  <w:vAlign w:val="center"/>
                </w:tcPr>
                <w:p w:rsidR="00455E56" w:rsidRPr="00E607FB" w:rsidRDefault="00455E56" w:rsidP="00455E56">
                  <w:pPr>
                    <w:jc w:val="center"/>
                    <w:rPr>
                      <w:b/>
                      <w:bCs/>
                      <w:szCs w:val="21"/>
                    </w:rPr>
                  </w:pPr>
                  <w:r w:rsidRPr="00E607FB">
                    <w:rPr>
                      <w:b/>
                      <w:bCs/>
                      <w:szCs w:val="21"/>
                    </w:rPr>
                    <w:t>方位</w:t>
                  </w:r>
                </w:p>
              </w:tc>
              <w:tc>
                <w:tcPr>
                  <w:tcW w:w="625" w:type="pct"/>
                  <w:vAlign w:val="center"/>
                </w:tcPr>
                <w:p w:rsidR="00455E56" w:rsidRPr="00E607FB" w:rsidRDefault="00455E56" w:rsidP="00455E56">
                  <w:pPr>
                    <w:jc w:val="center"/>
                    <w:rPr>
                      <w:b/>
                      <w:bCs/>
                      <w:szCs w:val="21"/>
                    </w:rPr>
                  </w:pPr>
                  <w:r w:rsidRPr="00E607FB">
                    <w:rPr>
                      <w:b/>
                      <w:bCs/>
                      <w:szCs w:val="21"/>
                    </w:rPr>
                    <w:t>距离（</w:t>
                  </w:r>
                  <w:r w:rsidRPr="00E607FB">
                    <w:rPr>
                      <w:b/>
                      <w:bCs/>
                      <w:szCs w:val="21"/>
                    </w:rPr>
                    <w:t>m</w:t>
                  </w:r>
                  <w:r w:rsidRPr="00E607FB">
                    <w:rPr>
                      <w:b/>
                      <w:bCs/>
                      <w:szCs w:val="21"/>
                    </w:rPr>
                    <w:t>）</w:t>
                  </w:r>
                </w:p>
              </w:tc>
              <w:tc>
                <w:tcPr>
                  <w:tcW w:w="782" w:type="pct"/>
                  <w:vAlign w:val="center"/>
                </w:tcPr>
                <w:p w:rsidR="00455E56" w:rsidRPr="00E607FB" w:rsidRDefault="00455E56" w:rsidP="00455E56">
                  <w:pPr>
                    <w:jc w:val="center"/>
                    <w:rPr>
                      <w:b/>
                      <w:bCs/>
                      <w:szCs w:val="21"/>
                    </w:rPr>
                  </w:pPr>
                  <w:r w:rsidRPr="00E607FB">
                    <w:rPr>
                      <w:b/>
                      <w:bCs/>
                      <w:szCs w:val="21"/>
                    </w:rPr>
                    <w:t>性质或规模</w:t>
                  </w:r>
                </w:p>
              </w:tc>
              <w:tc>
                <w:tcPr>
                  <w:tcW w:w="1817" w:type="pct"/>
                  <w:vAlign w:val="center"/>
                </w:tcPr>
                <w:p w:rsidR="00455E56" w:rsidRPr="00E607FB" w:rsidRDefault="00455E56" w:rsidP="00455E56">
                  <w:pPr>
                    <w:jc w:val="center"/>
                    <w:rPr>
                      <w:b/>
                      <w:bCs/>
                      <w:szCs w:val="21"/>
                    </w:rPr>
                  </w:pPr>
                  <w:r w:rsidRPr="00E607FB">
                    <w:rPr>
                      <w:b/>
                      <w:bCs/>
                      <w:szCs w:val="21"/>
                    </w:rPr>
                    <w:t>保护级别</w:t>
                  </w:r>
                </w:p>
              </w:tc>
            </w:tr>
            <w:tr w:rsidR="000D00BA" w:rsidRPr="00E607FB" w:rsidTr="00BF3222">
              <w:trPr>
                <w:trHeight w:val="247"/>
                <w:jc w:val="center"/>
              </w:trPr>
              <w:tc>
                <w:tcPr>
                  <w:tcW w:w="624" w:type="pct"/>
                  <w:vMerge w:val="restart"/>
                  <w:tcMar>
                    <w:left w:w="0" w:type="dxa"/>
                    <w:right w:w="0" w:type="dxa"/>
                  </w:tcMar>
                  <w:vAlign w:val="center"/>
                </w:tcPr>
                <w:p w:rsidR="000D00BA" w:rsidRPr="00E607FB" w:rsidRDefault="000D00BA" w:rsidP="00455E56">
                  <w:pPr>
                    <w:jc w:val="center"/>
                    <w:rPr>
                      <w:szCs w:val="21"/>
                    </w:rPr>
                  </w:pPr>
                  <w:r w:rsidRPr="00E607FB">
                    <w:rPr>
                      <w:szCs w:val="21"/>
                    </w:rPr>
                    <w:t>水环境</w:t>
                  </w:r>
                </w:p>
              </w:tc>
              <w:tc>
                <w:tcPr>
                  <w:tcW w:w="683" w:type="pct"/>
                  <w:vAlign w:val="center"/>
                </w:tcPr>
                <w:p w:rsidR="000D00BA" w:rsidRPr="00E607FB" w:rsidRDefault="000D00BA" w:rsidP="00455E56">
                  <w:pPr>
                    <w:jc w:val="center"/>
                    <w:rPr>
                      <w:szCs w:val="21"/>
                    </w:rPr>
                  </w:pPr>
                  <w:r w:rsidRPr="00E607FB">
                    <w:rPr>
                      <w:rFonts w:hint="eastAsia"/>
                      <w:szCs w:val="21"/>
                    </w:rPr>
                    <w:t>陈家港</w:t>
                  </w:r>
                </w:p>
              </w:tc>
              <w:tc>
                <w:tcPr>
                  <w:tcW w:w="469" w:type="pct"/>
                  <w:vAlign w:val="center"/>
                </w:tcPr>
                <w:p w:rsidR="000D00BA" w:rsidRPr="00E607FB" w:rsidRDefault="000D00BA" w:rsidP="00455E56">
                  <w:pPr>
                    <w:jc w:val="center"/>
                    <w:rPr>
                      <w:szCs w:val="21"/>
                    </w:rPr>
                  </w:pPr>
                  <w:r>
                    <w:rPr>
                      <w:rFonts w:hint="eastAsia"/>
                      <w:szCs w:val="21"/>
                    </w:rPr>
                    <w:t>W</w:t>
                  </w:r>
                </w:p>
              </w:tc>
              <w:tc>
                <w:tcPr>
                  <w:tcW w:w="625" w:type="pct"/>
                  <w:vAlign w:val="center"/>
                </w:tcPr>
                <w:p w:rsidR="000D00BA" w:rsidRPr="00E607FB" w:rsidRDefault="000D00BA" w:rsidP="00455E56">
                  <w:pPr>
                    <w:jc w:val="center"/>
                    <w:rPr>
                      <w:szCs w:val="21"/>
                    </w:rPr>
                  </w:pPr>
                  <w:r w:rsidRPr="00E607FB">
                    <w:rPr>
                      <w:rFonts w:hint="eastAsia"/>
                      <w:szCs w:val="21"/>
                    </w:rPr>
                    <w:t>1300</w:t>
                  </w:r>
                </w:p>
              </w:tc>
              <w:tc>
                <w:tcPr>
                  <w:tcW w:w="782" w:type="pct"/>
                  <w:vAlign w:val="center"/>
                </w:tcPr>
                <w:p w:rsidR="000D00BA" w:rsidRPr="00E607FB" w:rsidRDefault="000D00BA" w:rsidP="00455E56">
                  <w:pPr>
                    <w:ind w:leftChars="-46" w:left="-97"/>
                    <w:jc w:val="center"/>
                    <w:rPr>
                      <w:szCs w:val="21"/>
                    </w:rPr>
                  </w:pPr>
                  <w:r w:rsidRPr="00E607FB">
                    <w:rPr>
                      <w:rFonts w:hint="eastAsia"/>
                      <w:szCs w:val="21"/>
                    </w:rPr>
                    <w:t>小</w:t>
                  </w:r>
                  <w:r w:rsidRPr="00E607FB">
                    <w:rPr>
                      <w:szCs w:val="21"/>
                    </w:rPr>
                    <w:t>型</w:t>
                  </w:r>
                </w:p>
              </w:tc>
              <w:tc>
                <w:tcPr>
                  <w:tcW w:w="1817" w:type="pct"/>
                  <w:vMerge w:val="restart"/>
                  <w:vAlign w:val="center"/>
                </w:tcPr>
                <w:p w:rsidR="000D00BA" w:rsidRPr="00E607FB" w:rsidRDefault="000D00BA" w:rsidP="00455E56">
                  <w:pPr>
                    <w:jc w:val="center"/>
                    <w:rPr>
                      <w:szCs w:val="21"/>
                    </w:rPr>
                  </w:pPr>
                  <w:r w:rsidRPr="00E607FB">
                    <w:rPr>
                      <w:szCs w:val="21"/>
                    </w:rPr>
                    <w:t>《地表水环境质量标准》（</w:t>
                  </w:r>
                  <w:r w:rsidRPr="00E607FB">
                    <w:rPr>
                      <w:szCs w:val="21"/>
                    </w:rPr>
                    <w:t>GB3838-2002</w:t>
                  </w:r>
                  <w:r w:rsidRPr="00E607FB">
                    <w:rPr>
                      <w:szCs w:val="21"/>
                    </w:rPr>
                    <w:t>）</w:t>
                  </w:r>
                  <w:r w:rsidRPr="00E607FB">
                    <w:rPr>
                      <w:szCs w:val="21"/>
                    </w:rPr>
                    <w:t>Ⅲ</w:t>
                  </w:r>
                  <w:r w:rsidRPr="00E607FB">
                    <w:rPr>
                      <w:szCs w:val="21"/>
                    </w:rPr>
                    <w:t>类标准</w:t>
                  </w:r>
                </w:p>
              </w:tc>
            </w:tr>
            <w:tr w:rsidR="000D00BA" w:rsidRPr="00E607FB" w:rsidTr="00BF3222">
              <w:trPr>
                <w:trHeight w:val="323"/>
                <w:jc w:val="center"/>
              </w:trPr>
              <w:tc>
                <w:tcPr>
                  <w:tcW w:w="624" w:type="pct"/>
                  <w:vMerge/>
                  <w:tcMar>
                    <w:left w:w="0" w:type="dxa"/>
                    <w:right w:w="0" w:type="dxa"/>
                  </w:tcMar>
                  <w:vAlign w:val="center"/>
                </w:tcPr>
                <w:p w:rsidR="000D00BA" w:rsidRPr="00E607FB" w:rsidRDefault="000D00BA" w:rsidP="00455E56">
                  <w:pPr>
                    <w:jc w:val="center"/>
                    <w:rPr>
                      <w:szCs w:val="21"/>
                    </w:rPr>
                  </w:pPr>
                </w:p>
              </w:tc>
              <w:tc>
                <w:tcPr>
                  <w:tcW w:w="683" w:type="pct"/>
                  <w:vAlign w:val="center"/>
                </w:tcPr>
                <w:p w:rsidR="000D00BA" w:rsidRPr="00E607FB" w:rsidRDefault="000D00BA" w:rsidP="00455E56">
                  <w:pPr>
                    <w:jc w:val="center"/>
                    <w:rPr>
                      <w:szCs w:val="21"/>
                    </w:rPr>
                  </w:pPr>
                  <w:r w:rsidRPr="00E607FB">
                    <w:rPr>
                      <w:rFonts w:hint="eastAsia"/>
                      <w:szCs w:val="21"/>
                    </w:rPr>
                    <w:t>老通扬运河</w:t>
                  </w:r>
                </w:p>
              </w:tc>
              <w:tc>
                <w:tcPr>
                  <w:tcW w:w="469" w:type="pct"/>
                  <w:vAlign w:val="center"/>
                </w:tcPr>
                <w:p w:rsidR="000D00BA" w:rsidRPr="00E607FB" w:rsidRDefault="000D00BA" w:rsidP="00455E56">
                  <w:pPr>
                    <w:jc w:val="center"/>
                    <w:rPr>
                      <w:szCs w:val="21"/>
                    </w:rPr>
                  </w:pPr>
                  <w:r w:rsidRPr="00E607FB">
                    <w:rPr>
                      <w:rFonts w:hint="eastAsia"/>
                      <w:szCs w:val="21"/>
                    </w:rPr>
                    <w:t>N</w:t>
                  </w:r>
                </w:p>
              </w:tc>
              <w:tc>
                <w:tcPr>
                  <w:tcW w:w="625" w:type="pct"/>
                  <w:vAlign w:val="center"/>
                </w:tcPr>
                <w:p w:rsidR="000D00BA" w:rsidRPr="00E607FB" w:rsidRDefault="000D00BA" w:rsidP="00455E56">
                  <w:pPr>
                    <w:jc w:val="center"/>
                    <w:rPr>
                      <w:szCs w:val="21"/>
                    </w:rPr>
                  </w:pPr>
                  <w:r w:rsidRPr="00E607FB">
                    <w:rPr>
                      <w:rFonts w:hint="eastAsia"/>
                      <w:szCs w:val="21"/>
                    </w:rPr>
                    <w:t>1000</w:t>
                  </w:r>
                </w:p>
              </w:tc>
              <w:tc>
                <w:tcPr>
                  <w:tcW w:w="782" w:type="pct"/>
                  <w:vAlign w:val="center"/>
                </w:tcPr>
                <w:p w:rsidR="000D00BA" w:rsidRPr="00E607FB" w:rsidRDefault="000D00BA" w:rsidP="00455E56">
                  <w:pPr>
                    <w:ind w:leftChars="-46" w:left="-97"/>
                    <w:jc w:val="center"/>
                    <w:rPr>
                      <w:szCs w:val="21"/>
                    </w:rPr>
                  </w:pPr>
                  <w:r w:rsidRPr="00E607FB">
                    <w:rPr>
                      <w:rFonts w:hint="eastAsia"/>
                      <w:szCs w:val="21"/>
                    </w:rPr>
                    <w:t>小型</w:t>
                  </w:r>
                </w:p>
              </w:tc>
              <w:tc>
                <w:tcPr>
                  <w:tcW w:w="1817" w:type="pct"/>
                  <w:vMerge/>
                  <w:vAlign w:val="center"/>
                </w:tcPr>
                <w:p w:rsidR="000D00BA" w:rsidRPr="00E607FB" w:rsidRDefault="000D00BA" w:rsidP="00455E56">
                  <w:pPr>
                    <w:jc w:val="center"/>
                    <w:rPr>
                      <w:szCs w:val="21"/>
                    </w:rPr>
                  </w:pPr>
                </w:p>
              </w:tc>
            </w:tr>
            <w:tr w:rsidR="000D00BA" w:rsidRPr="00E607FB" w:rsidTr="00BF3222">
              <w:trPr>
                <w:trHeight w:val="323"/>
                <w:jc w:val="center"/>
              </w:trPr>
              <w:tc>
                <w:tcPr>
                  <w:tcW w:w="624" w:type="pct"/>
                  <w:vMerge/>
                  <w:tcMar>
                    <w:left w:w="0" w:type="dxa"/>
                    <w:right w:w="0" w:type="dxa"/>
                  </w:tcMar>
                  <w:vAlign w:val="center"/>
                </w:tcPr>
                <w:p w:rsidR="000D00BA" w:rsidRPr="00E607FB" w:rsidRDefault="000D00BA" w:rsidP="00455E56">
                  <w:pPr>
                    <w:jc w:val="center"/>
                    <w:rPr>
                      <w:szCs w:val="21"/>
                    </w:rPr>
                  </w:pPr>
                </w:p>
              </w:tc>
              <w:tc>
                <w:tcPr>
                  <w:tcW w:w="683" w:type="pct"/>
                  <w:vAlign w:val="center"/>
                </w:tcPr>
                <w:p w:rsidR="000D00BA" w:rsidRPr="00E607FB" w:rsidRDefault="000D00BA" w:rsidP="00455E56">
                  <w:pPr>
                    <w:jc w:val="center"/>
                    <w:rPr>
                      <w:szCs w:val="21"/>
                    </w:rPr>
                  </w:pPr>
                  <w:r>
                    <w:rPr>
                      <w:rFonts w:hint="eastAsia"/>
                      <w:szCs w:val="21"/>
                    </w:rPr>
                    <w:t>如海运河</w:t>
                  </w:r>
                </w:p>
              </w:tc>
              <w:tc>
                <w:tcPr>
                  <w:tcW w:w="469" w:type="pct"/>
                  <w:vAlign w:val="center"/>
                </w:tcPr>
                <w:p w:rsidR="000D00BA" w:rsidRPr="00E607FB" w:rsidRDefault="000D00BA" w:rsidP="00455E56">
                  <w:pPr>
                    <w:jc w:val="center"/>
                    <w:rPr>
                      <w:szCs w:val="21"/>
                    </w:rPr>
                  </w:pPr>
                  <w:r>
                    <w:rPr>
                      <w:rFonts w:hint="eastAsia"/>
                      <w:szCs w:val="21"/>
                    </w:rPr>
                    <w:t>E</w:t>
                  </w:r>
                </w:p>
              </w:tc>
              <w:tc>
                <w:tcPr>
                  <w:tcW w:w="625" w:type="pct"/>
                  <w:vAlign w:val="center"/>
                </w:tcPr>
                <w:p w:rsidR="000D00BA" w:rsidRPr="00E607FB" w:rsidRDefault="000D00BA" w:rsidP="00455E56">
                  <w:pPr>
                    <w:jc w:val="center"/>
                    <w:rPr>
                      <w:szCs w:val="21"/>
                    </w:rPr>
                  </w:pPr>
                  <w:r>
                    <w:rPr>
                      <w:rFonts w:hint="eastAsia"/>
                      <w:szCs w:val="21"/>
                    </w:rPr>
                    <w:t>3200</w:t>
                  </w:r>
                </w:p>
              </w:tc>
              <w:tc>
                <w:tcPr>
                  <w:tcW w:w="782" w:type="pct"/>
                  <w:vAlign w:val="center"/>
                </w:tcPr>
                <w:p w:rsidR="000D00BA" w:rsidRPr="00E607FB" w:rsidRDefault="000D00BA" w:rsidP="00455E56">
                  <w:pPr>
                    <w:ind w:leftChars="-46" w:left="-97"/>
                    <w:jc w:val="center"/>
                    <w:rPr>
                      <w:szCs w:val="21"/>
                    </w:rPr>
                  </w:pPr>
                  <w:r>
                    <w:rPr>
                      <w:rFonts w:hint="eastAsia"/>
                      <w:szCs w:val="21"/>
                    </w:rPr>
                    <w:t>小型</w:t>
                  </w:r>
                </w:p>
              </w:tc>
              <w:tc>
                <w:tcPr>
                  <w:tcW w:w="1817" w:type="pct"/>
                  <w:vMerge/>
                  <w:vAlign w:val="center"/>
                </w:tcPr>
                <w:p w:rsidR="000D00BA" w:rsidRPr="00E607FB" w:rsidRDefault="000D00BA" w:rsidP="00455E56">
                  <w:pPr>
                    <w:jc w:val="center"/>
                    <w:rPr>
                      <w:szCs w:val="21"/>
                    </w:rPr>
                  </w:pPr>
                </w:p>
              </w:tc>
            </w:tr>
            <w:tr w:rsidR="00BF3222" w:rsidRPr="00E607FB" w:rsidTr="00BF3222">
              <w:trPr>
                <w:trHeight w:val="319"/>
                <w:jc w:val="center"/>
              </w:trPr>
              <w:tc>
                <w:tcPr>
                  <w:tcW w:w="624" w:type="pct"/>
                  <w:vAlign w:val="center"/>
                </w:tcPr>
                <w:p w:rsidR="00BF3222" w:rsidRPr="00E607FB" w:rsidRDefault="00BF3222" w:rsidP="00455E56">
                  <w:pPr>
                    <w:jc w:val="center"/>
                    <w:rPr>
                      <w:szCs w:val="21"/>
                    </w:rPr>
                  </w:pPr>
                  <w:r w:rsidRPr="00E607FB">
                    <w:rPr>
                      <w:szCs w:val="21"/>
                    </w:rPr>
                    <w:t>声环境</w:t>
                  </w:r>
                </w:p>
              </w:tc>
              <w:tc>
                <w:tcPr>
                  <w:tcW w:w="683" w:type="pct"/>
                  <w:tcBorders>
                    <w:bottom w:val="single" w:sz="4" w:space="0" w:color="auto"/>
                  </w:tcBorders>
                  <w:tcMar>
                    <w:left w:w="0" w:type="dxa"/>
                    <w:right w:w="0" w:type="dxa"/>
                  </w:tcMar>
                  <w:vAlign w:val="center"/>
                </w:tcPr>
                <w:p w:rsidR="00BF3222" w:rsidRPr="00E607FB" w:rsidRDefault="00BF3222" w:rsidP="00455E56">
                  <w:pPr>
                    <w:jc w:val="center"/>
                    <w:rPr>
                      <w:szCs w:val="21"/>
                    </w:rPr>
                  </w:pPr>
                  <w:r w:rsidRPr="00E607FB">
                    <w:rPr>
                      <w:szCs w:val="21"/>
                    </w:rPr>
                    <w:t>厂界</w:t>
                  </w:r>
                </w:p>
              </w:tc>
              <w:tc>
                <w:tcPr>
                  <w:tcW w:w="469" w:type="pct"/>
                  <w:tcBorders>
                    <w:bottom w:val="single" w:sz="4" w:space="0" w:color="auto"/>
                  </w:tcBorders>
                  <w:vAlign w:val="center"/>
                </w:tcPr>
                <w:p w:rsidR="00BF3222" w:rsidRPr="00E607FB" w:rsidRDefault="00BF3222" w:rsidP="00455E56">
                  <w:pPr>
                    <w:jc w:val="center"/>
                    <w:rPr>
                      <w:szCs w:val="21"/>
                    </w:rPr>
                  </w:pPr>
                  <w:r w:rsidRPr="00E607FB">
                    <w:rPr>
                      <w:szCs w:val="21"/>
                    </w:rPr>
                    <w:t>/</w:t>
                  </w:r>
                </w:p>
              </w:tc>
              <w:tc>
                <w:tcPr>
                  <w:tcW w:w="625" w:type="pct"/>
                  <w:tcBorders>
                    <w:bottom w:val="single" w:sz="4" w:space="0" w:color="auto"/>
                  </w:tcBorders>
                  <w:vAlign w:val="center"/>
                </w:tcPr>
                <w:p w:rsidR="00BF3222" w:rsidRPr="00E607FB" w:rsidRDefault="00BF3222" w:rsidP="00455E56">
                  <w:pPr>
                    <w:jc w:val="center"/>
                    <w:rPr>
                      <w:szCs w:val="21"/>
                    </w:rPr>
                  </w:pPr>
                  <w:r w:rsidRPr="00E607FB">
                    <w:rPr>
                      <w:szCs w:val="21"/>
                    </w:rPr>
                    <w:t>/</w:t>
                  </w:r>
                </w:p>
              </w:tc>
              <w:tc>
                <w:tcPr>
                  <w:tcW w:w="782" w:type="pct"/>
                  <w:tcBorders>
                    <w:bottom w:val="single" w:sz="4" w:space="0" w:color="auto"/>
                  </w:tcBorders>
                  <w:vAlign w:val="center"/>
                </w:tcPr>
                <w:p w:rsidR="00BF3222" w:rsidRPr="00E607FB" w:rsidRDefault="00BF3222" w:rsidP="00455E56">
                  <w:pPr>
                    <w:ind w:leftChars="-46" w:left="-97"/>
                    <w:jc w:val="center"/>
                    <w:rPr>
                      <w:szCs w:val="21"/>
                    </w:rPr>
                  </w:pPr>
                  <w:r w:rsidRPr="00E607FB">
                    <w:rPr>
                      <w:szCs w:val="21"/>
                    </w:rPr>
                    <w:t>/</w:t>
                  </w:r>
                </w:p>
              </w:tc>
              <w:tc>
                <w:tcPr>
                  <w:tcW w:w="1817" w:type="pct"/>
                  <w:vAlign w:val="center"/>
                </w:tcPr>
                <w:p w:rsidR="00BF3222" w:rsidRPr="00E607FB" w:rsidRDefault="00BF3222" w:rsidP="00455E56">
                  <w:pPr>
                    <w:jc w:val="center"/>
                    <w:rPr>
                      <w:szCs w:val="21"/>
                    </w:rPr>
                  </w:pPr>
                  <w:r w:rsidRPr="00E607FB">
                    <w:rPr>
                      <w:szCs w:val="21"/>
                    </w:rPr>
                    <w:t>《声环境质量标准》（</w:t>
                  </w:r>
                  <w:r w:rsidRPr="00E607FB">
                    <w:rPr>
                      <w:szCs w:val="21"/>
                    </w:rPr>
                    <w:t>GB3096-2008</w:t>
                  </w:r>
                  <w:r w:rsidRPr="00E607FB">
                    <w:rPr>
                      <w:szCs w:val="21"/>
                    </w:rPr>
                    <w:t>）中的</w:t>
                  </w:r>
                  <w:r w:rsidRPr="00E607FB">
                    <w:rPr>
                      <w:szCs w:val="21"/>
                    </w:rPr>
                    <w:t>3</w:t>
                  </w:r>
                  <w:r w:rsidRPr="00E607FB">
                    <w:rPr>
                      <w:szCs w:val="21"/>
                    </w:rPr>
                    <w:t>类区标准</w:t>
                  </w:r>
                </w:p>
              </w:tc>
            </w:tr>
            <w:tr w:rsidR="001D572A" w:rsidRPr="00E607FB" w:rsidTr="00BF3222">
              <w:trPr>
                <w:trHeight w:val="319"/>
                <w:jc w:val="center"/>
              </w:trPr>
              <w:tc>
                <w:tcPr>
                  <w:tcW w:w="624" w:type="pct"/>
                  <w:vMerge w:val="restart"/>
                  <w:vAlign w:val="center"/>
                </w:tcPr>
                <w:p w:rsidR="001D572A" w:rsidRPr="00E607FB" w:rsidRDefault="001D572A" w:rsidP="00455E56">
                  <w:pPr>
                    <w:jc w:val="center"/>
                    <w:rPr>
                      <w:szCs w:val="21"/>
                    </w:rPr>
                  </w:pPr>
                  <w:r w:rsidRPr="00E607FB">
                    <w:rPr>
                      <w:rFonts w:hint="eastAsia"/>
                      <w:szCs w:val="21"/>
                    </w:rPr>
                    <w:t>生态</w:t>
                  </w:r>
                </w:p>
              </w:tc>
              <w:tc>
                <w:tcPr>
                  <w:tcW w:w="683" w:type="pct"/>
                  <w:tcBorders>
                    <w:bottom w:val="single" w:sz="4" w:space="0" w:color="auto"/>
                  </w:tcBorders>
                  <w:tcMar>
                    <w:left w:w="0" w:type="dxa"/>
                    <w:right w:w="0" w:type="dxa"/>
                  </w:tcMar>
                  <w:vAlign w:val="center"/>
                </w:tcPr>
                <w:p w:rsidR="001D572A" w:rsidRPr="00E607FB" w:rsidRDefault="001D572A" w:rsidP="00455E56">
                  <w:pPr>
                    <w:jc w:val="center"/>
                    <w:rPr>
                      <w:szCs w:val="21"/>
                    </w:rPr>
                  </w:pPr>
                  <w:r w:rsidRPr="001D572A">
                    <w:rPr>
                      <w:rFonts w:hint="eastAsia"/>
                      <w:szCs w:val="21"/>
                    </w:rPr>
                    <w:t>新通扬</w:t>
                  </w:r>
                  <w:r w:rsidRPr="001D572A">
                    <w:rPr>
                      <w:rFonts w:hint="eastAsia"/>
                      <w:szCs w:val="21"/>
                    </w:rPr>
                    <w:t>-</w:t>
                  </w:r>
                  <w:r w:rsidRPr="001D572A">
                    <w:rPr>
                      <w:rFonts w:hint="eastAsia"/>
                      <w:szCs w:val="21"/>
                    </w:rPr>
                    <w:t>通榆运河清水通道维护区</w:t>
                  </w:r>
                </w:p>
              </w:tc>
              <w:tc>
                <w:tcPr>
                  <w:tcW w:w="469" w:type="pct"/>
                  <w:tcBorders>
                    <w:bottom w:val="single" w:sz="4" w:space="0" w:color="auto"/>
                  </w:tcBorders>
                  <w:vAlign w:val="center"/>
                </w:tcPr>
                <w:p w:rsidR="001D572A" w:rsidRPr="00E607FB" w:rsidRDefault="001D572A" w:rsidP="00455E56">
                  <w:pPr>
                    <w:jc w:val="center"/>
                    <w:rPr>
                      <w:szCs w:val="21"/>
                    </w:rPr>
                  </w:pPr>
                  <w:r>
                    <w:rPr>
                      <w:rFonts w:hint="eastAsia"/>
                      <w:szCs w:val="21"/>
                    </w:rPr>
                    <w:t>N</w:t>
                  </w:r>
                </w:p>
              </w:tc>
              <w:tc>
                <w:tcPr>
                  <w:tcW w:w="625" w:type="pct"/>
                  <w:tcBorders>
                    <w:bottom w:val="single" w:sz="4" w:space="0" w:color="auto"/>
                  </w:tcBorders>
                  <w:vAlign w:val="center"/>
                </w:tcPr>
                <w:p w:rsidR="001D572A" w:rsidRPr="00E607FB" w:rsidRDefault="001D572A" w:rsidP="00455E56">
                  <w:pPr>
                    <w:jc w:val="center"/>
                    <w:rPr>
                      <w:szCs w:val="21"/>
                    </w:rPr>
                  </w:pPr>
                  <w:r>
                    <w:rPr>
                      <w:rFonts w:hint="eastAsia"/>
                      <w:szCs w:val="21"/>
                    </w:rPr>
                    <w:t>3600</w:t>
                  </w:r>
                </w:p>
              </w:tc>
              <w:tc>
                <w:tcPr>
                  <w:tcW w:w="782" w:type="pct"/>
                  <w:tcBorders>
                    <w:bottom w:val="single" w:sz="4" w:space="0" w:color="auto"/>
                  </w:tcBorders>
                  <w:vAlign w:val="center"/>
                </w:tcPr>
                <w:p w:rsidR="001D572A" w:rsidRPr="00E607FB" w:rsidRDefault="001D572A" w:rsidP="00455E56">
                  <w:pPr>
                    <w:ind w:leftChars="-46" w:left="-97"/>
                    <w:jc w:val="center"/>
                    <w:rPr>
                      <w:szCs w:val="21"/>
                    </w:rPr>
                  </w:pPr>
                  <w:r w:rsidRPr="001D572A">
                    <w:rPr>
                      <w:rFonts w:hint="eastAsia"/>
                      <w:szCs w:val="21"/>
                    </w:rPr>
                    <w:t>58.81km</w:t>
                  </w:r>
                  <w:r w:rsidRPr="001D572A">
                    <w:rPr>
                      <w:rFonts w:hint="eastAsia"/>
                      <w:szCs w:val="21"/>
                      <w:vertAlign w:val="superscript"/>
                    </w:rPr>
                    <w:t>2</w:t>
                  </w:r>
                </w:p>
              </w:tc>
              <w:tc>
                <w:tcPr>
                  <w:tcW w:w="1817" w:type="pct"/>
                  <w:vAlign w:val="center"/>
                </w:tcPr>
                <w:p w:rsidR="001D572A" w:rsidRPr="00E607FB" w:rsidRDefault="001D572A" w:rsidP="00455E56">
                  <w:pPr>
                    <w:jc w:val="center"/>
                    <w:rPr>
                      <w:szCs w:val="21"/>
                    </w:rPr>
                  </w:pPr>
                  <w:r>
                    <w:rPr>
                      <w:rFonts w:hint="eastAsia"/>
                      <w:szCs w:val="21"/>
                    </w:rPr>
                    <w:t>二级管控区</w:t>
                  </w:r>
                </w:p>
              </w:tc>
            </w:tr>
            <w:tr w:rsidR="001D572A" w:rsidRPr="00E607FB" w:rsidTr="004F1AF0">
              <w:trPr>
                <w:trHeight w:val="730"/>
                <w:jc w:val="center"/>
              </w:trPr>
              <w:tc>
                <w:tcPr>
                  <w:tcW w:w="624" w:type="pct"/>
                  <w:vMerge/>
                  <w:tcBorders>
                    <w:bottom w:val="single" w:sz="12" w:space="0" w:color="auto"/>
                  </w:tcBorders>
                  <w:vAlign w:val="center"/>
                </w:tcPr>
                <w:p w:rsidR="001D572A" w:rsidRPr="00E607FB" w:rsidRDefault="001D572A" w:rsidP="00455E56">
                  <w:pPr>
                    <w:jc w:val="center"/>
                    <w:rPr>
                      <w:szCs w:val="21"/>
                    </w:rPr>
                  </w:pPr>
                </w:p>
              </w:tc>
              <w:tc>
                <w:tcPr>
                  <w:tcW w:w="683" w:type="pct"/>
                  <w:tcBorders>
                    <w:top w:val="single" w:sz="4" w:space="0" w:color="auto"/>
                    <w:bottom w:val="single" w:sz="12" w:space="0" w:color="auto"/>
                  </w:tcBorders>
                  <w:tcMar>
                    <w:left w:w="0" w:type="dxa"/>
                    <w:right w:w="0" w:type="dxa"/>
                  </w:tcMar>
                  <w:vAlign w:val="center"/>
                </w:tcPr>
                <w:p w:rsidR="001D572A" w:rsidRPr="00E607FB" w:rsidRDefault="001D572A" w:rsidP="00455E56">
                  <w:pPr>
                    <w:jc w:val="center"/>
                    <w:rPr>
                      <w:szCs w:val="21"/>
                    </w:rPr>
                  </w:pPr>
                  <w:r w:rsidRPr="00E607FB">
                    <w:rPr>
                      <w:rFonts w:hint="eastAsia"/>
                      <w:szCs w:val="21"/>
                    </w:rPr>
                    <w:t>焦港河（海安县）清水通道维护区</w:t>
                  </w:r>
                </w:p>
              </w:tc>
              <w:tc>
                <w:tcPr>
                  <w:tcW w:w="469" w:type="pct"/>
                  <w:tcBorders>
                    <w:top w:val="single" w:sz="4" w:space="0" w:color="auto"/>
                    <w:bottom w:val="single" w:sz="12" w:space="0" w:color="auto"/>
                  </w:tcBorders>
                  <w:vAlign w:val="center"/>
                </w:tcPr>
                <w:p w:rsidR="001D572A" w:rsidRPr="00E607FB" w:rsidRDefault="001D572A" w:rsidP="00455E56">
                  <w:pPr>
                    <w:jc w:val="center"/>
                    <w:rPr>
                      <w:szCs w:val="21"/>
                    </w:rPr>
                  </w:pPr>
                  <w:r w:rsidRPr="00E607FB">
                    <w:rPr>
                      <w:szCs w:val="21"/>
                    </w:rPr>
                    <w:t>W</w:t>
                  </w:r>
                </w:p>
              </w:tc>
              <w:tc>
                <w:tcPr>
                  <w:tcW w:w="625" w:type="pct"/>
                  <w:tcBorders>
                    <w:top w:val="single" w:sz="4" w:space="0" w:color="auto"/>
                    <w:bottom w:val="single" w:sz="12" w:space="0" w:color="auto"/>
                  </w:tcBorders>
                  <w:vAlign w:val="center"/>
                </w:tcPr>
                <w:p w:rsidR="001D572A" w:rsidRPr="00E607FB" w:rsidRDefault="001D572A" w:rsidP="00455E56">
                  <w:pPr>
                    <w:jc w:val="center"/>
                    <w:rPr>
                      <w:szCs w:val="21"/>
                    </w:rPr>
                  </w:pPr>
                  <w:r>
                    <w:rPr>
                      <w:rFonts w:hint="eastAsia"/>
                      <w:szCs w:val="21"/>
                    </w:rPr>
                    <w:t>4000</w:t>
                  </w:r>
                </w:p>
              </w:tc>
              <w:tc>
                <w:tcPr>
                  <w:tcW w:w="782" w:type="pct"/>
                  <w:tcBorders>
                    <w:top w:val="single" w:sz="4" w:space="0" w:color="auto"/>
                    <w:bottom w:val="single" w:sz="12" w:space="0" w:color="auto"/>
                  </w:tcBorders>
                  <w:vAlign w:val="center"/>
                </w:tcPr>
                <w:p w:rsidR="001D572A" w:rsidRPr="00E607FB" w:rsidRDefault="001D572A" w:rsidP="00455E56">
                  <w:pPr>
                    <w:jc w:val="center"/>
                    <w:rPr>
                      <w:szCs w:val="21"/>
                    </w:rPr>
                  </w:pPr>
                  <w:r w:rsidRPr="00E607FB">
                    <w:rPr>
                      <w:rFonts w:hint="eastAsia"/>
                      <w:szCs w:val="21"/>
                    </w:rPr>
                    <w:t>41.79km</w:t>
                  </w:r>
                  <w:r w:rsidRPr="00E607FB">
                    <w:rPr>
                      <w:rFonts w:hint="eastAsia"/>
                      <w:szCs w:val="21"/>
                      <w:vertAlign w:val="superscript"/>
                    </w:rPr>
                    <w:t>2</w:t>
                  </w:r>
                </w:p>
              </w:tc>
              <w:tc>
                <w:tcPr>
                  <w:tcW w:w="1817" w:type="pct"/>
                  <w:tcBorders>
                    <w:top w:val="single" w:sz="4" w:space="0" w:color="auto"/>
                    <w:bottom w:val="single" w:sz="12" w:space="0" w:color="auto"/>
                  </w:tcBorders>
                  <w:vAlign w:val="center"/>
                </w:tcPr>
                <w:p w:rsidR="001D572A" w:rsidRPr="00E607FB" w:rsidRDefault="001D572A" w:rsidP="00455E56">
                  <w:pPr>
                    <w:jc w:val="center"/>
                    <w:rPr>
                      <w:szCs w:val="21"/>
                    </w:rPr>
                  </w:pPr>
                  <w:r w:rsidRPr="001D572A">
                    <w:rPr>
                      <w:rFonts w:hint="eastAsia"/>
                      <w:szCs w:val="21"/>
                    </w:rPr>
                    <w:t>二级管控区</w:t>
                  </w:r>
                </w:p>
              </w:tc>
            </w:tr>
          </w:tbl>
          <w:p w:rsidR="00455E56" w:rsidRPr="00E607FB" w:rsidRDefault="00455E56" w:rsidP="009A5D92">
            <w:pPr>
              <w:spacing w:line="360" w:lineRule="auto"/>
              <w:rPr>
                <w:b/>
                <w:sz w:val="24"/>
              </w:rPr>
            </w:pPr>
          </w:p>
          <w:p w:rsidR="00455E56" w:rsidRDefault="00455E56" w:rsidP="009A5D92">
            <w:pPr>
              <w:spacing w:line="360" w:lineRule="auto"/>
              <w:rPr>
                <w:b/>
                <w:sz w:val="24"/>
              </w:rPr>
            </w:pPr>
          </w:p>
          <w:p w:rsidR="008D52E5" w:rsidRPr="00E607FB" w:rsidRDefault="008D52E5" w:rsidP="009A5D92">
            <w:pPr>
              <w:spacing w:line="360" w:lineRule="auto"/>
              <w:rPr>
                <w:b/>
                <w:sz w:val="24"/>
              </w:rPr>
            </w:pPr>
          </w:p>
        </w:tc>
      </w:tr>
    </w:tbl>
    <w:p w:rsidR="00BA347B" w:rsidRPr="00E607FB" w:rsidRDefault="00BA347B">
      <w:pPr>
        <w:rPr>
          <w:b/>
          <w:sz w:val="24"/>
        </w:rPr>
        <w:sectPr w:rsidR="00BA347B" w:rsidRPr="00E607FB">
          <w:headerReference w:type="first" r:id="rId25"/>
          <w:type w:val="nextColumn"/>
          <w:pgSz w:w="11907" w:h="16839"/>
          <w:pgMar w:top="1440" w:right="1800" w:bottom="1440" w:left="1800" w:header="851" w:footer="992" w:gutter="0"/>
          <w:cols w:space="720"/>
          <w:titlePg/>
          <w:docGrid w:linePitch="312"/>
        </w:sectPr>
      </w:pPr>
    </w:p>
    <w:p w:rsidR="00C67A2E" w:rsidRPr="00E607FB" w:rsidRDefault="00C67A2E" w:rsidP="00C67A2E">
      <w:pPr>
        <w:outlineLvl w:val="0"/>
        <w:rPr>
          <w:b/>
          <w:sz w:val="32"/>
          <w:szCs w:val="32"/>
        </w:rPr>
      </w:pPr>
      <w:r w:rsidRPr="00E607FB">
        <w:rPr>
          <w:b/>
          <w:sz w:val="32"/>
          <w:szCs w:val="32"/>
        </w:rPr>
        <w:lastRenderedPageBreak/>
        <w:t>四、评价适用标准</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9329"/>
      </w:tblGrid>
      <w:tr w:rsidR="00DD4DE4" w:rsidRPr="00E607FB" w:rsidTr="00AB6E89">
        <w:trPr>
          <w:trHeight w:val="3084"/>
          <w:jc w:val="center"/>
        </w:trPr>
        <w:tc>
          <w:tcPr>
            <w:tcW w:w="709" w:type="dxa"/>
            <w:vAlign w:val="center"/>
          </w:tcPr>
          <w:p w:rsidR="00C67A2E" w:rsidRPr="00E607FB" w:rsidRDefault="00C67A2E" w:rsidP="009D4D35">
            <w:pPr>
              <w:spacing w:line="360" w:lineRule="auto"/>
              <w:jc w:val="center"/>
              <w:rPr>
                <w:sz w:val="24"/>
              </w:rPr>
            </w:pPr>
          </w:p>
          <w:p w:rsidR="00C67A2E" w:rsidRPr="00E607FB" w:rsidRDefault="00C67A2E" w:rsidP="009D4D35">
            <w:pPr>
              <w:spacing w:line="360" w:lineRule="auto"/>
              <w:jc w:val="center"/>
              <w:rPr>
                <w:sz w:val="24"/>
              </w:rPr>
            </w:pPr>
            <w:r w:rsidRPr="00E607FB">
              <w:rPr>
                <w:sz w:val="24"/>
              </w:rPr>
              <w:t>环</w:t>
            </w:r>
          </w:p>
          <w:p w:rsidR="00C67A2E" w:rsidRPr="00E607FB" w:rsidRDefault="00C67A2E" w:rsidP="009D4D35">
            <w:pPr>
              <w:spacing w:line="360" w:lineRule="auto"/>
              <w:jc w:val="center"/>
              <w:rPr>
                <w:sz w:val="24"/>
              </w:rPr>
            </w:pPr>
            <w:r w:rsidRPr="00E607FB">
              <w:rPr>
                <w:sz w:val="24"/>
              </w:rPr>
              <w:t>境</w:t>
            </w:r>
          </w:p>
          <w:p w:rsidR="00C67A2E" w:rsidRPr="00E607FB" w:rsidRDefault="00C67A2E" w:rsidP="009D4D35">
            <w:pPr>
              <w:spacing w:line="360" w:lineRule="auto"/>
              <w:jc w:val="center"/>
              <w:rPr>
                <w:sz w:val="24"/>
              </w:rPr>
            </w:pPr>
            <w:r w:rsidRPr="00E607FB">
              <w:rPr>
                <w:sz w:val="24"/>
              </w:rPr>
              <w:t>质</w:t>
            </w:r>
          </w:p>
          <w:p w:rsidR="00C67A2E" w:rsidRPr="00E607FB" w:rsidRDefault="00C67A2E" w:rsidP="009D4D35">
            <w:pPr>
              <w:spacing w:line="360" w:lineRule="auto"/>
              <w:jc w:val="center"/>
              <w:rPr>
                <w:sz w:val="24"/>
              </w:rPr>
            </w:pPr>
            <w:r w:rsidRPr="00E607FB">
              <w:rPr>
                <w:sz w:val="24"/>
              </w:rPr>
              <w:t>量</w:t>
            </w:r>
          </w:p>
          <w:p w:rsidR="00C67A2E" w:rsidRPr="00E607FB" w:rsidRDefault="00C67A2E" w:rsidP="009D4D35">
            <w:pPr>
              <w:spacing w:line="360" w:lineRule="auto"/>
              <w:jc w:val="center"/>
              <w:rPr>
                <w:sz w:val="24"/>
              </w:rPr>
            </w:pPr>
            <w:r w:rsidRPr="00E607FB">
              <w:rPr>
                <w:sz w:val="24"/>
              </w:rPr>
              <w:t>标</w:t>
            </w:r>
          </w:p>
          <w:p w:rsidR="00C67A2E" w:rsidRPr="00E607FB" w:rsidRDefault="00C67A2E" w:rsidP="009D4D35">
            <w:pPr>
              <w:spacing w:line="360" w:lineRule="auto"/>
              <w:jc w:val="center"/>
              <w:rPr>
                <w:sz w:val="24"/>
              </w:rPr>
            </w:pPr>
            <w:r w:rsidRPr="00E607FB">
              <w:rPr>
                <w:sz w:val="24"/>
              </w:rPr>
              <w:t>准</w:t>
            </w:r>
          </w:p>
          <w:p w:rsidR="00C67A2E" w:rsidRPr="00E607FB" w:rsidRDefault="00C67A2E" w:rsidP="009D4D35">
            <w:pPr>
              <w:spacing w:line="360" w:lineRule="auto"/>
              <w:jc w:val="center"/>
              <w:rPr>
                <w:sz w:val="24"/>
              </w:rPr>
            </w:pPr>
          </w:p>
        </w:tc>
        <w:tc>
          <w:tcPr>
            <w:tcW w:w="9329" w:type="dxa"/>
          </w:tcPr>
          <w:p w:rsidR="00C67A2E" w:rsidRPr="00E607FB" w:rsidRDefault="00C67A2E" w:rsidP="00495A79">
            <w:pPr>
              <w:adjustRightInd w:val="0"/>
              <w:snapToGrid w:val="0"/>
              <w:spacing w:beforeLines="50" w:line="360" w:lineRule="auto"/>
              <w:ind w:firstLineChars="200" w:firstLine="482"/>
              <w:rPr>
                <w:b/>
                <w:sz w:val="24"/>
              </w:rPr>
            </w:pPr>
            <w:r w:rsidRPr="00E607FB">
              <w:rPr>
                <w:b/>
                <w:sz w:val="24"/>
              </w:rPr>
              <w:t>1</w:t>
            </w:r>
            <w:r w:rsidRPr="00E607FB">
              <w:rPr>
                <w:b/>
                <w:sz w:val="24"/>
              </w:rPr>
              <w:t>、大气环境质量标准</w:t>
            </w:r>
          </w:p>
          <w:p w:rsidR="00C67A2E" w:rsidRPr="00E607FB" w:rsidRDefault="00C7518E" w:rsidP="009D4D35">
            <w:pPr>
              <w:adjustRightInd w:val="0"/>
              <w:snapToGrid w:val="0"/>
              <w:spacing w:line="336" w:lineRule="auto"/>
              <w:ind w:firstLineChars="200" w:firstLine="472"/>
              <w:rPr>
                <w:spacing w:val="-2"/>
                <w:sz w:val="24"/>
              </w:rPr>
            </w:pPr>
            <w:r w:rsidRPr="00E607FB">
              <w:rPr>
                <w:rFonts w:hint="eastAsia"/>
                <w:spacing w:val="-2"/>
                <w:sz w:val="24"/>
              </w:rPr>
              <w:t>本</w:t>
            </w:r>
            <w:r w:rsidR="00C67A2E" w:rsidRPr="00E607FB">
              <w:rPr>
                <w:spacing w:val="-2"/>
                <w:sz w:val="24"/>
              </w:rPr>
              <w:t>项目所在地区域环境空气执行《环境空气质量标准》（</w:t>
            </w:r>
            <w:r w:rsidR="00C67A2E" w:rsidRPr="00E607FB">
              <w:rPr>
                <w:spacing w:val="-2"/>
                <w:sz w:val="24"/>
              </w:rPr>
              <w:t>GB3095-2012</w:t>
            </w:r>
            <w:r w:rsidR="00C67A2E" w:rsidRPr="00E607FB">
              <w:rPr>
                <w:spacing w:val="-2"/>
                <w:sz w:val="24"/>
              </w:rPr>
              <w:t>）中二级标准</w:t>
            </w:r>
            <w:r w:rsidR="00B2226F" w:rsidRPr="00E607FB">
              <w:rPr>
                <w:rFonts w:hint="eastAsia"/>
                <w:sz w:val="24"/>
              </w:rPr>
              <w:t>，</w:t>
            </w:r>
            <w:r w:rsidR="00910094" w:rsidRPr="00E607FB">
              <w:rPr>
                <w:rFonts w:hint="eastAsia"/>
                <w:sz w:val="24"/>
              </w:rPr>
              <w:t>具体标准</w:t>
            </w:r>
            <w:r w:rsidR="00910094" w:rsidRPr="00E607FB">
              <w:rPr>
                <w:spacing w:val="-2"/>
                <w:sz w:val="24"/>
              </w:rPr>
              <w:t>见表</w:t>
            </w:r>
            <w:r w:rsidR="00910094" w:rsidRPr="00E607FB">
              <w:rPr>
                <w:spacing w:val="-2"/>
                <w:sz w:val="24"/>
              </w:rPr>
              <w:t>4-1</w:t>
            </w:r>
            <w:r w:rsidR="007C0C0C" w:rsidRPr="00E607FB">
              <w:rPr>
                <w:rFonts w:hint="eastAsia"/>
                <w:spacing w:val="-2"/>
                <w:sz w:val="24"/>
              </w:rPr>
              <w:t>。</w:t>
            </w:r>
          </w:p>
          <w:p w:rsidR="00C67A2E" w:rsidRPr="00E607FB" w:rsidRDefault="00C67A2E" w:rsidP="00E909B4">
            <w:pPr>
              <w:adjustRightInd w:val="0"/>
              <w:snapToGrid w:val="0"/>
              <w:spacing w:line="360" w:lineRule="auto"/>
              <w:jc w:val="center"/>
              <w:rPr>
                <w:b/>
                <w:sz w:val="24"/>
              </w:rPr>
            </w:pPr>
            <w:r w:rsidRPr="00E607FB">
              <w:rPr>
                <w:b/>
                <w:sz w:val="24"/>
              </w:rPr>
              <w:t>表</w:t>
            </w:r>
            <w:r w:rsidRPr="00E607FB">
              <w:rPr>
                <w:b/>
                <w:sz w:val="24"/>
              </w:rPr>
              <w:t xml:space="preserve">4-1  </w:t>
            </w:r>
            <w:r w:rsidRPr="00E607FB">
              <w:rPr>
                <w:b/>
                <w:sz w:val="24"/>
              </w:rPr>
              <w:t>环境空气质量标准</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598"/>
              <w:gridCol w:w="1566"/>
              <w:gridCol w:w="1564"/>
              <w:gridCol w:w="1418"/>
              <w:gridCol w:w="2967"/>
            </w:tblGrid>
            <w:tr w:rsidR="00630190" w:rsidRPr="00135660" w:rsidTr="00630190">
              <w:trPr>
                <w:cantSplit/>
                <w:trHeight w:val="20"/>
              </w:trPr>
              <w:tc>
                <w:tcPr>
                  <w:tcW w:w="877" w:type="pct"/>
                  <w:vAlign w:val="center"/>
                </w:tcPr>
                <w:p w:rsidR="00630190" w:rsidRPr="00135660" w:rsidRDefault="00630190" w:rsidP="004F1AF0">
                  <w:pPr>
                    <w:adjustRightInd w:val="0"/>
                    <w:snapToGrid w:val="0"/>
                    <w:jc w:val="center"/>
                    <w:rPr>
                      <w:b/>
                      <w:bCs/>
                      <w:color w:val="000000" w:themeColor="text1"/>
                      <w:szCs w:val="21"/>
                    </w:rPr>
                  </w:pPr>
                  <w:r w:rsidRPr="00135660">
                    <w:rPr>
                      <w:b/>
                      <w:bCs/>
                      <w:color w:val="000000" w:themeColor="text1"/>
                      <w:szCs w:val="21"/>
                    </w:rPr>
                    <w:t>污染物名称</w:t>
                  </w:r>
                </w:p>
              </w:tc>
              <w:tc>
                <w:tcPr>
                  <w:tcW w:w="859" w:type="pct"/>
                  <w:vAlign w:val="center"/>
                </w:tcPr>
                <w:p w:rsidR="00630190" w:rsidRPr="00135660" w:rsidRDefault="00630190" w:rsidP="004F1AF0">
                  <w:pPr>
                    <w:adjustRightInd w:val="0"/>
                    <w:snapToGrid w:val="0"/>
                    <w:jc w:val="center"/>
                    <w:rPr>
                      <w:b/>
                      <w:bCs/>
                      <w:color w:val="000000" w:themeColor="text1"/>
                      <w:szCs w:val="21"/>
                    </w:rPr>
                  </w:pPr>
                  <w:r w:rsidRPr="00135660">
                    <w:rPr>
                      <w:b/>
                      <w:bCs/>
                      <w:color w:val="000000" w:themeColor="text1"/>
                      <w:szCs w:val="21"/>
                    </w:rPr>
                    <w:t>取值时间</w:t>
                  </w:r>
                </w:p>
              </w:tc>
              <w:tc>
                <w:tcPr>
                  <w:tcW w:w="858" w:type="pct"/>
                  <w:vAlign w:val="center"/>
                </w:tcPr>
                <w:p w:rsidR="00630190" w:rsidRPr="00135660" w:rsidRDefault="00630190" w:rsidP="004F1AF0">
                  <w:pPr>
                    <w:adjustRightInd w:val="0"/>
                    <w:snapToGrid w:val="0"/>
                    <w:jc w:val="center"/>
                    <w:rPr>
                      <w:b/>
                      <w:bCs/>
                      <w:color w:val="000000" w:themeColor="text1"/>
                      <w:szCs w:val="21"/>
                    </w:rPr>
                  </w:pPr>
                  <w:r w:rsidRPr="00135660">
                    <w:rPr>
                      <w:b/>
                      <w:bCs/>
                      <w:color w:val="000000" w:themeColor="text1"/>
                      <w:szCs w:val="21"/>
                    </w:rPr>
                    <w:t>浓度限值</w:t>
                  </w:r>
                </w:p>
              </w:tc>
              <w:tc>
                <w:tcPr>
                  <w:tcW w:w="778" w:type="pct"/>
                  <w:vAlign w:val="center"/>
                </w:tcPr>
                <w:p w:rsidR="00630190" w:rsidRPr="00135660" w:rsidRDefault="00630190" w:rsidP="004F1AF0">
                  <w:pPr>
                    <w:adjustRightInd w:val="0"/>
                    <w:snapToGrid w:val="0"/>
                    <w:jc w:val="center"/>
                    <w:rPr>
                      <w:b/>
                      <w:bCs/>
                      <w:color w:val="000000" w:themeColor="text1"/>
                      <w:szCs w:val="21"/>
                    </w:rPr>
                  </w:pPr>
                  <w:r w:rsidRPr="00135660">
                    <w:rPr>
                      <w:rFonts w:hint="eastAsia"/>
                      <w:b/>
                      <w:bCs/>
                      <w:color w:val="000000" w:themeColor="text1"/>
                      <w:szCs w:val="21"/>
                    </w:rPr>
                    <w:t>单位</w:t>
                  </w:r>
                </w:p>
              </w:tc>
              <w:tc>
                <w:tcPr>
                  <w:tcW w:w="1628" w:type="pct"/>
                  <w:vAlign w:val="center"/>
                </w:tcPr>
                <w:p w:rsidR="00630190" w:rsidRPr="00135660" w:rsidRDefault="00630190" w:rsidP="004F1AF0">
                  <w:pPr>
                    <w:adjustRightInd w:val="0"/>
                    <w:snapToGrid w:val="0"/>
                    <w:jc w:val="center"/>
                    <w:rPr>
                      <w:b/>
                      <w:bCs/>
                      <w:color w:val="000000" w:themeColor="text1"/>
                      <w:szCs w:val="21"/>
                    </w:rPr>
                  </w:pPr>
                  <w:r w:rsidRPr="00135660">
                    <w:rPr>
                      <w:b/>
                      <w:bCs/>
                      <w:color w:val="000000" w:themeColor="text1"/>
                      <w:szCs w:val="21"/>
                    </w:rPr>
                    <w:t>标准来源</w:t>
                  </w:r>
                </w:p>
              </w:tc>
            </w:tr>
            <w:tr w:rsidR="00630190" w:rsidRPr="00135660" w:rsidTr="00630190">
              <w:trPr>
                <w:cantSplit/>
                <w:trHeight w:val="206"/>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SO</w:t>
                  </w:r>
                  <w:r w:rsidRPr="00135660">
                    <w:rPr>
                      <w:rFonts w:ascii="Times New Roman" w:hAnsi="Times New Roman"/>
                      <w:color w:val="000000" w:themeColor="text1"/>
                      <w:vertAlign w:val="subscript"/>
                    </w:rPr>
                    <w:t>2</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年平均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60</w:t>
                  </w:r>
                </w:p>
              </w:tc>
              <w:tc>
                <w:tcPr>
                  <w:tcW w:w="778"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bCs/>
                      <w:color w:val="000000" w:themeColor="text1"/>
                    </w:rPr>
                    <w:t>μg /m</w:t>
                  </w:r>
                  <w:r w:rsidRPr="00135660">
                    <w:rPr>
                      <w:rFonts w:ascii="Times New Roman" w:hAnsi="Times New Roman"/>
                      <w:bCs/>
                      <w:color w:val="000000" w:themeColor="text1"/>
                      <w:vertAlign w:val="superscript"/>
                    </w:rPr>
                    <w:t>3</w:t>
                  </w:r>
                </w:p>
              </w:tc>
              <w:tc>
                <w:tcPr>
                  <w:tcW w:w="1628"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《环境空气质量标准》（</w:t>
                  </w:r>
                  <w:r w:rsidRPr="00135660">
                    <w:rPr>
                      <w:rFonts w:ascii="Times New Roman" w:hAnsi="Times New Roman"/>
                      <w:color w:val="000000" w:themeColor="text1"/>
                    </w:rPr>
                    <w:t>GB3095-2012</w:t>
                  </w:r>
                  <w:r w:rsidRPr="00135660">
                    <w:rPr>
                      <w:rFonts w:ascii="Times New Roman" w:hAnsi="Times New Roman"/>
                      <w:color w:val="000000" w:themeColor="text1"/>
                    </w:rPr>
                    <w:t>）中二级标准</w:t>
                  </w:r>
                </w:p>
              </w:tc>
            </w:tr>
            <w:tr w:rsidR="00630190" w:rsidRPr="00135660" w:rsidTr="00630190">
              <w:trPr>
                <w:cantSplit/>
                <w:trHeight w:val="181"/>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24</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150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143"/>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1</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500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105"/>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PM</w:t>
                  </w:r>
                  <w:r w:rsidRPr="00135660">
                    <w:rPr>
                      <w:rFonts w:ascii="Times New Roman" w:hAnsi="Times New Roman"/>
                      <w:color w:val="000000" w:themeColor="text1"/>
                      <w:vertAlign w:val="subscript"/>
                    </w:rPr>
                    <w:t>10</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年平均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70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7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24</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150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70"/>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P</w:t>
                  </w:r>
                  <w:r w:rsidRPr="00135660">
                    <w:rPr>
                      <w:rFonts w:ascii="Times New Roman" w:hAnsi="Times New Roman"/>
                      <w:color w:val="000000" w:themeColor="text1"/>
                    </w:rPr>
                    <w:t>M</w:t>
                  </w:r>
                  <w:r w:rsidRPr="00135660">
                    <w:rPr>
                      <w:rFonts w:ascii="Times New Roman" w:hAnsi="Times New Roman"/>
                      <w:color w:val="000000" w:themeColor="text1"/>
                      <w:vertAlign w:val="subscript"/>
                    </w:rPr>
                    <w:t>2.5</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年平均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3</w:t>
                  </w:r>
                  <w:r w:rsidRPr="00135660">
                    <w:rPr>
                      <w:rFonts w:ascii="Times New Roman" w:hAnsi="Times New Roman"/>
                      <w:color w:val="000000" w:themeColor="text1"/>
                    </w:rPr>
                    <w:t>5</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7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24</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7</w:t>
                  </w:r>
                  <w:r w:rsidRPr="00135660">
                    <w:rPr>
                      <w:rFonts w:ascii="Times New Roman" w:hAnsi="Times New Roman"/>
                      <w:color w:val="000000" w:themeColor="text1"/>
                    </w:rPr>
                    <w:t>5</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TSP</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年平均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200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24</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300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NO</w:t>
                  </w:r>
                  <w:r w:rsidRPr="00135660">
                    <w:rPr>
                      <w:rFonts w:ascii="Times New Roman" w:hAnsi="Times New Roman"/>
                      <w:color w:val="000000" w:themeColor="text1"/>
                      <w:vertAlign w:val="subscript"/>
                    </w:rPr>
                    <w:t>2</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年平均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40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24</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80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1</w:t>
                  </w:r>
                  <w:r w:rsidRPr="00135660">
                    <w:rPr>
                      <w:rFonts w:ascii="Times New Roman" w:hAnsi="Times New Roman"/>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color w:val="000000" w:themeColor="text1"/>
                    </w:rPr>
                    <w:t>200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O</w:t>
                  </w:r>
                  <w:r w:rsidRPr="00135660">
                    <w:rPr>
                      <w:rFonts w:ascii="Times New Roman" w:hAnsi="Times New Roman" w:hint="eastAsia"/>
                      <w:color w:val="000000" w:themeColor="text1"/>
                      <w:vertAlign w:val="subscript"/>
                    </w:rPr>
                    <w:t>3</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8</w:t>
                  </w:r>
                  <w:r w:rsidRPr="00135660">
                    <w:rPr>
                      <w:rFonts w:ascii="Times New Roman" w:hAnsi="Times New Roman" w:hint="eastAsia"/>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160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1</w:t>
                  </w:r>
                  <w:r w:rsidRPr="00135660">
                    <w:rPr>
                      <w:rFonts w:ascii="Times New Roman" w:hAnsi="Times New Roman" w:hint="eastAsia"/>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200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restar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CO</w:t>
                  </w: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24</w:t>
                  </w:r>
                  <w:r w:rsidRPr="00135660">
                    <w:rPr>
                      <w:rFonts w:ascii="Times New Roman" w:hAnsi="Times New Roman" w:hint="eastAsia"/>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4</w:t>
                  </w:r>
                </w:p>
              </w:tc>
              <w:tc>
                <w:tcPr>
                  <w:tcW w:w="778" w:type="pct"/>
                  <w:vMerge w:val="restart"/>
                  <w:vAlign w:val="center"/>
                </w:tcPr>
                <w:p w:rsidR="00630190" w:rsidRPr="00135660" w:rsidRDefault="00630190" w:rsidP="004F1AF0">
                  <w:pPr>
                    <w:adjustRightInd w:val="0"/>
                    <w:snapToGrid w:val="0"/>
                    <w:jc w:val="center"/>
                    <w:rPr>
                      <w:color w:val="000000" w:themeColor="text1"/>
                      <w:szCs w:val="21"/>
                    </w:rPr>
                  </w:pPr>
                  <w:r w:rsidRPr="00135660">
                    <w:rPr>
                      <w:rFonts w:hint="eastAsia"/>
                      <w:bCs/>
                      <w:color w:val="000000" w:themeColor="text1"/>
                      <w:szCs w:val="21"/>
                    </w:rPr>
                    <w:t>m</w:t>
                  </w:r>
                  <w:r w:rsidRPr="00135660">
                    <w:rPr>
                      <w:bCs/>
                      <w:color w:val="000000" w:themeColor="text1"/>
                      <w:szCs w:val="21"/>
                    </w:rPr>
                    <w:t>g /m</w:t>
                  </w:r>
                  <w:r w:rsidRPr="00135660">
                    <w:rPr>
                      <w:bCs/>
                      <w:color w:val="000000" w:themeColor="text1"/>
                      <w:szCs w:val="21"/>
                      <w:vertAlign w:val="superscript"/>
                    </w:rPr>
                    <w:t>3</w:t>
                  </w: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r w:rsidR="00630190" w:rsidRPr="00135660" w:rsidTr="00630190">
              <w:trPr>
                <w:cantSplit/>
                <w:trHeight w:val="20"/>
              </w:trPr>
              <w:tc>
                <w:tcPr>
                  <w:tcW w:w="877" w:type="pct"/>
                  <w:vMerge/>
                  <w:vAlign w:val="center"/>
                </w:tcPr>
                <w:p w:rsidR="00630190" w:rsidRPr="00135660" w:rsidRDefault="00630190" w:rsidP="004F1AF0">
                  <w:pPr>
                    <w:pStyle w:val="afd"/>
                    <w:rPr>
                      <w:rFonts w:ascii="Times New Roman" w:hAnsi="Times New Roman"/>
                      <w:color w:val="000000" w:themeColor="text1"/>
                    </w:rPr>
                  </w:pPr>
                </w:p>
              </w:tc>
              <w:tc>
                <w:tcPr>
                  <w:tcW w:w="859"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1</w:t>
                  </w:r>
                  <w:r w:rsidRPr="00135660">
                    <w:rPr>
                      <w:rFonts w:ascii="Times New Roman" w:hAnsi="Times New Roman" w:hint="eastAsia"/>
                      <w:color w:val="000000" w:themeColor="text1"/>
                    </w:rPr>
                    <w:t>小时平均</w:t>
                  </w:r>
                </w:p>
              </w:tc>
              <w:tc>
                <w:tcPr>
                  <w:tcW w:w="858" w:type="pct"/>
                  <w:vAlign w:val="center"/>
                </w:tcPr>
                <w:p w:rsidR="00630190" w:rsidRPr="00135660" w:rsidRDefault="00630190" w:rsidP="004F1AF0">
                  <w:pPr>
                    <w:pStyle w:val="afd"/>
                    <w:rPr>
                      <w:rFonts w:ascii="Times New Roman" w:hAnsi="Times New Roman"/>
                      <w:color w:val="000000" w:themeColor="text1"/>
                    </w:rPr>
                  </w:pPr>
                  <w:r w:rsidRPr="00135660">
                    <w:rPr>
                      <w:rFonts w:ascii="Times New Roman" w:hAnsi="Times New Roman" w:hint="eastAsia"/>
                      <w:color w:val="000000" w:themeColor="text1"/>
                    </w:rPr>
                    <w:t>10</w:t>
                  </w:r>
                </w:p>
              </w:tc>
              <w:tc>
                <w:tcPr>
                  <w:tcW w:w="778" w:type="pct"/>
                  <w:vMerge/>
                  <w:vAlign w:val="center"/>
                </w:tcPr>
                <w:p w:rsidR="00630190" w:rsidRPr="00135660" w:rsidRDefault="00630190" w:rsidP="004F1AF0">
                  <w:pPr>
                    <w:adjustRightInd w:val="0"/>
                    <w:snapToGrid w:val="0"/>
                    <w:jc w:val="center"/>
                    <w:rPr>
                      <w:color w:val="000000" w:themeColor="text1"/>
                      <w:szCs w:val="21"/>
                    </w:rPr>
                  </w:pPr>
                </w:p>
              </w:tc>
              <w:tc>
                <w:tcPr>
                  <w:tcW w:w="1628" w:type="pct"/>
                  <w:vMerge/>
                  <w:vAlign w:val="center"/>
                </w:tcPr>
                <w:p w:rsidR="00630190" w:rsidRPr="00135660" w:rsidRDefault="00630190" w:rsidP="004F1AF0">
                  <w:pPr>
                    <w:adjustRightInd w:val="0"/>
                    <w:snapToGrid w:val="0"/>
                    <w:jc w:val="center"/>
                    <w:rPr>
                      <w:color w:val="000000" w:themeColor="text1"/>
                      <w:szCs w:val="21"/>
                    </w:rPr>
                  </w:pPr>
                </w:p>
              </w:tc>
            </w:tr>
          </w:tbl>
          <w:p w:rsidR="00C67A2E" w:rsidRPr="00E607FB" w:rsidRDefault="00C67A2E" w:rsidP="00495A79">
            <w:pPr>
              <w:pStyle w:val="a8"/>
              <w:snapToGrid w:val="0"/>
              <w:spacing w:beforeLines="50" w:line="336" w:lineRule="auto"/>
              <w:rPr>
                <w:rFonts w:ascii="Times New Roman" w:hAnsi="Times New Roman"/>
                <w:b/>
                <w:color w:val="auto"/>
              </w:rPr>
            </w:pPr>
            <w:r w:rsidRPr="00E607FB">
              <w:rPr>
                <w:rFonts w:ascii="Times New Roman" w:hAnsi="Times New Roman"/>
                <w:b/>
                <w:color w:val="auto"/>
              </w:rPr>
              <w:t>2</w:t>
            </w:r>
            <w:r w:rsidRPr="00E607FB">
              <w:rPr>
                <w:rFonts w:ascii="Times New Roman" w:hAnsi="Times New Roman"/>
                <w:b/>
                <w:color w:val="auto"/>
              </w:rPr>
              <w:t>、地表水环境质量标准</w:t>
            </w:r>
          </w:p>
          <w:p w:rsidR="008122AC" w:rsidRPr="00E607FB" w:rsidRDefault="0070777A" w:rsidP="008122AC">
            <w:pPr>
              <w:pStyle w:val="a8"/>
              <w:snapToGrid w:val="0"/>
              <w:spacing w:line="336" w:lineRule="auto"/>
              <w:rPr>
                <w:color w:val="auto"/>
              </w:rPr>
            </w:pPr>
            <w:r w:rsidRPr="00E607FB">
              <w:rPr>
                <w:rFonts w:ascii="Times New Roman" w:hAnsi="Times New Roman" w:hint="eastAsia"/>
                <w:color w:val="auto"/>
              </w:rPr>
              <w:t>本</w:t>
            </w:r>
            <w:r w:rsidR="008122AC" w:rsidRPr="00E607FB">
              <w:rPr>
                <w:rFonts w:ascii="Times New Roman" w:hAnsi="Times New Roman"/>
                <w:color w:val="auto"/>
              </w:rPr>
              <w:t>项目纳污水体为栟茶运河，根据《江苏省地表水（环境）功能区划》，栟茶运河水质执行《地表水环境质量标准》（</w:t>
            </w:r>
            <w:r w:rsidR="008122AC" w:rsidRPr="00E607FB">
              <w:rPr>
                <w:rFonts w:ascii="Times New Roman" w:hAnsi="Times New Roman"/>
                <w:color w:val="auto"/>
              </w:rPr>
              <w:t>GB3838-2002</w:t>
            </w:r>
            <w:r w:rsidR="008122AC" w:rsidRPr="00E607FB">
              <w:rPr>
                <w:rFonts w:ascii="Times New Roman" w:hAnsi="Times New Roman"/>
                <w:color w:val="auto"/>
              </w:rPr>
              <w:t>）</w:t>
            </w:r>
            <w:r w:rsidR="008122AC" w:rsidRPr="00E607FB">
              <w:rPr>
                <w:rFonts w:ascii="Times New Roman" w:hAnsi="Times New Roman"/>
                <w:color w:val="auto"/>
              </w:rPr>
              <w:t>Ⅲ</w:t>
            </w:r>
            <w:r w:rsidR="008122AC" w:rsidRPr="00E607FB">
              <w:rPr>
                <w:rFonts w:ascii="Times New Roman" w:hAnsi="Times New Roman"/>
                <w:color w:val="auto"/>
              </w:rPr>
              <w:t>类水质标准，具体标准限值见表</w:t>
            </w:r>
            <w:r w:rsidR="008122AC" w:rsidRPr="00E607FB">
              <w:rPr>
                <w:rFonts w:ascii="Times New Roman" w:hAnsi="Times New Roman"/>
                <w:color w:val="auto"/>
              </w:rPr>
              <w:t>4-2</w:t>
            </w:r>
            <w:r w:rsidR="007C0C0C" w:rsidRPr="00E607FB">
              <w:rPr>
                <w:rFonts w:ascii="Times New Roman" w:hAnsi="Times New Roman" w:hint="eastAsia"/>
                <w:color w:val="auto"/>
              </w:rPr>
              <w:t>。</w:t>
            </w:r>
          </w:p>
          <w:p w:rsidR="008122AC" w:rsidRPr="00E607FB" w:rsidRDefault="00E909B4" w:rsidP="00E909B4">
            <w:pPr>
              <w:adjustRightInd w:val="0"/>
              <w:snapToGrid w:val="0"/>
              <w:spacing w:line="360" w:lineRule="auto"/>
              <w:jc w:val="center"/>
              <w:rPr>
                <w:b/>
                <w:bCs/>
                <w:sz w:val="24"/>
              </w:rPr>
            </w:pPr>
            <w:r>
              <w:rPr>
                <w:rFonts w:hint="eastAsia"/>
                <w:b/>
                <w:sz w:val="24"/>
              </w:rPr>
              <w:t xml:space="preserve">                   </w:t>
            </w:r>
            <w:r w:rsidR="008122AC" w:rsidRPr="00E607FB">
              <w:rPr>
                <w:b/>
                <w:sz w:val="24"/>
              </w:rPr>
              <w:t>表</w:t>
            </w:r>
            <w:r w:rsidR="008122AC" w:rsidRPr="00E607FB">
              <w:rPr>
                <w:b/>
                <w:sz w:val="24"/>
              </w:rPr>
              <w:t xml:space="preserve">4-2  </w:t>
            </w:r>
            <w:r w:rsidR="008122AC" w:rsidRPr="00E607FB">
              <w:rPr>
                <w:b/>
                <w:sz w:val="24"/>
              </w:rPr>
              <w:t>地表水环境质量标准限值</w:t>
            </w:r>
            <w:r w:rsidR="008122AC" w:rsidRPr="00E607FB">
              <w:rPr>
                <w:b/>
                <w:sz w:val="24"/>
              </w:rPr>
              <w:t xml:space="preserve">    </w:t>
            </w:r>
            <w:r w:rsidR="008122AC" w:rsidRPr="00E607FB">
              <w:rPr>
                <w:b/>
                <w:sz w:val="24"/>
              </w:rPr>
              <w:t>单位：除</w:t>
            </w:r>
            <w:r w:rsidR="008122AC" w:rsidRPr="00E607FB">
              <w:rPr>
                <w:b/>
                <w:sz w:val="24"/>
              </w:rPr>
              <w:t>pH</w:t>
            </w:r>
            <w:r w:rsidR="008122AC" w:rsidRPr="00E607FB">
              <w:rPr>
                <w:b/>
                <w:sz w:val="24"/>
              </w:rPr>
              <w:t>外为</w:t>
            </w:r>
            <w:r w:rsidR="008122AC" w:rsidRPr="00E607FB">
              <w:rPr>
                <w:b/>
                <w:sz w:val="24"/>
              </w:rPr>
              <w:t>mg/L</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896"/>
              <w:gridCol w:w="981"/>
              <w:gridCol w:w="1256"/>
              <w:gridCol w:w="1004"/>
              <w:gridCol w:w="1190"/>
              <w:gridCol w:w="1520"/>
              <w:gridCol w:w="1522"/>
              <w:gridCol w:w="744"/>
            </w:tblGrid>
            <w:tr w:rsidR="008122AC" w:rsidRPr="00E607FB" w:rsidTr="0070777A">
              <w:trPr>
                <w:cantSplit/>
                <w:trHeight w:val="487"/>
              </w:trPr>
              <w:tc>
                <w:tcPr>
                  <w:tcW w:w="492" w:type="pct"/>
                  <w:vAlign w:val="center"/>
                </w:tcPr>
                <w:p w:rsidR="008122AC" w:rsidRPr="00E607FB" w:rsidRDefault="008122AC" w:rsidP="008122AC">
                  <w:pPr>
                    <w:jc w:val="center"/>
                    <w:rPr>
                      <w:b/>
                      <w:bCs/>
                      <w:szCs w:val="21"/>
                    </w:rPr>
                  </w:pPr>
                  <w:r w:rsidRPr="00E607FB">
                    <w:rPr>
                      <w:b/>
                      <w:bCs/>
                      <w:szCs w:val="21"/>
                    </w:rPr>
                    <w:t>类别</w:t>
                  </w:r>
                </w:p>
              </w:tc>
              <w:tc>
                <w:tcPr>
                  <w:tcW w:w="538" w:type="pct"/>
                  <w:vAlign w:val="center"/>
                </w:tcPr>
                <w:p w:rsidR="008122AC" w:rsidRPr="00E607FB" w:rsidRDefault="008122AC" w:rsidP="008122AC">
                  <w:pPr>
                    <w:jc w:val="center"/>
                    <w:rPr>
                      <w:b/>
                      <w:bCs/>
                      <w:szCs w:val="21"/>
                    </w:rPr>
                  </w:pPr>
                  <w:r w:rsidRPr="00E607FB">
                    <w:rPr>
                      <w:b/>
                      <w:bCs/>
                      <w:szCs w:val="21"/>
                    </w:rPr>
                    <w:t>pH</w:t>
                  </w:r>
                </w:p>
              </w:tc>
              <w:tc>
                <w:tcPr>
                  <w:tcW w:w="689" w:type="pct"/>
                  <w:vAlign w:val="center"/>
                </w:tcPr>
                <w:p w:rsidR="008122AC" w:rsidRPr="00E607FB" w:rsidRDefault="008122AC" w:rsidP="008122AC">
                  <w:pPr>
                    <w:jc w:val="center"/>
                    <w:rPr>
                      <w:b/>
                      <w:bCs/>
                      <w:szCs w:val="21"/>
                    </w:rPr>
                  </w:pPr>
                  <w:r w:rsidRPr="00E607FB">
                    <w:rPr>
                      <w:b/>
                      <w:bCs/>
                      <w:szCs w:val="21"/>
                    </w:rPr>
                    <w:t>COD</w:t>
                  </w:r>
                  <w:r w:rsidRPr="00E607FB">
                    <w:rPr>
                      <w:b/>
                      <w:bCs/>
                      <w:szCs w:val="21"/>
                      <w:vertAlign w:val="subscript"/>
                    </w:rPr>
                    <w:t>Cr</w:t>
                  </w:r>
                </w:p>
              </w:tc>
              <w:tc>
                <w:tcPr>
                  <w:tcW w:w="551" w:type="pct"/>
                  <w:vAlign w:val="center"/>
                </w:tcPr>
                <w:p w:rsidR="008122AC" w:rsidRPr="00E607FB" w:rsidRDefault="008122AC" w:rsidP="008122AC">
                  <w:pPr>
                    <w:jc w:val="center"/>
                    <w:rPr>
                      <w:b/>
                      <w:bCs/>
                      <w:szCs w:val="21"/>
                    </w:rPr>
                  </w:pPr>
                  <w:r w:rsidRPr="00E607FB">
                    <w:rPr>
                      <w:b/>
                      <w:bCs/>
                      <w:szCs w:val="21"/>
                    </w:rPr>
                    <w:t>BOD</w:t>
                  </w:r>
                  <w:r w:rsidRPr="00E607FB">
                    <w:rPr>
                      <w:b/>
                      <w:bCs/>
                      <w:szCs w:val="21"/>
                      <w:vertAlign w:val="subscript"/>
                    </w:rPr>
                    <w:t>5</w:t>
                  </w:r>
                </w:p>
              </w:tc>
              <w:tc>
                <w:tcPr>
                  <w:tcW w:w="653" w:type="pct"/>
                  <w:vAlign w:val="center"/>
                </w:tcPr>
                <w:p w:rsidR="008122AC" w:rsidRPr="00E607FB" w:rsidRDefault="008122AC" w:rsidP="008122AC">
                  <w:pPr>
                    <w:jc w:val="center"/>
                    <w:rPr>
                      <w:b/>
                      <w:bCs/>
                      <w:szCs w:val="21"/>
                    </w:rPr>
                  </w:pPr>
                  <w:r w:rsidRPr="00E607FB">
                    <w:rPr>
                      <w:b/>
                      <w:bCs/>
                      <w:szCs w:val="21"/>
                    </w:rPr>
                    <w:t>氨氮</w:t>
                  </w:r>
                </w:p>
              </w:tc>
              <w:tc>
                <w:tcPr>
                  <w:tcW w:w="834" w:type="pct"/>
                  <w:vAlign w:val="center"/>
                </w:tcPr>
                <w:p w:rsidR="008122AC" w:rsidRPr="00E607FB" w:rsidRDefault="008122AC" w:rsidP="008122AC">
                  <w:pPr>
                    <w:jc w:val="center"/>
                    <w:rPr>
                      <w:b/>
                      <w:bCs/>
                      <w:szCs w:val="21"/>
                    </w:rPr>
                  </w:pPr>
                  <w:r w:rsidRPr="00E607FB">
                    <w:rPr>
                      <w:rFonts w:hint="eastAsia"/>
                      <w:b/>
                      <w:bCs/>
                      <w:szCs w:val="21"/>
                    </w:rPr>
                    <w:t>总磷</w:t>
                  </w:r>
                  <w:r w:rsidRPr="00E607FB">
                    <w:rPr>
                      <w:b/>
                      <w:bCs/>
                      <w:szCs w:val="21"/>
                    </w:rPr>
                    <w:t>（以</w:t>
                  </w:r>
                  <w:r w:rsidRPr="00E607FB">
                    <w:rPr>
                      <w:b/>
                      <w:bCs/>
                      <w:szCs w:val="21"/>
                    </w:rPr>
                    <w:t>P</w:t>
                  </w:r>
                  <w:r w:rsidRPr="00E607FB">
                    <w:rPr>
                      <w:b/>
                      <w:bCs/>
                      <w:szCs w:val="21"/>
                    </w:rPr>
                    <w:t>计）</w:t>
                  </w:r>
                </w:p>
              </w:tc>
              <w:tc>
                <w:tcPr>
                  <w:tcW w:w="835" w:type="pct"/>
                  <w:vAlign w:val="center"/>
                </w:tcPr>
                <w:p w:rsidR="008122AC" w:rsidRPr="00E607FB" w:rsidRDefault="008122AC" w:rsidP="008122AC">
                  <w:pPr>
                    <w:jc w:val="center"/>
                    <w:rPr>
                      <w:b/>
                      <w:bCs/>
                      <w:szCs w:val="21"/>
                    </w:rPr>
                  </w:pPr>
                  <w:r w:rsidRPr="00E607FB">
                    <w:rPr>
                      <w:rFonts w:hint="eastAsia"/>
                      <w:b/>
                      <w:bCs/>
                      <w:szCs w:val="21"/>
                    </w:rPr>
                    <w:t>石油类</w:t>
                  </w:r>
                </w:p>
              </w:tc>
              <w:tc>
                <w:tcPr>
                  <w:tcW w:w="408" w:type="pct"/>
                  <w:vAlign w:val="center"/>
                </w:tcPr>
                <w:p w:rsidR="008122AC" w:rsidRPr="00E607FB" w:rsidRDefault="008122AC" w:rsidP="008122AC">
                  <w:pPr>
                    <w:jc w:val="center"/>
                    <w:rPr>
                      <w:b/>
                      <w:bCs/>
                      <w:szCs w:val="21"/>
                    </w:rPr>
                  </w:pPr>
                  <w:r w:rsidRPr="00E607FB">
                    <w:rPr>
                      <w:rFonts w:hint="eastAsia"/>
                      <w:b/>
                      <w:bCs/>
                      <w:szCs w:val="21"/>
                    </w:rPr>
                    <w:t>SS</w:t>
                  </w:r>
                </w:p>
              </w:tc>
            </w:tr>
            <w:tr w:rsidR="008122AC" w:rsidRPr="00E607FB" w:rsidTr="0070777A">
              <w:trPr>
                <w:cantSplit/>
                <w:trHeight w:val="418"/>
              </w:trPr>
              <w:tc>
                <w:tcPr>
                  <w:tcW w:w="492" w:type="pct"/>
                  <w:vAlign w:val="center"/>
                </w:tcPr>
                <w:p w:rsidR="008122AC" w:rsidRPr="00E607FB" w:rsidRDefault="008122AC" w:rsidP="008122AC">
                  <w:pPr>
                    <w:adjustRightInd w:val="0"/>
                    <w:snapToGrid w:val="0"/>
                    <w:jc w:val="center"/>
                    <w:rPr>
                      <w:szCs w:val="21"/>
                    </w:rPr>
                  </w:pPr>
                  <w:r w:rsidRPr="00E607FB">
                    <w:t>Ⅲ</w:t>
                  </w:r>
                </w:p>
              </w:tc>
              <w:tc>
                <w:tcPr>
                  <w:tcW w:w="538" w:type="pct"/>
                  <w:vAlign w:val="center"/>
                </w:tcPr>
                <w:p w:rsidR="008122AC" w:rsidRPr="00E607FB" w:rsidRDefault="008122AC" w:rsidP="008122AC">
                  <w:pPr>
                    <w:adjustRightInd w:val="0"/>
                    <w:snapToGrid w:val="0"/>
                    <w:jc w:val="center"/>
                    <w:rPr>
                      <w:szCs w:val="21"/>
                    </w:rPr>
                  </w:pPr>
                  <w:r w:rsidRPr="00E607FB">
                    <w:rPr>
                      <w:szCs w:val="21"/>
                    </w:rPr>
                    <w:t>6</w:t>
                  </w:r>
                  <w:r w:rsidRPr="00E607FB">
                    <w:rPr>
                      <w:szCs w:val="21"/>
                    </w:rPr>
                    <w:t>～</w:t>
                  </w:r>
                  <w:r w:rsidRPr="00E607FB">
                    <w:rPr>
                      <w:szCs w:val="21"/>
                    </w:rPr>
                    <w:t>9</w:t>
                  </w:r>
                </w:p>
              </w:tc>
              <w:tc>
                <w:tcPr>
                  <w:tcW w:w="689" w:type="pct"/>
                  <w:vAlign w:val="center"/>
                </w:tcPr>
                <w:p w:rsidR="008122AC" w:rsidRPr="00E607FB" w:rsidRDefault="008122AC" w:rsidP="008122AC">
                  <w:pPr>
                    <w:adjustRightInd w:val="0"/>
                    <w:snapToGrid w:val="0"/>
                    <w:jc w:val="center"/>
                    <w:rPr>
                      <w:szCs w:val="21"/>
                    </w:rPr>
                  </w:pPr>
                  <w:r w:rsidRPr="00E607FB">
                    <w:rPr>
                      <w:szCs w:val="21"/>
                    </w:rPr>
                    <w:t>≤</w:t>
                  </w:r>
                  <w:r w:rsidRPr="00E607FB">
                    <w:rPr>
                      <w:rFonts w:hint="eastAsia"/>
                      <w:szCs w:val="21"/>
                    </w:rPr>
                    <w:t>20</w:t>
                  </w:r>
                </w:p>
              </w:tc>
              <w:tc>
                <w:tcPr>
                  <w:tcW w:w="551" w:type="pct"/>
                  <w:vAlign w:val="center"/>
                </w:tcPr>
                <w:p w:rsidR="008122AC" w:rsidRPr="00E607FB" w:rsidRDefault="008122AC" w:rsidP="008122AC">
                  <w:pPr>
                    <w:adjustRightInd w:val="0"/>
                    <w:snapToGrid w:val="0"/>
                    <w:jc w:val="center"/>
                    <w:rPr>
                      <w:szCs w:val="21"/>
                    </w:rPr>
                  </w:pPr>
                  <w:r w:rsidRPr="00E607FB">
                    <w:rPr>
                      <w:szCs w:val="21"/>
                    </w:rPr>
                    <w:t>≤</w:t>
                  </w:r>
                  <w:r w:rsidRPr="00E607FB">
                    <w:rPr>
                      <w:rFonts w:hint="eastAsia"/>
                      <w:szCs w:val="21"/>
                    </w:rPr>
                    <w:t>4</w:t>
                  </w:r>
                </w:p>
              </w:tc>
              <w:tc>
                <w:tcPr>
                  <w:tcW w:w="653" w:type="pct"/>
                  <w:vAlign w:val="center"/>
                </w:tcPr>
                <w:p w:rsidR="008122AC" w:rsidRPr="00E607FB" w:rsidRDefault="008122AC" w:rsidP="008122AC">
                  <w:pPr>
                    <w:adjustRightInd w:val="0"/>
                    <w:snapToGrid w:val="0"/>
                    <w:jc w:val="center"/>
                    <w:rPr>
                      <w:szCs w:val="21"/>
                    </w:rPr>
                  </w:pPr>
                  <w:r w:rsidRPr="00E607FB">
                    <w:rPr>
                      <w:szCs w:val="21"/>
                    </w:rPr>
                    <w:t>≤1.</w:t>
                  </w:r>
                  <w:r w:rsidRPr="00E607FB">
                    <w:rPr>
                      <w:rFonts w:hint="eastAsia"/>
                      <w:szCs w:val="21"/>
                    </w:rPr>
                    <w:t>0</w:t>
                  </w:r>
                </w:p>
              </w:tc>
              <w:tc>
                <w:tcPr>
                  <w:tcW w:w="834" w:type="pct"/>
                  <w:vAlign w:val="center"/>
                </w:tcPr>
                <w:p w:rsidR="008122AC" w:rsidRPr="00E607FB" w:rsidRDefault="008122AC" w:rsidP="008122AC">
                  <w:pPr>
                    <w:jc w:val="center"/>
                    <w:rPr>
                      <w:szCs w:val="21"/>
                    </w:rPr>
                  </w:pPr>
                  <w:r w:rsidRPr="00E607FB">
                    <w:rPr>
                      <w:szCs w:val="21"/>
                    </w:rPr>
                    <w:t>≤0.</w:t>
                  </w:r>
                  <w:r w:rsidRPr="00E607FB">
                    <w:rPr>
                      <w:rFonts w:hint="eastAsia"/>
                      <w:szCs w:val="21"/>
                    </w:rPr>
                    <w:t>2</w:t>
                  </w:r>
                </w:p>
              </w:tc>
              <w:tc>
                <w:tcPr>
                  <w:tcW w:w="835" w:type="pct"/>
                  <w:vAlign w:val="center"/>
                </w:tcPr>
                <w:p w:rsidR="008122AC" w:rsidRPr="00E607FB" w:rsidRDefault="008122AC" w:rsidP="008122AC">
                  <w:pPr>
                    <w:jc w:val="center"/>
                    <w:rPr>
                      <w:szCs w:val="21"/>
                    </w:rPr>
                  </w:pPr>
                  <w:r w:rsidRPr="00E607FB">
                    <w:rPr>
                      <w:szCs w:val="21"/>
                    </w:rPr>
                    <w:t>≤0.05</w:t>
                  </w:r>
                </w:p>
              </w:tc>
              <w:tc>
                <w:tcPr>
                  <w:tcW w:w="408" w:type="pct"/>
                  <w:vAlign w:val="center"/>
                </w:tcPr>
                <w:p w:rsidR="008122AC" w:rsidRPr="00E607FB" w:rsidRDefault="008122AC" w:rsidP="008122AC">
                  <w:pPr>
                    <w:jc w:val="center"/>
                    <w:rPr>
                      <w:szCs w:val="21"/>
                    </w:rPr>
                  </w:pPr>
                  <w:r w:rsidRPr="00E607FB">
                    <w:rPr>
                      <w:szCs w:val="21"/>
                    </w:rPr>
                    <w:t>≤30</w:t>
                  </w:r>
                </w:p>
              </w:tc>
            </w:tr>
          </w:tbl>
          <w:p w:rsidR="0070777A" w:rsidRPr="00E607FB" w:rsidRDefault="0070777A" w:rsidP="002652B3">
            <w:pPr>
              <w:tabs>
                <w:tab w:val="left" w:pos="837"/>
                <w:tab w:val="left" w:pos="5142"/>
              </w:tabs>
              <w:adjustRightInd w:val="0"/>
              <w:snapToGrid w:val="0"/>
              <w:spacing w:line="336" w:lineRule="auto"/>
              <w:rPr>
                <w:b/>
                <w:sz w:val="18"/>
                <w:szCs w:val="18"/>
              </w:rPr>
            </w:pPr>
            <w:r w:rsidRPr="00E607FB">
              <w:rPr>
                <w:rFonts w:hint="eastAsia"/>
                <w:b/>
                <w:sz w:val="18"/>
                <w:szCs w:val="18"/>
              </w:rPr>
              <w:t>注：</w:t>
            </w:r>
            <w:r w:rsidRPr="00E607FB">
              <w:rPr>
                <w:b/>
                <w:sz w:val="18"/>
                <w:szCs w:val="18"/>
              </w:rPr>
              <w:t>SS</w:t>
            </w:r>
            <w:r w:rsidRPr="00E607FB">
              <w:rPr>
                <w:rFonts w:hint="eastAsia"/>
                <w:b/>
                <w:sz w:val="18"/>
                <w:szCs w:val="18"/>
              </w:rPr>
              <w:t>参照</w:t>
            </w:r>
            <w:r w:rsidRPr="00E607FB">
              <w:rPr>
                <w:b/>
                <w:sz w:val="18"/>
                <w:szCs w:val="18"/>
              </w:rPr>
              <w:t>水利部《地表水资源质量标准》（</w:t>
            </w:r>
            <w:r w:rsidRPr="00E607FB">
              <w:rPr>
                <w:b/>
                <w:sz w:val="18"/>
                <w:szCs w:val="18"/>
              </w:rPr>
              <w:t>SL63-94</w:t>
            </w:r>
            <w:r w:rsidRPr="00E607FB">
              <w:rPr>
                <w:b/>
                <w:sz w:val="18"/>
                <w:szCs w:val="18"/>
              </w:rPr>
              <w:t>）</w:t>
            </w:r>
            <w:r w:rsidRPr="00E607FB">
              <w:rPr>
                <w:rFonts w:hint="eastAsia"/>
                <w:b/>
                <w:sz w:val="18"/>
                <w:szCs w:val="18"/>
              </w:rPr>
              <w:t>中三级级标准执行。</w:t>
            </w:r>
          </w:p>
          <w:p w:rsidR="00C67A2E" w:rsidRPr="00E607FB" w:rsidRDefault="00C67A2E" w:rsidP="00495A79">
            <w:pPr>
              <w:tabs>
                <w:tab w:val="left" w:pos="837"/>
                <w:tab w:val="left" w:pos="5142"/>
              </w:tabs>
              <w:adjustRightInd w:val="0"/>
              <w:snapToGrid w:val="0"/>
              <w:spacing w:beforeLines="50" w:line="336" w:lineRule="auto"/>
              <w:ind w:firstLineChars="200" w:firstLine="482"/>
              <w:rPr>
                <w:b/>
                <w:sz w:val="24"/>
              </w:rPr>
            </w:pPr>
            <w:r w:rsidRPr="00E607FB">
              <w:rPr>
                <w:b/>
                <w:sz w:val="24"/>
              </w:rPr>
              <w:t>3</w:t>
            </w:r>
            <w:r w:rsidRPr="00E607FB">
              <w:rPr>
                <w:b/>
                <w:sz w:val="24"/>
              </w:rPr>
              <w:t>、声环境质量标准</w:t>
            </w:r>
          </w:p>
          <w:p w:rsidR="00C67A2E" w:rsidRPr="00E607FB" w:rsidRDefault="00C7518E" w:rsidP="009D4D35">
            <w:pPr>
              <w:tabs>
                <w:tab w:val="left" w:pos="837"/>
                <w:tab w:val="left" w:pos="5142"/>
              </w:tabs>
              <w:adjustRightInd w:val="0"/>
              <w:snapToGrid w:val="0"/>
              <w:spacing w:line="336" w:lineRule="auto"/>
              <w:ind w:firstLineChars="200" w:firstLine="480"/>
              <w:rPr>
                <w:sz w:val="24"/>
              </w:rPr>
            </w:pPr>
            <w:r w:rsidRPr="00E607FB">
              <w:rPr>
                <w:rFonts w:hint="eastAsia"/>
                <w:sz w:val="24"/>
              </w:rPr>
              <w:t>本</w:t>
            </w:r>
            <w:r w:rsidR="00C67A2E" w:rsidRPr="00E607FB">
              <w:rPr>
                <w:sz w:val="24"/>
              </w:rPr>
              <w:t>项目厂界周围噪声环境执行《声环境质量标准》（</w:t>
            </w:r>
            <w:r w:rsidR="00C67A2E" w:rsidRPr="00E607FB">
              <w:rPr>
                <w:sz w:val="24"/>
              </w:rPr>
              <w:t>GB3096-2008</w:t>
            </w:r>
            <w:r w:rsidR="00C67A2E" w:rsidRPr="00E607FB">
              <w:rPr>
                <w:sz w:val="24"/>
              </w:rPr>
              <w:t>）中的</w:t>
            </w:r>
            <w:r w:rsidR="00C67A2E" w:rsidRPr="00E607FB">
              <w:rPr>
                <w:sz w:val="24"/>
              </w:rPr>
              <w:t>3</w:t>
            </w:r>
            <w:r w:rsidR="00C67A2E" w:rsidRPr="00E607FB">
              <w:rPr>
                <w:sz w:val="24"/>
              </w:rPr>
              <w:t>类标准。具体标准限值见表</w:t>
            </w:r>
            <w:r w:rsidR="00C67A2E" w:rsidRPr="00E607FB">
              <w:rPr>
                <w:sz w:val="24"/>
              </w:rPr>
              <w:t>4-3</w:t>
            </w:r>
            <w:r w:rsidR="006E4E05" w:rsidRPr="00E607FB">
              <w:rPr>
                <w:rFonts w:hint="eastAsia"/>
                <w:sz w:val="24"/>
              </w:rPr>
              <w:t>。</w:t>
            </w:r>
          </w:p>
          <w:p w:rsidR="0070777A" w:rsidRPr="00E607FB" w:rsidRDefault="0070777A" w:rsidP="00E909B4">
            <w:pPr>
              <w:tabs>
                <w:tab w:val="left" w:pos="837"/>
                <w:tab w:val="left" w:pos="5142"/>
              </w:tabs>
              <w:adjustRightInd w:val="0"/>
              <w:snapToGrid w:val="0"/>
              <w:spacing w:line="360" w:lineRule="auto"/>
              <w:ind w:firstLineChars="200" w:firstLine="482"/>
              <w:jc w:val="center"/>
              <w:rPr>
                <w:b/>
                <w:sz w:val="24"/>
              </w:rPr>
            </w:pPr>
            <w:r w:rsidRPr="00E607FB">
              <w:rPr>
                <w:b/>
                <w:sz w:val="24"/>
              </w:rPr>
              <w:t>表</w:t>
            </w:r>
            <w:r w:rsidRPr="00E607FB">
              <w:rPr>
                <w:b/>
                <w:sz w:val="24"/>
              </w:rPr>
              <w:t xml:space="preserve">4-3  </w:t>
            </w:r>
            <w:r w:rsidRPr="00E607FB">
              <w:rPr>
                <w:b/>
                <w:sz w:val="24"/>
              </w:rPr>
              <w:t>声环境质量标准限值</w:t>
            </w:r>
          </w:p>
          <w:tbl>
            <w:tblPr>
              <w:tblW w:w="5000" w:type="pct"/>
              <w:tblBorders>
                <w:top w:val="single" w:sz="12" w:space="0" w:color="auto"/>
                <w:bottom w:val="single" w:sz="12" w:space="0" w:color="auto"/>
                <w:insideH w:val="single" w:sz="2" w:space="0" w:color="auto"/>
                <w:insideV w:val="single" w:sz="2" w:space="0" w:color="auto"/>
              </w:tblBorders>
              <w:tblLook w:val="0000"/>
            </w:tblPr>
            <w:tblGrid>
              <w:gridCol w:w="2273"/>
              <w:gridCol w:w="3421"/>
              <w:gridCol w:w="3419"/>
            </w:tblGrid>
            <w:tr w:rsidR="0070777A" w:rsidRPr="00E607FB" w:rsidTr="00EB0B7F">
              <w:trPr>
                <w:trHeight w:val="71"/>
              </w:trPr>
              <w:tc>
                <w:tcPr>
                  <w:tcW w:w="1247" w:type="pct"/>
                  <w:vAlign w:val="center"/>
                </w:tcPr>
                <w:p w:rsidR="0070777A" w:rsidRPr="00E607FB" w:rsidRDefault="0070777A" w:rsidP="00EB0B7F">
                  <w:pPr>
                    <w:jc w:val="center"/>
                    <w:rPr>
                      <w:b/>
                      <w:bCs/>
                      <w:szCs w:val="21"/>
                    </w:rPr>
                  </w:pPr>
                  <w:r w:rsidRPr="00E607FB">
                    <w:rPr>
                      <w:b/>
                      <w:bCs/>
                      <w:szCs w:val="21"/>
                    </w:rPr>
                    <w:t>类别</w:t>
                  </w:r>
                </w:p>
              </w:tc>
              <w:tc>
                <w:tcPr>
                  <w:tcW w:w="1877" w:type="pct"/>
                  <w:tcBorders>
                    <w:left w:val="single" w:sz="4" w:space="0" w:color="auto"/>
                  </w:tcBorders>
                  <w:vAlign w:val="center"/>
                </w:tcPr>
                <w:p w:rsidR="0070777A" w:rsidRPr="00E607FB" w:rsidRDefault="0070777A" w:rsidP="00EB0B7F">
                  <w:pPr>
                    <w:jc w:val="center"/>
                    <w:rPr>
                      <w:b/>
                      <w:bCs/>
                      <w:szCs w:val="21"/>
                    </w:rPr>
                  </w:pPr>
                  <w:r w:rsidRPr="00E607FB">
                    <w:rPr>
                      <w:b/>
                      <w:bCs/>
                      <w:szCs w:val="21"/>
                    </w:rPr>
                    <w:t>昼间（</w:t>
                  </w:r>
                  <w:r w:rsidRPr="00E607FB">
                    <w:rPr>
                      <w:b/>
                      <w:bCs/>
                      <w:szCs w:val="21"/>
                    </w:rPr>
                    <w:t>dB</w:t>
                  </w:r>
                  <w:r w:rsidRPr="00E607FB">
                    <w:rPr>
                      <w:b/>
                      <w:bCs/>
                      <w:szCs w:val="21"/>
                    </w:rPr>
                    <w:t>（</w:t>
                  </w:r>
                  <w:r w:rsidRPr="00E607FB">
                    <w:rPr>
                      <w:b/>
                      <w:bCs/>
                      <w:szCs w:val="21"/>
                    </w:rPr>
                    <w:t>A</w:t>
                  </w:r>
                  <w:r w:rsidRPr="00E607FB">
                    <w:rPr>
                      <w:b/>
                      <w:bCs/>
                      <w:szCs w:val="21"/>
                    </w:rPr>
                    <w:t>））</w:t>
                  </w:r>
                </w:p>
              </w:tc>
              <w:tc>
                <w:tcPr>
                  <w:tcW w:w="1876" w:type="pct"/>
                  <w:vAlign w:val="center"/>
                </w:tcPr>
                <w:p w:rsidR="0070777A" w:rsidRPr="00E607FB" w:rsidRDefault="0070777A" w:rsidP="00EB0B7F">
                  <w:pPr>
                    <w:jc w:val="center"/>
                    <w:rPr>
                      <w:b/>
                      <w:bCs/>
                      <w:szCs w:val="21"/>
                    </w:rPr>
                  </w:pPr>
                  <w:r w:rsidRPr="00E607FB">
                    <w:rPr>
                      <w:b/>
                      <w:bCs/>
                      <w:szCs w:val="21"/>
                    </w:rPr>
                    <w:t>夜间（</w:t>
                  </w:r>
                  <w:r w:rsidRPr="00E607FB">
                    <w:rPr>
                      <w:b/>
                      <w:bCs/>
                      <w:szCs w:val="21"/>
                    </w:rPr>
                    <w:t>dB</w:t>
                  </w:r>
                  <w:r w:rsidRPr="00E607FB">
                    <w:rPr>
                      <w:b/>
                      <w:bCs/>
                      <w:szCs w:val="21"/>
                    </w:rPr>
                    <w:t>（</w:t>
                  </w:r>
                  <w:r w:rsidRPr="00E607FB">
                    <w:rPr>
                      <w:b/>
                      <w:bCs/>
                      <w:szCs w:val="21"/>
                    </w:rPr>
                    <w:t>A</w:t>
                  </w:r>
                  <w:r w:rsidRPr="00E607FB">
                    <w:rPr>
                      <w:b/>
                      <w:bCs/>
                      <w:szCs w:val="21"/>
                    </w:rPr>
                    <w:t>））</w:t>
                  </w:r>
                </w:p>
              </w:tc>
            </w:tr>
            <w:tr w:rsidR="0070777A" w:rsidRPr="00E607FB" w:rsidTr="00EB0B7F">
              <w:trPr>
                <w:trHeight w:val="71"/>
              </w:trPr>
              <w:tc>
                <w:tcPr>
                  <w:tcW w:w="1247" w:type="pct"/>
                  <w:vAlign w:val="center"/>
                </w:tcPr>
                <w:p w:rsidR="0070777A" w:rsidRPr="00E607FB" w:rsidRDefault="0070777A" w:rsidP="00EB0B7F">
                  <w:pPr>
                    <w:jc w:val="center"/>
                    <w:rPr>
                      <w:bCs/>
                      <w:szCs w:val="21"/>
                    </w:rPr>
                  </w:pPr>
                  <w:r w:rsidRPr="00E607FB">
                    <w:rPr>
                      <w:bCs/>
                      <w:szCs w:val="21"/>
                    </w:rPr>
                    <w:t>3</w:t>
                  </w:r>
                </w:p>
              </w:tc>
              <w:tc>
                <w:tcPr>
                  <w:tcW w:w="1877" w:type="pct"/>
                  <w:tcBorders>
                    <w:left w:val="single" w:sz="4" w:space="0" w:color="auto"/>
                  </w:tcBorders>
                  <w:vAlign w:val="center"/>
                </w:tcPr>
                <w:p w:rsidR="0070777A" w:rsidRPr="00E607FB" w:rsidRDefault="0070777A" w:rsidP="00EB0B7F">
                  <w:pPr>
                    <w:jc w:val="center"/>
                    <w:rPr>
                      <w:bCs/>
                      <w:szCs w:val="21"/>
                    </w:rPr>
                  </w:pPr>
                  <w:r w:rsidRPr="00E607FB">
                    <w:rPr>
                      <w:bCs/>
                      <w:szCs w:val="21"/>
                    </w:rPr>
                    <w:t>65</w:t>
                  </w:r>
                </w:p>
              </w:tc>
              <w:tc>
                <w:tcPr>
                  <w:tcW w:w="1876" w:type="pct"/>
                  <w:vAlign w:val="center"/>
                </w:tcPr>
                <w:p w:rsidR="0070777A" w:rsidRPr="00E607FB" w:rsidRDefault="0070777A" w:rsidP="00EB0B7F">
                  <w:pPr>
                    <w:jc w:val="center"/>
                    <w:rPr>
                      <w:bCs/>
                      <w:szCs w:val="21"/>
                    </w:rPr>
                  </w:pPr>
                  <w:r w:rsidRPr="00E607FB">
                    <w:rPr>
                      <w:bCs/>
                      <w:szCs w:val="21"/>
                    </w:rPr>
                    <w:t>55</w:t>
                  </w:r>
                </w:p>
              </w:tc>
            </w:tr>
          </w:tbl>
          <w:p w:rsidR="00706FA4" w:rsidRPr="00E607FB" w:rsidRDefault="00706FA4" w:rsidP="00C7518E">
            <w:pPr>
              <w:spacing w:line="360" w:lineRule="auto"/>
              <w:rPr>
                <w:sz w:val="24"/>
              </w:rPr>
            </w:pPr>
          </w:p>
        </w:tc>
      </w:tr>
      <w:tr w:rsidR="00DD4DE4" w:rsidRPr="00E607FB" w:rsidTr="00AB6E89">
        <w:trPr>
          <w:trHeight w:val="4105"/>
          <w:jc w:val="center"/>
        </w:trPr>
        <w:tc>
          <w:tcPr>
            <w:tcW w:w="709" w:type="dxa"/>
            <w:vAlign w:val="center"/>
          </w:tcPr>
          <w:p w:rsidR="00C67A2E" w:rsidRPr="00E607FB" w:rsidRDefault="00C67A2E" w:rsidP="009D4D35">
            <w:pPr>
              <w:spacing w:line="360" w:lineRule="auto"/>
              <w:jc w:val="center"/>
              <w:rPr>
                <w:sz w:val="24"/>
              </w:rPr>
            </w:pPr>
          </w:p>
          <w:p w:rsidR="00C67A2E" w:rsidRPr="00E607FB" w:rsidRDefault="00C67A2E" w:rsidP="009D4D35">
            <w:pPr>
              <w:spacing w:line="360" w:lineRule="auto"/>
              <w:jc w:val="center"/>
              <w:rPr>
                <w:sz w:val="24"/>
              </w:rPr>
            </w:pPr>
            <w:r w:rsidRPr="00E607FB">
              <w:rPr>
                <w:sz w:val="24"/>
              </w:rPr>
              <w:t>污</w:t>
            </w:r>
          </w:p>
          <w:p w:rsidR="00C67A2E" w:rsidRPr="00E607FB" w:rsidRDefault="00C67A2E" w:rsidP="009D4D35">
            <w:pPr>
              <w:spacing w:line="360" w:lineRule="auto"/>
              <w:jc w:val="center"/>
              <w:rPr>
                <w:sz w:val="24"/>
              </w:rPr>
            </w:pPr>
            <w:r w:rsidRPr="00E607FB">
              <w:rPr>
                <w:sz w:val="24"/>
              </w:rPr>
              <w:t>染</w:t>
            </w:r>
          </w:p>
          <w:p w:rsidR="00C67A2E" w:rsidRPr="00E607FB" w:rsidRDefault="00C67A2E" w:rsidP="009D4D35">
            <w:pPr>
              <w:spacing w:line="360" w:lineRule="auto"/>
              <w:jc w:val="center"/>
              <w:rPr>
                <w:sz w:val="24"/>
              </w:rPr>
            </w:pPr>
            <w:r w:rsidRPr="00E607FB">
              <w:rPr>
                <w:sz w:val="24"/>
              </w:rPr>
              <w:t>物</w:t>
            </w:r>
          </w:p>
          <w:p w:rsidR="00C67A2E" w:rsidRPr="00E607FB" w:rsidRDefault="00C67A2E" w:rsidP="009D4D35">
            <w:pPr>
              <w:spacing w:line="360" w:lineRule="auto"/>
              <w:jc w:val="center"/>
              <w:rPr>
                <w:sz w:val="24"/>
              </w:rPr>
            </w:pPr>
            <w:r w:rsidRPr="00E607FB">
              <w:rPr>
                <w:sz w:val="24"/>
              </w:rPr>
              <w:t>排</w:t>
            </w:r>
          </w:p>
          <w:p w:rsidR="00C67A2E" w:rsidRPr="00E607FB" w:rsidRDefault="00C67A2E" w:rsidP="009D4D35">
            <w:pPr>
              <w:spacing w:line="360" w:lineRule="auto"/>
              <w:jc w:val="center"/>
              <w:rPr>
                <w:sz w:val="24"/>
              </w:rPr>
            </w:pPr>
            <w:r w:rsidRPr="00E607FB">
              <w:rPr>
                <w:sz w:val="24"/>
              </w:rPr>
              <w:t>放</w:t>
            </w:r>
          </w:p>
          <w:p w:rsidR="00C67A2E" w:rsidRPr="00E607FB" w:rsidRDefault="00C67A2E" w:rsidP="009D4D35">
            <w:pPr>
              <w:spacing w:line="360" w:lineRule="auto"/>
              <w:jc w:val="center"/>
              <w:rPr>
                <w:sz w:val="24"/>
              </w:rPr>
            </w:pPr>
            <w:r w:rsidRPr="00E607FB">
              <w:rPr>
                <w:sz w:val="24"/>
              </w:rPr>
              <w:t>标</w:t>
            </w:r>
          </w:p>
          <w:p w:rsidR="00C67A2E" w:rsidRPr="00E607FB" w:rsidRDefault="00C67A2E" w:rsidP="009D4D35">
            <w:pPr>
              <w:spacing w:line="360" w:lineRule="auto"/>
              <w:jc w:val="center"/>
              <w:rPr>
                <w:sz w:val="24"/>
              </w:rPr>
            </w:pPr>
            <w:r w:rsidRPr="00E607FB">
              <w:rPr>
                <w:sz w:val="24"/>
              </w:rPr>
              <w:t>准</w:t>
            </w:r>
          </w:p>
        </w:tc>
        <w:tc>
          <w:tcPr>
            <w:tcW w:w="9329" w:type="dxa"/>
          </w:tcPr>
          <w:p w:rsidR="00C67A2E" w:rsidRPr="00E607FB" w:rsidRDefault="00C67A2E" w:rsidP="00495A79">
            <w:pPr>
              <w:spacing w:beforeLines="50" w:line="360" w:lineRule="auto"/>
              <w:ind w:firstLine="482"/>
              <w:rPr>
                <w:b/>
                <w:sz w:val="24"/>
              </w:rPr>
            </w:pPr>
            <w:r w:rsidRPr="00E607FB">
              <w:rPr>
                <w:b/>
                <w:sz w:val="24"/>
              </w:rPr>
              <w:t>1</w:t>
            </w:r>
            <w:r w:rsidRPr="00E607FB">
              <w:rPr>
                <w:b/>
                <w:sz w:val="24"/>
              </w:rPr>
              <w:t>、大气污染物排放标准</w:t>
            </w:r>
          </w:p>
          <w:p w:rsidR="00C67A2E" w:rsidRPr="00E607FB" w:rsidRDefault="008122AC" w:rsidP="009D4D35">
            <w:pPr>
              <w:spacing w:line="360" w:lineRule="auto"/>
              <w:ind w:firstLineChars="200" w:firstLine="480"/>
              <w:rPr>
                <w:sz w:val="24"/>
              </w:rPr>
            </w:pPr>
            <w:r w:rsidRPr="00E607FB">
              <w:rPr>
                <w:rFonts w:hint="eastAsia"/>
                <w:sz w:val="24"/>
              </w:rPr>
              <w:t>本项目</w:t>
            </w:r>
            <w:r w:rsidR="00F14341" w:rsidRPr="00E607FB">
              <w:rPr>
                <w:rFonts w:hint="eastAsia"/>
                <w:sz w:val="24"/>
              </w:rPr>
              <w:t>粉尘执行</w:t>
            </w:r>
            <w:r w:rsidR="00F14341" w:rsidRPr="00E607FB">
              <w:rPr>
                <w:sz w:val="24"/>
              </w:rPr>
              <w:t>《大气污染物综合排放标准》（</w:t>
            </w:r>
            <w:r w:rsidR="00F14341" w:rsidRPr="00E607FB">
              <w:rPr>
                <w:sz w:val="24"/>
              </w:rPr>
              <w:t>GB16297-1996</w:t>
            </w:r>
            <w:r w:rsidR="00F14341" w:rsidRPr="00E607FB">
              <w:rPr>
                <w:sz w:val="24"/>
              </w:rPr>
              <w:t>）表</w:t>
            </w:r>
            <w:r w:rsidR="00F14341" w:rsidRPr="00E607FB">
              <w:rPr>
                <w:sz w:val="24"/>
              </w:rPr>
              <w:t>2</w:t>
            </w:r>
            <w:r w:rsidR="00F14341" w:rsidRPr="00E607FB">
              <w:rPr>
                <w:sz w:val="24"/>
              </w:rPr>
              <w:t>中</w:t>
            </w:r>
            <w:r w:rsidR="007C0C0C" w:rsidRPr="00E607FB">
              <w:rPr>
                <w:rFonts w:hint="eastAsia"/>
                <w:sz w:val="24"/>
              </w:rPr>
              <w:t>无组织排放监控点浓度值</w:t>
            </w:r>
            <w:r w:rsidR="00723920" w:rsidRPr="00E607FB">
              <w:rPr>
                <w:rFonts w:hint="eastAsia"/>
                <w:sz w:val="24"/>
              </w:rPr>
              <w:t>。</w:t>
            </w:r>
            <w:r w:rsidR="00C67A2E" w:rsidRPr="00E607FB">
              <w:rPr>
                <w:sz w:val="24"/>
              </w:rPr>
              <w:t>具体标准详见表</w:t>
            </w:r>
            <w:r w:rsidR="00C67A2E" w:rsidRPr="00E607FB">
              <w:rPr>
                <w:sz w:val="24"/>
              </w:rPr>
              <w:t>4-4</w:t>
            </w:r>
            <w:r w:rsidR="007C0C0C" w:rsidRPr="00E607FB">
              <w:rPr>
                <w:rFonts w:hint="eastAsia"/>
                <w:sz w:val="24"/>
              </w:rPr>
              <w:t>。</w:t>
            </w:r>
          </w:p>
          <w:p w:rsidR="00F31845" w:rsidRPr="00E607FB" w:rsidRDefault="00F31845" w:rsidP="00E909B4">
            <w:pPr>
              <w:snapToGrid w:val="0"/>
              <w:spacing w:line="360" w:lineRule="auto"/>
              <w:jc w:val="center"/>
              <w:rPr>
                <w:b/>
                <w:sz w:val="24"/>
                <w:vertAlign w:val="superscript"/>
              </w:rPr>
            </w:pPr>
            <w:r w:rsidRPr="00E607FB">
              <w:rPr>
                <w:rFonts w:hint="eastAsia"/>
                <w:b/>
                <w:sz w:val="24"/>
              </w:rPr>
              <w:t>表</w:t>
            </w:r>
            <w:r w:rsidRPr="00E607FB">
              <w:rPr>
                <w:rFonts w:hint="eastAsia"/>
                <w:b/>
                <w:sz w:val="24"/>
              </w:rPr>
              <w:t>4-</w:t>
            </w:r>
            <w:r w:rsidR="007C0C0C" w:rsidRPr="00E607FB">
              <w:rPr>
                <w:rFonts w:hint="eastAsia"/>
                <w:b/>
                <w:sz w:val="24"/>
              </w:rPr>
              <w:t>4</w:t>
            </w:r>
            <w:r w:rsidR="00426AA6" w:rsidRPr="00E607FB">
              <w:rPr>
                <w:rFonts w:hint="eastAsia"/>
                <w:b/>
                <w:sz w:val="24"/>
              </w:rPr>
              <w:t xml:space="preserve">   </w:t>
            </w:r>
            <w:r w:rsidR="00231E67" w:rsidRPr="00E607FB">
              <w:rPr>
                <w:rFonts w:hint="eastAsia"/>
                <w:b/>
                <w:sz w:val="24"/>
              </w:rPr>
              <w:t>其他</w:t>
            </w:r>
            <w:r w:rsidRPr="00E607FB">
              <w:rPr>
                <w:rFonts w:hint="eastAsia"/>
                <w:b/>
                <w:sz w:val="24"/>
              </w:rPr>
              <w:t>大气污染物排放标准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857"/>
              <w:gridCol w:w="1487"/>
              <w:gridCol w:w="1083"/>
              <w:gridCol w:w="1445"/>
              <w:gridCol w:w="2030"/>
              <w:gridCol w:w="2211"/>
            </w:tblGrid>
            <w:tr w:rsidR="008E20A4" w:rsidRPr="00E607FB" w:rsidTr="007C0C0C">
              <w:trPr>
                <w:cantSplit/>
                <w:trHeight w:val="312"/>
                <w:jc w:val="center"/>
              </w:trPr>
              <w:tc>
                <w:tcPr>
                  <w:tcW w:w="470" w:type="pct"/>
                  <w:vMerge w:val="restart"/>
                  <w:vAlign w:val="center"/>
                </w:tcPr>
                <w:p w:rsidR="00F31845" w:rsidRPr="00E607FB" w:rsidRDefault="00F31845" w:rsidP="00F31845">
                  <w:pPr>
                    <w:jc w:val="center"/>
                    <w:rPr>
                      <w:b/>
                      <w:szCs w:val="21"/>
                    </w:rPr>
                  </w:pPr>
                  <w:r w:rsidRPr="00E607FB">
                    <w:rPr>
                      <w:rFonts w:hint="eastAsia"/>
                      <w:b/>
                      <w:szCs w:val="21"/>
                    </w:rPr>
                    <w:t>污染物名称</w:t>
                  </w:r>
                </w:p>
              </w:tc>
              <w:tc>
                <w:tcPr>
                  <w:tcW w:w="816" w:type="pct"/>
                  <w:vMerge w:val="restart"/>
                  <w:vAlign w:val="center"/>
                </w:tcPr>
                <w:p w:rsidR="00F31845" w:rsidRPr="00E607FB" w:rsidRDefault="00F31845" w:rsidP="00F31845">
                  <w:pPr>
                    <w:jc w:val="center"/>
                    <w:rPr>
                      <w:b/>
                      <w:szCs w:val="21"/>
                    </w:rPr>
                  </w:pPr>
                  <w:r w:rsidRPr="00E607FB">
                    <w:rPr>
                      <w:rFonts w:hint="eastAsia"/>
                      <w:b/>
                      <w:szCs w:val="21"/>
                    </w:rPr>
                    <w:t>最高允许排放浓度（</w:t>
                  </w:r>
                  <w:r w:rsidRPr="00E607FB">
                    <w:rPr>
                      <w:b/>
                      <w:szCs w:val="21"/>
                    </w:rPr>
                    <w:t>mg/m</w:t>
                  </w:r>
                  <w:r w:rsidRPr="00E607FB">
                    <w:rPr>
                      <w:b/>
                      <w:szCs w:val="21"/>
                      <w:vertAlign w:val="superscript"/>
                    </w:rPr>
                    <w:t>3</w:t>
                  </w:r>
                  <w:r w:rsidRPr="00E607FB">
                    <w:rPr>
                      <w:rFonts w:hint="eastAsia"/>
                      <w:b/>
                      <w:szCs w:val="21"/>
                    </w:rPr>
                    <w:t>）</w:t>
                  </w:r>
                </w:p>
              </w:tc>
              <w:tc>
                <w:tcPr>
                  <w:tcW w:w="594" w:type="pct"/>
                  <w:vMerge w:val="restart"/>
                  <w:vAlign w:val="center"/>
                </w:tcPr>
                <w:p w:rsidR="00F31845" w:rsidRPr="00E607FB" w:rsidRDefault="00F31845" w:rsidP="00F31845">
                  <w:pPr>
                    <w:jc w:val="center"/>
                    <w:rPr>
                      <w:b/>
                      <w:szCs w:val="21"/>
                    </w:rPr>
                  </w:pPr>
                  <w:r w:rsidRPr="00E607FB">
                    <w:rPr>
                      <w:rFonts w:hint="eastAsia"/>
                      <w:b/>
                      <w:szCs w:val="21"/>
                    </w:rPr>
                    <w:t>排气筒</w:t>
                  </w:r>
                </w:p>
                <w:p w:rsidR="00F31845" w:rsidRPr="00E607FB" w:rsidRDefault="00F31845" w:rsidP="00F31845">
                  <w:pPr>
                    <w:jc w:val="center"/>
                    <w:rPr>
                      <w:b/>
                      <w:szCs w:val="21"/>
                    </w:rPr>
                  </w:pPr>
                  <w:r w:rsidRPr="00E607FB">
                    <w:rPr>
                      <w:rFonts w:hint="eastAsia"/>
                      <w:b/>
                      <w:szCs w:val="21"/>
                    </w:rPr>
                    <w:t>高度（</w:t>
                  </w:r>
                  <w:r w:rsidRPr="00E607FB">
                    <w:rPr>
                      <w:b/>
                      <w:szCs w:val="21"/>
                    </w:rPr>
                    <w:t>m</w:t>
                  </w:r>
                  <w:r w:rsidRPr="00E607FB">
                    <w:rPr>
                      <w:rFonts w:hint="eastAsia"/>
                      <w:b/>
                      <w:szCs w:val="21"/>
                    </w:rPr>
                    <w:t>）</w:t>
                  </w:r>
                </w:p>
              </w:tc>
              <w:tc>
                <w:tcPr>
                  <w:tcW w:w="793" w:type="pct"/>
                  <w:vMerge w:val="restart"/>
                  <w:vAlign w:val="center"/>
                </w:tcPr>
                <w:p w:rsidR="00F31845" w:rsidRPr="00E607FB" w:rsidRDefault="00F31845" w:rsidP="00F31845">
                  <w:pPr>
                    <w:jc w:val="center"/>
                    <w:rPr>
                      <w:b/>
                      <w:szCs w:val="21"/>
                    </w:rPr>
                  </w:pPr>
                  <w:r w:rsidRPr="00E607FB">
                    <w:rPr>
                      <w:rFonts w:hint="eastAsia"/>
                      <w:b/>
                      <w:szCs w:val="21"/>
                    </w:rPr>
                    <w:t>最高允许排放</w:t>
                  </w:r>
                </w:p>
                <w:p w:rsidR="00F31845" w:rsidRPr="00E607FB" w:rsidRDefault="00F31845" w:rsidP="00F31845">
                  <w:pPr>
                    <w:jc w:val="center"/>
                    <w:rPr>
                      <w:b/>
                      <w:szCs w:val="21"/>
                    </w:rPr>
                  </w:pPr>
                  <w:r w:rsidRPr="00E607FB">
                    <w:rPr>
                      <w:rFonts w:hint="eastAsia"/>
                      <w:b/>
                      <w:szCs w:val="21"/>
                    </w:rPr>
                    <w:t>速率（</w:t>
                  </w:r>
                  <w:r w:rsidRPr="00E607FB">
                    <w:rPr>
                      <w:b/>
                      <w:szCs w:val="21"/>
                    </w:rPr>
                    <w:t>kg/h</w:t>
                  </w:r>
                  <w:r w:rsidRPr="00E607FB">
                    <w:rPr>
                      <w:rFonts w:hint="eastAsia"/>
                      <w:b/>
                      <w:szCs w:val="21"/>
                    </w:rPr>
                    <w:t>）</w:t>
                  </w:r>
                </w:p>
              </w:tc>
              <w:tc>
                <w:tcPr>
                  <w:tcW w:w="1114" w:type="pct"/>
                  <w:vMerge w:val="restart"/>
                  <w:vAlign w:val="center"/>
                </w:tcPr>
                <w:p w:rsidR="00F31845" w:rsidRPr="00E607FB" w:rsidRDefault="00F31845" w:rsidP="00F31845">
                  <w:pPr>
                    <w:jc w:val="center"/>
                    <w:rPr>
                      <w:b/>
                      <w:szCs w:val="21"/>
                    </w:rPr>
                  </w:pPr>
                  <w:r w:rsidRPr="00E607FB">
                    <w:rPr>
                      <w:rFonts w:hint="eastAsia"/>
                      <w:b/>
                      <w:szCs w:val="21"/>
                    </w:rPr>
                    <w:t>无组织排放监控点浓度值（</w:t>
                  </w:r>
                  <w:r w:rsidRPr="00E607FB">
                    <w:rPr>
                      <w:b/>
                      <w:szCs w:val="21"/>
                    </w:rPr>
                    <w:t>mg/m</w:t>
                  </w:r>
                  <w:r w:rsidRPr="00E607FB">
                    <w:rPr>
                      <w:b/>
                      <w:szCs w:val="21"/>
                      <w:vertAlign w:val="superscript"/>
                    </w:rPr>
                    <w:t>3</w:t>
                  </w:r>
                  <w:r w:rsidRPr="00E607FB">
                    <w:rPr>
                      <w:rFonts w:hint="eastAsia"/>
                      <w:b/>
                      <w:szCs w:val="21"/>
                    </w:rPr>
                    <w:t>）</w:t>
                  </w:r>
                </w:p>
              </w:tc>
              <w:tc>
                <w:tcPr>
                  <w:tcW w:w="1213" w:type="pct"/>
                  <w:vMerge w:val="restart"/>
                  <w:vAlign w:val="center"/>
                </w:tcPr>
                <w:p w:rsidR="00F31845" w:rsidRPr="00E607FB" w:rsidRDefault="00F31845" w:rsidP="00F31845">
                  <w:pPr>
                    <w:jc w:val="center"/>
                    <w:rPr>
                      <w:b/>
                      <w:szCs w:val="21"/>
                    </w:rPr>
                  </w:pPr>
                  <w:r w:rsidRPr="00E607FB">
                    <w:rPr>
                      <w:b/>
                      <w:szCs w:val="21"/>
                    </w:rPr>
                    <w:t>标准来源</w:t>
                  </w:r>
                </w:p>
              </w:tc>
            </w:tr>
            <w:tr w:rsidR="008E20A4" w:rsidRPr="00E607FB" w:rsidTr="007C0C0C">
              <w:trPr>
                <w:cantSplit/>
                <w:trHeight w:val="312"/>
                <w:jc w:val="center"/>
              </w:trPr>
              <w:tc>
                <w:tcPr>
                  <w:tcW w:w="470" w:type="pct"/>
                  <w:vMerge/>
                  <w:vAlign w:val="center"/>
                </w:tcPr>
                <w:p w:rsidR="00F31845" w:rsidRPr="00E607FB" w:rsidRDefault="00F31845" w:rsidP="00F31845">
                  <w:pPr>
                    <w:jc w:val="center"/>
                    <w:rPr>
                      <w:b/>
                      <w:szCs w:val="21"/>
                    </w:rPr>
                  </w:pPr>
                </w:p>
              </w:tc>
              <w:tc>
                <w:tcPr>
                  <w:tcW w:w="816" w:type="pct"/>
                  <w:vMerge/>
                  <w:vAlign w:val="center"/>
                </w:tcPr>
                <w:p w:rsidR="00F31845" w:rsidRPr="00E607FB" w:rsidRDefault="00F31845" w:rsidP="00F31845">
                  <w:pPr>
                    <w:jc w:val="center"/>
                    <w:rPr>
                      <w:b/>
                      <w:szCs w:val="21"/>
                    </w:rPr>
                  </w:pPr>
                </w:p>
              </w:tc>
              <w:tc>
                <w:tcPr>
                  <w:tcW w:w="594" w:type="pct"/>
                  <w:vMerge/>
                  <w:vAlign w:val="center"/>
                </w:tcPr>
                <w:p w:rsidR="00F31845" w:rsidRPr="00E607FB" w:rsidRDefault="00F31845" w:rsidP="00F31845">
                  <w:pPr>
                    <w:jc w:val="center"/>
                    <w:rPr>
                      <w:b/>
                      <w:szCs w:val="21"/>
                    </w:rPr>
                  </w:pPr>
                </w:p>
              </w:tc>
              <w:tc>
                <w:tcPr>
                  <w:tcW w:w="793" w:type="pct"/>
                  <w:vMerge/>
                  <w:vAlign w:val="center"/>
                </w:tcPr>
                <w:p w:rsidR="00F31845" w:rsidRPr="00E607FB" w:rsidRDefault="00F31845" w:rsidP="00F31845">
                  <w:pPr>
                    <w:jc w:val="center"/>
                    <w:rPr>
                      <w:b/>
                      <w:szCs w:val="21"/>
                    </w:rPr>
                  </w:pPr>
                </w:p>
              </w:tc>
              <w:tc>
                <w:tcPr>
                  <w:tcW w:w="1114" w:type="pct"/>
                  <w:vMerge/>
                  <w:vAlign w:val="center"/>
                </w:tcPr>
                <w:p w:rsidR="00F31845" w:rsidRPr="00E607FB" w:rsidRDefault="00F31845" w:rsidP="00F31845">
                  <w:pPr>
                    <w:jc w:val="center"/>
                    <w:rPr>
                      <w:b/>
                      <w:szCs w:val="21"/>
                    </w:rPr>
                  </w:pPr>
                </w:p>
              </w:tc>
              <w:tc>
                <w:tcPr>
                  <w:tcW w:w="1213" w:type="pct"/>
                  <w:vMerge/>
                  <w:vAlign w:val="center"/>
                </w:tcPr>
                <w:p w:rsidR="00F31845" w:rsidRPr="00E607FB" w:rsidRDefault="00F31845" w:rsidP="00F31845">
                  <w:pPr>
                    <w:jc w:val="center"/>
                    <w:rPr>
                      <w:b/>
                      <w:szCs w:val="21"/>
                    </w:rPr>
                  </w:pPr>
                </w:p>
              </w:tc>
            </w:tr>
            <w:tr w:rsidR="00A61FA7" w:rsidRPr="00E607FB" w:rsidTr="007C0C0C">
              <w:trPr>
                <w:cantSplit/>
                <w:trHeight w:val="329"/>
                <w:jc w:val="center"/>
              </w:trPr>
              <w:tc>
                <w:tcPr>
                  <w:tcW w:w="470" w:type="pct"/>
                  <w:vAlign w:val="center"/>
                </w:tcPr>
                <w:p w:rsidR="00A61FA7" w:rsidRPr="00E607FB" w:rsidRDefault="00A61FA7" w:rsidP="00F31845">
                  <w:pPr>
                    <w:jc w:val="center"/>
                    <w:rPr>
                      <w:szCs w:val="21"/>
                    </w:rPr>
                  </w:pPr>
                  <w:r w:rsidRPr="00E607FB">
                    <w:rPr>
                      <w:rFonts w:hint="eastAsia"/>
                      <w:szCs w:val="21"/>
                    </w:rPr>
                    <w:t>颗粒物</w:t>
                  </w:r>
                </w:p>
              </w:tc>
              <w:tc>
                <w:tcPr>
                  <w:tcW w:w="816" w:type="pct"/>
                  <w:vAlign w:val="center"/>
                </w:tcPr>
                <w:p w:rsidR="00A61FA7" w:rsidRPr="00E607FB" w:rsidRDefault="00A61FA7" w:rsidP="00F31845">
                  <w:pPr>
                    <w:jc w:val="center"/>
                    <w:rPr>
                      <w:szCs w:val="21"/>
                    </w:rPr>
                  </w:pPr>
                  <w:r w:rsidRPr="00E607FB">
                    <w:rPr>
                      <w:szCs w:val="21"/>
                    </w:rPr>
                    <w:t>120</w:t>
                  </w:r>
                </w:p>
              </w:tc>
              <w:tc>
                <w:tcPr>
                  <w:tcW w:w="594" w:type="pct"/>
                  <w:vAlign w:val="center"/>
                </w:tcPr>
                <w:p w:rsidR="00A61FA7" w:rsidRPr="00E607FB" w:rsidRDefault="00A61FA7" w:rsidP="00F31845">
                  <w:pPr>
                    <w:jc w:val="center"/>
                    <w:rPr>
                      <w:szCs w:val="21"/>
                    </w:rPr>
                  </w:pPr>
                  <w:r w:rsidRPr="00E607FB">
                    <w:rPr>
                      <w:szCs w:val="21"/>
                    </w:rPr>
                    <w:t>15</w:t>
                  </w:r>
                </w:p>
              </w:tc>
              <w:tc>
                <w:tcPr>
                  <w:tcW w:w="793" w:type="pct"/>
                  <w:vAlign w:val="center"/>
                </w:tcPr>
                <w:p w:rsidR="00A61FA7" w:rsidRPr="00E607FB" w:rsidRDefault="00A61FA7" w:rsidP="00F31845">
                  <w:pPr>
                    <w:jc w:val="center"/>
                    <w:rPr>
                      <w:szCs w:val="21"/>
                    </w:rPr>
                  </w:pPr>
                  <w:r w:rsidRPr="00E607FB">
                    <w:rPr>
                      <w:szCs w:val="21"/>
                    </w:rPr>
                    <w:t>3.5</w:t>
                  </w:r>
                </w:p>
              </w:tc>
              <w:tc>
                <w:tcPr>
                  <w:tcW w:w="1114" w:type="pct"/>
                  <w:vAlign w:val="center"/>
                </w:tcPr>
                <w:p w:rsidR="00A61FA7" w:rsidRPr="00E607FB" w:rsidRDefault="00A61FA7" w:rsidP="00F31845">
                  <w:pPr>
                    <w:jc w:val="center"/>
                    <w:rPr>
                      <w:szCs w:val="21"/>
                    </w:rPr>
                  </w:pPr>
                  <w:r w:rsidRPr="00E607FB">
                    <w:rPr>
                      <w:rFonts w:hint="eastAsia"/>
                      <w:szCs w:val="21"/>
                    </w:rPr>
                    <w:t>1.0</w:t>
                  </w:r>
                </w:p>
              </w:tc>
              <w:tc>
                <w:tcPr>
                  <w:tcW w:w="1213" w:type="pct"/>
                  <w:vAlign w:val="center"/>
                </w:tcPr>
                <w:p w:rsidR="00A61FA7" w:rsidRPr="00E607FB" w:rsidRDefault="00A61FA7" w:rsidP="00F31845">
                  <w:pPr>
                    <w:jc w:val="center"/>
                    <w:rPr>
                      <w:szCs w:val="21"/>
                    </w:rPr>
                  </w:pPr>
                  <w:r w:rsidRPr="00E607FB">
                    <w:rPr>
                      <w:rFonts w:hint="eastAsia"/>
                      <w:szCs w:val="21"/>
                    </w:rPr>
                    <w:t>《大气污染物综合排放标准》（</w:t>
                  </w:r>
                  <w:r w:rsidRPr="00E607FB">
                    <w:rPr>
                      <w:szCs w:val="21"/>
                    </w:rPr>
                    <w:t>GB16297-1996</w:t>
                  </w:r>
                  <w:r w:rsidRPr="00E607FB">
                    <w:rPr>
                      <w:rFonts w:hint="eastAsia"/>
                      <w:szCs w:val="21"/>
                    </w:rPr>
                    <w:t>）</w:t>
                  </w:r>
                  <w:r w:rsidR="00AB6E89" w:rsidRPr="00E607FB">
                    <w:rPr>
                      <w:rFonts w:hint="eastAsia"/>
                      <w:szCs w:val="21"/>
                    </w:rPr>
                    <w:t>二级标准</w:t>
                  </w:r>
                </w:p>
              </w:tc>
            </w:tr>
          </w:tbl>
          <w:p w:rsidR="00C67A2E" w:rsidRPr="00E607FB" w:rsidRDefault="00723920" w:rsidP="00495A79">
            <w:pPr>
              <w:spacing w:beforeLines="50" w:line="360" w:lineRule="auto"/>
              <w:ind w:firstLineChars="200" w:firstLine="482"/>
              <w:rPr>
                <w:b/>
                <w:sz w:val="24"/>
              </w:rPr>
            </w:pPr>
            <w:r w:rsidRPr="00E607FB">
              <w:rPr>
                <w:rFonts w:hint="eastAsia"/>
                <w:b/>
                <w:sz w:val="24"/>
              </w:rPr>
              <w:t>2</w:t>
            </w:r>
            <w:r w:rsidRPr="00E607FB">
              <w:rPr>
                <w:rFonts w:hint="eastAsia"/>
                <w:b/>
                <w:sz w:val="24"/>
              </w:rPr>
              <w:t>、</w:t>
            </w:r>
            <w:r w:rsidR="00C67A2E" w:rsidRPr="00E607FB">
              <w:rPr>
                <w:b/>
                <w:sz w:val="24"/>
              </w:rPr>
              <w:t>废水排放标准</w:t>
            </w:r>
          </w:p>
          <w:p w:rsidR="001C2A78" w:rsidRPr="00E607FB" w:rsidRDefault="008E7BF6" w:rsidP="008E7BF6">
            <w:pPr>
              <w:spacing w:line="360" w:lineRule="auto"/>
              <w:ind w:firstLineChars="200" w:firstLine="480"/>
              <w:rPr>
                <w:sz w:val="24"/>
              </w:rPr>
            </w:pPr>
            <w:r w:rsidRPr="008E7BF6">
              <w:rPr>
                <w:sz w:val="24"/>
                <w:szCs w:val="21"/>
              </w:rPr>
              <w:t>本项目</w:t>
            </w:r>
            <w:r>
              <w:rPr>
                <w:rFonts w:hint="eastAsia"/>
                <w:sz w:val="24"/>
                <w:szCs w:val="21"/>
              </w:rPr>
              <w:t>生活污水</w:t>
            </w:r>
            <w:r w:rsidRPr="008E7BF6">
              <w:rPr>
                <w:sz w:val="24"/>
                <w:szCs w:val="21"/>
              </w:rPr>
              <w:t>近期</w:t>
            </w:r>
            <w:r w:rsidRPr="008E7BF6">
              <w:rPr>
                <w:rFonts w:hint="eastAsia"/>
                <w:sz w:val="24"/>
                <w:szCs w:val="21"/>
              </w:rPr>
              <w:t>托运至鹰泰水务海安有限公司集中处理</w:t>
            </w:r>
            <w:r w:rsidRPr="008E7BF6">
              <w:rPr>
                <w:sz w:val="24"/>
                <w:szCs w:val="21"/>
              </w:rPr>
              <w:t>，远期待具备污水接管条件后</w:t>
            </w:r>
            <w:r w:rsidRPr="008E7BF6">
              <w:rPr>
                <w:rFonts w:hint="eastAsia"/>
                <w:sz w:val="24"/>
                <w:szCs w:val="21"/>
              </w:rPr>
              <w:t>接管至鹰泰水务海安有限公司集中处理</w:t>
            </w:r>
            <w:r>
              <w:rPr>
                <w:rFonts w:hint="eastAsia"/>
                <w:sz w:val="24"/>
                <w:szCs w:val="21"/>
              </w:rPr>
              <w:t>，</w:t>
            </w:r>
            <w:r w:rsidR="00723920" w:rsidRPr="00E607FB">
              <w:rPr>
                <w:sz w:val="24"/>
              </w:rPr>
              <w:t>接管标准</w:t>
            </w:r>
            <w:r w:rsidR="00723920" w:rsidRPr="00E607FB">
              <w:rPr>
                <w:rFonts w:hint="eastAsia"/>
                <w:sz w:val="24"/>
              </w:rPr>
              <w:t>执行《污水综合排放标准》（</w:t>
            </w:r>
            <w:r w:rsidR="00723920" w:rsidRPr="00E607FB">
              <w:rPr>
                <w:rFonts w:hint="eastAsia"/>
                <w:sz w:val="24"/>
              </w:rPr>
              <w:t>GB8978-1996</w:t>
            </w:r>
            <w:r w:rsidR="00723920" w:rsidRPr="00E607FB">
              <w:rPr>
                <w:rFonts w:hint="eastAsia"/>
                <w:sz w:val="24"/>
              </w:rPr>
              <w:t>）</w:t>
            </w:r>
            <w:r w:rsidR="00723920" w:rsidRPr="00E607FB">
              <w:rPr>
                <w:rStyle w:val="a4"/>
                <w:rFonts w:hint="eastAsia"/>
                <w:sz w:val="24"/>
              </w:rPr>
              <w:t>表</w:t>
            </w:r>
            <w:r w:rsidR="00723920" w:rsidRPr="00E607FB">
              <w:rPr>
                <w:rStyle w:val="a4"/>
                <w:rFonts w:hint="eastAsia"/>
                <w:sz w:val="24"/>
              </w:rPr>
              <w:t>4</w:t>
            </w:r>
            <w:r w:rsidR="00723920" w:rsidRPr="00E607FB">
              <w:rPr>
                <w:rStyle w:val="a4"/>
                <w:rFonts w:hint="eastAsia"/>
                <w:sz w:val="24"/>
              </w:rPr>
              <w:t>中三</w:t>
            </w:r>
            <w:r w:rsidR="00723920" w:rsidRPr="00E607FB">
              <w:rPr>
                <w:rFonts w:hint="eastAsia"/>
                <w:sz w:val="24"/>
              </w:rPr>
              <w:t>级标准</w:t>
            </w:r>
            <w:r w:rsidR="00730CDA" w:rsidRPr="00E607FB">
              <w:rPr>
                <w:rFonts w:hint="eastAsia"/>
                <w:sz w:val="24"/>
              </w:rPr>
              <w:t>，其中氨氮、总磷</w:t>
            </w:r>
            <w:r w:rsidR="00485BFE" w:rsidRPr="00E607FB">
              <w:rPr>
                <w:rFonts w:hint="eastAsia"/>
                <w:sz w:val="24"/>
              </w:rPr>
              <w:t>执行</w:t>
            </w:r>
            <w:r w:rsidR="00723920" w:rsidRPr="00E607FB">
              <w:rPr>
                <w:rFonts w:hint="eastAsia"/>
                <w:sz w:val="24"/>
              </w:rPr>
              <w:t>《污水排入城镇下水道水质标准》（</w:t>
            </w:r>
            <w:r w:rsidR="00723920" w:rsidRPr="00E607FB">
              <w:rPr>
                <w:rFonts w:hint="eastAsia"/>
                <w:sz w:val="24"/>
              </w:rPr>
              <w:t>GB/T31962-2015</w:t>
            </w:r>
            <w:r w:rsidR="00723920" w:rsidRPr="00E607FB">
              <w:rPr>
                <w:rFonts w:hint="eastAsia"/>
                <w:sz w:val="24"/>
              </w:rPr>
              <w:t>）表</w:t>
            </w:r>
            <w:r w:rsidR="00723920" w:rsidRPr="00E607FB">
              <w:rPr>
                <w:rFonts w:hint="eastAsia"/>
                <w:sz w:val="24"/>
              </w:rPr>
              <w:t>1</w:t>
            </w:r>
            <w:r w:rsidR="00723920" w:rsidRPr="00E607FB">
              <w:rPr>
                <w:rFonts w:hint="eastAsia"/>
                <w:sz w:val="24"/>
              </w:rPr>
              <w:t>中</w:t>
            </w:r>
            <w:r w:rsidR="00723920" w:rsidRPr="00E607FB">
              <w:rPr>
                <w:rFonts w:hint="eastAsia"/>
                <w:sz w:val="24"/>
              </w:rPr>
              <w:t>B</w:t>
            </w:r>
            <w:r w:rsidR="00723920" w:rsidRPr="00E607FB">
              <w:rPr>
                <w:rFonts w:hint="eastAsia"/>
                <w:sz w:val="24"/>
              </w:rPr>
              <w:t>标准，同时应符合鹰泰水务海安有限公司设计进水标准要求，</w:t>
            </w:r>
            <w:r w:rsidR="00723920" w:rsidRPr="00E607FB">
              <w:rPr>
                <w:sz w:val="24"/>
              </w:rPr>
              <w:t>尾水排放标准</w:t>
            </w:r>
            <w:r w:rsidR="00723920" w:rsidRPr="00E607FB">
              <w:rPr>
                <w:rFonts w:hint="eastAsia"/>
                <w:sz w:val="24"/>
              </w:rPr>
              <w:t>执行</w:t>
            </w:r>
            <w:r w:rsidR="00DD5ACF" w:rsidRPr="00DD5ACF">
              <w:rPr>
                <w:rFonts w:hint="eastAsia"/>
                <w:sz w:val="24"/>
              </w:rPr>
              <w:t>《城镇污水处理厂污染物排放标准》（</w:t>
            </w:r>
            <w:r w:rsidR="00DD5ACF" w:rsidRPr="00DD5ACF">
              <w:rPr>
                <w:rFonts w:hint="eastAsia"/>
                <w:sz w:val="24"/>
              </w:rPr>
              <w:t>GB18918-2002</w:t>
            </w:r>
            <w:r w:rsidR="00DD5ACF" w:rsidRPr="00DD5ACF">
              <w:rPr>
                <w:rFonts w:hint="eastAsia"/>
                <w:sz w:val="24"/>
              </w:rPr>
              <w:t>）</w:t>
            </w:r>
            <w:r w:rsidR="004F1AF0">
              <w:rPr>
                <w:rFonts w:hint="eastAsia"/>
                <w:sz w:val="24"/>
              </w:rPr>
              <w:t>及修改单</w:t>
            </w:r>
            <w:r w:rsidR="00DD5ACF" w:rsidRPr="00DD5ACF">
              <w:rPr>
                <w:rFonts w:hint="eastAsia"/>
                <w:sz w:val="24"/>
              </w:rPr>
              <w:t>中的一级</w:t>
            </w:r>
            <w:r w:rsidR="00DD5ACF" w:rsidRPr="00DD5ACF">
              <w:rPr>
                <w:rFonts w:hint="eastAsia"/>
                <w:sz w:val="24"/>
              </w:rPr>
              <w:t>A</w:t>
            </w:r>
            <w:r w:rsidR="00DD5ACF" w:rsidRPr="00DD5ACF">
              <w:rPr>
                <w:rFonts w:hint="eastAsia"/>
                <w:sz w:val="24"/>
              </w:rPr>
              <w:t>标准</w:t>
            </w:r>
            <w:r w:rsidR="00723920" w:rsidRPr="00E607FB">
              <w:rPr>
                <w:rFonts w:hint="eastAsia"/>
                <w:sz w:val="24"/>
              </w:rPr>
              <w:t>。具体标准见表</w:t>
            </w:r>
            <w:r w:rsidR="00723920" w:rsidRPr="00E607FB">
              <w:rPr>
                <w:rFonts w:hint="eastAsia"/>
                <w:sz w:val="24"/>
              </w:rPr>
              <w:t>4-</w:t>
            </w:r>
            <w:r w:rsidR="007C0C0C" w:rsidRPr="00E607FB">
              <w:rPr>
                <w:rFonts w:hint="eastAsia"/>
                <w:sz w:val="24"/>
              </w:rPr>
              <w:t>5</w:t>
            </w:r>
            <w:r w:rsidR="007C0C0C" w:rsidRPr="00E607FB">
              <w:rPr>
                <w:rFonts w:hint="eastAsia"/>
                <w:sz w:val="24"/>
              </w:rPr>
              <w:t>。</w:t>
            </w:r>
          </w:p>
          <w:p w:rsidR="00723920" w:rsidRPr="00E607FB" w:rsidRDefault="00723920" w:rsidP="00E909B4">
            <w:pPr>
              <w:snapToGrid w:val="0"/>
              <w:spacing w:line="360" w:lineRule="auto"/>
              <w:jc w:val="center"/>
              <w:rPr>
                <w:b/>
                <w:sz w:val="24"/>
              </w:rPr>
            </w:pPr>
            <w:r w:rsidRPr="00E607FB">
              <w:rPr>
                <w:b/>
                <w:sz w:val="24"/>
              </w:rPr>
              <w:t>表</w:t>
            </w:r>
            <w:r w:rsidRPr="00E607FB">
              <w:rPr>
                <w:b/>
                <w:sz w:val="24"/>
              </w:rPr>
              <w:t>4-</w:t>
            </w:r>
            <w:r w:rsidR="007C0C0C" w:rsidRPr="00E607FB">
              <w:rPr>
                <w:rFonts w:hint="eastAsia"/>
                <w:b/>
                <w:sz w:val="24"/>
              </w:rPr>
              <w:t>5</w:t>
            </w:r>
            <w:r w:rsidRPr="00E607FB">
              <w:rPr>
                <w:b/>
                <w:sz w:val="24"/>
              </w:rPr>
              <w:t xml:space="preserve"> </w:t>
            </w:r>
            <w:r w:rsidRPr="00E607FB">
              <w:rPr>
                <w:rFonts w:hint="eastAsia"/>
                <w:b/>
                <w:sz w:val="24"/>
              </w:rPr>
              <w:t>污水</w:t>
            </w:r>
            <w:r w:rsidRPr="00E607FB">
              <w:rPr>
                <w:b/>
                <w:sz w:val="24"/>
              </w:rPr>
              <w:t>排放标准</w:t>
            </w:r>
            <w:r w:rsidRPr="00E607FB">
              <w:rPr>
                <w:b/>
                <w:sz w:val="24"/>
              </w:rPr>
              <w:t xml:space="preserve">  </w:t>
            </w:r>
            <w:r w:rsidRPr="00E607FB">
              <w:rPr>
                <w:b/>
                <w:sz w:val="24"/>
              </w:rPr>
              <w:t>单位：</w:t>
            </w:r>
            <w:r w:rsidRPr="00E607FB">
              <w:rPr>
                <w:b/>
                <w:sz w:val="24"/>
              </w:rPr>
              <w:t>mg/L</w:t>
            </w:r>
            <w:r w:rsidRPr="00E607FB">
              <w:rPr>
                <w:b/>
                <w:sz w:val="24"/>
                <w:szCs w:val="21"/>
              </w:rPr>
              <w:t>，</w:t>
            </w:r>
            <w:r w:rsidRPr="00E607FB">
              <w:rPr>
                <w:b/>
                <w:sz w:val="24"/>
                <w:szCs w:val="21"/>
              </w:rPr>
              <w:t>pH</w:t>
            </w:r>
            <w:r w:rsidRPr="00E607FB">
              <w:rPr>
                <w:b/>
                <w:sz w:val="24"/>
              </w:rPr>
              <w:t>无量纲</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51"/>
              <w:gridCol w:w="4504"/>
              <w:gridCol w:w="1597"/>
              <w:gridCol w:w="1861"/>
            </w:tblGrid>
            <w:tr w:rsidR="00CD0B4D" w:rsidRPr="00CD0B4D" w:rsidTr="004F1AF0">
              <w:trPr>
                <w:trHeight w:val="20"/>
                <w:jc w:val="center"/>
              </w:trPr>
              <w:tc>
                <w:tcPr>
                  <w:tcW w:w="632" w:type="pct"/>
                  <w:vAlign w:val="center"/>
                </w:tcPr>
                <w:p w:rsidR="00CD0B4D" w:rsidRPr="00CD0B4D" w:rsidRDefault="00CD0B4D" w:rsidP="00CD0B4D">
                  <w:pPr>
                    <w:snapToGrid w:val="0"/>
                    <w:jc w:val="center"/>
                    <w:rPr>
                      <w:b/>
                      <w:szCs w:val="21"/>
                    </w:rPr>
                  </w:pPr>
                  <w:r w:rsidRPr="00CD0B4D">
                    <w:rPr>
                      <w:b/>
                      <w:szCs w:val="21"/>
                    </w:rPr>
                    <w:t>项目</w:t>
                  </w:r>
                </w:p>
              </w:tc>
              <w:tc>
                <w:tcPr>
                  <w:tcW w:w="2471" w:type="pct"/>
                  <w:vAlign w:val="center"/>
                </w:tcPr>
                <w:p w:rsidR="00CD0B4D" w:rsidRPr="00CD0B4D" w:rsidRDefault="00CD0B4D" w:rsidP="00CD0B4D">
                  <w:pPr>
                    <w:snapToGrid w:val="0"/>
                    <w:jc w:val="center"/>
                    <w:rPr>
                      <w:b/>
                      <w:szCs w:val="21"/>
                    </w:rPr>
                  </w:pPr>
                  <w:r w:rsidRPr="00CD0B4D">
                    <w:rPr>
                      <w:rFonts w:hint="eastAsia"/>
                      <w:b/>
                      <w:szCs w:val="21"/>
                    </w:rPr>
                    <w:t>《污水综合排放标准》（</w:t>
                  </w:r>
                  <w:r w:rsidRPr="00CD0B4D">
                    <w:rPr>
                      <w:rFonts w:hint="eastAsia"/>
                      <w:b/>
                      <w:szCs w:val="21"/>
                    </w:rPr>
                    <w:t>GB</w:t>
                  </w:r>
                  <w:r w:rsidRPr="00CD0B4D">
                    <w:rPr>
                      <w:b/>
                      <w:szCs w:val="21"/>
                    </w:rPr>
                    <w:t>8978</w:t>
                  </w:r>
                  <w:r w:rsidRPr="00CD0B4D">
                    <w:rPr>
                      <w:rFonts w:hint="eastAsia"/>
                      <w:b/>
                      <w:szCs w:val="21"/>
                    </w:rPr>
                    <w:t>-</w:t>
                  </w:r>
                  <w:r w:rsidRPr="00CD0B4D">
                    <w:rPr>
                      <w:b/>
                      <w:szCs w:val="21"/>
                    </w:rPr>
                    <w:t>1996</w:t>
                  </w:r>
                  <w:r w:rsidRPr="00CD0B4D">
                    <w:rPr>
                      <w:rFonts w:hint="eastAsia"/>
                      <w:b/>
                      <w:szCs w:val="21"/>
                    </w:rPr>
                    <w:t>）表</w:t>
                  </w:r>
                  <w:r w:rsidRPr="00CD0B4D">
                    <w:rPr>
                      <w:rFonts w:hint="eastAsia"/>
                      <w:b/>
                      <w:szCs w:val="21"/>
                    </w:rPr>
                    <w:t>4</w:t>
                  </w:r>
                  <w:r w:rsidRPr="00CD0B4D">
                    <w:rPr>
                      <w:rFonts w:hint="eastAsia"/>
                      <w:b/>
                      <w:szCs w:val="21"/>
                    </w:rPr>
                    <w:t>中三级标准和《污水排入城镇下水道水质标准》（</w:t>
                  </w:r>
                  <w:r w:rsidRPr="00CD0B4D">
                    <w:rPr>
                      <w:rFonts w:hint="eastAsia"/>
                      <w:b/>
                      <w:szCs w:val="21"/>
                    </w:rPr>
                    <w:t>GB</w:t>
                  </w:r>
                  <w:r w:rsidRPr="00CD0B4D">
                    <w:rPr>
                      <w:b/>
                      <w:szCs w:val="21"/>
                    </w:rPr>
                    <w:t>/T31962</w:t>
                  </w:r>
                  <w:r w:rsidRPr="00CD0B4D">
                    <w:rPr>
                      <w:rFonts w:hint="eastAsia"/>
                      <w:b/>
                      <w:szCs w:val="21"/>
                    </w:rPr>
                    <w:t>-</w:t>
                  </w:r>
                  <w:r w:rsidRPr="00CD0B4D">
                    <w:rPr>
                      <w:b/>
                      <w:szCs w:val="21"/>
                    </w:rPr>
                    <w:t>2015</w:t>
                  </w:r>
                  <w:r w:rsidRPr="00CD0B4D">
                    <w:rPr>
                      <w:rFonts w:hint="eastAsia"/>
                      <w:b/>
                      <w:szCs w:val="21"/>
                    </w:rPr>
                    <w:t>）表</w:t>
                  </w:r>
                  <w:r w:rsidRPr="00CD0B4D">
                    <w:rPr>
                      <w:rFonts w:hint="eastAsia"/>
                      <w:b/>
                      <w:szCs w:val="21"/>
                    </w:rPr>
                    <w:t>1</w:t>
                  </w:r>
                  <w:r w:rsidRPr="00CD0B4D">
                    <w:rPr>
                      <w:rFonts w:hint="eastAsia"/>
                      <w:b/>
                      <w:szCs w:val="21"/>
                    </w:rPr>
                    <w:t>中</w:t>
                  </w:r>
                  <w:r w:rsidRPr="00CD0B4D">
                    <w:rPr>
                      <w:rFonts w:hint="eastAsia"/>
                      <w:b/>
                      <w:szCs w:val="21"/>
                    </w:rPr>
                    <w:t>B</w:t>
                  </w:r>
                  <w:r w:rsidRPr="00CD0B4D">
                    <w:rPr>
                      <w:rFonts w:hint="eastAsia"/>
                      <w:b/>
                      <w:szCs w:val="21"/>
                    </w:rPr>
                    <w:t>标准</w:t>
                  </w:r>
                </w:p>
              </w:tc>
              <w:tc>
                <w:tcPr>
                  <w:tcW w:w="876" w:type="pct"/>
                  <w:vAlign w:val="center"/>
                </w:tcPr>
                <w:p w:rsidR="00CD0B4D" w:rsidRPr="00CD0B4D" w:rsidRDefault="00CD0B4D" w:rsidP="00CD0B4D">
                  <w:pPr>
                    <w:snapToGrid w:val="0"/>
                    <w:jc w:val="center"/>
                    <w:rPr>
                      <w:b/>
                      <w:szCs w:val="21"/>
                    </w:rPr>
                  </w:pPr>
                  <w:r w:rsidRPr="00CD0B4D">
                    <w:rPr>
                      <w:rFonts w:hint="eastAsia"/>
                      <w:b/>
                      <w:szCs w:val="21"/>
                    </w:rPr>
                    <w:t>鹰泰水务海安有限公司接管标准</w:t>
                  </w:r>
                </w:p>
              </w:tc>
              <w:tc>
                <w:tcPr>
                  <w:tcW w:w="1021" w:type="pct"/>
                  <w:vAlign w:val="center"/>
                </w:tcPr>
                <w:p w:rsidR="00CD0B4D" w:rsidRPr="00CD0B4D" w:rsidRDefault="00CD0B4D" w:rsidP="00CD0B4D">
                  <w:pPr>
                    <w:snapToGrid w:val="0"/>
                    <w:jc w:val="center"/>
                    <w:rPr>
                      <w:b/>
                      <w:szCs w:val="21"/>
                    </w:rPr>
                  </w:pPr>
                  <w:r w:rsidRPr="00CD0B4D">
                    <w:rPr>
                      <w:rFonts w:hint="eastAsia"/>
                      <w:b/>
                      <w:szCs w:val="21"/>
                    </w:rPr>
                    <w:t>鹰泰水务海安有限公司尾水排放标准</w:t>
                  </w:r>
                </w:p>
              </w:tc>
            </w:tr>
            <w:tr w:rsidR="00CD0B4D" w:rsidRPr="00CD0B4D" w:rsidTr="004F1AF0">
              <w:trPr>
                <w:trHeight w:val="20"/>
                <w:jc w:val="center"/>
              </w:trPr>
              <w:tc>
                <w:tcPr>
                  <w:tcW w:w="632" w:type="pct"/>
                  <w:vAlign w:val="center"/>
                </w:tcPr>
                <w:p w:rsidR="00CD0B4D" w:rsidRPr="00CD0B4D" w:rsidRDefault="00CD0B4D" w:rsidP="00CD0B4D">
                  <w:pPr>
                    <w:snapToGrid w:val="0"/>
                    <w:jc w:val="center"/>
                    <w:rPr>
                      <w:szCs w:val="21"/>
                    </w:rPr>
                  </w:pPr>
                  <w:r w:rsidRPr="00CD0B4D">
                    <w:rPr>
                      <w:szCs w:val="21"/>
                    </w:rPr>
                    <w:t>pH</w:t>
                  </w:r>
                </w:p>
              </w:tc>
              <w:tc>
                <w:tcPr>
                  <w:tcW w:w="2471" w:type="pct"/>
                  <w:vAlign w:val="center"/>
                </w:tcPr>
                <w:p w:rsidR="00CD0B4D" w:rsidRPr="00CD0B4D" w:rsidRDefault="00CD0B4D" w:rsidP="00CD0B4D">
                  <w:pPr>
                    <w:snapToGrid w:val="0"/>
                    <w:jc w:val="center"/>
                    <w:rPr>
                      <w:sz w:val="24"/>
                    </w:rPr>
                  </w:pPr>
                  <w:r w:rsidRPr="00CD0B4D">
                    <w:rPr>
                      <w:szCs w:val="21"/>
                    </w:rPr>
                    <w:t>6</w:t>
                  </w:r>
                  <w:r w:rsidRPr="00CD0B4D">
                    <w:rPr>
                      <w:szCs w:val="21"/>
                    </w:rPr>
                    <w:t>～</w:t>
                  </w:r>
                  <w:r w:rsidRPr="00CD0B4D">
                    <w:rPr>
                      <w:szCs w:val="21"/>
                    </w:rPr>
                    <w:t>9</w:t>
                  </w:r>
                </w:p>
              </w:tc>
              <w:tc>
                <w:tcPr>
                  <w:tcW w:w="876" w:type="pct"/>
                </w:tcPr>
                <w:p w:rsidR="00CD0B4D" w:rsidRPr="00CD0B4D" w:rsidRDefault="00CD0B4D" w:rsidP="00CD0B4D">
                  <w:pPr>
                    <w:jc w:val="center"/>
                  </w:pPr>
                  <w:r w:rsidRPr="00CD0B4D">
                    <w:rPr>
                      <w:szCs w:val="21"/>
                    </w:rPr>
                    <w:t>6</w:t>
                  </w:r>
                  <w:r w:rsidRPr="00CD0B4D">
                    <w:rPr>
                      <w:szCs w:val="21"/>
                    </w:rPr>
                    <w:t>～</w:t>
                  </w:r>
                  <w:r w:rsidRPr="00CD0B4D">
                    <w:rPr>
                      <w:szCs w:val="21"/>
                    </w:rPr>
                    <w:t>9</w:t>
                  </w:r>
                </w:p>
              </w:tc>
              <w:tc>
                <w:tcPr>
                  <w:tcW w:w="1021" w:type="pct"/>
                </w:tcPr>
                <w:p w:rsidR="00CD0B4D" w:rsidRPr="00CD0B4D" w:rsidRDefault="00CD0B4D" w:rsidP="00CD0B4D">
                  <w:pPr>
                    <w:jc w:val="center"/>
                  </w:pPr>
                  <w:r w:rsidRPr="00CD0B4D">
                    <w:rPr>
                      <w:szCs w:val="21"/>
                    </w:rPr>
                    <w:t>6</w:t>
                  </w:r>
                  <w:r w:rsidRPr="00CD0B4D">
                    <w:rPr>
                      <w:szCs w:val="21"/>
                    </w:rPr>
                    <w:t>～</w:t>
                  </w:r>
                  <w:r w:rsidRPr="00CD0B4D">
                    <w:rPr>
                      <w:szCs w:val="21"/>
                    </w:rPr>
                    <w:t>9</w:t>
                  </w:r>
                </w:p>
              </w:tc>
            </w:tr>
            <w:tr w:rsidR="00CD0B4D" w:rsidRPr="00CD0B4D" w:rsidTr="004F1AF0">
              <w:trPr>
                <w:trHeight w:val="20"/>
                <w:jc w:val="center"/>
              </w:trPr>
              <w:tc>
                <w:tcPr>
                  <w:tcW w:w="632" w:type="pct"/>
                  <w:vAlign w:val="center"/>
                </w:tcPr>
                <w:p w:rsidR="00CD0B4D" w:rsidRPr="00CD0B4D" w:rsidRDefault="00CD0B4D" w:rsidP="00CD0B4D">
                  <w:pPr>
                    <w:snapToGrid w:val="0"/>
                    <w:jc w:val="center"/>
                    <w:rPr>
                      <w:szCs w:val="21"/>
                    </w:rPr>
                  </w:pPr>
                  <w:r w:rsidRPr="00CD0B4D">
                    <w:rPr>
                      <w:rFonts w:hint="eastAsia"/>
                      <w:szCs w:val="21"/>
                    </w:rPr>
                    <w:t>C</w:t>
                  </w:r>
                  <w:r w:rsidRPr="00CD0B4D">
                    <w:rPr>
                      <w:szCs w:val="21"/>
                    </w:rPr>
                    <w:t>OD</w:t>
                  </w:r>
                </w:p>
              </w:tc>
              <w:tc>
                <w:tcPr>
                  <w:tcW w:w="2471" w:type="pct"/>
                  <w:vAlign w:val="center"/>
                </w:tcPr>
                <w:p w:rsidR="00CD0B4D" w:rsidRPr="00CD0B4D" w:rsidRDefault="00CD0B4D" w:rsidP="00CD0B4D">
                  <w:pPr>
                    <w:snapToGrid w:val="0"/>
                    <w:jc w:val="center"/>
                    <w:rPr>
                      <w:szCs w:val="21"/>
                    </w:rPr>
                  </w:pPr>
                  <w:r w:rsidRPr="00CD0B4D">
                    <w:rPr>
                      <w:rFonts w:hint="eastAsia"/>
                      <w:szCs w:val="21"/>
                    </w:rPr>
                    <w:t>500</w:t>
                  </w:r>
                </w:p>
              </w:tc>
              <w:tc>
                <w:tcPr>
                  <w:tcW w:w="876" w:type="pct"/>
                  <w:vAlign w:val="center"/>
                </w:tcPr>
                <w:p w:rsidR="00CD0B4D" w:rsidRPr="00CD0B4D" w:rsidRDefault="00CD0B4D" w:rsidP="00CD0B4D">
                  <w:pPr>
                    <w:snapToGrid w:val="0"/>
                    <w:jc w:val="center"/>
                    <w:rPr>
                      <w:szCs w:val="21"/>
                    </w:rPr>
                  </w:pPr>
                  <w:r w:rsidRPr="00CD0B4D">
                    <w:rPr>
                      <w:szCs w:val="21"/>
                    </w:rPr>
                    <w:t>500</w:t>
                  </w:r>
                </w:p>
              </w:tc>
              <w:tc>
                <w:tcPr>
                  <w:tcW w:w="1021" w:type="pct"/>
                  <w:vAlign w:val="center"/>
                </w:tcPr>
                <w:p w:rsidR="00CD0B4D" w:rsidRPr="00CD0B4D" w:rsidRDefault="00CD0B4D" w:rsidP="00CD0B4D">
                  <w:pPr>
                    <w:snapToGrid w:val="0"/>
                    <w:jc w:val="center"/>
                    <w:rPr>
                      <w:szCs w:val="21"/>
                    </w:rPr>
                  </w:pPr>
                  <w:r w:rsidRPr="00CD0B4D">
                    <w:rPr>
                      <w:rFonts w:hint="eastAsia"/>
                      <w:szCs w:val="21"/>
                    </w:rPr>
                    <w:t>50</w:t>
                  </w:r>
                </w:p>
              </w:tc>
            </w:tr>
            <w:tr w:rsidR="00CD0B4D" w:rsidRPr="00CD0B4D" w:rsidTr="004F1AF0">
              <w:trPr>
                <w:trHeight w:val="20"/>
                <w:jc w:val="center"/>
              </w:trPr>
              <w:tc>
                <w:tcPr>
                  <w:tcW w:w="632" w:type="pct"/>
                  <w:vAlign w:val="center"/>
                </w:tcPr>
                <w:p w:rsidR="00CD0B4D" w:rsidRPr="00CD0B4D" w:rsidRDefault="00CD0B4D" w:rsidP="00CD0B4D">
                  <w:pPr>
                    <w:snapToGrid w:val="0"/>
                    <w:jc w:val="center"/>
                    <w:rPr>
                      <w:szCs w:val="21"/>
                    </w:rPr>
                  </w:pPr>
                  <w:r w:rsidRPr="00CD0B4D">
                    <w:rPr>
                      <w:rFonts w:hint="eastAsia"/>
                      <w:szCs w:val="21"/>
                    </w:rPr>
                    <w:t>SS</w:t>
                  </w:r>
                </w:p>
              </w:tc>
              <w:tc>
                <w:tcPr>
                  <w:tcW w:w="2471" w:type="pct"/>
                  <w:vAlign w:val="center"/>
                </w:tcPr>
                <w:p w:rsidR="00CD0B4D" w:rsidRPr="00CD0B4D" w:rsidRDefault="00CD0B4D" w:rsidP="00CD0B4D">
                  <w:pPr>
                    <w:snapToGrid w:val="0"/>
                    <w:jc w:val="center"/>
                    <w:rPr>
                      <w:szCs w:val="21"/>
                    </w:rPr>
                  </w:pPr>
                  <w:r w:rsidRPr="00CD0B4D">
                    <w:rPr>
                      <w:rFonts w:hint="eastAsia"/>
                      <w:szCs w:val="21"/>
                    </w:rPr>
                    <w:t>400</w:t>
                  </w:r>
                </w:p>
              </w:tc>
              <w:tc>
                <w:tcPr>
                  <w:tcW w:w="876" w:type="pct"/>
                  <w:vAlign w:val="center"/>
                </w:tcPr>
                <w:p w:rsidR="00CD0B4D" w:rsidRPr="00CD0B4D" w:rsidRDefault="00CD0B4D" w:rsidP="00CD0B4D">
                  <w:pPr>
                    <w:snapToGrid w:val="0"/>
                    <w:jc w:val="center"/>
                    <w:rPr>
                      <w:szCs w:val="21"/>
                    </w:rPr>
                  </w:pPr>
                  <w:r w:rsidRPr="00CD0B4D">
                    <w:rPr>
                      <w:szCs w:val="21"/>
                    </w:rPr>
                    <w:t>400</w:t>
                  </w:r>
                </w:p>
              </w:tc>
              <w:tc>
                <w:tcPr>
                  <w:tcW w:w="1021" w:type="pct"/>
                  <w:vAlign w:val="center"/>
                </w:tcPr>
                <w:p w:rsidR="00CD0B4D" w:rsidRPr="00CD0B4D" w:rsidRDefault="00CD0B4D" w:rsidP="00CD0B4D">
                  <w:pPr>
                    <w:snapToGrid w:val="0"/>
                    <w:jc w:val="center"/>
                    <w:rPr>
                      <w:szCs w:val="21"/>
                    </w:rPr>
                  </w:pPr>
                  <w:r w:rsidRPr="00CD0B4D">
                    <w:rPr>
                      <w:rFonts w:hint="eastAsia"/>
                      <w:szCs w:val="21"/>
                    </w:rPr>
                    <w:t>10</w:t>
                  </w:r>
                </w:p>
              </w:tc>
            </w:tr>
            <w:tr w:rsidR="00CD0B4D" w:rsidRPr="00CD0B4D" w:rsidTr="004F1AF0">
              <w:trPr>
                <w:trHeight w:val="20"/>
                <w:jc w:val="center"/>
              </w:trPr>
              <w:tc>
                <w:tcPr>
                  <w:tcW w:w="632" w:type="pct"/>
                  <w:vAlign w:val="center"/>
                </w:tcPr>
                <w:p w:rsidR="00CD0B4D" w:rsidRPr="00CD0B4D" w:rsidRDefault="00CD0B4D" w:rsidP="00CD0B4D">
                  <w:pPr>
                    <w:snapToGrid w:val="0"/>
                    <w:jc w:val="center"/>
                    <w:rPr>
                      <w:szCs w:val="21"/>
                    </w:rPr>
                  </w:pPr>
                  <w:r w:rsidRPr="00CD0B4D">
                    <w:rPr>
                      <w:rFonts w:hint="eastAsia"/>
                      <w:szCs w:val="21"/>
                    </w:rPr>
                    <w:t>氨氮</w:t>
                  </w:r>
                </w:p>
              </w:tc>
              <w:tc>
                <w:tcPr>
                  <w:tcW w:w="2471" w:type="pct"/>
                  <w:vAlign w:val="center"/>
                </w:tcPr>
                <w:p w:rsidR="00CD0B4D" w:rsidRPr="00CD0B4D" w:rsidRDefault="00CD0B4D" w:rsidP="00CD0B4D">
                  <w:pPr>
                    <w:snapToGrid w:val="0"/>
                    <w:jc w:val="center"/>
                    <w:rPr>
                      <w:szCs w:val="21"/>
                    </w:rPr>
                  </w:pPr>
                  <w:r w:rsidRPr="00CD0B4D">
                    <w:rPr>
                      <w:rFonts w:hint="eastAsia"/>
                      <w:szCs w:val="21"/>
                    </w:rPr>
                    <w:t>45</w:t>
                  </w:r>
                </w:p>
              </w:tc>
              <w:tc>
                <w:tcPr>
                  <w:tcW w:w="876" w:type="pct"/>
                  <w:vAlign w:val="center"/>
                </w:tcPr>
                <w:p w:rsidR="00CD0B4D" w:rsidRPr="00CD0B4D" w:rsidRDefault="00CD0B4D" w:rsidP="00CD0B4D">
                  <w:pPr>
                    <w:snapToGrid w:val="0"/>
                    <w:jc w:val="center"/>
                    <w:rPr>
                      <w:szCs w:val="21"/>
                    </w:rPr>
                  </w:pPr>
                  <w:r w:rsidRPr="00CD0B4D">
                    <w:rPr>
                      <w:szCs w:val="21"/>
                    </w:rPr>
                    <w:t>45</w:t>
                  </w:r>
                </w:p>
              </w:tc>
              <w:tc>
                <w:tcPr>
                  <w:tcW w:w="1021" w:type="pct"/>
                  <w:vAlign w:val="center"/>
                </w:tcPr>
                <w:p w:rsidR="00CD0B4D" w:rsidRPr="00CD0B4D" w:rsidRDefault="00CD0B4D" w:rsidP="00CD0B4D">
                  <w:pPr>
                    <w:snapToGrid w:val="0"/>
                    <w:jc w:val="center"/>
                    <w:rPr>
                      <w:szCs w:val="21"/>
                    </w:rPr>
                  </w:pPr>
                  <w:r w:rsidRPr="00CD0B4D">
                    <w:rPr>
                      <w:szCs w:val="21"/>
                    </w:rPr>
                    <w:t>5</w:t>
                  </w:r>
                  <w:r w:rsidRPr="00CD0B4D">
                    <w:rPr>
                      <w:rFonts w:hint="eastAsia"/>
                      <w:szCs w:val="21"/>
                    </w:rPr>
                    <w:t>（</w:t>
                  </w:r>
                  <w:r w:rsidRPr="00CD0B4D">
                    <w:rPr>
                      <w:szCs w:val="21"/>
                    </w:rPr>
                    <w:t>8</w:t>
                  </w:r>
                  <w:r w:rsidRPr="00CD0B4D">
                    <w:rPr>
                      <w:rFonts w:hint="eastAsia"/>
                      <w:szCs w:val="21"/>
                    </w:rPr>
                    <w:t>）</w:t>
                  </w:r>
                  <w:r w:rsidRPr="00CD0B4D">
                    <w:rPr>
                      <w:rFonts w:hint="eastAsia"/>
                      <w:szCs w:val="21"/>
                    </w:rPr>
                    <w:t>*</w:t>
                  </w:r>
                </w:p>
              </w:tc>
            </w:tr>
            <w:tr w:rsidR="00CD0B4D" w:rsidRPr="00CD0B4D" w:rsidTr="004F1AF0">
              <w:trPr>
                <w:trHeight w:val="20"/>
                <w:jc w:val="center"/>
              </w:trPr>
              <w:tc>
                <w:tcPr>
                  <w:tcW w:w="632" w:type="pct"/>
                  <w:vAlign w:val="center"/>
                </w:tcPr>
                <w:p w:rsidR="00CD0B4D" w:rsidRPr="00CD0B4D" w:rsidRDefault="00CD0B4D" w:rsidP="00CD0B4D">
                  <w:pPr>
                    <w:snapToGrid w:val="0"/>
                    <w:jc w:val="center"/>
                    <w:rPr>
                      <w:szCs w:val="21"/>
                    </w:rPr>
                  </w:pPr>
                  <w:r w:rsidRPr="00CD0B4D">
                    <w:rPr>
                      <w:rFonts w:hint="eastAsia"/>
                      <w:szCs w:val="21"/>
                    </w:rPr>
                    <w:t>总磷</w:t>
                  </w:r>
                </w:p>
              </w:tc>
              <w:tc>
                <w:tcPr>
                  <w:tcW w:w="2471" w:type="pct"/>
                  <w:vAlign w:val="center"/>
                </w:tcPr>
                <w:p w:rsidR="00CD0B4D" w:rsidRPr="00CD0B4D" w:rsidRDefault="00CD0B4D" w:rsidP="00CD0B4D">
                  <w:pPr>
                    <w:snapToGrid w:val="0"/>
                    <w:jc w:val="center"/>
                    <w:rPr>
                      <w:szCs w:val="21"/>
                    </w:rPr>
                  </w:pPr>
                  <w:r w:rsidRPr="00CD0B4D">
                    <w:rPr>
                      <w:rFonts w:hint="eastAsia"/>
                      <w:szCs w:val="21"/>
                    </w:rPr>
                    <w:t>8</w:t>
                  </w:r>
                </w:p>
              </w:tc>
              <w:tc>
                <w:tcPr>
                  <w:tcW w:w="876" w:type="pct"/>
                  <w:vAlign w:val="center"/>
                </w:tcPr>
                <w:p w:rsidR="00CD0B4D" w:rsidRPr="00CD0B4D" w:rsidRDefault="00CD0B4D" w:rsidP="00CD0B4D">
                  <w:pPr>
                    <w:snapToGrid w:val="0"/>
                    <w:jc w:val="center"/>
                    <w:rPr>
                      <w:szCs w:val="21"/>
                    </w:rPr>
                  </w:pPr>
                  <w:r w:rsidRPr="00CD0B4D">
                    <w:rPr>
                      <w:szCs w:val="21"/>
                    </w:rPr>
                    <w:t>8</w:t>
                  </w:r>
                </w:p>
              </w:tc>
              <w:tc>
                <w:tcPr>
                  <w:tcW w:w="1021" w:type="pct"/>
                  <w:vAlign w:val="center"/>
                </w:tcPr>
                <w:p w:rsidR="00CD0B4D" w:rsidRPr="00CD0B4D" w:rsidRDefault="00CD0B4D" w:rsidP="00CD0B4D">
                  <w:pPr>
                    <w:snapToGrid w:val="0"/>
                    <w:jc w:val="center"/>
                    <w:rPr>
                      <w:szCs w:val="21"/>
                    </w:rPr>
                  </w:pPr>
                  <w:r w:rsidRPr="00CD0B4D">
                    <w:rPr>
                      <w:rFonts w:hint="eastAsia"/>
                      <w:szCs w:val="21"/>
                    </w:rPr>
                    <w:t>0.5</w:t>
                  </w:r>
                </w:p>
              </w:tc>
            </w:tr>
          </w:tbl>
          <w:p w:rsidR="00CD0B4D" w:rsidRDefault="00CD0B4D" w:rsidP="00CD0B4D">
            <w:pPr>
              <w:spacing w:line="360" w:lineRule="auto"/>
              <w:rPr>
                <w:b/>
                <w:sz w:val="18"/>
                <w:szCs w:val="18"/>
              </w:rPr>
            </w:pPr>
            <w:r w:rsidRPr="00CD0B4D">
              <w:rPr>
                <w:b/>
                <w:sz w:val="18"/>
                <w:szCs w:val="18"/>
              </w:rPr>
              <w:t>注</w:t>
            </w:r>
            <w:r w:rsidRPr="00CD0B4D">
              <w:rPr>
                <w:rFonts w:hint="eastAsia"/>
                <w:b/>
                <w:sz w:val="18"/>
                <w:szCs w:val="18"/>
              </w:rPr>
              <w:t>*</w:t>
            </w:r>
            <w:r w:rsidRPr="00CD0B4D">
              <w:rPr>
                <w:b/>
                <w:sz w:val="18"/>
                <w:szCs w:val="18"/>
              </w:rPr>
              <w:t>：括号外数值水温＞</w:t>
            </w:r>
            <w:r w:rsidRPr="00CD0B4D">
              <w:rPr>
                <w:b/>
                <w:sz w:val="18"/>
                <w:szCs w:val="18"/>
              </w:rPr>
              <w:t>12</w:t>
            </w:r>
            <w:r w:rsidRPr="00CD0B4D">
              <w:rPr>
                <w:rFonts w:ascii="宋体" w:hAnsi="宋体" w:cs="宋体" w:hint="eastAsia"/>
                <w:b/>
                <w:sz w:val="18"/>
                <w:szCs w:val="18"/>
              </w:rPr>
              <w:t>℃</w:t>
            </w:r>
            <w:r w:rsidRPr="00CD0B4D">
              <w:rPr>
                <w:b/>
                <w:sz w:val="18"/>
                <w:szCs w:val="18"/>
              </w:rPr>
              <w:t>时的控制指标，括号外数值为水温</w:t>
            </w:r>
            <w:r w:rsidRPr="00CD0B4D">
              <w:rPr>
                <w:b/>
                <w:sz w:val="18"/>
                <w:szCs w:val="18"/>
              </w:rPr>
              <w:t>≤12</w:t>
            </w:r>
            <w:r w:rsidRPr="00CD0B4D">
              <w:rPr>
                <w:rFonts w:ascii="宋体" w:hAnsi="宋体" w:cs="宋体" w:hint="eastAsia"/>
                <w:b/>
                <w:sz w:val="18"/>
                <w:szCs w:val="18"/>
              </w:rPr>
              <w:t>℃</w:t>
            </w:r>
            <w:r w:rsidRPr="00CD0B4D">
              <w:rPr>
                <w:b/>
                <w:sz w:val="18"/>
                <w:szCs w:val="18"/>
              </w:rPr>
              <w:t>时的控制指标</w:t>
            </w:r>
          </w:p>
          <w:p w:rsidR="00C67A2E" w:rsidRPr="00E607FB" w:rsidRDefault="00C67A2E" w:rsidP="00CD0B4D">
            <w:pPr>
              <w:spacing w:line="360" w:lineRule="auto"/>
              <w:ind w:firstLineChars="200" w:firstLine="482"/>
              <w:rPr>
                <w:b/>
                <w:sz w:val="24"/>
              </w:rPr>
            </w:pPr>
            <w:r w:rsidRPr="00E607FB">
              <w:rPr>
                <w:b/>
                <w:sz w:val="24"/>
              </w:rPr>
              <w:t>3</w:t>
            </w:r>
            <w:r w:rsidRPr="00E607FB">
              <w:rPr>
                <w:b/>
                <w:sz w:val="24"/>
              </w:rPr>
              <w:t>、噪声排放标准</w:t>
            </w:r>
          </w:p>
          <w:p w:rsidR="00C7518E" w:rsidRPr="00E607FB" w:rsidRDefault="009877FF" w:rsidP="00C7518E">
            <w:pPr>
              <w:widowControl/>
              <w:spacing w:line="360" w:lineRule="auto"/>
              <w:ind w:firstLineChars="200" w:firstLine="480"/>
              <w:jc w:val="left"/>
              <w:rPr>
                <w:kern w:val="0"/>
                <w:sz w:val="24"/>
                <w:szCs w:val="20"/>
              </w:rPr>
            </w:pPr>
            <w:r w:rsidRPr="00E607FB">
              <w:rPr>
                <w:rFonts w:hint="eastAsia"/>
                <w:kern w:val="0"/>
                <w:sz w:val="24"/>
                <w:szCs w:val="20"/>
              </w:rPr>
              <w:t>营运期厂界执行《工业企业厂界环境噪声排放标准》（</w:t>
            </w:r>
            <w:r w:rsidRPr="00E607FB">
              <w:rPr>
                <w:rFonts w:hint="eastAsia"/>
                <w:kern w:val="0"/>
                <w:sz w:val="24"/>
                <w:szCs w:val="20"/>
              </w:rPr>
              <w:t>GB12348-2008</w:t>
            </w:r>
            <w:r w:rsidRPr="00E607FB">
              <w:rPr>
                <w:rFonts w:hint="eastAsia"/>
                <w:kern w:val="0"/>
                <w:sz w:val="24"/>
                <w:szCs w:val="20"/>
              </w:rPr>
              <w:t>）</w:t>
            </w:r>
            <w:r w:rsidRPr="00E607FB">
              <w:rPr>
                <w:rFonts w:hint="eastAsia"/>
                <w:kern w:val="0"/>
                <w:sz w:val="24"/>
                <w:szCs w:val="20"/>
              </w:rPr>
              <w:t>3</w:t>
            </w:r>
            <w:r w:rsidRPr="00E607FB">
              <w:rPr>
                <w:rFonts w:hint="eastAsia"/>
                <w:kern w:val="0"/>
                <w:sz w:val="24"/>
                <w:szCs w:val="20"/>
              </w:rPr>
              <w:t>类标准</w:t>
            </w:r>
            <w:r w:rsidR="00C7518E" w:rsidRPr="00E607FB">
              <w:rPr>
                <w:kern w:val="0"/>
                <w:sz w:val="24"/>
                <w:szCs w:val="20"/>
              </w:rPr>
              <w:t>，具体见表</w:t>
            </w:r>
            <w:r w:rsidR="00C7518E" w:rsidRPr="00E607FB">
              <w:rPr>
                <w:kern w:val="0"/>
                <w:sz w:val="24"/>
                <w:szCs w:val="20"/>
              </w:rPr>
              <w:t>4-</w:t>
            </w:r>
            <w:r w:rsidR="007C0C0C" w:rsidRPr="00E607FB">
              <w:rPr>
                <w:rFonts w:hint="eastAsia"/>
                <w:kern w:val="0"/>
                <w:sz w:val="24"/>
                <w:szCs w:val="20"/>
              </w:rPr>
              <w:t>6</w:t>
            </w:r>
            <w:r w:rsidR="00B05AFA" w:rsidRPr="00E607FB">
              <w:rPr>
                <w:rFonts w:hint="eastAsia"/>
                <w:kern w:val="0"/>
                <w:sz w:val="24"/>
                <w:szCs w:val="20"/>
              </w:rPr>
              <w:t>。</w:t>
            </w:r>
          </w:p>
          <w:p w:rsidR="009877FF" w:rsidRPr="00E607FB" w:rsidRDefault="009877FF" w:rsidP="00E909B4">
            <w:pPr>
              <w:spacing w:line="360" w:lineRule="auto"/>
              <w:jc w:val="center"/>
              <w:rPr>
                <w:b/>
                <w:sz w:val="24"/>
              </w:rPr>
            </w:pPr>
            <w:r w:rsidRPr="00E607FB">
              <w:rPr>
                <w:b/>
                <w:sz w:val="24"/>
              </w:rPr>
              <w:t>表</w:t>
            </w:r>
            <w:r w:rsidRPr="00E607FB">
              <w:rPr>
                <w:b/>
                <w:sz w:val="24"/>
              </w:rPr>
              <w:t>4-</w:t>
            </w:r>
            <w:r w:rsidR="007C0C0C" w:rsidRPr="00E607FB">
              <w:rPr>
                <w:rFonts w:hint="eastAsia"/>
                <w:b/>
                <w:sz w:val="24"/>
              </w:rPr>
              <w:t>6</w:t>
            </w:r>
            <w:r w:rsidRPr="00E607FB">
              <w:rPr>
                <w:b/>
                <w:sz w:val="24"/>
              </w:rPr>
              <w:t xml:space="preserve"> </w:t>
            </w:r>
            <w:r w:rsidRPr="00E607FB">
              <w:rPr>
                <w:b/>
                <w:sz w:val="24"/>
              </w:rPr>
              <w:t>环境噪声排放标准值</w:t>
            </w:r>
            <w:r w:rsidRPr="00E607FB">
              <w:rPr>
                <w:rFonts w:hint="eastAsia"/>
                <w:b/>
                <w:sz w:val="24"/>
              </w:rPr>
              <w:t>（</w:t>
            </w:r>
            <w:r w:rsidRPr="00E607FB">
              <w:rPr>
                <w:b/>
                <w:szCs w:val="21"/>
              </w:rPr>
              <w:t>dB</w:t>
            </w:r>
            <w:r w:rsidRPr="00E607FB">
              <w:rPr>
                <w:b/>
                <w:szCs w:val="21"/>
              </w:rPr>
              <w:t>（</w:t>
            </w:r>
            <w:r w:rsidRPr="00E607FB">
              <w:rPr>
                <w:b/>
                <w:szCs w:val="21"/>
              </w:rPr>
              <w:t>A</w:t>
            </w:r>
            <w:r w:rsidRPr="00E607FB">
              <w:rPr>
                <w:b/>
                <w:szCs w:val="21"/>
              </w:rPr>
              <w:t>）</w:t>
            </w:r>
            <w:r w:rsidRPr="00E607FB">
              <w:rPr>
                <w:rFonts w:hint="eastAsia"/>
                <w:b/>
                <w:sz w:val="24"/>
              </w:rPr>
              <w:t>）</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1169"/>
              <w:gridCol w:w="724"/>
              <w:gridCol w:w="1041"/>
              <w:gridCol w:w="786"/>
              <w:gridCol w:w="5393"/>
            </w:tblGrid>
            <w:tr w:rsidR="009877FF" w:rsidRPr="00E607FB" w:rsidTr="00B05AFA">
              <w:trPr>
                <w:trHeight w:val="215"/>
                <w:jc w:val="center"/>
              </w:trPr>
              <w:tc>
                <w:tcPr>
                  <w:tcW w:w="642" w:type="pct"/>
                  <w:vAlign w:val="center"/>
                </w:tcPr>
                <w:p w:rsidR="009877FF" w:rsidRPr="00E607FB" w:rsidRDefault="009877FF" w:rsidP="009877FF">
                  <w:pPr>
                    <w:jc w:val="center"/>
                    <w:rPr>
                      <w:b/>
                      <w:szCs w:val="21"/>
                    </w:rPr>
                  </w:pPr>
                  <w:r w:rsidRPr="00E607FB">
                    <w:rPr>
                      <w:rFonts w:hint="eastAsia"/>
                      <w:b/>
                      <w:szCs w:val="21"/>
                    </w:rPr>
                    <w:t>项目</w:t>
                  </w:r>
                </w:p>
              </w:tc>
              <w:tc>
                <w:tcPr>
                  <w:tcW w:w="397" w:type="pct"/>
                  <w:vAlign w:val="center"/>
                </w:tcPr>
                <w:p w:rsidR="009877FF" w:rsidRPr="00E607FB" w:rsidRDefault="009877FF" w:rsidP="009877FF">
                  <w:pPr>
                    <w:jc w:val="center"/>
                    <w:rPr>
                      <w:b/>
                      <w:szCs w:val="21"/>
                    </w:rPr>
                  </w:pPr>
                  <w:r w:rsidRPr="00E607FB">
                    <w:rPr>
                      <w:b/>
                      <w:szCs w:val="21"/>
                    </w:rPr>
                    <w:t>类别</w:t>
                  </w:r>
                </w:p>
              </w:tc>
              <w:tc>
                <w:tcPr>
                  <w:tcW w:w="571" w:type="pct"/>
                  <w:vAlign w:val="center"/>
                </w:tcPr>
                <w:p w:rsidR="009877FF" w:rsidRPr="00E607FB" w:rsidRDefault="009877FF" w:rsidP="009877FF">
                  <w:pPr>
                    <w:jc w:val="center"/>
                    <w:rPr>
                      <w:b/>
                      <w:szCs w:val="21"/>
                    </w:rPr>
                  </w:pPr>
                  <w:r w:rsidRPr="00E607FB">
                    <w:rPr>
                      <w:b/>
                      <w:szCs w:val="21"/>
                    </w:rPr>
                    <w:t>昼间</w:t>
                  </w:r>
                </w:p>
              </w:tc>
              <w:tc>
                <w:tcPr>
                  <w:tcW w:w="431" w:type="pct"/>
                  <w:vAlign w:val="center"/>
                </w:tcPr>
                <w:p w:rsidR="009877FF" w:rsidRPr="00E607FB" w:rsidRDefault="009877FF" w:rsidP="009877FF">
                  <w:pPr>
                    <w:jc w:val="center"/>
                    <w:rPr>
                      <w:b/>
                      <w:szCs w:val="21"/>
                    </w:rPr>
                  </w:pPr>
                  <w:r w:rsidRPr="00E607FB">
                    <w:rPr>
                      <w:b/>
                      <w:szCs w:val="21"/>
                    </w:rPr>
                    <w:t>夜间</w:t>
                  </w:r>
                </w:p>
              </w:tc>
              <w:tc>
                <w:tcPr>
                  <w:tcW w:w="2958" w:type="pct"/>
                  <w:vAlign w:val="center"/>
                </w:tcPr>
                <w:p w:rsidR="009877FF" w:rsidRPr="00E607FB" w:rsidRDefault="009877FF" w:rsidP="009877FF">
                  <w:pPr>
                    <w:jc w:val="center"/>
                    <w:rPr>
                      <w:b/>
                      <w:szCs w:val="21"/>
                    </w:rPr>
                  </w:pPr>
                  <w:r w:rsidRPr="00E607FB">
                    <w:rPr>
                      <w:rFonts w:hint="eastAsia"/>
                      <w:b/>
                      <w:szCs w:val="21"/>
                    </w:rPr>
                    <w:t>执行标准</w:t>
                  </w:r>
                </w:p>
              </w:tc>
            </w:tr>
            <w:tr w:rsidR="009877FF" w:rsidRPr="00E607FB" w:rsidTr="00B05AFA">
              <w:trPr>
                <w:trHeight w:val="235"/>
                <w:jc w:val="center"/>
              </w:trPr>
              <w:tc>
                <w:tcPr>
                  <w:tcW w:w="642" w:type="pct"/>
                  <w:vAlign w:val="center"/>
                </w:tcPr>
                <w:p w:rsidR="009877FF" w:rsidRPr="00E607FB" w:rsidRDefault="009877FF" w:rsidP="009877FF">
                  <w:pPr>
                    <w:jc w:val="center"/>
                    <w:rPr>
                      <w:szCs w:val="21"/>
                    </w:rPr>
                  </w:pPr>
                  <w:r w:rsidRPr="00E607FB">
                    <w:rPr>
                      <w:rFonts w:hint="eastAsia"/>
                      <w:szCs w:val="21"/>
                    </w:rPr>
                    <w:t>营运期</w:t>
                  </w:r>
                </w:p>
              </w:tc>
              <w:tc>
                <w:tcPr>
                  <w:tcW w:w="397" w:type="pct"/>
                  <w:vAlign w:val="center"/>
                </w:tcPr>
                <w:p w:rsidR="009877FF" w:rsidRPr="00E607FB" w:rsidRDefault="009877FF" w:rsidP="009877FF">
                  <w:pPr>
                    <w:jc w:val="center"/>
                    <w:rPr>
                      <w:szCs w:val="21"/>
                    </w:rPr>
                  </w:pPr>
                  <w:r w:rsidRPr="00E607FB">
                    <w:rPr>
                      <w:szCs w:val="21"/>
                    </w:rPr>
                    <w:t>3</w:t>
                  </w:r>
                </w:p>
              </w:tc>
              <w:tc>
                <w:tcPr>
                  <w:tcW w:w="571" w:type="pct"/>
                  <w:vAlign w:val="center"/>
                </w:tcPr>
                <w:p w:rsidR="009877FF" w:rsidRPr="00E607FB" w:rsidRDefault="009877FF" w:rsidP="009877FF">
                  <w:pPr>
                    <w:jc w:val="center"/>
                    <w:rPr>
                      <w:szCs w:val="21"/>
                    </w:rPr>
                  </w:pPr>
                  <w:r w:rsidRPr="00E607FB">
                    <w:rPr>
                      <w:szCs w:val="21"/>
                    </w:rPr>
                    <w:t>65</w:t>
                  </w:r>
                </w:p>
              </w:tc>
              <w:tc>
                <w:tcPr>
                  <w:tcW w:w="431" w:type="pct"/>
                  <w:vAlign w:val="center"/>
                </w:tcPr>
                <w:p w:rsidR="009877FF" w:rsidRPr="00E607FB" w:rsidRDefault="009877FF" w:rsidP="009877FF">
                  <w:pPr>
                    <w:jc w:val="center"/>
                    <w:rPr>
                      <w:szCs w:val="21"/>
                    </w:rPr>
                  </w:pPr>
                  <w:r w:rsidRPr="00E607FB">
                    <w:rPr>
                      <w:szCs w:val="21"/>
                    </w:rPr>
                    <w:t>55</w:t>
                  </w:r>
                </w:p>
              </w:tc>
              <w:tc>
                <w:tcPr>
                  <w:tcW w:w="2958" w:type="pct"/>
                  <w:vAlign w:val="center"/>
                </w:tcPr>
                <w:p w:rsidR="009877FF" w:rsidRPr="00E607FB" w:rsidRDefault="00686060" w:rsidP="00686060">
                  <w:pPr>
                    <w:jc w:val="center"/>
                    <w:rPr>
                      <w:szCs w:val="21"/>
                    </w:rPr>
                  </w:pPr>
                  <w:r w:rsidRPr="00E607FB">
                    <w:rPr>
                      <w:rFonts w:hint="eastAsia"/>
                      <w:szCs w:val="21"/>
                    </w:rPr>
                    <w:t>《工业企业厂界环境噪声排放标准》</w:t>
                  </w:r>
                  <w:r w:rsidR="009877FF" w:rsidRPr="00E607FB">
                    <w:rPr>
                      <w:rFonts w:hint="eastAsia"/>
                      <w:szCs w:val="21"/>
                    </w:rPr>
                    <w:t>（</w:t>
                  </w:r>
                  <w:r w:rsidR="009877FF" w:rsidRPr="00E607FB">
                    <w:rPr>
                      <w:rFonts w:hint="eastAsia"/>
                      <w:szCs w:val="21"/>
                    </w:rPr>
                    <w:t>GB12348-2008</w:t>
                  </w:r>
                  <w:r w:rsidR="009877FF" w:rsidRPr="00E607FB">
                    <w:rPr>
                      <w:rFonts w:hint="eastAsia"/>
                      <w:szCs w:val="21"/>
                    </w:rPr>
                    <w:t>）</w:t>
                  </w:r>
                </w:p>
              </w:tc>
            </w:tr>
          </w:tbl>
          <w:p w:rsidR="004F1AF0" w:rsidRDefault="004F1AF0" w:rsidP="00495A79">
            <w:pPr>
              <w:spacing w:beforeLines="50" w:line="360" w:lineRule="auto"/>
              <w:ind w:firstLine="480"/>
              <w:rPr>
                <w:b/>
                <w:sz w:val="24"/>
              </w:rPr>
            </w:pPr>
          </w:p>
          <w:p w:rsidR="004F1AF0" w:rsidRDefault="004F1AF0" w:rsidP="00495A79">
            <w:pPr>
              <w:spacing w:beforeLines="50" w:line="360" w:lineRule="auto"/>
              <w:ind w:firstLine="480"/>
              <w:rPr>
                <w:b/>
                <w:sz w:val="24"/>
              </w:rPr>
            </w:pPr>
          </w:p>
          <w:p w:rsidR="00C67A2E" w:rsidRPr="00E607FB" w:rsidRDefault="00C67A2E" w:rsidP="00495A79">
            <w:pPr>
              <w:spacing w:beforeLines="50" w:line="360" w:lineRule="auto"/>
              <w:ind w:firstLineChars="200" w:firstLine="482"/>
              <w:rPr>
                <w:b/>
                <w:sz w:val="24"/>
              </w:rPr>
            </w:pPr>
            <w:r w:rsidRPr="00E607FB">
              <w:rPr>
                <w:b/>
                <w:sz w:val="24"/>
              </w:rPr>
              <w:lastRenderedPageBreak/>
              <w:t>4</w:t>
            </w:r>
            <w:r w:rsidRPr="00E607FB">
              <w:rPr>
                <w:b/>
                <w:sz w:val="24"/>
              </w:rPr>
              <w:t>、固废控制标准</w:t>
            </w:r>
          </w:p>
          <w:p w:rsidR="00426AA6" w:rsidRPr="00E607FB" w:rsidRDefault="00426AA6" w:rsidP="00426AA6">
            <w:pPr>
              <w:spacing w:line="360" w:lineRule="auto"/>
              <w:ind w:firstLine="480"/>
              <w:rPr>
                <w:kern w:val="0"/>
                <w:sz w:val="24"/>
                <w:szCs w:val="28"/>
              </w:rPr>
            </w:pPr>
            <w:r w:rsidRPr="00E607FB">
              <w:rPr>
                <w:kern w:val="0"/>
                <w:sz w:val="24"/>
                <w:szCs w:val="28"/>
              </w:rPr>
              <w:t>本项目一般工业固废执行《一般工业固体废物贮存、处置场污染控制标准》（</w:t>
            </w:r>
            <w:r w:rsidRPr="00E607FB">
              <w:rPr>
                <w:kern w:val="0"/>
                <w:sz w:val="24"/>
                <w:szCs w:val="28"/>
              </w:rPr>
              <w:t>GB18599-2001</w:t>
            </w:r>
            <w:r w:rsidRPr="00E607FB">
              <w:rPr>
                <w:kern w:val="0"/>
                <w:sz w:val="24"/>
                <w:szCs w:val="28"/>
              </w:rPr>
              <w:t>）及其修改单（公告</w:t>
            </w:r>
            <w:r w:rsidRPr="00E607FB">
              <w:rPr>
                <w:kern w:val="0"/>
                <w:sz w:val="24"/>
                <w:szCs w:val="28"/>
              </w:rPr>
              <w:t>2013</w:t>
            </w:r>
            <w:r w:rsidRPr="00E607FB">
              <w:rPr>
                <w:kern w:val="0"/>
                <w:sz w:val="24"/>
                <w:szCs w:val="28"/>
              </w:rPr>
              <w:t>年第</w:t>
            </w:r>
            <w:r w:rsidRPr="00E607FB">
              <w:rPr>
                <w:kern w:val="0"/>
                <w:sz w:val="24"/>
                <w:szCs w:val="28"/>
              </w:rPr>
              <w:t>36</w:t>
            </w:r>
            <w:r w:rsidRPr="00E607FB">
              <w:rPr>
                <w:kern w:val="0"/>
                <w:sz w:val="24"/>
                <w:szCs w:val="28"/>
              </w:rPr>
              <w:t>号）要求；危险废物贮存执行《危险废物贮存污染控制标准》（</w:t>
            </w:r>
            <w:r w:rsidRPr="00E607FB">
              <w:rPr>
                <w:kern w:val="0"/>
                <w:sz w:val="24"/>
                <w:szCs w:val="28"/>
              </w:rPr>
              <w:t>GB18597-2001</w:t>
            </w:r>
            <w:r w:rsidRPr="00E607FB">
              <w:rPr>
                <w:kern w:val="0"/>
                <w:sz w:val="24"/>
                <w:szCs w:val="28"/>
              </w:rPr>
              <w:t>）及修改单（公告</w:t>
            </w:r>
            <w:r w:rsidRPr="00E607FB">
              <w:rPr>
                <w:kern w:val="0"/>
                <w:sz w:val="24"/>
                <w:szCs w:val="28"/>
              </w:rPr>
              <w:t>2013</w:t>
            </w:r>
            <w:r w:rsidRPr="00E607FB">
              <w:rPr>
                <w:kern w:val="0"/>
                <w:sz w:val="24"/>
                <w:szCs w:val="28"/>
              </w:rPr>
              <w:t>年第</w:t>
            </w:r>
            <w:r w:rsidRPr="00E607FB">
              <w:rPr>
                <w:kern w:val="0"/>
                <w:sz w:val="24"/>
                <w:szCs w:val="28"/>
              </w:rPr>
              <w:t>36</w:t>
            </w:r>
            <w:r w:rsidRPr="00E607FB">
              <w:rPr>
                <w:kern w:val="0"/>
                <w:sz w:val="24"/>
                <w:szCs w:val="28"/>
              </w:rPr>
              <w:t>号）的有关规定要求</w:t>
            </w:r>
            <w:r w:rsidR="004F1AF0">
              <w:rPr>
                <w:rFonts w:hint="eastAsia"/>
                <w:kern w:val="0"/>
                <w:sz w:val="24"/>
                <w:szCs w:val="28"/>
              </w:rPr>
              <w:t>；</w:t>
            </w:r>
            <w:r w:rsidR="004F1AF0" w:rsidRPr="004F1AF0">
              <w:rPr>
                <w:kern w:val="0"/>
                <w:sz w:val="24"/>
                <w:szCs w:val="28"/>
              </w:rPr>
              <w:t>生活垃圾处理执行《城市生活垃圾处理及污染防治技术政策》（建城</w:t>
            </w:r>
            <w:r w:rsidR="004F1AF0" w:rsidRPr="004F1AF0">
              <w:rPr>
                <w:kern w:val="0"/>
                <w:sz w:val="24"/>
                <w:szCs w:val="28"/>
              </w:rPr>
              <w:t xml:space="preserve">[2000]120 </w:t>
            </w:r>
            <w:r w:rsidR="004F1AF0" w:rsidRPr="004F1AF0">
              <w:rPr>
                <w:kern w:val="0"/>
                <w:sz w:val="24"/>
                <w:szCs w:val="28"/>
              </w:rPr>
              <w:t>号）和《生活垃圾处理技术指南》（建城</w:t>
            </w:r>
            <w:r w:rsidR="004F1AF0" w:rsidRPr="004F1AF0">
              <w:rPr>
                <w:kern w:val="0"/>
                <w:sz w:val="24"/>
                <w:szCs w:val="28"/>
              </w:rPr>
              <w:t xml:space="preserve">[2010]61 </w:t>
            </w:r>
            <w:r w:rsidR="004F1AF0" w:rsidRPr="004F1AF0">
              <w:rPr>
                <w:kern w:val="0"/>
                <w:sz w:val="24"/>
                <w:szCs w:val="28"/>
              </w:rPr>
              <w:t>号）以及国家、省市关于固体废物污染环境防治的法律法规</w:t>
            </w:r>
            <w:r w:rsidRPr="00E607FB">
              <w:rPr>
                <w:kern w:val="0"/>
                <w:sz w:val="24"/>
                <w:szCs w:val="28"/>
              </w:rPr>
              <w:t>。</w:t>
            </w:r>
          </w:p>
          <w:p w:rsidR="00AB6E89" w:rsidRDefault="00AB6E89"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Default="004F1AF0" w:rsidP="00426AA6">
            <w:pPr>
              <w:spacing w:line="360" w:lineRule="auto"/>
              <w:rPr>
                <w:sz w:val="24"/>
              </w:rPr>
            </w:pPr>
          </w:p>
          <w:p w:rsidR="004F1AF0" w:rsidRPr="00E607FB" w:rsidRDefault="004F1AF0" w:rsidP="00426AA6">
            <w:pPr>
              <w:spacing w:line="360" w:lineRule="auto"/>
              <w:rPr>
                <w:sz w:val="24"/>
              </w:rPr>
            </w:pPr>
          </w:p>
        </w:tc>
      </w:tr>
      <w:tr w:rsidR="00DD4DE4" w:rsidRPr="00E607FB" w:rsidTr="00AB6E89">
        <w:trPr>
          <w:trHeight w:val="13882"/>
          <w:jc w:val="center"/>
        </w:trPr>
        <w:tc>
          <w:tcPr>
            <w:tcW w:w="709" w:type="dxa"/>
            <w:vAlign w:val="center"/>
          </w:tcPr>
          <w:p w:rsidR="00C67A2E" w:rsidRPr="00E607FB" w:rsidRDefault="00C67A2E" w:rsidP="009D4D35">
            <w:pPr>
              <w:spacing w:line="360" w:lineRule="auto"/>
              <w:jc w:val="center"/>
              <w:rPr>
                <w:sz w:val="24"/>
              </w:rPr>
            </w:pPr>
          </w:p>
          <w:p w:rsidR="00C67A2E" w:rsidRPr="00E607FB" w:rsidRDefault="00C67A2E" w:rsidP="009D4D35">
            <w:pPr>
              <w:spacing w:line="360" w:lineRule="auto"/>
              <w:jc w:val="center"/>
              <w:rPr>
                <w:sz w:val="24"/>
              </w:rPr>
            </w:pPr>
            <w:r w:rsidRPr="00E607FB">
              <w:rPr>
                <w:sz w:val="24"/>
              </w:rPr>
              <w:t>总</w:t>
            </w:r>
          </w:p>
          <w:p w:rsidR="00C67A2E" w:rsidRPr="00E607FB" w:rsidRDefault="00C67A2E" w:rsidP="009D4D35">
            <w:pPr>
              <w:spacing w:line="360" w:lineRule="auto"/>
              <w:jc w:val="center"/>
              <w:rPr>
                <w:sz w:val="24"/>
              </w:rPr>
            </w:pPr>
            <w:r w:rsidRPr="00E607FB">
              <w:rPr>
                <w:sz w:val="24"/>
              </w:rPr>
              <w:t>量</w:t>
            </w:r>
          </w:p>
          <w:p w:rsidR="00C67A2E" w:rsidRPr="00E607FB" w:rsidRDefault="00C67A2E" w:rsidP="009D4D35">
            <w:pPr>
              <w:spacing w:line="360" w:lineRule="auto"/>
              <w:jc w:val="center"/>
              <w:rPr>
                <w:sz w:val="24"/>
              </w:rPr>
            </w:pPr>
            <w:r w:rsidRPr="00E607FB">
              <w:rPr>
                <w:sz w:val="24"/>
              </w:rPr>
              <w:t>控</w:t>
            </w:r>
          </w:p>
          <w:p w:rsidR="00C67A2E" w:rsidRPr="00E607FB" w:rsidRDefault="00C67A2E" w:rsidP="009D4D35">
            <w:pPr>
              <w:spacing w:line="360" w:lineRule="auto"/>
              <w:jc w:val="center"/>
              <w:rPr>
                <w:sz w:val="24"/>
              </w:rPr>
            </w:pPr>
            <w:r w:rsidRPr="00E607FB">
              <w:rPr>
                <w:sz w:val="24"/>
              </w:rPr>
              <w:t>制</w:t>
            </w:r>
          </w:p>
          <w:p w:rsidR="00C67A2E" w:rsidRPr="00E607FB" w:rsidRDefault="00C67A2E" w:rsidP="009D4D35">
            <w:pPr>
              <w:spacing w:line="360" w:lineRule="auto"/>
              <w:jc w:val="center"/>
              <w:rPr>
                <w:sz w:val="24"/>
              </w:rPr>
            </w:pPr>
            <w:r w:rsidRPr="00E607FB">
              <w:rPr>
                <w:sz w:val="24"/>
              </w:rPr>
              <w:t>指</w:t>
            </w:r>
          </w:p>
          <w:p w:rsidR="00C67A2E" w:rsidRPr="00E607FB" w:rsidRDefault="00C67A2E" w:rsidP="009D4D35">
            <w:pPr>
              <w:spacing w:line="360" w:lineRule="auto"/>
              <w:jc w:val="center"/>
              <w:rPr>
                <w:sz w:val="24"/>
              </w:rPr>
            </w:pPr>
            <w:r w:rsidRPr="00E607FB">
              <w:rPr>
                <w:sz w:val="24"/>
              </w:rPr>
              <w:t>标</w:t>
            </w:r>
          </w:p>
          <w:p w:rsidR="00C67A2E" w:rsidRPr="00E607FB" w:rsidRDefault="00C67A2E" w:rsidP="009D4D35">
            <w:pPr>
              <w:spacing w:line="360" w:lineRule="auto"/>
              <w:jc w:val="center"/>
              <w:rPr>
                <w:sz w:val="24"/>
              </w:rPr>
            </w:pPr>
          </w:p>
        </w:tc>
        <w:tc>
          <w:tcPr>
            <w:tcW w:w="9329" w:type="dxa"/>
          </w:tcPr>
          <w:p w:rsidR="00C67A2E" w:rsidRPr="00E607FB" w:rsidRDefault="00C67A2E" w:rsidP="00495A79">
            <w:pPr>
              <w:spacing w:beforeLines="50" w:line="360" w:lineRule="auto"/>
              <w:ind w:firstLine="482"/>
              <w:rPr>
                <w:sz w:val="24"/>
              </w:rPr>
            </w:pPr>
            <w:r w:rsidRPr="00E607FB">
              <w:rPr>
                <w:sz w:val="24"/>
              </w:rPr>
              <w:t>本项目</w:t>
            </w:r>
            <w:r w:rsidR="00426AA6" w:rsidRPr="00E607FB">
              <w:rPr>
                <w:rFonts w:hint="eastAsia"/>
                <w:sz w:val="24"/>
              </w:rPr>
              <w:t>运行</w:t>
            </w:r>
            <w:r w:rsidR="000B09BC" w:rsidRPr="00E607FB">
              <w:rPr>
                <w:sz w:val="24"/>
              </w:rPr>
              <w:t>投产后，</w:t>
            </w:r>
            <w:r w:rsidRPr="00E607FB">
              <w:rPr>
                <w:sz w:val="24"/>
              </w:rPr>
              <w:t>污染物排放总量见表</w:t>
            </w:r>
            <w:r w:rsidRPr="00E607FB">
              <w:rPr>
                <w:sz w:val="24"/>
              </w:rPr>
              <w:t>4-</w:t>
            </w:r>
            <w:r w:rsidR="00186B68" w:rsidRPr="00E607FB">
              <w:rPr>
                <w:rFonts w:hint="eastAsia"/>
                <w:sz w:val="24"/>
              </w:rPr>
              <w:t>7</w:t>
            </w:r>
            <w:r w:rsidR="00186B68" w:rsidRPr="00E607FB">
              <w:rPr>
                <w:rFonts w:hint="eastAsia"/>
                <w:sz w:val="24"/>
              </w:rPr>
              <w:t>。</w:t>
            </w:r>
          </w:p>
          <w:p w:rsidR="00C67A2E" w:rsidRPr="00E607FB" w:rsidRDefault="00426AA6" w:rsidP="00E909B4">
            <w:pPr>
              <w:pStyle w:val="a8"/>
              <w:ind w:firstLine="0"/>
              <w:jc w:val="center"/>
              <w:rPr>
                <w:rFonts w:ascii="Times New Roman" w:hAnsi="Times New Roman"/>
                <w:color w:val="auto"/>
              </w:rPr>
            </w:pPr>
            <w:r w:rsidRPr="00E607FB">
              <w:rPr>
                <w:rFonts w:ascii="Times New Roman" w:hAnsi="Times New Roman" w:hint="eastAsia"/>
                <w:b/>
                <w:color w:val="auto"/>
              </w:rPr>
              <w:t xml:space="preserve">  </w:t>
            </w:r>
            <w:r w:rsidR="00C67A2E" w:rsidRPr="00E607FB">
              <w:rPr>
                <w:rFonts w:ascii="Times New Roman" w:hAnsi="Times New Roman"/>
                <w:b/>
                <w:color w:val="auto"/>
              </w:rPr>
              <w:t>表</w:t>
            </w:r>
            <w:r w:rsidR="00C67A2E" w:rsidRPr="00E607FB">
              <w:rPr>
                <w:rFonts w:ascii="Times New Roman" w:hAnsi="Times New Roman"/>
                <w:b/>
                <w:color w:val="auto"/>
              </w:rPr>
              <w:t>4-</w:t>
            </w:r>
            <w:r w:rsidR="003726C6">
              <w:rPr>
                <w:rFonts w:ascii="Times New Roman" w:hAnsi="Times New Roman" w:hint="eastAsia"/>
                <w:b/>
                <w:color w:val="auto"/>
              </w:rPr>
              <w:t>7</w:t>
            </w:r>
            <w:r w:rsidRPr="00E607FB">
              <w:rPr>
                <w:rFonts w:ascii="Times New Roman" w:hAnsi="Times New Roman" w:hint="eastAsia"/>
                <w:b/>
                <w:color w:val="auto"/>
              </w:rPr>
              <w:t xml:space="preserve">  </w:t>
            </w:r>
            <w:r w:rsidR="00C67A2E" w:rsidRPr="00E607FB">
              <w:rPr>
                <w:rFonts w:ascii="Times New Roman" w:hAnsi="Times New Roman"/>
                <w:b/>
                <w:bCs/>
                <w:color w:val="auto"/>
              </w:rPr>
              <w:t>污染物排放总量表</w:t>
            </w:r>
            <w:r w:rsidRPr="00E607FB">
              <w:rPr>
                <w:rFonts w:ascii="Times New Roman" w:hAnsi="Times New Roman" w:hint="eastAsia"/>
                <w:b/>
                <w:bCs/>
                <w:color w:val="auto"/>
              </w:rPr>
              <w:t xml:space="preserve">   </w:t>
            </w:r>
            <w:r w:rsidR="00C67A2E" w:rsidRPr="00E607FB">
              <w:rPr>
                <w:rFonts w:ascii="Times New Roman" w:hAnsi="Times New Roman"/>
                <w:b/>
                <w:color w:val="auto"/>
              </w:rPr>
              <w:t>单位：</w:t>
            </w:r>
            <w:r w:rsidR="00C67A2E" w:rsidRPr="00E607FB">
              <w:rPr>
                <w:rFonts w:ascii="Times New Roman" w:hAnsi="Times New Roman"/>
                <w:b/>
                <w:color w:val="auto"/>
              </w:rPr>
              <w:t>t/a</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560"/>
              <w:gridCol w:w="977"/>
              <w:gridCol w:w="1527"/>
              <w:gridCol w:w="1518"/>
              <w:gridCol w:w="1518"/>
              <w:gridCol w:w="1518"/>
              <w:gridCol w:w="1495"/>
            </w:tblGrid>
            <w:tr w:rsidR="00DD4DE4" w:rsidRPr="00E607FB" w:rsidTr="004140F4">
              <w:trPr>
                <w:cantSplit/>
                <w:jc w:val="center"/>
              </w:trPr>
              <w:tc>
                <w:tcPr>
                  <w:tcW w:w="843" w:type="pct"/>
                  <w:gridSpan w:val="2"/>
                  <w:vAlign w:val="center"/>
                </w:tcPr>
                <w:p w:rsidR="00C67A2E" w:rsidRPr="00E607FB" w:rsidRDefault="00C67A2E" w:rsidP="009D4D35">
                  <w:pPr>
                    <w:snapToGrid w:val="0"/>
                    <w:jc w:val="center"/>
                    <w:rPr>
                      <w:b/>
                      <w:bCs/>
                      <w:szCs w:val="21"/>
                    </w:rPr>
                  </w:pPr>
                  <w:r w:rsidRPr="00E607FB">
                    <w:rPr>
                      <w:b/>
                      <w:bCs/>
                      <w:szCs w:val="21"/>
                    </w:rPr>
                    <w:t>类别</w:t>
                  </w:r>
                </w:p>
              </w:tc>
              <w:tc>
                <w:tcPr>
                  <w:tcW w:w="838" w:type="pct"/>
                  <w:vAlign w:val="center"/>
                </w:tcPr>
                <w:p w:rsidR="00C67A2E" w:rsidRPr="00E607FB" w:rsidRDefault="00C67A2E" w:rsidP="009D4D35">
                  <w:pPr>
                    <w:snapToGrid w:val="0"/>
                    <w:jc w:val="center"/>
                    <w:rPr>
                      <w:b/>
                      <w:bCs/>
                      <w:szCs w:val="21"/>
                    </w:rPr>
                  </w:pPr>
                  <w:r w:rsidRPr="00E607FB">
                    <w:rPr>
                      <w:b/>
                      <w:bCs/>
                      <w:szCs w:val="21"/>
                    </w:rPr>
                    <w:t>污染物名称</w:t>
                  </w:r>
                </w:p>
              </w:tc>
              <w:tc>
                <w:tcPr>
                  <w:tcW w:w="833" w:type="pct"/>
                  <w:vAlign w:val="center"/>
                </w:tcPr>
                <w:p w:rsidR="00C67A2E" w:rsidRPr="00E607FB" w:rsidRDefault="00C67A2E" w:rsidP="009D4D35">
                  <w:pPr>
                    <w:jc w:val="center"/>
                    <w:rPr>
                      <w:b/>
                      <w:szCs w:val="21"/>
                    </w:rPr>
                  </w:pPr>
                  <w:r w:rsidRPr="00E607FB">
                    <w:rPr>
                      <w:b/>
                      <w:szCs w:val="21"/>
                    </w:rPr>
                    <w:t>产生量</w:t>
                  </w:r>
                </w:p>
              </w:tc>
              <w:tc>
                <w:tcPr>
                  <w:tcW w:w="833" w:type="pct"/>
                  <w:vAlign w:val="center"/>
                </w:tcPr>
                <w:p w:rsidR="00C67A2E" w:rsidRPr="00E607FB" w:rsidRDefault="00C67A2E" w:rsidP="009D4D35">
                  <w:pPr>
                    <w:jc w:val="center"/>
                    <w:rPr>
                      <w:b/>
                      <w:szCs w:val="21"/>
                    </w:rPr>
                  </w:pPr>
                  <w:r w:rsidRPr="00E607FB">
                    <w:rPr>
                      <w:b/>
                      <w:szCs w:val="21"/>
                    </w:rPr>
                    <w:t>削减量</w:t>
                  </w:r>
                </w:p>
              </w:tc>
              <w:tc>
                <w:tcPr>
                  <w:tcW w:w="833" w:type="pct"/>
                  <w:vAlign w:val="center"/>
                </w:tcPr>
                <w:p w:rsidR="00C67A2E" w:rsidRPr="00E607FB" w:rsidRDefault="00C67A2E" w:rsidP="009D4D35">
                  <w:pPr>
                    <w:jc w:val="center"/>
                    <w:rPr>
                      <w:b/>
                      <w:szCs w:val="21"/>
                    </w:rPr>
                  </w:pPr>
                  <w:r w:rsidRPr="00E607FB">
                    <w:rPr>
                      <w:b/>
                      <w:szCs w:val="21"/>
                    </w:rPr>
                    <w:t>接管量</w:t>
                  </w:r>
                </w:p>
              </w:tc>
              <w:tc>
                <w:tcPr>
                  <w:tcW w:w="820" w:type="pct"/>
                  <w:vAlign w:val="center"/>
                </w:tcPr>
                <w:p w:rsidR="00C67A2E" w:rsidRPr="00E607FB" w:rsidRDefault="00C67A2E" w:rsidP="009D4D35">
                  <w:pPr>
                    <w:jc w:val="center"/>
                    <w:rPr>
                      <w:b/>
                      <w:szCs w:val="21"/>
                    </w:rPr>
                  </w:pPr>
                  <w:r w:rsidRPr="00E607FB">
                    <w:rPr>
                      <w:b/>
                      <w:szCs w:val="21"/>
                    </w:rPr>
                    <w:t>外排环境量</w:t>
                  </w:r>
                </w:p>
              </w:tc>
            </w:tr>
            <w:tr w:rsidR="000A786C" w:rsidRPr="00E607FB" w:rsidTr="00F1253C">
              <w:trPr>
                <w:cantSplit/>
                <w:jc w:val="center"/>
              </w:trPr>
              <w:tc>
                <w:tcPr>
                  <w:tcW w:w="307" w:type="pct"/>
                  <w:vAlign w:val="center"/>
                </w:tcPr>
                <w:p w:rsidR="000A786C" w:rsidRPr="00E607FB" w:rsidRDefault="00BC6F44" w:rsidP="007467E4">
                  <w:pPr>
                    <w:snapToGrid w:val="0"/>
                    <w:jc w:val="center"/>
                    <w:rPr>
                      <w:szCs w:val="21"/>
                    </w:rPr>
                  </w:pPr>
                  <w:r w:rsidRPr="00E607FB">
                    <w:rPr>
                      <w:rFonts w:hint="eastAsia"/>
                      <w:szCs w:val="21"/>
                    </w:rPr>
                    <w:t>废气</w:t>
                  </w:r>
                </w:p>
              </w:tc>
              <w:tc>
                <w:tcPr>
                  <w:tcW w:w="536" w:type="pct"/>
                  <w:vAlign w:val="center"/>
                </w:tcPr>
                <w:p w:rsidR="000A786C" w:rsidRPr="00E607FB" w:rsidRDefault="000A786C" w:rsidP="007467E4">
                  <w:pPr>
                    <w:snapToGrid w:val="0"/>
                    <w:jc w:val="center"/>
                    <w:rPr>
                      <w:szCs w:val="21"/>
                    </w:rPr>
                  </w:pPr>
                  <w:r w:rsidRPr="00E607FB">
                    <w:rPr>
                      <w:rFonts w:hint="eastAsia"/>
                      <w:szCs w:val="21"/>
                    </w:rPr>
                    <w:t>无组织</w:t>
                  </w:r>
                </w:p>
              </w:tc>
              <w:tc>
                <w:tcPr>
                  <w:tcW w:w="838" w:type="pct"/>
                  <w:vAlign w:val="center"/>
                </w:tcPr>
                <w:p w:rsidR="000A786C" w:rsidRPr="00E607FB" w:rsidRDefault="00316783" w:rsidP="007467E4">
                  <w:pPr>
                    <w:snapToGrid w:val="0"/>
                    <w:jc w:val="center"/>
                    <w:rPr>
                      <w:szCs w:val="21"/>
                    </w:rPr>
                  </w:pPr>
                  <w:r w:rsidRPr="00E607FB">
                    <w:rPr>
                      <w:rFonts w:hint="eastAsia"/>
                      <w:szCs w:val="21"/>
                    </w:rPr>
                    <w:t>烟（粉）尘</w:t>
                  </w:r>
                </w:p>
              </w:tc>
              <w:tc>
                <w:tcPr>
                  <w:tcW w:w="833" w:type="pct"/>
                  <w:vAlign w:val="center"/>
                </w:tcPr>
                <w:p w:rsidR="000A786C" w:rsidRPr="00E607FB" w:rsidRDefault="00B37079" w:rsidP="000A786C">
                  <w:pPr>
                    <w:jc w:val="center"/>
                    <w:rPr>
                      <w:szCs w:val="21"/>
                    </w:rPr>
                  </w:pPr>
                  <w:r>
                    <w:rPr>
                      <w:rFonts w:hint="eastAsia"/>
                      <w:szCs w:val="21"/>
                    </w:rPr>
                    <w:t>0.062</w:t>
                  </w:r>
                </w:p>
              </w:tc>
              <w:tc>
                <w:tcPr>
                  <w:tcW w:w="833" w:type="pct"/>
                  <w:vAlign w:val="center"/>
                </w:tcPr>
                <w:p w:rsidR="000A786C" w:rsidRPr="00E607FB" w:rsidRDefault="00B37079" w:rsidP="00B37079">
                  <w:pPr>
                    <w:jc w:val="center"/>
                    <w:rPr>
                      <w:szCs w:val="21"/>
                    </w:rPr>
                  </w:pPr>
                  <w:r>
                    <w:rPr>
                      <w:rFonts w:hint="eastAsia"/>
                      <w:szCs w:val="21"/>
                    </w:rPr>
                    <w:t>0.00952</w:t>
                  </w:r>
                </w:p>
              </w:tc>
              <w:tc>
                <w:tcPr>
                  <w:tcW w:w="833" w:type="pct"/>
                  <w:vAlign w:val="center"/>
                </w:tcPr>
                <w:p w:rsidR="000A786C" w:rsidRPr="00E607FB" w:rsidRDefault="000A786C" w:rsidP="007467E4">
                  <w:pPr>
                    <w:jc w:val="center"/>
                    <w:rPr>
                      <w:szCs w:val="21"/>
                    </w:rPr>
                  </w:pPr>
                  <w:r w:rsidRPr="00E607FB">
                    <w:rPr>
                      <w:szCs w:val="21"/>
                    </w:rPr>
                    <w:t>—</w:t>
                  </w:r>
                </w:p>
              </w:tc>
              <w:tc>
                <w:tcPr>
                  <w:tcW w:w="820" w:type="pct"/>
                  <w:vAlign w:val="center"/>
                </w:tcPr>
                <w:p w:rsidR="000A786C" w:rsidRPr="00E607FB" w:rsidRDefault="00B37079" w:rsidP="000A4D0D">
                  <w:pPr>
                    <w:jc w:val="center"/>
                    <w:rPr>
                      <w:szCs w:val="21"/>
                    </w:rPr>
                  </w:pPr>
                  <w:r>
                    <w:rPr>
                      <w:rFonts w:hint="eastAsia"/>
                      <w:szCs w:val="21"/>
                    </w:rPr>
                    <w:t>0.05248</w:t>
                  </w:r>
                </w:p>
              </w:tc>
            </w:tr>
            <w:tr w:rsidR="00E04633" w:rsidRPr="00E607FB" w:rsidTr="004140F4">
              <w:trPr>
                <w:cantSplit/>
                <w:jc w:val="center"/>
              </w:trPr>
              <w:tc>
                <w:tcPr>
                  <w:tcW w:w="843" w:type="pct"/>
                  <w:gridSpan w:val="2"/>
                  <w:vMerge w:val="restart"/>
                  <w:vAlign w:val="center"/>
                </w:tcPr>
                <w:p w:rsidR="00E04633" w:rsidRPr="00E607FB" w:rsidRDefault="00E04633" w:rsidP="007467E4">
                  <w:pPr>
                    <w:snapToGrid w:val="0"/>
                    <w:jc w:val="center"/>
                    <w:rPr>
                      <w:szCs w:val="21"/>
                    </w:rPr>
                  </w:pPr>
                  <w:r w:rsidRPr="00E607FB">
                    <w:rPr>
                      <w:szCs w:val="21"/>
                    </w:rPr>
                    <w:t>废水</w:t>
                  </w:r>
                </w:p>
              </w:tc>
              <w:tc>
                <w:tcPr>
                  <w:tcW w:w="838" w:type="pct"/>
                  <w:vAlign w:val="center"/>
                </w:tcPr>
                <w:p w:rsidR="00E04633" w:rsidRPr="00E607FB" w:rsidRDefault="00E04633" w:rsidP="007467E4">
                  <w:pPr>
                    <w:jc w:val="center"/>
                    <w:rPr>
                      <w:szCs w:val="21"/>
                    </w:rPr>
                  </w:pPr>
                  <w:r w:rsidRPr="00E607FB">
                    <w:rPr>
                      <w:szCs w:val="21"/>
                    </w:rPr>
                    <w:t>废水量</w:t>
                  </w:r>
                </w:p>
              </w:tc>
              <w:tc>
                <w:tcPr>
                  <w:tcW w:w="833" w:type="pct"/>
                  <w:vAlign w:val="center"/>
                </w:tcPr>
                <w:p w:rsidR="00E04633" w:rsidRPr="00E607FB" w:rsidRDefault="007C0C0C" w:rsidP="007467E4">
                  <w:pPr>
                    <w:adjustRightInd w:val="0"/>
                    <w:snapToGrid w:val="0"/>
                    <w:jc w:val="center"/>
                    <w:rPr>
                      <w:szCs w:val="21"/>
                    </w:rPr>
                  </w:pPr>
                  <w:r w:rsidRPr="00E607FB">
                    <w:rPr>
                      <w:rFonts w:hint="eastAsia"/>
                      <w:szCs w:val="21"/>
                    </w:rPr>
                    <w:t>1440</w:t>
                  </w:r>
                </w:p>
              </w:tc>
              <w:tc>
                <w:tcPr>
                  <w:tcW w:w="833" w:type="pct"/>
                  <w:vAlign w:val="center"/>
                </w:tcPr>
                <w:p w:rsidR="00E04633" w:rsidRPr="00E607FB" w:rsidRDefault="00E04633" w:rsidP="007467E4">
                  <w:pPr>
                    <w:adjustRightInd w:val="0"/>
                    <w:snapToGrid w:val="0"/>
                    <w:jc w:val="center"/>
                    <w:rPr>
                      <w:szCs w:val="21"/>
                    </w:rPr>
                  </w:pPr>
                  <w:r w:rsidRPr="00E607FB">
                    <w:rPr>
                      <w:szCs w:val="21"/>
                    </w:rPr>
                    <w:t>0</w:t>
                  </w:r>
                </w:p>
              </w:tc>
              <w:tc>
                <w:tcPr>
                  <w:tcW w:w="833" w:type="pct"/>
                  <w:vAlign w:val="center"/>
                </w:tcPr>
                <w:p w:rsidR="00E04633" w:rsidRPr="00E607FB" w:rsidRDefault="007C0C0C" w:rsidP="007467E4">
                  <w:pPr>
                    <w:jc w:val="center"/>
                    <w:rPr>
                      <w:szCs w:val="21"/>
                    </w:rPr>
                  </w:pPr>
                  <w:r w:rsidRPr="00E607FB">
                    <w:rPr>
                      <w:rFonts w:hint="eastAsia"/>
                      <w:szCs w:val="21"/>
                    </w:rPr>
                    <w:t>1440</w:t>
                  </w:r>
                </w:p>
              </w:tc>
              <w:tc>
                <w:tcPr>
                  <w:tcW w:w="820" w:type="pct"/>
                  <w:vAlign w:val="center"/>
                </w:tcPr>
                <w:p w:rsidR="00E04633" w:rsidRPr="00E607FB" w:rsidRDefault="007C0C0C" w:rsidP="007467E4">
                  <w:pPr>
                    <w:jc w:val="center"/>
                    <w:rPr>
                      <w:szCs w:val="21"/>
                    </w:rPr>
                  </w:pPr>
                  <w:r w:rsidRPr="00E607FB">
                    <w:rPr>
                      <w:rFonts w:hint="eastAsia"/>
                      <w:szCs w:val="21"/>
                    </w:rPr>
                    <w:t>1440</w:t>
                  </w:r>
                </w:p>
              </w:tc>
            </w:tr>
            <w:tr w:rsidR="007C0C0C" w:rsidRPr="00E607FB" w:rsidTr="007C0C0C">
              <w:trPr>
                <w:cantSplit/>
                <w:jc w:val="center"/>
              </w:trPr>
              <w:tc>
                <w:tcPr>
                  <w:tcW w:w="843" w:type="pct"/>
                  <w:gridSpan w:val="2"/>
                  <w:vMerge/>
                  <w:vAlign w:val="center"/>
                </w:tcPr>
                <w:p w:rsidR="007C0C0C" w:rsidRPr="00E607FB" w:rsidRDefault="007C0C0C" w:rsidP="00BB73E0">
                  <w:pPr>
                    <w:snapToGrid w:val="0"/>
                    <w:jc w:val="center"/>
                    <w:rPr>
                      <w:szCs w:val="21"/>
                    </w:rPr>
                  </w:pPr>
                </w:p>
              </w:tc>
              <w:tc>
                <w:tcPr>
                  <w:tcW w:w="838" w:type="pct"/>
                  <w:vAlign w:val="center"/>
                </w:tcPr>
                <w:p w:rsidR="007C0C0C" w:rsidRPr="00E607FB" w:rsidRDefault="007C0C0C" w:rsidP="00BB73E0">
                  <w:pPr>
                    <w:widowControl/>
                    <w:adjustRightInd w:val="0"/>
                    <w:snapToGrid w:val="0"/>
                    <w:jc w:val="center"/>
                    <w:rPr>
                      <w:kern w:val="0"/>
                      <w:szCs w:val="21"/>
                    </w:rPr>
                  </w:pPr>
                  <w:r w:rsidRPr="00E607FB">
                    <w:rPr>
                      <w:kern w:val="0"/>
                      <w:szCs w:val="21"/>
                    </w:rPr>
                    <w:t>COD</w:t>
                  </w:r>
                </w:p>
              </w:tc>
              <w:tc>
                <w:tcPr>
                  <w:tcW w:w="833" w:type="pct"/>
                  <w:vAlign w:val="center"/>
                </w:tcPr>
                <w:p w:rsidR="007C0C0C" w:rsidRPr="00E607FB" w:rsidRDefault="007C0C0C" w:rsidP="007C0C0C">
                  <w:pPr>
                    <w:jc w:val="center"/>
                    <w:rPr>
                      <w:szCs w:val="21"/>
                    </w:rPr>
                  </w:pPr>
                  <w:r w:rsidRPr="00E607FB">
                    <w:rPr>
                      <w:szCs w:val="21"/>
                    </w:rPr>
                    <w:t>0.576</w:t>
                  </w:r>
                </w:p>
              </w:tc>
              <w:tc>
                <w:tcPr>
                  <w:tcW w:w="833" w:type="pct"/>
                  <w:vAlign w:val="center"/>
                </w:tcPr>
                <w:p w:rsidR="007C0C0C" w:rsidRPr="00E607FB" w:rsidRDefault="007C0C0C" w:rsidP="007C0C0C">
                  <w:pPr>
                    <w:jc w:val="center"/>
                    <w:rPr>
                      <w:szCs w:val="21"/>
                    </w:rPr>
                  </w:pPr>
                  <w:r w:rsidRPr="00E607FB">
                    <w:rPr>
                      <w:szCs w:val="21"/>
                    </w:rPr>
                    <w:t>0.1152</w:t>
                  </w:r>
                </w:p>
              </w:tc>
              <w:tc>
                <w:tcPr>
                  <w:tcW w:w="833" w:type="pct"/>
                  <w:vAlign w:val="center"/>
                </w:tcPr>
                <w:p w:rsidR="007C0C0C" w:rsidRPr="00E607FB" w:rsidRDefault="007C0C0C" w:rsidP="007C0C0C">
                  <w:pPr>
                    <w:jc w:val="center"/>
                    <w:rPr>
                      <w:szCs w:val="21"/>
                    </w:rPr>
                  </w:pPr>
                  <w:r w:rsidRPr="00E607FB">
                    <w:rPr>
                      <w:szCs w:val="21"/>
                    </w:rPr>
                    <w:t>0.4608</w:t>
                  </w:r>
                </w:p>
              </w:tc>
              <w:tc>
                <w:tcPr>
                  <w:tcW w:w="820" w:type="pct"/>
                  <w:vAlign w:val="center"/>
                </w:tcPr>
                <w:p w:rsidR="007C0C0C" w:rsidRPr="00E607FB" w:rsidRDefault="007C0C0C" w:rsidP="007C0C0C">
                  <w:pPr>
                    <w:jc w:val="center"/>
                    <w:rPr>
                      <w:szCs w:val="21"/>
                    </w:rPr>
                  </w:pPr>
                  <w:r w:rsidRPr="00E607FB">
                    <w:rPr>
                      <w:szCs w:val="21"/>
                    </w:rPr>
                    <w:t>0.072</w:t>
                  </w:r>
                </w:p>
              </w:tc>
            </w:tr>
            <w:tr w:rsidR="007C0C0C" w:rsidRPr="00E607FB" w:rsidTr="007C0C0C">
              <w:trPr>
                <w:cantSplit/>
                <w:jc w:val="center"/>
              </w:trPr>
              <w:tc>
                <w:tcPr>
                  <w:tcW w:w="843" w:type="pct"/>
                  <w:gridSpan w:val="2"/>
                  <w:vMerge/>
                  <w:vAlign w:val="center"/>
                </w:tcPr>
                <w:p w:rsidR="007C0C0C" w:rsidRPr="00E607FB" w:rsidRDefault="007C0C0C" w:rsidP="00BB73E0">
                  <w:pPr>
                    <w:snapToGrid w:val="0"/>
                    <w:jc w:val="center"/>
                    <w:rPr>
                      <w:szCs w:val="21"/>
                    </w:rPr>
                  </w:pPr>
                </w:p>
              </w:tc>
              <w:tc>
                <w:tcPr>
                  <w:tcW w:w="838" w:type="pct"/>
                  <w:vAlign w:val="center"/>
                </w:tcPr>
                <w:p w:rsidR="007C0C0C" w:rsidRPr="00E607FB" w:rsidRDefault="007C0C0C" w:rsidP="00BB73E0">
                  <w:pPr>
                    <w:widowControl/>
                    <w:adjustRightInd w:val="0"/>
                    <w:snapToGrid w:val="0"/>
                    <w:jc w:val="center"/>
                    <w:rPr>
                      <w:kern w:val="0"/>
                      <w:szCs w:val="21"/>
                    </w:rPr>
                  </w:pPr>
                  <w:r w:rsidRPr="00E607FB">
                    <w:rPr>
                      <w:kern w:val="0"/>
                      <w:szCs w:val="21"/>
                    </w:rPr>
                    <w:t>SS</w:t>
                  </w:r>
                </w:p>
              </w:tc>
              <w:tc>
                <w:tcPr>
                  <w:tcW w:w="833" w:type="pct"/>
                  <w:vAlign w:val="center"/>
                </w:tcPr>
                <w:p w:rsidR="007C0C0C" w:rsidRPr="00E607FB" w:rsidRDefault="007C0C0C" w:rsidP="007C0C0C">
                  <w:pPr>
                    <w:jc w:val="center"/>
                    <w:rPr>
                      <w:szCs w:val="21"/>
                    </w:rPr>
                  </w:pPr>
                  <w:r w:rsidRPr="00E607FB">
                    <w:rPr>
                      <w:szCs w:val="21"/>
                    </w:rPr>
                    <w:t>0.36</w:t>
                  </w:r>
                </w:p>
              </w:tc>
              <w:tc>
                <w:tcPr>
                  <w:tcW w:w="833" w:type="pct"/>
                  <w:vAlign w:val="center"/>
                </w:tcPr>
                <w:p w:rsidR="007C0C0C" w:rsidRPr="00E607FB" w:rsidRDefault="007C0C0C" w:rsidP="007C0C0C">
                  <w:pPr>
                    <w:jc w:val="center"/>
                    <w:rPr>
                      <w:szCs w:val="21"/>
                    </w:rPr>
                  </w:pPr>
                  <w:r w:rsidRPr="00E607FB">
                    <w:rPr>
                      <w:szCs w:val="21"/>
                    </w:rPr>
                    <w:t>0.072</w:t>
                  </w:r>
                </w:p>
              </w:tc>
              <w:tc>
                <w:tcPr>
                  <w:tcW w:w="833" w:type="pct"/>
                  <w:vAlign w:val="center"/>
                </w:tcPr>
                <w:p w:rsidR="007C0C0C" w:rsidRPr="00E607FB" w:rsidRDefault="007C0C0C" w:rsidP="007C0C0C">
                  <w:pPr>
                    <w:jc w:val="center"/>
                    <w:rPr>
                      <w:szCs w:val="21"/>
                    </w:rPr>
                  </w:pPr>
                  <w:r w:rsidRPr="00E607FB">
                    <w:rPr>
                      <w:szCs w:val="21"/>
                    </w:rPr>
                    <w:t>0.288</w:t>
                  </w:r>
                </w:p>
              </w:tc>
              <w:tc>
                <w:tcPr>
                  <w:tcW w:w="820" w:type="pct"/>
                  <w:vAlign w:val="center"/>
                </w:tcPr>
                <w:p w:rsidR="007C0C0C" w:rsidRPr="00E607FB" w:rsidRDefault="007C0C0C" w:rsidP="007C0C0C">
                  <w:pPr>
                    <w:jc w:val="center"/>
                    <w:rPr>
                      <w:szCs w:val="21"/>
                    </w:rPr>
                  </w:pPr>
                  <w:r w:rsidRPr="00E607FB">
                    <w:rPr>
                      <w:szCs w:val="21"/>
                    </w:rPr>
                    <w:t>0.0144</w:t>
                  </w:r>
                </w:p>
              </w:tc>
            </w:tr>
            <w:tr w:rsidR="007C0C0C" w:rsidRPr="00E607FB" w:rsidTr="007C0C0C">
              <w:trPr>
                <w:cantSplit/>
                <w:trHeight w:val="90"/>
                <w:jc w:val="center"/>
              </w:trPr>
              <w:tc>
                <w:tcPr>
                  <w:tcW w:w="843" w:type="pct"/>
                  <w:gridSpan w:val="2"/>
                  <w:vMerge/>
                  <w:vAlign w:val="center"/>
                </w:tcPr>
                <w:p w:rsidR="007C0C0C" w:rsidRPr="00E607FB" w:rsidRDefault="007C0C0C" w:rsidP="00BB73E0">
                  <w:pPr>
                    <w:snapToGrid w:val="0"/>
                    <w:jc w:val="center"/>
                    <w:rPr>
                      <w:szCs w:val="21"/>
                    </w:rPr>
                  </w:pPr>
                </w:p>
              </w:tc>
              <w:tc>
                <w:tcPr>
                  <w:tcW w:w="838" w:type="pct"/>
                  <w:vAlign w:val="center"/>
                </w:tcPr>
                <w:p w:rsidR="007C0C0C" w:rsidRPr="00E607FB" w:rsidRDefault="007C0C0C" w:rsidP="00BB73E0">
                  <w:pPr>
                    <w:widowControl/>
                    <w:adjustRightInd w:val="0"/>
                    <w:snapToGrid w:val="0"/>
                    <w:jc w:val="center"/>
                    <w:rPr>
                      <w:kern w:val="0"/>
                      <w:szCs w:val="21"/>
                    </w:rPr>
                  </w:pPr>
                  <w:r w:rsidRPr="00E607FB">
                    <w:rPr>
                      <w:kern w:val="0"/>
                      <w:szCs w:val="21"/>
                    </w:rPr>
                    <w:t>NH</w:t>
                  </w:r>
                  <w:r w:rsidRPr="00E607FB">
                    <w:rPr>
                      <w:kern w:val="0"/>
                      <w:szCs w:val="21"/>
                      <w:vertAlign w:val="subscript"/>
                    </w:rPr>
                    <w:t>3</w:t>
                  </w:r>
                  <w:r w:rsidRPr="00E607FB">
                    <w:rPr>
                      <w:kern w:val="0"/>
                      <w:szCs w:val="21"/>
                    </w:rPr>
                    <w:t>-N</w:t>
                  </w:r>
                </w:p>
              </w:tc>
              <w:tc>
                <w:tcPr>
                  <w:tcW w:w="833" w:type="pct"/>
                  <w:vAlign w:val="center"/>
                </w:tcPr>
                <w:p w:rsidR="007C0C0C" w:rsidRPr="00E607FB" w:rsidRDefault="007C0C0C" w:rsidP="007C0C0C">
                  <w:pPr>
                    <w:jc w:val="center"/>
                    <w:rPr>
                      <w:szCs w:val="21"/>
                    </w:rPr>
                  </w:pPr>
                  <w:r w:rsidRPr="00E607FB">
                    <w:rPr>
                      <w:szCs w:val="21"/>
                    </w:rPr>
                    <w:t>0.0504</w:t>
                  </w:r>
                </w:p>
              </w:tc>
              <w:tc>
                <w:tcPr>
                  <w:tcW w:w="833" w:type="pct"/>
                  <w:vAlign w:val="center"/>
                </w:tcPr>
                <w:p w:rsidR="007C0C0C" w:rsidRPr="00E607FB" w:rsidRDefault="007C0C0C" w:rsidP="007C0C0C">
                  <w:pPr>
                    <w:jc w:val="center"/>
                    <w:rPr>
                      <w:szCs w:val="21"/>
                    </w:rPr>
                  </w:pPr>
                  <w:r w:rsidRPr="00E607FB">
                    <w:rPr>
                      <w:szCs w:val="21"/>
                    </w:rPr>
                    <w:t>0</w:t>
                  </w:r>
                </w:p>
              </w:tc>
              <w:tc>
                <w:tcPr>
                  <w:tcW w:w="833" w:type="pct"/>
                  <w:vAlign w:val="center"/>
                </w:tcPr>
                <w:p w:rsidR="007C0C0C" w:rsidRPr="00E607FB" w:rsidRDefault="007C0C0C" w:rsidP="007C0C0C">
                  <w:pPr>
                    <w:jc w:val="center"/>
                    <w:rPr>
                      <w:szCs w:val="21"/>
                    </w:rPr>
                  </w:pPr>
                  <w:r w:rsidRPr="00E607FB">
                    <w:rPr>
                      <w:szCs w:val="21"/>
                    </w:rPr>
                    <w:t>0.0504</w:t>
                  </w:r>
                </w:p>
              </w:tc>
              <w:tc>
                <w:tcPr>
                  <w:tcW w:w="820" w:type="pct"/>
                  <w:vAlign w:val="center"/>
                </w:tcPr>
                <w:p w:rsidR="007C0C0C" w:rsidRPr="00E607FB" w:rsidRDefault="007C0C0C" w:rsidP="007C0C0C">
                  <w:pPr>
                    <w:jc w:val="center"/>
                    <w:rPr>
                      <w:szCs w:val="21"/>
                    </w:rPr>
                  </w:pPr>
                  <w:r w:rsidRPr="00E607FB">
                    <w:rPr>
                      <w:szCs w:val="21"/>
                    </w:rPr>
                    <w:t>0.0072</w:t>
                  </w:r>
                </w:p>
              </w:tc>
            </w:tr>
            <w:tr w:rsidR="007C0C0C" w:rsidRPr="00E607FB" w:rsidTr="007C0C0C">
              <w:trPr>
                <w:cantSplit/>
                <w:trHeight w:val="201"/>
                <w:jc w:val="center"/>
              </w:trPr>
              <w:tc>
                <w:tcPr>
                  <w:tcW w:w="843" w:type="pct"/>
                  <w:gridSpan w:val="2"/>
                  <w:vMerge/>
                  <w:vAlign w:val="center"/>
                </w:tcPr>
                <w:p w:rsidR="007C0C0C" w:rsidRPr="00E607FB" w:rsidRDefault="007C0C0C" w:rsidP="00BB73E0">
                  <w:pPr>
                    <w:snapToGrid w:val="0"/>
                    <w:jc w:val="center"/>
                    <w:rPr>
                      <w:szCs w:val="21"/>
                    </w:rPr>
                  </w:pPr>
                </w:p>
              </w:tc>
              <w:tc>
                <w:tcPr>
                  <w:tcW w:w="838" w:type="pct"/>
                  <w:vAlign w:val="center"/>
                </w:tcPr>
                <w:p w:rsidR="007C0C0C" w:rsidRPr="00E607FB" w:rsidRDefault="007C0C0C" w:rsidP="00BB73E0">
                  <w:pPr>
                    <w:widowControl/>
                    <w:adjustRightInd w:val="0"/>
                    <w:snapToGrid w:val="0"/>
                    <w:jc w:val="center"/>
                    <w:rPr>
                      <w:kern w:val="0"/>
                      <w:szCs w:val="21"/>
                    </w:rPr>
                  </w:pPr>
                  <w:r w:rsidRPr="00E607FB">
                    <w:rPr>
                      <w:kern w:val="0"/>
                      <w:szCs w:val="21"/>
                    </w:rPr>
                    <w:t>TP</w:t>
                  </w:r>
                </w:p>
              </w:tc>
              <w:tc>
                <w:tcPr>
                  <w:tcW w:w="833" w:type="pct"/>
                  <w:vAlign w:val="center"/>
                </w:tcPr>
                <w:p w:rsidR="007C0C0C" w:rsidRPr="00E607FB" w:rsidRDefault="007C0C0C" w:rsidP="007C0C0C">
                  <w:pPr>
                    <w:jc w:val="center"/>
                    <w:rPr>
                      <w:szCs w:val="21"/>
                    </w:rPr>
                  </w:pPr>
                  <w:r w:rsidRPr="00E607FB">
                    <w:rPr>
                      <w:szCs w:val="21"/>
                    </w:rPr>
                    <w:t>0.005</w:t>
                  </w:r>
                  <w:r w:rsidRPr="00E607FB">
                    <w:rPr>
                      <w:rFonts w:hint="eastAsia"/>
                      <w:szCs w:val="21"/>
                    </w:rPr>
                    <w:t>8</w:t>
                  </w:r>
                </w:p>
              </w:tc>
              <w:tc>
                <w:tcPr>
                  <w:tcW w:w="833" w:type="pct"/>
                  <w:vAlign w:val="center"/>
                </w:tcPr>
                <w:p w:rsidR="007C0C0C" w:rsidRPr="00E607FB" w:rsidRDefault="007C0C0C" w:rsidP="007C0C0C">
                  <w:pPr>
                    <w:jc w:val="center"/>
                    <w:rPr>
                      <w:szCs w:val="21"/>
                    </w:rPr>
                  </w:pPr>
                  <w:r w:rsidRPr="00E607FB">
                    <w:rPr>
                      <w:szCs w:val="21"/>
                    </w:rPr>
                    <w:t>0</w:t>
                  </w:r>
                </w:p>
              </w:tc>
              <w:tc>
                <w:tcPr>
                  <w:tcW w:w="833" w:type="pct"/>
                  <w:vAlign w:val="center"/>
                </w:tcPr>
                <w:p w:rsidR="007C0C0C" w:rsidRPr="00E607FB" w:rsidRDefault="007C0C0C" w:rsidP="007C0C0C">
                  <w:pPr>
                    <w:jc w:val="center"/>
                    <w:rPr>
                      <w:szCs w:val="21"/>
                    </w:rPr>
                  </w:pPr>
                  <w:r w:rsidRPr="00E607FB">
                    <w:rPr>
                      <w:szCs w:val="21"/>
                    </w:rPr>
                    <w:t>0.005</w:t>
                  </w:r>
                  <w:r w:rsidRPr="00E607FB">
                    <w:rPr>
                      <w:rFonts w:hint="eastAsia"/>
                      <w:szCs w:val="21"/>
                    </w:rPr>
                    <w:t>8</w:t>
                  </w:r>
                </w:p>
              </w:tc>
              <w:tc>
                <w:tcPr>
                  <w:tcW w:w="820" w:type="pct"/>
                  <w:vAlign w:val="center"/>
                </w:tcPr>
                <w:p w:rsidR="007C0C0C" w:rsidRPr="00E607FB" w:rsidRDefault="007C0C0C" w:rsidP="007C0C0C">
                  <w:pPr>
                    <w:jc w:val="center"/>
                    <w:rPr>
                      <w:szCs w:val="21"/>
                    </w:rPr>
                  </w:pPr>
                  <w:r w:rsidRPr="00E607FB">
                    <w:rPr>
                      <w:szCs w:val="21"/>
                    </w:rPr>
                    <w:t>0.0007</w:t>
                  </w:r>
                </w:p>
              </w:tc>
            </w:tr>
            <w:tr w:rsidR="00DD4DE4" w:rsidRPr="00E607FB" w:rsidTr="004140F4">
              <w:trPr>
                <w:cantSplit/>
                <w:jc w:val="center"/>
              </w:trPr>
              <w:tc>
                <w:tcPr>
                  <w:tcW w:w="843" w:type="pct"/>
                  <w:gridSpan w:val="2"/>
                  <w:vMerge w:val="restart"/>
                  <w:vAlign w:val="center"/>
                </w:tcPr>
                <w:p w:rsidR="0005487F" w:rsidRPr="00E607FB" w:rsidRDefault="0005487F" w:rsidP="0005487F">
                  <w:pPr>
                    <w:snapToGrid w:val="0"/>
                    <w:jc w:val="center"/>
                    <w:rPr>
                      <w:szCs w:val="21"/>
                    </w:rPr>
                  </w:pPr>
                  <w:r w:rsidRPr="00E607FB">
                    <w:rPr>
                      <w:szCs w:val="21"/>
                    </w:rPr>
                    <w:t>固废</w:t>
                  </w:r>
                </w:p>
              </w:tc>
              <w:tc>
                <w:tcPr>
                  <w:tcW w:w="838" w:type="pct"/>
                  <w:vAlign w:val="center"/>
                </w:tcPr>
                <w:p w:rsidR="0005487F" w:rsidRPr="00E607FB" w:rsidRDefault="0005487F" w:rsidP="0005487F">
                  <w:pPr>
                    <w:overflowPunct w:val="0"/>
                    <w:adjustRightInd w:val="0"/>
                    <w:snapToGrid w:val="0"/>
                    <w:jc w:val="center"/>
                    <w:textAlignment w:val="baseline"/>
                    <w:rPr>
                      <w:kern w:val="0"/>
                      <w:szCs w:val="21"/>
                    </w:rPr>
                  </w:pPr>
                  <w:r w:rsidRPr="00E607FB">
                    <w:rPr>
                      <w:rFonts w:hint="eastAsia"/>
                      <w:kern w:val="0"/>
                      <w:szCs w:val="21"/>
                    </w:rPr>
                    <w:t>一般工业固废</w:t>
                  </w:r>
                </w:p>
              </w:tc>
              <w:tc>
                <w:tcPr>
                  <w:tcW w:w="833" w:type="pct"/>
                  <w:vAlign w:val="center"/>
                </w:tcPr>
                <w:p w:rsidR="0005487F" w:rsidRPr="00E607FB" w:rsidRDefault="00D67DEB" w:rsidP="0005487F">
                  <w:pPr>
                    <w:jc w:val="center"/>
                    <w:rPr>
                      <w:szCs w:val="21"/>
                    </w:rPr>
                  </w:pPr>
                  <w:r w:rsidRPr="00E607FB">
                    <w:rPr>
                      <w:rFonts w:hint="eastAsia"/>
                      <w:szCs w:val="21"/>
                    </w:rPr>
                    <w:t>1.21</w:t>
                  </w:r>
                </w:p>
              </w:tc>
              <w:tc>
                <w:tcPr>
                  <w:tcW w:w="833" w:type="pct"/>
                  <w:vAlign w:val="center"/>
                </w:tcPr>
                <w:p w:rsidR="0005487F" w:rsidRPr="00E607FB" w:rsidRDefault="00D67DEB" w:rsidP="0005487F">
                  <w:pPr>
                    <w:jc w:val="center"/>
                    <w:rPr>
                      <w:szCs w:val="21"/>
                    </w:rPr>
                  </w:pPr>
                  <w:r w:rsidRPr="00E607FB">
                    <w:rPr>
                      <w:rFonts w:hint="eastAsia"/>
                      <w:szCs w:val="21"/>
                    </w:rPr>
                    <w:t>1.21</w:t>
                  </w:r>
                </w:p>
              </w:tc>
              <w:tc>
                <w:tcPr>
                  <w:tcW w:w="833" w:type="pct"/>
                  <w:vAlign w:val="center"/>
                </w:tcPr>
                <w:p w:rsidR="0005487F" w:rsidRPr="00E607FB" w:rsidRDefault="0005487F" w:rsidP="0005487F">
                  <w:pPr>
                    <w:adjustRightInd w:val="0"/>
                    <w:snapToGrid w:val="0"/>
                    <w:jc w:val="center"/>
                    <w:rPr>
                      <w:szCs w:val="21"/>
                    </w:rPr>
                  </w:pPr>
                  <w:r w:rsidRPr="00E607FB">
                    <w:rPr>
                      <w:szCs w:val="21"/>
                    </w:rPr>
                    <w:t>0</w:t>
                  </w:r>
                </w:p>
              </w:tc>
              <w:tc>
                <w:tcPr>
                  <w:tcW w:w="820" w:type="pct"/>
                  <w:vAlign w:val="center"/>
                </w:tcPr>
                <w:p w:rsidR="0005487F" w:rsidRPr="00E607FB" w:rsidRDefault="0005487F" w:rsidP="0005487F">
                  <w:pPr>
                    <w:adjustRightInd w:val="0"/>
                    <w:snapToGrid w:val="0"/>
                    <w:jc w:val="center"/>
                    <w:rPr>
                      <w:szCs w:val="21"/>
                    </w:rPr>
                  </w:pPr>
                  <w:r w:rsidRPr="00E607FB">
                    <w:rPr>
                      <w:szCs w:val="21"/>
                    </w:rPr>
                    <w:t>0</w:t>
                  </w:r>
                </w:p>
              </w:tc>
            </w:tr>
            <w:tr w:rsidR="00DD4DE4" w:rsidRPr="00E607FB" w:rsidTr="004140F4">
              <w:trPr>
                <w:cantSplit/>
                <w:jc w:val="center"/>
              </w:trPr>
              <w:tc>
                <w:tcPr>
                  <w:tcW w:w="843" w:type="pct"/>
                  <w:gridSpan w:val="2"/>
                  <w:vMerge/>
                  <w:vAlign w:val="center"/>
                </w:tcPr>
                <w:p w:rsidR="0005487F" w:rsidRPr="00E607FB" w:rsidRDefault="0005487F" w:rsidP="0005487F">
                  <w:pPr>
                    <w:snapToGrid w:val="0"/>
                    <w:jc w:val="center"/>
                    <w:rPr>
                      <w:szCs w:val="21"/>
                    </w:rPr>
                  </w:pPr>
                </w:p>
              </w:tc>
              <w:tc>
                <w:tcPr>
                  <w:tcW w:w="838" w:type="pct"/>
                  <w:vAlign w:val="center"/>
                </w:tcPr>
                <w:p w:rsidR="0005487F" w:rsidRPr="00E607FB" w:rsidRDefault="0005487F" w:rsidP="0005487F">
                  <w:pPr>
                    <w:overflowPunct w:val="0"/>
                    <w:adjustRightInd w:val="0"/>
                    <w:snapToGrid w:val="0"/>
                    <w:jc w:val="center"/>
                    <w:textAlignment w:val="baseline"/>
                    <w:rPr>
                      <w:szCs w:val="21"/>
                    </w:rPr>
                  </w:pPr>
                  <w:r w:rsidRPr="00E607FB">
                    <w:rPr>
                      <w:rFonts w:hint="eastAsia"/>
                      <w:szCs w:val="21"/>
                    </w:rPr>
                    <w:t>危险固废</w:t>
                  </w:r>
                </w:p>
              </w:tc>
              <w:tc>
                <w:tcPr>
                  <w:tcW w:w="833" w:type="pct"/>
                  <w:vAlign w:val="center"/>
                </w:tcPr>
                <w:p w:rsidR="0005487F" w:rsidRPr="00E607FB" w:rsidRDefault="007F644D" w:rsidP="0005487F">
                  <w:pPr>
                    <w:jc w:val="center"/>
                    <w:rPr>
                      <w:szCs w:val="21"/>
                    </w:rPr>
                  </w:pPr>
                  <w:r w:rsidRPr="00E607FB">
                    <w:rPr>
                      <w:rFonts w:hint="eastAsia"/>
                      <w:szCs w:val="21"/>
                    </w:rPr>
                    <w:t>10.7</w:t>
                  </w:r>
                </w:p>
              </w:tc>
              <w:tc>
                <w:tcPr>
                  <w:tcW w:w="833" w:type="pct"/>
                  <w:vAlign w:val="center"/>
                </w:tcPr>
                <w:p w:rsidR="0005487F" w:rsidRPr="00E607FB" w:rsidRDefault="007F644D" w:rsidP="0005487F">
                  <w:pPr>
                    <w:jc w:val="center"/>
                    <w:rPr>
                      <w:szCs w:val="21"/>
                    </w:rPr>
                  </w:pPr>
                  <w:r w:rsidRPr="00E607FB">
                    <w:rPr>
                      <w:rFonts w:hint="eastAsia"/>
                      <w:szCs w:val="21"/>
                    </w:rPr>
                    <w:t>10.7</w:t>
                  </w:r>
                </w:p>
              </w:tc>
              <w:tc>
                <w:tcPr>
                  <w:tcW w:w="833" w:type="pct"/>
                  <w:vAlign w:val="center"/>
                </w:tcPr>
                <w:p w:rsidR="0005487F" w:rsidRPr="00E607FB" w:rsidRDefault="0005487F" w:rsidP="0005487F">
                  <w:pPr>
                    <w:adjustRightInd w:val="0"/>
                    <w:snapToGrid w:val="0"/>
                    <w:jc w:val="center"/>
                    <w:rPr>
                      <w:szCs w:val="21"/>
                    </w:rPr>
                  </w:pPr>
                  <w:r w:rsidRPr="00E607FB">
                    <w:rPr>
                      <w:szCs w:val="21"/>
                    </w:rPr>
                    <w:t>0</w:t>
                  </w:r>
                </w:p>
              </w:tc>
              <w:tc>
                <w:tcPr>
                  <w:tcW w:w="820" w:type="pct"/>
                  <w:vAlign w:val="center"/>
                </w:tcPr>
                <w:p w:rsidR="0005487F" w:rsidRPr="00E607FB" w:rsidRDefault="0005487F" w:rsidP="0005487F">
                  <w:pPr>
                    <w:adjustRightInd w:val="0"/>
                    <w:snapToGrid w:val="0"/>
                    <w:jc w:val="center"/>
                    <w:rPr>
                      <w:szCs w:val="21"/>
                    </w:rPr>
                  </w:pPr>
                  <w:r w:rsidRPr="00E607FB">
                    <w:rPr>
                      <w:szCs w:val="21"/>
                    </w:rPr>
                    <w:t>0</w:t>
                  </w:r>
                </w:p>
              </w:tc>
            </w:tr>
            <w:tr w:rsidR="00DD4DE4" w:rsidRPr="00E607FB" w:rsidTr="004140F4">
              <w:trPr>
                <w:cantSplit/>
                <w:jc w:val="center"/>
              </w:trPr>
              <w:tc>
                <w:tcPr>
                  <w:tcW w:w="843" w:type="pct"/>
                  <w:gridSpan w:val="2"/>
                  <w:vMerge/>
                  <w:vAlign w:val="center"/>
                </w:tcPr>
                <w:p w:rsidR="007467E4" w:rsidRPr="00E607FB" w:rsidRDefault="007467E4" w:rsidP="007467E4">
                  <w:pPr>
                    <w:snapToGrid w:val="0"/>
                    <w:jc w:val="center"/>
                    <w:rPr>
                      <w:szCs w:val="21"/>
                    </w:rPr>
                  </w:pPr>
                </w:p>
              </w:tc>
              <w:tc>
                <w:tcPr>
                  <w:tcW w:w="838" w:type="pct"/>
                  <w:vAlign w:val="center"/>
                </w:tcPr>
                <w:p w:rsidR="007467E4" w:rsidRPr="00E607FB" w:rsidRDefault="007467E4" w:rsidP="007467E4">
                  <w:pPr>
                    <w:overflowPunct w:val="0"/>
                    <w:adjustRightInd w:val="0"/>
                    <w:snapToGrid w:val="0"/>
                    <w:jc w:val="center"/>
                    <w:textAlignment w:val="baseline"/>
                    <w:rPr>
                      <w:kern w:val="0"/>
                      <w:szCs w:val="21"/>
                    </w:rPr>
                  </w:pPr>
                  <w:r w:rsidRPr="00E607FB">
                    <w:rPr>
                      <w:rFonts w:hint="eastAsia"/>
                      <w:kern w:val="0"/>
                      <w:szCs w:val="21"/>
                    </w:rPr>
                    <w:t>生活垃圾</w:t>
                  </w:r>
                </w:p>
              </w:tc>
              <w:tc>
                <w:tcPr>
                  <w:tcW w:w="833" w:type="pct"/>
                  <w:vAlign w:val="center"/>
                </w:tcPr>
                <w:p w:rsidR="007467E4" w:rsidRPr="00E607FB" w:rsidRDefault="00D67DEB" w:rsidP="007467E4">
                  <w:pPr>
                    <w:jc w:val="center"/>
                    <w:rPr>
                      <w:szCs w:val="21"/>
                    </w:rPr>
                  </w:pPr>
                  <w:r w:rsidRPr="00E607FB">
                    <w:rPr>
                      <w:rFonts w:hint="eastAsia"/>
                      <w:szCs w:val="21"/>
                    </w:rPr>
                    <w:t>9</w:t>
                  </w:r>
                </w:p>
              </w:tc>
              <w:tc>
                <w:tcPr>
                  <w:tcW w:w="833" w:type="pct"/>
                  <w:vAlign w:val="center"/>
                </w:tcPr>
                <w:p w:rsidR="007467E4" w:rsidRPr="00E607FB" w:rsidRDefault="00D67DEB" w:rsidP="007467E4">
                  <w:pPr>
                    <w:jc w:val="center"/>
                    <w:rPr>
                      <w:szCs w:val="21"/>
                    </w:rPr>
                  </w:pPr>
                  <w:r w:rsidRPr="00E607FB">
                    <w:rPr>
                      <w:rFonts w:hint="eastAsia"/>
                      <w:szCs w:val="21"/>
                    </w:rPr>
                    <w:t>9</w:t>
                  </w:r>
                </w:p>
              </w:tc>
              <w:tc>
                <w:tcPr>
                  <w:tcW w:w="833" w:type="pct"/>
                  <w:vAlign w:val="center"/>
                </w:tcPr>
                <w:p w:rsidR="007467E4" w:rsidRPr="00E607FB" w:rsidRDefault="007467E4" w:rsidP="007467E4">
                  <w:pPr>
                    <w:adjustRightInd w:val="0"/>
                    <w:snapToGrid w:val="0"/>
                    <w:jc w:val="center"/>
                    <w:rPr>
                      <w:szCs w:val="21"/>
                    </w:rPr>
                  </w:pPr>
                  <w:r w:rsidRPr="00E607FB">
                    <w:rPr>
                      <w:szCs w:val="21"/>
                    </w:rPr>
                    <w:t>0</w:t>
                  </w:r>
                </w:p>
              </w:tc>
              <w:tc>
                <w:tcPr>
                  <w:tcW w:w="820" w:type="pct"/>
                  <w:vAlign w:val="center"/>
                </w:tcPr>
                <w:p w:rsidR="007467E4" w:rsidRPr="00E607FB" w:rsidRDefault="007467E4" w:rsidP="007467E4">
                  <w:pPr>
                    <w:adjustRightInd w:val="0"/>
                    <w:snapToGrid w:val="0"/>
                    <w:jc w:val="center"/>
                    <w:rPr>
                      <w:szCs w:val="21"/>
                    </w:rPr>
                  </w:pPr>
                  <w:r w:rsidRPr="00E607FB">
                    <w:rPr>
                      <w:szCs w:val="21"/>
                    </w:rPr>
                    <w:t>0</w:t>
                  </w:r>
                </w:p>
              </w:tc>
            </w:tr>
          </w:tbl>
          <w:p w:rsidR="00C67A2E" w:rsidRPr="00E607FB" w:rsidRDefault="00426AA6" w:rsidP="00495A79">
            <w:pPr>
              <w:spacing w:beforeLines="50" w:line="360" w:lineRule="auto"/>
              <w:ind w:firstLineChars="200" w:firstLine="480"/>
              <w:rPr>
                <w:sz w:val="24"/>
              </w:rPr>
            </w:pPr>
            <w:r w:rsidRPr="00E607FB">
              <w:rPr>
                <w:rFonts w:hint="eastAsia"/>
                <w:sz w:val="24"/>
              </w:rPr>
              <w:t>本项目运行投产</w:t>
            </w:r>
            <w:r w:rsidR="000D0062" w:rsidRPr="00E607FB">
              <w:rPr>
                <w:sz w:val="24"/>
              </w:rPr>
              <w:t>后，总量控制因子及建议指标如下</w:t>
            </w:r>
            <w:r w:rsidR="00C67A2E" w:rsidRPr="00E607FB">
              <w:rPr>
                <w:sz w:val="24"/>
              </w:rPr>
              <w:t>：</w:t>
            </w:r>
          </w:p>
          <w:p w:rsidR="009877FF" w:rsidRPr="00E607FB" w:rsidRDefault="009877FF" w:rsidP="009D4D35">
            <w:pPr>
              <w:spacing w:line="360" w:lineRule="auto"/>
              <w:ind w:firstLineChars="200" w:firstLine="480"/>
              <w:rPr>
                <w:sz w:val="24"/>
              </w:rPr>
            </w:pPr>
            <w:r w:rsidRPr="00E607FB">
              <w:rPr>
                <w:rFonts w:hint="eastAsia"/>
                <w:sz w:val="24"/>
              </w:rPr>
              <w:t>（</w:t>
            </w:r>
            <w:r w:rsidRPr="00E607FB">
              <w:rPr>
                <w:sz w:val="24"/>
              </w:rPr>
              <w:t>1</w:t>
            </w:r>
            <w:r w:rsidR="000B09BC" w:rsidRPr="00E607FB">
              <w:rPr>
                <w:rFonts w:hint="eastAsia"/>
                <w:sz w:val="24"/>
              </w:rPr>
              <w:t>）废气：</w:t>
            </w:r>
            <w:r w:rsidR="00BC6F44" w:rsidRPr="00E607FB">
              <w:rPr>
                <w:rFonts w:hint="eastAsia"/>
                <w:sz w:val="24"/>
              </w:rPr>
              <w:t>本项目无有组织废气产生，无需申请总量</w:t>
            </w:r>
            <w:r w:rsidRPr="00E607FB">
              <w:rPr>
                <w:rFonts w:hint="eastAsia"/>
                <w:sz w:val="24"/>
              </w:rPr>
              <w:t>。</w:t>
            </w:r>
          </w:p>
          <w:p w:rsidR="00746E31" w:rsidRPr="00E607FB" w:rsidRDefault="00C67A2E" w:rsidP="009877FF">
            <w:pPr>
              <w:spacing w:line="360" w:lineRule="auto"/>
              <w:ind w:firstLineChars="200" w:firstLine="480"/>
              <w:rPr>
                <w:sz w:val="24"/>
              </w:rPr>
            </w:pPr>
            <w:r w:rsidRPr="00E607FB">
              <w:rPr>
                <w:sz w:val="24"/>
              </w:rPr>
              <w:t>（</w:t>
            </w:r>
            <w:r w:rsidR="009877FF" w:rsidRPr="00E607FB">
              <w:rPr>
                <w:sz w:val="24"/>
              </w:rPr>
              <w:t>2</w:t>
            </w:r>
            <w:r w:rsidRPr="00E607FB">
              <w:rPr>
                <w:sz w:val="24"/>
              </w:rPr>
              <w:t>）废水：</w:t>
            </w:r>
            <w:r w:rsidR="00BC6F44" w:rsidRPr="00E607FB">
              <w:rPr>
                <w:sz w:val="24"/>
              </w:rPr>
              <w:t>接管考核量：废水量</w:t>
            </w:r>
            <w:r w:rsidR="00BC6F44" w:rsidRPr="00E607FB">
              <w:rPr>
                <w:rFonts w:hint="eastAsia"/>
                <w:sz w:val="24"/>
              </w:rPr>
              <w:t>1440</w:t>
            </w:r>
            <w:r w:rsidR="00BC6F44" w:rsidRPr="00E607FB">
              <w:rPr>
                <w:sz w:val="24"/>
              </w:rPr>
              <w:t>t/a</w:t>
            </w:r>
            <w:r w:rsidR="00BC6F44" w:rsidRPr="00E607FB">
              <w:rPr>
                <w:sz w:val="24"/>
              </w:rPr>
              <w:t>，</w:t>
            </w:r>
            <w:r w:rsidR="00BC6F44" w:rsidRPr="00E607FB">
              <w:rPr>
                <w:sz w:val="24"/>
              </w:rPr>
              <w:t>COD</w:t>
            </w:r>
            <w:r w:rsidR="00BC6F44" w:rsidRPr="00E607FB">
              <w:rPr>
                <w:rFonts w:hint="eastAsia"/>
                <w:sz w:val="24"/>
              </w:rPr>
              <w:t>0.4608</w:t>
            </w:r>
            <w:r w:rsidR="00BC6F44" w:rsidRPr="00E607FB">
              <w:rPr>
                <w:sz w:val="24"/>
              </w:rPr>
              <w:t>t/a</w:t>
            </w:r>
            <w:r w:rsidR="00BC6F44" w:rsidRPr="00E607FB">
              <w:rPr>
                <w:sz w:val="24"/>
              </w:rPr>
              <w:t>、</w:t>
            </w:r>
            <w:r w:rsidR="00BC6F44" w:rsidRPr="00E607FB">
              <w:rPr>
                <w:sz w:val="24"/>
              </w:rPr>
              <w:t>SS</w:t>
            </w:r>
            <w:r w:rsidR="00BC6F44" w:rsidRPr="00E607FB">
              <w:rPr>
                <w:rFonts w:hint="eastAsia"/>
                <w:sz w:val="24"/>
              </w:rPr>
              <w:t>0.288</w:t>
            </w:r>
            <w:r w:rsidR="00BC6F44" w:rsidRPr="00E607FB">
              <w:rPr>
                <w:sz w:val="24"/>
              </w:rPr>
              <w:t>t/a</w:t>
            </w:r>
            <w:r w:rsidR="00BC6F44" w:rsidRPr="00E607FB">
              <w:rPr>
                <w:sz w:val="24"/>
              </w:rPr>
              <w:t>、氨氮</w:t>
            </w:r>
            <w:r w:rsidR="00BC6F44" w:rsidRPr="00E607FB">
              <w:rPr>
                <w:rFonts w:hint="eastAsia"/>
                <w:sz w:val="24"/>
              </w:rPr>
              <w:t>0.0504</w:t>
            </w:r>
            <w:r w:rsidR="00BC6F44" w:rsidRPr="00E607FB">
              <w:rPr>
                <w:sz w:val="24"/>
              </w:rPr>
              <w:t>t/a</w:t>
            </w:r>
            <w:r w:rsidR="00BC6F44" w:rsidRPr="00E607FB">
              <w:rPr>
                <w:sz w:val="24"/>
              </w:rPr>
              <w:t>、</w:t>
            </w:r>
            <w:r w:rsidR="00BC6F44" w:rsidRPr="00E607FB">
              <w:rPr>
                <w:sz w:val="24"/>
              </w:rPr>
              <w:t>TP</w:t>
            </w:r>
            <w:r w:rsidR="00BC6F44" w:rsidRPr="00E607FB">
              <w:rPr>
                <w:rFonts w:hint="eastAsia"/>
                <w:sz w:val="24"/>
              </w:rPr>
              <w:t xml:space="preserve"> </w:t>
            </w:r>
            <w:r w:rsidR="00BC6F44" w:rsidRPr="00E607FB">
              <w:rPr>
                <w:sz w:val="24"/>
              </w:rPr>
              <w:t>0.0</w:t>
            </w:r>
            <w:r w:rsidR="00BC6F44" w:rsidRPr="00E607FB">
              <w:rPr>
                <w:rFonts w:hint="eastAsia"/>
                <w:sz w:val="24"/>
              </w:rPr>
              <w:t>058</w:t>
            </w:r>
            <w:r w:rsidR="00BC6F44" w:rsidRPr="00E607FB">
              <w:rPr>
                <w:sz w:val="24"/>
              </w:rPr>
              <w:t>t/a</w:t>
            </w:r>
            <w:r w:rsidR="00BC6F44" w:rsidRPr="00E607FB">
              <w:rPr>
                <w:rFonts w:hint="eastAsia"/>
                <w:sz w:val="24"/>
              </w:rPr>
              <w:t>；最终外排量：</w:t>
            </w:r>
            <w:r w:rsidR="00BC6F44" w:rsidRPr="00E607FB">
              <w:rPr>
                <w:sz w:val="24"/>
              </w:rPr>
              <w:t>废水量</w:t>
            </w:r>
            <w:r w:rsidR="00BC6F44" w:rsidRPr="00E607FB">
              <w:rPr>
                <w:rFonts w:hint="eastAsia"/>
                <w:sz w:val="24"/>
              </w:rPr>
              <w:t>1440</w:t>
            </w:r>
            <w:r w:rsidR="00BC6F44" w:rsidRPr="00E607FB">
              <w:rPr>
                <w:sz w:val="24"/>
              </w:rPr>
              <w:t>t/a</w:t>
            </w:r>
            <w:r w:rsidR="00BC6F44" w:rsidRPr="00E607FB">
              <w:rPr>
                <w:sz w:val="24"/>
              </w:rPr>
              <w:t>，</w:t>
            </w:r>
            <w:r w:rsidR="00BC6F44" w:rsidRPr="00E607FB">
              <w:rPr>
                <w:sz w:val="24"/>
              </w:rPr>
              <w:t>COD</w:t>
            </w:r>
            <w:r w:rsidR="00BC6F44" w:rsidRPr="00E607FB">
              <w:rPr>
                <w:rFonts w:hint="eastAsia"/>
                <w:sz w:val="24"/>
              </w:rPr>
              <w:t>0.072</w:t>
            </w:r>
            <w:r w:rsidR="00BC6F44" w:rsidRPr="00E607FB">
              <w:rPr>
                <w:sz w:val="24"/>
              </w:rPr>
              <w:t>t/a</w:t>
            </w:r>
            <w:r w:rsidR="00BC6F44" w:rsidRPr="00E607FB">
              <w:rPr>
                <w:sz w:val="24"/>
              </w:rPr>
              <w:t>、</w:t>
            </w:r>
            <w:r w:rsidR="00BC6F44" w:rsidRPr="00E607FB">
              <w:rPr>
                <w:sz w:val="24"/>
              </w:rPr>
              <w:t>SS</w:t>
            </w:r>
            <w:r w:rsidR="00BC6F44" w:rsidRPr="00E607FB">
              <w:rPr>
                <w:rFonts w:hint="eastAsia"/>
                <w:sz w:val="24"/>
              </w:rPr>
              <w:t>0.0144</w:t>
            </w:r>
            <w:r w:rsidR="00BC6F44" w:rsidRPr="00E607FB">
              <w:rPr>
                <w:sz w:val="24"/>
              </w:rPr>
              <w:t>t/a</w:t>
            </w:r>
            <w:r w:rsidR="00BC6F44" w:rsidRPr="00E607FB">
              <w:rPr>
                <w:sz w:val="24"/>
              </w:rPr>
              <w:t>、氨氮</w:t>
            </w:r>
            <w:r w:rsidR="00BC6F44" w:rsidRPr="00E607FB">
              <w:rPr>
                <w:rFonts w:hint="eastAsia"/>
                <w:sz w:val="24"/>
              </w:rPr>
              <w:t>0.0072</w:t>
            </w:r>
            <w:r w:rsidR="00BC6F44" w:rsidRPr="00E607FB">
              <w:rPr>
                <w:sz w:val="24"/>
              </w:rPr>
              <w:t>t/a</w:t>
            </w:r>
            <w:r w:rsidR="00BC6F44" w:rsidRPr="00E607FB">
              <w:rPr>
                <w:sz w:val="24"/>
              </w:rPr>
              <w:t>、</w:t>
            </w:r>
            <w:r w:rsidR="00BC6F44" w:rsidRPr="00E607FB">
              <w:rPr>
                <w:sz w:val="24"/>
              </w:rPr>
              <w:t>TP</w:t>
            </w:r>
            <w:r w:rsidR="00BC6F44" w:rsidRPr="00E607FB">
              <w:rPr>
                <w:rFonts w:hint="eastAsia"/>
                <w:sz w:val="24"/>
              </w:rPr>
              <w:t xml:space="preserve"> </w:t>
            </w:r>
            <w:r w:rsidR="00BC6F44" w:rsidRPr="00E607FB">
              <w:rPr>
                <w:sz w:val="24"/>
              </w:rPr>
              <w:t>0.00</w:t>
            </w:r>
            <w:r w:rsidR="00BC6F44" w:rsidRPr="00E607FB">
              <w:rPr>
                <w:rFonts w:hint="eastAsia"/>
                <w:sz w:val="24"/>
              </w:rPr>
              <w:t>07</w:t>
            </w:r>
            <w:r w:rsidR="00BC6F44" w:rsidRPr="00E607FB">
              <w:rPr>
                <w:sz w:val="24"/>
              </w:rPr>
              <w:t>t/a</w:t>
            </w:r>
            <w:r w:rsidR="00BC6F44" w:rsidRPr="00E607FB">
              <w:rPr>
                <w:rFonts w:hint="eastAsia"/>
                <w:sz w:val="24"/>
              </w:rPr>
              <w:t>，水污染物排放总量污水处理厂原有批复总量中，该项目总量指标在污水处理厂总量中调配平衡</w:t>
            </w:r>
            <w:r w:rsidR="00746E31" w:rsidRPr="00E607FB">
              <w:rPr>
                <w:sz w:val="24"/>
              </w:rPr>
              <w:t>。</w:t>
            </w:r>
          </w:p>
          <w:p w:rsidR="00426AA6" w:rsidRPr="00E607FB" w:rsidRDefault="00C67A2E" w:rsidP="00426AA6">
            <w:pPr>
              <w:spacing w:line="360" w:lineRule="auto"/>
              <w:ind w:firstLineChars="200" w:firstLine="480"/>
              <w:rPr>
                <w:sz w:val="24"/>
              </w:rPr>
            </w:pPr>
            <w:r w:rsidRPr="00E607FB">
              <w:rPr>
                <w:sz w:val="24"/>
              </w:rPr>
              <w:t>（</w:t>
            </w:r>
            <w:r w:rsidRPr="00E607FB">
              <w:rPr>
                <w:sz w:val="24"/>
              </w:rPr>
              <w:t>3</w:t>
            </w:r>
            <w:r w:rsidRPr="00E607FB">
              <w:rPr>
                <w:sz w:val="24"/>
              </w:rPr>
              <w:t>）固废：</w:t>
            </w:r>
            <w:r w:rsidR="00426AA6" w:rsidRPr="00E607FB">
              <w:rPr>
                <w:rFonts w:hint="eastAsia"/>
                <w:sz w:val="24"/>
              </w:rPr>
              <w:t>本项目</w:t>
            </w:r>
            <w:r w:rsidR="00426AA6" w:rsidRPr="00E607FB">
              <w:rPr>
                <w:sz w:val="24"/>
              </w:rPr>
              <w:t>固废排放量为零，不申请总量。</w:t>
            </w:r>
          </w:p>
          <w:p w:rsidR="00C67A2E" w:rsidRPr="00E607FB" w:rsidRDefault="00C67A2E" w:rsidP="009D4D35">
            <w:pPr>
              <w:spacing w:line="360" w:lineRule="auto"/>
              <w:ind w:firstLineChars="200" w:firstLine="480"/>
              <w:rPr>
                <w:sz w:val="24"/>
              </w:rPr>
            </w:pPr>
          </w:p>
          <w:p w:rsidR="00C67A2E" w:rsidRPr="00E607FB" w:rsidRDefault="00C67A2E" w:rsidP="009D4D35">
            <w:pPr>
              <w:spacing w:line="360" w:lineRule="auto"/>
              <w:ind w:firstLineChars="200" w:firstLine="480"/>
              <w:rPr>
                <w:sz w:val="24"/>
              </w:rPr>
            </w:pPr>
          </w:p>
          <w:p w:rsidR="00C67A2E" w:rsidRPr="00E607FB" w:rsidRDefault="00C67A2E" w:rsidP="009D4D35">
            <w:pPr>
              <w:spacing w:line="360" w:lineRule="auto"/>
              <w:ind w:firstLineChars="200" w:firstLine="480"/>
              <w:rPr>
                <w:sz w:val="24"/>
              </w:rPr>
            </w:pPr>
          </w:p>
          <w:p w:rsidR="00C67A2E" w:rsidRPr="00E607FB" w:rsidRDefault="00C67A2E" w:rsidP="009D4D35">
            <w:pPr>
              <w:spacing w:line="360" w:lineRule="auto"/>
              <w:ind w:firstLineChars="200" w:firstLine="480"/>
              <w:rPr>
                <w:sz w:val="24"/>
              </w:rPr>
            </w:pPr>
          </w:p>
          <w:p w:rsidR="00C67A2E" w:rsidRPr="00E607FB" w:rsidRDefault="00C67A2E" w:rsidP="009D4D35">
            <w:pPr>
              <w:spacing w:line="360" w:lineRule="auto"/>
              <w:ind w:firstLineChars="200" w:firstLine="480"/>
              <w:rPr>
                <w:sz w:val="24"/>
              </w:rPr>
            </w:pPr>
          </w:p>
          <w:p w:rsidR="00C67A2E" w:rsidRPr="00E607FB" w:rsidRDefault="00C67A2E" w:rsidP="009D4D35">
            <w:pPr>
              <w:spacing w:line="360" w:lineRule="auto"/>
              <w:ind w:firstLineChars="200" w:firstLine="480"/>
              <w:rPr>
                <w:sz w:val="24"/>
              </w:rPr>
            </w:pPr>
          </w:p>
          <w:p w:rsidR="00C67A2E" w:rsidRPr="00E607FB" w:rsidRDefault="00C67A2E" w:rsidP="009D4D35">
            <w:pPr>
              <w:spacing w:line="360" w:lineRule="auto"/>
              <w:rPr>
                <w:sz w:val="24"/>
              </w:rPr>
            </w:pPr>
          </w:p>
        </w:tc>
      </w:tr>
    </w:tbl>
    <w:p w:rsidR="00C67A2E" w:rsidRPr="00E607FB" w:rsidRDefault="00C67A2E" w:rsidP="00C67A2E">
      <w:pPr>
        <w:spacing w:line="360" w:lineRule="auto"/>
        <w:rPr>
          <w:sz w:val="24"/>
        </w:rPr>
        <w:sectPr w:rsidR="00C67A2E" w:rsidRPr="00E607FB">
          <w:type w:val="nextColumn"/>
          <w:pgSz w:w="11907" w:h="16839"/>
          <w:pgMar w:top="1440" w:right="1800" w:bottom="1440" w:left="1800" w:header="851" w:footer="992" w:gutter="0"/>
          <w:cols w:space="720"/>
          <w:titlePg/>
          <w:docGrid w:linePitch="312"/>
        </w:sectPr>
      </w:pPr>
    </w:p>
    <w:p w:rsidR="00BA347B" w:rsidRPr="00E607FB" w:rsidRDefault="00BA347B">
      <w:pPr>
        <w:adjustRightInd w:val="0"/>
        <w:snapToGrid w:val="0"/>
        <w:outlineLvl w:val="0"/>
        <w:rPr>
          <w:b/>
          <w:sz w:val="32"/>
          <w:szCs w:val="32"/>
        </w:rPr>
      </w:pPr>
      <w:r w:rsidRPr="00E607FB">
        <w:rPr>
          <w:b/>
          <w:sz w:val="32"/>
          <w:szCs w:val="32"/>
        </w:rPr>
        <w:lastRenderedPageBreak/>
        <w:t>五、建设项目工程分析</w:t>
      </w:r>
    </w:p>
    <w:tbl>
      <w:tblPr>
        <w:tblW w:w="98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850"/>
      </w:tblGrid>
      <w:tr w:rsidR="00DD4DE4" w:rsidRPr="00E607FB" w:rsidTr="00EE5270">
        <w:trPr>
          <w:jc w:val="center"/>
        </w:trPr>
        <w:tc>
          <w:tcPr>
            <w:tcW w:w="9850" w:type="dxa"/>
          </w:tcPr>
          <w:p w:rsidR="001978A1" w:rsidRPr="00E607FB" w:rsidRDefault="00B04E3A" w:rsidP="00495A79">
            <w:pPr>
              <w:spacing w:beforeLines="50" w:line="360" w:lineRule="auto"/>
              <w:rPr>
                <w:sz w:val="24"/>
              </w:rPr>
            </w:pPr>
            <w:r w:rsidRPr="00E607FB">
              <w:rPr>
                <w:b/>
                <w:sz w:val="24"/>
              </w:rPr>
              <w:t>工艺流程简述（图示）</w:t>
            </w:r>
          </w:p>
          <w:p w:rsidR="00291082" w:rsidRPr="00E607FB" w:rsidRDefault="00291082" w:rsidP="00291082">
            <w:pPr>
              <w:spacing w:line="360" w:lineRule="auto"/>
              <w:rPr>
                <w:b/>
                <w:sz w:val="24"/>
              </w:rPr>
            </w:pPr>
            <w:r w:rsidRPr="00E607FB">
              <w:rPr>
                <w:b/>
                <w:sz w:val="24"/>
              </w:rPr>
              <w:t>施工期</w:t>
            </w:r>
            <w:r w:rsidRPr="00E607FB">
              <w:rPr>
                <w:rFonts w:hint="eastAsia"/>
                <w:b/>
                <w:sz w:val="24"/>
              </w:rPr>
              <w:t>工艺流程简述</w:t>
            </w:r>
            <w:r w:rsidRPr="00E607FB">
              <w:rPr>
                <w:b/>
                <w:sz w:val="24"/>
              </w:rPr>
              <w:t>：</w:t>
            </w:r>
          </w:p>
          <w:p w:rsidR="00CC1442" w:rsidRPr="00E607FB" w:rsidRDefault="00291082" w:rsidP="00291082">
            <w:pPr>
              <w:spacing w:line="360" w:lineRule="auto"/>
              <w:ind w:firstLineChars="200" w:firstLine="480"/>
              <w:rPr>
                <w:sz w:val="24"/>
              </w:rPr>
            </w:pPr>
            <w:r w:rsidRPr="00E607FB">
              <w:rPr>
                <w:rFonts w:hint="eastAsia"/>
                <w:sz w:val="24"/>
              </w:rPr>
              <w:t>本项目租赁南通艾迈特机械有限公司现有生产厂房，该厂房已建成，施工期主要为生产设备安装与调试，故不作详细分析</w:t>
            </w:r>
            <w:r w:rsidR="00CC1442" w:rsidRPr="00E607FB">
              <w:rPr>
                <w:sz w:val="24"/>
              </w:rPr>
              <w:t>。</w:t>
            </w:r>
          </w:p>
          <w:p w:rsidR="00CC1442" w:rsidRPr="00E607FB" w:rsidRDefault="00CC1442" w:rsidP="00495A79">
            <w:pPr>
              <w:spacing w:beforeLines="50" w:line="360" w:lineRule="auto"/>
              <w:rPr>
                <w:b/>
                <w:sz w:val="24"/>
              </w:rPr>
            </w:pPr>
            <w:r w:rsidRPr="00E607FB">
              <w:rPr>
                <w:b/>
                <w:sz w:val="24"/>
              </w:rPr>
              <w:t>营运期</w:t>
            </w:r>
            <w:r w:rsidR="001978A1" w:rsidRPr="00E607FB">
              <w:rPr>
                <w:rFonts w:hint="eastAsia"/>
                <w:b/>
                <w:sz w:val="24"/>
              </w:rPr>
              <w:t>工艺流程简述</w:t>
            </w:r>
            <w:r w:rsidRPr="00E607FB">
              <w:rPr>
                <w:b/>
                <w:sz w:val="24"/>
              </w:rPr>
              <w:t>：</w:t>
            </w:r>
          </w:p>
          <w:p w:rsidR="008B5205" w:rsidRPr="00E607FB" w:rsidRDefault="008B5205" w:rsidP="007F1681">
            <w:pPr>
              <w:spacing w:line="360" w:lineRule="auto"/>
              <w:ind w:firstLineChars="200" w:firstLine="482"/>
              <w:rPr>
                <w:b/>
                <w:sz w:val="24"/>
              </w:rPr>
            </w:pPr>
            <w:r w:rsidRPr="00E607FB">
              <w:rPr>
                <w:rFonts w:hint="eastAsia"/>
                <w:b/>
                <w:sz w:val="24"/>
              </w:rPr>
              <w:t>1</w:t>
            </w:r>
            <w:r w:rsidRPr="00E607FB">
              <w:rPr>
                <w:rFonts w:hint="eastAsia"/>
                <w:b/>
                <w:sz w:val="24"/>
              </w:rPr>
              <w:t>、</w:t>
            </w:r>
            <w:r w:rsidR="00B05AFA" w:rsidRPr="00E607FB">
              <w:rPr>
                <w:rFonts w:hint="eastAsia"/>
                <w:b/>
                <w:sz w:val="24"/>
              </w:rPr>
              <w:t>非标定制仪器</w:t>
            </w:r>
            <w:r w:rsidR="00A023A7" w:rsidRPr="00E607FB">
              <w:rPr>
                <w:rFonts w:hint="eastAsia"/>
                <w:b/>
                <w:sz w:val="24"/>
              </w:rPr>
              <w:t>生产工艺流程及产污环节</w:t>
            </w:r>
          </w:p>
          <w:p w:rsidR="008B5205" w:rsidRPr="00E607FB" w:rsidRDefault="004B37BD" w:rsidP="009345C9">
            <w:pPr>
              <w:spacing w:line="360" w:lineRule="auto"/>
              <w:rPr>
                <w:noProof/>
                <w:sz w:val="24"/>
              </w:rPr>
            </w:pPr>
            <w:r w:rsidRPr="004B37BD">
              <w:pict>
                <v:group id="_x0000_s3207" editas="canvas" style="width:477.65pt;height:315.75pt;mso-position-horizontal-relative:char;mso-position-vertical-relative:line" coordsize="60654,40100">
                  <v:shape id="_x0000_s3208" type="#_x0000_t75" style="position:absolute;width:60654;height:40100;visibility:visible">
                    <v:fill o:detectmouseclick="t"/>
                    <v:path o:connecttype="none"/>
                  </v:shape>
                  <v:rect id="矩形 770" o:spid="_x0000_s3209" style="position:absolute;left:23105;top:4610;width:10159;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" filled="f" strokecolor="windowText">
                    <v:textbox style="mso-next-textbox:#矩形 770">
                      <w:txbxContent>
                        <w:p w:rsidR="00E909B4" w:rsidRPr="00B00EB3"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下料</w:t>
                          </w:r>
                        </w:p>
                      </w:txbxContent>
                    </v:textbox>
                  </v:rect>
                  <v:shape id="文本框 771" o:spid="_x0000_s3210" type="#_x0000_t202" style="position:absolute;left:15873;top:279;width:25391;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" fillcolor="window" stroked="f" strokeweight=".5pt">
                    <v:textbox style="mso-next-textbox:#文本框 771">
                      <w:txbxContent>
                        <w:p w:rsidR="00E909B4" w:rsidRPr="005F552F"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不锈钢钢管、不锈钢棒料、不锈钢板</w:t>
                          </w:r>
                        </w:p>
                      </w:txbxContent>
                    </v:textbox>
                  </v:shape>
                  <v:shapetype id="_x0000_t32" coordsize="21600,21600" o:spt="32" o:oned="t" path="m,l21600,21600e" filled="f">
                    <v:path arrowok="t" fillok="f" o:connecttype="none"/>
                    <o:lock v:ext="edit" shapetype="t"/>
                  </v:shapetype>
                  <v:shape id="直接箭头连接符 772" o:spid="_x0000_s3211" type="#_x0000_t32" style="position:absolute;left:28267;top:2394;width:12;height:2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shape id="直接箭头连接符 775" o:spid="_x0000_s3212" type="#_x0000_t32" style="position:absolute;left:33371;top:11036;width:4826;height:1;visibility:visible" o:connectortype="straight" strokecolor="windowText">
                    <v:stroke endarrow="block"/>
                  </v:shape>
                  <v:rect id="矩形 779" o:spid="_x0000_s3216" style="position:absolute;left:22952;top:14630;width:10159;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" filled="f" strokecolor="windowText">
                    <v:textbox style="mso-next-textbox:#矩形 779">
                      <w:txbxContent>
                        <w:p w:rsidR="00E909B4" w:rsidRPr="0073561B"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焊接</w:t>
                          </w:r>
                        </w:p>
                      </w:txbxContent>
                    </v:textbox>
                  </v:rect>
                  <v:rect id="矩形 781" o:spid="_x0000_s3218" style="position:absolute;left:22952;top:19640;width:10083;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" filled="f" strokecolor="windowText">
                    <v:textbox style="mso-next-textbox:#矩形 781">
                      <w:txbxContent>
                        <w:p w:rsidR="00E909B4" w:rsidRPr="00574B56"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电子接线</w:t>
                          </w:r>
                        </w:p>
                      </w:txbxContent>
                    </v:textbox>
                  </v:rect>
                  <v:rect id="矩形 790" o:spid="_x0000_s3224" style="position:absolute;left:22952;top:24651;width:10013;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" filled="f" strokecolor="windowText">
                    <v:textbox style="mso-next-textbox:#矩形 790">
                      <w:txbxContent>
                        <w:p w:rsidR="00E909B4" w:rsidRPr="00574B56"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软件设计安装</w:t>
                          </w:r>
                        </w:p>
                      </w:txbxContent>
                    </v:textbox>
                  </v:rect>
                  <v:shape id="文本框 157" o:spid="_x0000_s3252" type="#_x0000_t202" style="position:absolute;left:23105;top:35191;width:9111;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style="mso-next-textbox:#文本框 157">
                      <w:txbxContent>
                        <w:p w:rsidR="00E909B4" w:rsidRPr="00654897" w:rsidRDefault="00E909B4" w:rsidP="003E5A82">
                          <w:pPr>
                            <w:adjustRightInd w:val="0"/>
                            <w:snapToGrid w:val="0"/>
                            <w:jc w:val="center"/>
                            <w:rPr>
                              <w:rFonts w:ascii="宋体" w:hAnsi="宋体"/>
                              <w:szCs w:val="21"/>
                            </w:rPr>
                          </w:pPr>
                          <w:r w:rsidRPr="00654897">
                            <w:rPr>
                              <w:rFonts w:ascii="宋体" w:hAnsi="宋体" w:hint="eastAsia"/>
                              <w:szCs w:val="21"/>
                            </w:rPr>
                            <w:t>入库</w:t>
                          </w:r>
                        </w:p>
                      </w:txbxContent>
                    </v:textbox>
                  </v:shape>
                  <v:shape id="文本框 776" o:spid="_x0000_s3283" type="#_x0000_t202" style="position:absolute;left:37594;top:3092;width:15841;height:5842;visibility:visible" filled="f" fillcolor="window" stroked="f" strokeweight=".5pt">
                    <v:textbox>
                      <w:txbxContent>
                        <w:p w:rsidR="00E909B4" w:rsidRDefault="00E909B4" w:rsidP="003E5A82">
                          <w:pPr>
                            <w:adjustRightInd w:val="0"/>
                            <w:snapToGrid w:val="0"/>
                            <w:rPr>
                              <w:szCs w:val="21"/>
                            </w:rPr>
                          </w:pPr>
                          <w:r w:rsidRPr="002B338A">
                            <w:rPr>
                              <w:rFonts w:hint="eastAsia"/>
                              <w:szCs w:val="21"/>
                            </w:rPr>
                            <w:t>粉尘</w:t>
                          </w:r>
                          <w:r w:rsidRPr="002B338A">
                            <w:rPr>
                              <w:szCs w:val="21"/>
                            </w:rPr>
                            <w:t>G1</w:t>
                          </w:r>
                        </w:p>
                        <w:p w:rsidR="00E909B4" w:rsidRPr="008707F4" w:rsidRDefault="00E909B4" w:rsidP="003E5A82">
                          <w:pPr>
                            <w:adjustRightInd w:val="0"/>
                            <w:snapToGrid w:val="0"/>
                            <w:rPr>
                              <w:szCs w:val="21"/>
                            </w:rPr>
                          </w:pPr>
                          <w:r w:rsidRPr="002B338A">
                            <w:rPr>
                              <w:rFonts w:hint="eastAsia"/>
                              <w:szCs w:val="21"/>
                            </w:rPr>
                            <w:t>边角料</w:t>
                          </w:r>
                          <w:r w:rsidRPr="002B338A">
                            <w:rPr>
                              <w:rFonts w:hint="eastAsia"/>
                              <w:szCs w:val="21"/>
                            </w:rPr>
                            <w:t>S1</w:t>
                          </w:r>
                          <w:r>
                            <w:rPr>
                              <w:rFonts w:hint="eastAsia"/>
                              <w:szCs w:val="21"/>
                            </w:rPr>
                            <w:t>、废切削液</w:t>
                          </w:r>
                          <w:r>
                            <w:rPr>
                              <w:rFonts w:hint="eastAsia"/>
                              <w:szCs w:val="21"/>
                            </w:rPr>
                            <w:t>S2</w:t>
                          </w:r>
                          <w:r>
                            <w:rPr>
                              <w:szCs w:val="21"/>
                            </w:rPr>
                            <w:br/>
                          </w:r>
                          <w:r>
                            <w:rPr>
                              <w:rFonts w:hint="eastAsia"/>
                              <w:szCs w:val="21"/>
                            </w:rPr>
                            <w:t>噪声</w:t>
                          </w:r>
                          <w:r>
                            <w:rPr>
                              <w:rFonts w:hint="eastAsia"/>
                              <w:szCs w:val="21"/>
                            </w:rPr>
                            <w:t>N</w:t>
                          </w:r>
                        </w:p>
                        <w:p w:rsidR="00E909B4" w:rsidRPr="00B00EB3" w:rsidRDefault="00E909B4" w:rsidP="003E5A82">
                          <w:pPr>
                            <w:adjustRightInd w:val="0"/>
                            <w:snapToGrid w:val="0"/>
                            <w:rPr>
                              <w:szCs w:val="21"/>
                            </w:rPr>
                          </w:pPr>
                        </w:p>
                      </w:txbxContent>
                    </v:textbox>
                  </v:shape>
                  <v:shape id="文本框 162" o:spid="_x0000_s3292" type="#_x0000_t202" style="position:absolute;left:13771;top:37338;width:33848;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" fillcolor="window" stroked="f" strokeweight=".5pt">
                    <v:textbox>
                      <w:txbxContent>
                        <w:p w:rsidR="00E909B4" w:rsidRPr="005F552F" w:rsidRDefault="00E909B4" w:rsidP="005A5D84">
                          <w:pPr>
                            <w:adjustRightInd w:val="0"/>
                            <w:snapToGrid w:val="0"/>
                            <w:ind w:firstLineChars="100" w:firstLine="241"/>
                            <w:rPr>
                              <w:b/>
                              <w:color w:val="000000" w:themeColor="text1"/>
                              <w:sz w:val="24"/>
                            </w:rPr>
                          </w:pPr>
                          <w:r w:rsidRPr="005F552F">
                            <w:rPr>
                              <w:rFonts w:hint="eastAsia"/>
                              <w:b/>
                              <w:color w:val="000000" w:themeColor="text1"/>
                              <w:sz w:val="24"/>
                            </w:rPr>
                            <w:t>图</w:t>
                          </w:r>
                          <w:r w:rsidRPr="005F552F">
                            <w:rPr>
                              <w:rFonts w:hint="eastAsia"/>
                              <w:b/>
                              <w:color w:val="000000" w:themeColor="text1"/>
                              <w:sz w:val="24"/>
                            </w:rPr>
                            <w:t>5-</w:t>
                          </w:r>
                          <w:r>
                            <w:rPr>
                              <w:rFonts w:hint="eastAsia"/>
                              <w:b/>
                              <w:color w:val="000000" w:themeColor="text1"/>
                              <w:sz w:val="24"/>
                            </w:rPr>
                            <w:t>1</w:t>
                          </w:r>
                          <w:r w:rsidRPr="005F552F">
                            <w:rPr>
                              <w:b/>
                              <w:color w:val="000000" w:themeColor="text1"/>
                              <w:sz w:val="24"/>
                            </w:rPr>
                            <w:t xml:space="preserve">  </w:t>
                          </w:r>
                          <w:r>
                            <w:rPr>
                              <w:rFonts w:hint="eastAsia"/>
                              <w:b/>
                              <w:color w:val="000000" w:themeColor="text1"/>
                              <w:sz w:val="24"/>
                            </w:rPr>
                            <w:t>非标定制仪器</w:t>
                          </w:r>
                          <w:r w:rsidRPr="005F552F">
                            <w:rPr>
                              <w:rFonts w:hint="eastAsia"/>
                              <w:b/>
                              <w:color w:val="000000" w:themeColor="text1"/>
                              <w:sz w:val="24"/>
                            </w:rPr>
                            <w:t>生产工艺流程图</w:t>
                          </w:r>
                        </w:p>
                      </w:txbxContent>
                    </v:textbox>
                  </v:shape>
                  <v:shape id="直接箭头连接符 772" o:spid="_x0000_s3347" type="#_x0000_t32" style="position:absolute;left:28190;top:7404;width:13;height:2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shape id="直接箭头连接符 772" o:spid="_x0000_s3349" type="#_x0000_t32" style="position:absolute;left:28108;top:12414;width:13;height:2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shape id="直接箭头连接符 772" o:spid="_x0000_s3350" type="#_x0000_t32" style="position:absolute;left:28083;top:22434;width:12;height:2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shape id="直接箭头连接符 772" o:spid="_x0000_s3351" type="#_x0000_t32" style="position:absolute;left:28070;top:27444;width:13;height:2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shape id="直接箭头连接符 772" o:spid="_x0000_s3352" type="#_x0000_t32" style="position:absolute;left:28057;top:32454;width:13;height:22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shape id="文本框 776" o:spid="_x0000_s3527" type="#_x0000_t202" style="position:absolute;left:37594;top:13932;width:10520;height:6248;visibility:visible" filled="f" fillcolor="window" stroked="f" strokeweight=".5pt">
                    <v:textbox>
                      <w:txbxContent>
                        <w:p w:rsidR="00E909B4" w:rsidRPr="00774C0E" w:rsidRDefault="00E909B4" w:rsidP="003E5A82">
                          <w:pPr>
                            <w:adjustRightInd w:val="0"/>
                            <w:snapToGrid w:val="0"/>
                            <w:rPr>
                              <w:color w:val="000000" w:themeColor="text1"/>
                              <w:szCs w:val="21"/>
                            </w:rPr>
                          </w:pPr>
                          <w:r>
                            <w:rPr>
                              <w:rFonts w:hint="eastAsia"/>
                              <w:color w:val="000000" w:themeColor="text1"/>
                              <w:szCs w:val="21"/>
                            </w:rPr>
                            <w:t>焊接烟尘</w:t>
                          </w:r>
                          <w:r w:rsidRPr="00774C0E">
                            <w:rPr>
                              <w:rFonts w:hint="eastAsia"/>
                              <w:color w:val="000000" w:themeColor="text1"/>
                              <w:szCs w:val="21"/>
                            </w:rPr>
                            <w:t>G</w:t>
                          </w:r>
                          <w:r>
                            <w:rPr>
                              <w:rFonts w:hint="eastAsia"/>
                              <w:color w:val="000000" w:themeColor="text1"/>
                              <w:szCs w:val="21"/>
                            </w:rPr>
                            <w:t>2</w:t>
                          </w:r>
                        </w:p>
                        <w:p w:rsidR="00E909B4" w:rsidRDefault="00E909B4" w:rsidP="003E5A82">
                          <w:pPr>
                            <w:adjustRightInd w:val="0"/>
                            <w:snapToGrid w:val="0"/>
                            <w:rPr>
                              <w:szCs w:val="21"/>
                            </w:rPr>
                          </w:pPr>
                          <w:r>
                            <w:rPr>
                              <w:rFonts w:hint="eastAsia"/>
                              <w:szCs w:val="21"/>
                            </w:rPr>
                            <w:t>焊渣</w:t>
                          </w:r>
                          <w:r>
                            <w:rPr>
                              <w:rFonts w:hint="eastAsia"/>
                              <w:szCs w:val="21"/>
                            </w:rPr>
                            <w:t>S5</w:t>
                          </w:r>
                        </w:p>
                        <w:p w:rsidR="00E909B4" w:rsidRPr="00B00EB3" w:rsidRDefault="00E909B4" w:rsidP="003E5A82">
                          <w:pPr>
                            <w:adjustRightInd w:val="0"/>
                            <w:snapToGrid w:val="0"/>
                            <w:rPr>
                              <w:szCs w:val="21"/>
                            </w:rPr>
                          </w:pPr>
                          <w:r>
                            <w:rPr>
                              <w:rFonts w:hint="eastAsia"/>
                              <w:szCs w:val="21"/>
                            </w:rPr>
                            <w:t>噪声</w:t>
                          </w:r>
                          <w:r>
                            <w:rPr>
                              <w:rFonts w:hint="eastAsia"/>
                              <w:szCs w:val="21"/>
                            </w:rPr>
                            <w:t>N</w:t>
                          </w:r>
                        </w:p>
                      </w:txbxContent>
                    </v:textbox>
                  </v:shape>
                  <v:shape id="直接箭头连接符 160" o:spid="_x0000_s3968" type="#_x0000_t32" style="position:absolute;left:33264;top:16268;width:4825;height:1;visibility:visible" o:connectortype="straight" strokecolor="windowText">
                    <v:stroke endarrow="block"/>
                  </v:shape>
                  <v:shape id="直接箭头连接符 160" o:spid="_x0000_s4116" type="#_x0000_t32" style="position:absolute;left:33371;top:5855;width:4826;height:1;visibility:visible" o:connectortype="straight" strokecolor="windowText">
                    <v:stroke endarrow="block"/>
                  </v:shape>
                  <v:shape id="文本框 776" o:spid="_x0000_s4117" type="#_x0000_t202" style="position:absolute;left:37594;top:8236;width:18476;height:5696;visibility:visible" filled="f" fillcolor="window" stroked="f" strokeweight=".5pt">
                    <v:textbox>
                      <w:txbxContent>
                        <w:p w:rsidR="00E909B4" w:rsidRDefault="00E909B4" w:rsidP="003E5A82">
                          <w:pPr>
                            <w:adjustRightInd w:val="0"/>
                            <w:snapToGrid w:val="0"/>
                            <w:rPr>
                              <w:szCs w:val="21"/>
                            </w:rPr>
                          </w:pPr>
                          <w:r>
                            <w:rPr>
                              <w:rFonts w:hint="eastAsia"/>
                              <w:szCs w:val="21"/>
                            </w:rPr>
                            <w:t>边角料</w:t>
                          </w:r>
                          <w:r>
                            <w:rPr>
                              <w:rFonts w:hint="eastAsia"/>
                              <w:szCs w:val="21"/>
                            </w:rPr>
                            <w:t>S3</w:t>
                          </w:r>
                        </w:p>
                        <w:p w:rsidR="00E909B4" w:rsidRDefault="00E909B4" w:rsidP="003E5A82">
                          <w:pPr>
                            <w:adjustRightInd w:val="0"/>
                            <w:snapToGrid w:val="0"/>
                            <w:rPr>
                              <w:szCs w:val="21"/>
                            </w:rPr>
                          </w:pPr>
                          <w:r>
                            <w:rPr>
                              <w:rFonts w:hint="eastAsia"/>
                              <w:szCs w:val="21"/>
                            </w:rPr>
                            <w:t>废切削液</w:t>
                          </w:r>
                          <w:r>
                            <w:rPr>
                              <w:rFonts w:hint="eastAsia"/>
                              <w:szCs w:val="21"/>
                            </w:rPr>
                            <w:t>S4</w:t>
                          </w:r>
                        </w:p>
                        <w:p w:rsidR="00E909B4" w:rsidRPr="00B00EB3" w:rsidRDefault="00E909B4" w:rsidP="003E5A82">
                          <w:pPr>
                            <w:adjustRightInd w:val="0"/>
                            <w:snapToGrid w:val="0"/>
                            <w:rPr>
                              <w:szCs w:val="21"/>
                            </w:rPr>
                          </w:pPr>
                          <w:r>
                            <w:rPr>
                              <w:rFonts w:hint="eastAsia"/>
                              <w:szCs w:val="21"/>
                            </w:rPr>
                            <w:t>噪声</w:t>
                          </w:r>
                          <w:r>
                            <w:rPr>
                              <w:rFonts w:hint="eastAsia"/>
                              <w:szCs w:val="21"/>
                            </w:rPr>
                            <w:t>N</w:t>
                          </w:r>
                        </w:p>
                      </w:txbxContent>
                    </v:textbox>
                  </v:shape>
                  <v:rect id="矩形 779" o:spid="_x0000_s4411" style="position:absolute;left:23029;top:9620;width:10158;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" filled="f" strokecolor="windowText">
                    <v:textbox>
                      <w:txbxContent>
                        <w:p w:rsidR="00E909B4" w:rsidRPr="0073561B"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机加工</w:t>
                          </w:r>
                        </w:p>
                      </w:txbxContent>
                    </v:textbox>
                  </v:rect>
                  <v:shape id="直接箭头连接符 772" o:spid="_x0000_s4412" type="#_x0000_t32" style="position:absolute;left:28095;top:17424;width:13;height:2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" strokecolor="windowText">
                    <v:stroke endarrow="block"/>
                  </v:shape>
                  <v:rect id="矩形 790" o:spid="_x0000_s4413" style="position:absolute;left:22952;top:29661;width:10007;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" filled="f" strokecolor="windowText">
                    <v:textbox>
                      <w:txbxContent>
                        <w:p w:rsidR="00E909B4" w:rsidRPr="00574B56" w:rsidRDefault="00E909B4" w:rsidP="003E5A82">
                          <w:pPr>
                            <w:adjustRightInd w:val="0"/>
                            <w:snapToGrid w:val="0"/>
                            <w:jc w:val="center"/>
                            <w:rPr>
                              <w:rFonts w:ascii="宋体" w:hAnsi="宋体"/>
                              <w:color w:val="000000" w:themeColor="text1"/>
                              <w:szCs w:val="21"/>
                            </w:rPr>
                          </w:pPr>
                          <w:r>
                            <w:rPr>
                              <w:rFonts w:ascii="宋体" w:hAnsi="宋体" w:hint="eastAsia"/>
                              <w:color w:val="000000" w:themeColor="text1"/>
                              <w:szCs w:val="21"/>
                            </w:rPr>
                            <w:t>调试</w:t>
                          </w:r>
                        </w:p>
                      </w:txbxContent>
                    </v:textbox>
                  </v:rect>
                  <w10:wrap type="none"/>
                  <w10:anchorlock/>
                </v:group>
              </w:pict>
            </w:r>
            <w:r w:rsidR="008B5205" w:rsidRPr="00E607FB">
              <w:rPr>
                <w:b/>
                <w:bCs/>
                <w:sz w:val="24"/>
              </w:rPr>
              <w:t>工艺流程介绍及产污环节：</w:t>
            </w:r>
          </w:p>
          <w:p w:rsidR="002F4F2B" w:rsidRPr="00E607FB" w:rsidRDefault="003C41FA" w:rsidP="00654897">
            <w:pPr>
              <w:adjustRightInd w:val="0"/>
              <w:snapToGrid w:val="0"/>
              <w:spacing w:line="360" w:lineRule="auto"/>
              <w:ind w:firstLineChars="200" w:firstLine="480"/>
              <w:rPr>
                <w:sz w:val="24"/>
              </w:rPr>
            </w:pPr>
            <w:r w:rsidRPr="00E607FB">
              <w:rPr>
                <w:rFonts w:hint="eastAsia"/>
                <w:sz w:val="24"/>
              </w:rPr>
              <w:t>（</w:t>
            </w:r>
            <w:r w:rsidRPr="00E607FB">
              <w:rPr>
                <w:sz w:val="24"/>
              </w:rPr>
              <w:t>1</w:t>
            </w:r>
            <w:r w:rsidRPr="00E607FB">
              <w:rPr>
                <w:rFonts w:hint="eastAsia"/>
                <w:sz w:val="24"/>
              </w:rPr>
              <w:t>）</w:t>
            </w:r>
            <w:r w:rsidR="00654897" w:rsidRPr="00E607FB">
              <w:rPr>
                <w:rFonts w:hint="eastAsia"/>
                <w:sz w:val="24"/>
              </w:rPr>
              <w:t>下料：</w:t>
            </w:r>
            <w:r w:rsidR="00B22F5F" w:rsidRPr="00E607FB">
              <w:rPr>
                <w:rFonts w:hint="eastAsia"/>
                <w:sz w:val="24"/>
              </w:rPr>
              <w:t>使用锯床对</w:t>
            </w:r>
            <w:r w:rsidR="001C7DF9" w:rsidRPr="00E607FB">
              <w:rPr>
                <w:rFonts w:hint="eastAsia"/>
                <w:sz w:val="24"/>
              </w:rPr>
              <w:t>不锈钢钢管、不锈钢棒料</w:t>
            </w:r>
            <w:r w:rsidR="001C7DF9" w:rsidRPr="00E607FB">
              <w:rPr>
                <w:sz w:val="24"/>
              </w:rPr>
              <w:t>根据设计尺寸进行</w:t>
            </w:r>
            <w:r w:rsidR="001C7DF9" w:rsidRPr="00E607FB">
              <w:rPr>
                <w:rFonts w:hint="eastAsia"/>
                <w:sz w:val="24"/>
              </w:rPr>
              <w:t>锯切</w:t>
            </w:r>
            <w:r w:rsidR="001C7DF9" w:rsidRPr="00E607FB">
              <w:rPr>
                <w:sz w:val="24"/>
              </w:rPr>
              <w:t>下料</w:t>
            </w:r>
            <w:r w:rsidR="00B22F5F" w:rsidRPr="00E607FB">
              <w:rPr>
                <w:rFonts w:hint="eastAsia"/>
                <w:sz w:val="24"/>
              </w:rPr>
              <w:t>，</w:t>
            </w:r>
            <w:r w:rsidR="00B52641" w:rsidRPr="00E607FB">
              <w:rPr>
                <w:sz w:val="24"/>
              </w:rPr>
              <w:t>不锈钢板</w:t>
            </w:r>
            <w:r w:rsidR="00B52641" w:rsidRPr="00E607FB">
              <w:rPr>
                <w:rFonts w:hint="eastAsia"/>
                <w:sz w:val="24"/>
              </w:rPr>
              <w:t>采用线切割机</w:t>
            </w:r>
            <w:r w:rsidR="00B52641" w:rsidRPr="00E607FB">
              <w:rPr>
                <w:sz w:val="24"/>
              </w:rPr>
              <w:t>根据设计尺寸切割下料</w:t>
            </w:r>
            <w:r w:rsidR="00B52641" w:rsidRPr="00E607FB">
              <w:rPr>
                <w:rFonts w:hint="eastAsia"/>
                <w:sz w:val="24"/>
              </w:rPr>
              <w:t>。</w:t>
            </w:r>
            <w:r w:rsidR="00B52641" w:rsidRPr="00E607FB">
              <w:rPr>
                <w:sz w:val="24"/>
              </w:rPr>
              <w:t>线切割机床属于电加工范畴，其原理是利用移动的金属丝（</w:t>
            </w:r>
            <w:r w:rsidR="00B52641" w:rsidRPr="00E607FB">
              <w:rPr>
                <w:rFonts w:hint="eastAsia"/>
                <w:sz w:val="24"/>
              </w:rPr>
              <w:t>本项目为钼丝</w:t>
            </w:r>
            <w:r w:rsidR="00B52641" w:rsidRPr="00E607FB">
              <w:rPr>
                <w:sz w:val="24"/>
              </w:rPr>
              <w:t>）作工具电极，并在金属丝和工件间通以脉冲电流，利用脉冲放电的腐蚀作用对工件进行切割加工，该设备为密闭进行</w:t>
            </w:r>
            <w:r w:rsidR="00B52641" w:rsidRPr="00E607FB">
              <w:rPr>
                <w:rFonts w:hint="eastAsia"/>
                <w:sz w:val="24"/>
              </w:rPr>
              <w:t>。</w:t>
            </w:r>
            <w:r w:rsidR="00B52641" w:rsidRPr="00E607FB">
              <w:rPr>
                <w:sz w:val="24"/>
              </w:rPr>
              <w:t>生产</w:t>
            </w:r>
            <w:r w:rsidR="00B52641" w:rsidRPr="00E607FB">
              <w:rPr>
                <w:rFonts w:hint="eastAsia"/>
                <w:sz w:val="24"/>
              </w:rPr>
              <w:t>此过程中产生</w:t>
            </w:r>
            <w:r w:rsidR="002B338A">
              <w:rPr>
                <w:rFonts w:hint="eastAsia"/>
                <w:sz w:val="24"/>
              </w:rPr>
              <w:t>切割粉尘</w:t>
            </w:r>
            <w:r w:rsidR="002B338A">
              <w:rPr>
                <w:rFonts w:hint="eastAsia"/>
                <w:sz w:val="24"/>
              </w:rPr>
              <w:t>G1</w:t>
            </w:r>
            <w:r w:rsidR="002B338A">
              <w:rPr>
                <w:rFonts w:hint="eastAsia"/>
                <w:sz w:val="24"/>
              </w:rPr>
              <w:t>、</w:t>
            </w:r>
            <w:r w:rsidR="00B52641" w:rsidRPr="00E607FB">
              <w:rPr>
                <w:rFonts w:hint="eastAsia"/>
                <w:sz w:val="24"/>
              </w:rPr>
              <w:t>边角</w:t>
            </w:r>
            <w:r w:rsidR="00B22F5F" w:rsidRPr="00E607FB">
              <w:rPr>
                <w:rFonts w:hint="eastAsia"/>
                <w:sz w:val="24"/>
              </w:rPr>
              <w:t>料</w:t>
            </w:r>
            <w:r w:rsidR="00B22F5F" w:rsidRPr="00E607FB">
              <w:rPr>
                <w:rFonts w:hint="eastAsia"/>
                <w:sz w:val="24"/>
              </w:rPr>
              <w:t>S1</w:t>
            </w:r>
            <w:r w:rsidR="00B22F5F" w:rsidRPr="00E607FB">
              <w:rPr>
                <w:rFonts w:hint="eastAsia"/>
                <w:sz w:val="24"/>
              </w:rPr>
              <w:t>、</w:t>
            </w:r>
            <w:r w:rsidR="00B52641" w:rsidRPr="00E607FB">
              <w:rPr>
                <w:rFonts w:hint="eastAsia"/>
                <w:sz w:val="24"/>
              </w:rPr>
              <w:t>废切削液</w:t>
            </w:r>
            <w:r w:rsidR="00B22F5F" w:rsidRPr="00E607FB">
              <w:rPr>
                <w:rFonts w:hint="eastAsia"/>
                <w:sz w:val="24"/>
              </w:rPr>
              <w:t>S</w:t>
            </w:r>
            <w:r w:rsidR="00B52641" w:rsidRPr="00E607FB">
              <w:rPr>
                <w:rFonts w:hint="eastAsia"/>
                <w:sz w:val="24"/>
              </w:rPr>
              <w:t>2</w:t>
            </w:r>
            <w:r w:rsidR="00B22F5F" w:rsidRPr="00E607FB">
              <w:rPr>
                <w:rFonts w:hint="eastAsia"/>
                <w:sz w:val="24"/>
              </w:rPr>
              <w:t>和</w:t>
            </w:r>
            <w:r w:rsidR="00C02FC0" w:rsidRPr="00E607FB">
              <w:rPr>
                <w:rFonts w:hint="eastAsia"/>
                <w:sz w:val="24"/>
              </w:rPr>
              <w:t>设备</w:t>
            </w:r>
            <w:r w:rsidR="00B22F5F" w:rsidRPr="00E607FB">
              <w:rPr>
                <w:rFonts w:hint="eastAsia"/>
                <w:sz w:val="24"/>
              </w:rPr>
              <w:t>噪声</w:t>
            </w:r>
            <w:r w:rsidR="00B22F5F" w:rsidRPr="00E607FB">
              <w:rPr>
                <w:rFonts w:hint="eastAsia"/>
                <w:sz w:val="24"/>
              </w:rPr>
              <w:t>N</w:t>
            </w:r>
            <w:r w:rsidR="001C7DF9" w:rsidRPr="00E607FB">
              <w:rPr>
                <w:rFonts w:hint="eastAsia"/>
                <w:sz w:val="24"/>
              </w:rPr>
              <w:t>。</w:t>
            </w:r>
          </w:p>
          <w:p w:rsidR="00F22575" w:rsidRPr="00E607FB" w:rsidRDefault="00F22575" w:rsidP="00654897">
            <w:pPr>
              <w:adjustRightInd w:val="0"/>
              <w:snapToGrid w:val="0"/>
              <w:spacing w:line="360" w:lineRule="auto"/>
              <w:ind w:firstLineChars="200" w:firstLine="480"/>
              <w:rPr>
                <w:sz w:val="24"/>
              </w:rPr>
            </w:pPr>
            <w:r w:rsidRPr="00E607FB">
              <w:rPr>
                <w:rFonts w:hint="eastAsia"/>
                <w:sz w:val="24"/>
              </w:rPr>
              <w:t>（</w:t>
            </w:r>
            <w:r w:rsidRPr="00E607FB">
              <w:rPr>
                <w:rFonts w:hint="eastAsia"/>
                <w:sz w:val="24"/>
              </w:rPr>
              <w:t>2</w:t>
            </w:r>
            <w:r w:rsidRPr="00E607FB">
              <w:rPr>
                <w:rFonts w:hint="eastAsia"/>
                <w:sz w:val="24"/>
              </w:rPr>
              <w:t>）</w:t>
            </w:r>
            <w:r w:rsidR="00E956EA" w:rsidRPr="00E607FB">
              <w:rPr>
                <w:rFonts w:hint="eastAsia"/>
                <w:sz w:val="24"/>
              </w:rPr>
              <w:t>机加工</w:t>
            </w:r>
            <w:r w:rsidR="00654897" w:rsidRPr="00E607FB">
              <w:rPr>
                <w:rFonts w:hint="eastAsia"/>
                <w:sz w:val="24"/>
              </w:rPr>
              <w:t>：</w:t>
            </w:r>
            <w:r w:rsidR="003E5A82" w:rsidRPr="00E607FB">
              <w:rPr>
                <w:rFonts w:hint="eastAsia"/>
                <w:sz w:val="24"/>
              </w:rPr>
              <w:t>对下料后的工件</w:t>
            </w:r>
            <w:r w:rsidR="003E5A82" w:rsidRPr="00E607FB">
              <w:rPr>
                <w:sz w:val="24"/>
              </w:rPr>
              <w:t>及其表面、边角等处进行钻孔、磨、铣等机加工，</w:t>
            </w:r>
            <w:r w:rsidR="003E5A82" w:rsidRPr="00E607FB">
              <w:rPr>
                <w:rFonts w:hint="eastAsia"/>
                <w:sz w:val="24"/>
              </w:rPr>
              <w:t>对冷板、铝型材利用剪板机、折弯机进行剪折操作，使之形成仪器框架</w:t>
            </w:r>
            <w:r w:rsidRPr="00E607FB">
              <w:rPr>
                <w:rFonts w:hint="eastAsia"/>
                <w:sz w:val="24"/>
              </w:rPr>
              <w:t>。</w:t>
            </w:r>
            <w:r w:rsidR="003E5A82" w:rsidRPr="00E607FB">
              <w:rPr>
                <w:rFonts w:hint="eastAsia"/>
                <w:sz w:val="24"/>
              </w:rPr>
              <w:t>此工序产生边角料</w:t>
            </w:r>
            <w:r w:rsidR="003E5A82" w:rsidRPr="00E607FB">
              <w:rPr>
                <w:rFonts w:hint="eastAsia"/>
                <w:sz w:val="24"/>
              </w:rPr>
              <w:t>S3</w:t>
            </w:r>
            <w:r w:rsidR="007F644D" w:rsidRPr="00E607FB">
              <w:rPr>
                <w:rFonts w:hint="eastAsia"/>
                <w:sz w:val="24"/>
              </w:rPr>
              <w:t>、废切削液</w:t>
            </w:r>
            <w:r w:rsidR="007F644D" w:rsidRPr="00E607FB">
              <w:rPr>
                <w:rFonts w:hint="eastAsia"/>
                <w:sz w:val="24"/>
              </w:rPr>
              <w:t>S4</w:t>
            </w:r>
            <w:r w:rsidR="00C02FC0" w:rsidRPr="00E607FB">
              <w:rPr>
                <w:rFonts w:hint="eastAsia"/>
                <w:sz w:val="24"/>
              </w:rPr>
              <w:t>和设备噪声</w:t>
            </w:r>
            <w:r w:rsidR="00C02FC0" w:rsidRPr="00E607FB">
              <w:rPr>
                <w:rFonts w:hint="eastAsia"/>
                <w:sz w:val="24"/>
              </w:rPr>
              <w:t>N</w:t>
            </w:r>
            <w:r w:rsidR="003E5A82" w:rsidRPr="00E607FB">
              <w:rPr>
                <w:rFonts w:hint="eastAsia"/>
                <w:sz w:val="24"/>
              </w:rPr>
              <w:t>。</w:t>
            </w:r>
          </w:p>
          <w:p w:rsidR="003C41FA" w:rsidRPr="00E607FB" w:rsidRDefault="003C41FA" w:rsidP="00495A79">
            <w:pPr>
              <w:adjustRightInd w:val="0"/>
              <w:snapToGrid w:val="0"/>
              <w:spacing w:beforeLines="50" w:line="360" w:lineRule="auto"/>
              <w:ind w:firstLineChars="200" w:firstLine="480"/>
              <w:rPr>
                <w:sz w:val="24"/>
              </w:rPr>
            </w:pPr>
            <w:r w:rsidRPr="00E607FB">
              <w:rPr>
                <w:rFonts w:hint="eastAsia"/>
                <w:sz w:val="24"/>
              </w:rPr>
              <w:lastRenderedPageBreak/>
              <w:t>（</w:t>
            </w:r>
            <w:r w:rsidR="00D240CB" w:rsidRPr="00E607FB">
              <w:rPr>
                <w:rFonts w:hint="eastAsia"/>
                <w:sz w:val="24"/>
              </w:rPr>
              <w:t>3</w:t>
            </w:r>
            <w:r w:rsidRPr="00E607FB">
              <w:rPr>
                <w:rFonts w:hint="eastAsia"/>
                <w:sz w:val="24"/>
              </w:rPr>
              <w:t>）</w:t>
            </w:r>
            <w:r w:rsidR="00654897" w:rsidRPr="00E607FB">
              <w:rPr>
                <w:rFonts w:hint="eastAsia"/>
                <w:sz w:val="24"/>
              </w:rPr>
              <w:t>焊接：</w:t>
            </w:r>
            <w:r w:rsidR="003E5A82" w:rsidRPr="00E607FB">
              <w:rPr>
                <w:rFonts w:hint="eastAsia"/>
                <w:sz w:val="24"/>
              </w:rPr>
              <w:t>根据产品要求将机加工后的各部件按照图纸焊接在一起。此工序会产生焊接烟尘</w:t>
            </w:r>
            <w:r w:rsidR="003E5A82" w:rsidRPr="00E607FB">
              <w:rPr>
                <w:rFonts w:hint="eastAsia"/>
                <w:sz w:val="24"/>
              </w:rPr>
              <w:t>G2</w:t>
            </w:r>
            <w:r w:rsidR="003E5A82" w:rsidRPr="00E607FB">
              <w:rPr>
                <w:rFonts w:hint="eastAsia"/>
                <w:sz w:val="24"/>
              </w:rPr>
              <w:t>、焊渣</w:t>
            </w:r>
            <w:r w:rsidR="003E5A82" w:rsidRPr="00E607FB">
              <w:rPr>
                <w:rFonts w:hint="eastAsia"/>
                <w:sz w:val="24"/>
              </w:rPr>
              <w:t>S</w:t>
            </w:r>
            <w:r w:rsidR="007F644D" w:rsidRPr="00E607FB">
              <w:rPr>
                <w:rFonts w:hint="eastAsia"/>
                <w:sz w:val="24"/>
              </w:rPr>
              <w:t>5</w:t>
            </w:r>
            <w:r w:rsidR="003E5A82" w:rsidRPr="00E607FB">
              <w:rPr>
                <w:rFonts w:hint="eastAsia"/>
                <w:sz w:val="24"/>
              </w:rPr>
              <w:t>和</w:t>
            </w:r>
            <w:r w:rsidR="00C02FC0" w:rsidRPr="00E607FB">
              <w:rPr>
                <w:rFonts w:hint="eastAsia"/>
                <w:sz w:val="24"/>
              </w:rPr>
              <w:t>设备</w:t>
            </w:r>
            <w:r w:rsidR="003E5A82" w:rsidRPr="00E607FB">
              <w:rPr>
                <w:rFonts w:hint="eastAsia"/>
                <w:sz w:val="24"/>
              </w:rPr>
              <w:t>噪声</w:t>
            </w:r>
            <w:r w:rsidR="003E5A82" w:rsidRPr="00E607FB">
              <w:rPr>
                <w:rFonts w:hint="eastAsia"/>
                <w:sz w:val="24"/>
              </w:rPr>
              <w:t>N</w:t>
            </w:r>
            <w:r w:rsidRPr="00E607FB">
              <w:rPr>
                <w:rFonts w:hint="eastAsia"/>
                <w:sz w:val="24"/>
              </w:rPr>
              <w:t>。</w:t>
            </w:r>
          </w:p>
          <w:p w:rsidR="003C41FA" w:rsidRPr="00E607FB" w:rsidRDefault="003C41FA" w:rsidP="00654897">
            <w:pPr>
              <w:adjustRightInd w:val="0"/>
              <w:snapToGrid w:val="0"/>
              <w:spacing w:line="360" w:lineRule="auto"/>
              <w:ind w:firstLineChars="200" w:firstLine="480"/>
              <w:rPr>
                <w:sz w:val="24"/>
              </w:rPr>
            </w:pPr>
            <w:r w:rsidRPr="00E607FB">
              <w:rPr>
                <w:rFonts w:hint="eastAsia"/>
                <w:sz w:val="24"/>
              </w:rPr>
              <w:t>（</w:t>
            </w:r>
            <w:r w:rsidR="00DB173F" w:rsidRPr="00E607FB">
              <w:rPr>
                <w:rFonts w:hint="eastAsia"/>
                <w:sz w:val="24"/>
              </w:rPr>
              <w:t>4</w:t>
            </w:r>
            <w:r w:rsidRPr="00E607FB">
              <w:rPr>
                <w:rFonts w:hint="eastAsia"/>
                <w:sz w:val="24"/>
              </w:rPr>
              <w:t>）</w:t>
            </w:r>
            <w:r w:rsidR="00E956EA" w:rsidRPr="00E607FB">
              <w:rPr>
                <w:rFonts w:hint="eastAsia"/>
                <w:sz w:val="24"/>
              </w:rPr>
              <w:t>电子接线</w:t>
            </w:r>
            <w:r w:rsidR="00654897" w:rsidRPr="00E607FB">
              <w:rPr>
                <w:rFonts w:hint="eastAsia"/>
                <w:sz w:val="24"/>
              </w:rPr>
              <w:t>：</w:t>
            </w:r>
            <w:r w:rsidR="00186B68" w:rsidRPr="00E607FB">
              <w:rPr>
                <w:rFonts w:hint="eastAsia"/>
                <w:sz w:val="24"/>
              </w:rPr>
              <w:t>将增压器、二次显示仪表、传感器、流量计根据产品种类不同装配，然后电子接线，</w:t>
            </w:r>
            <w:r w:rsidR="00186B68" w:rsidRPr="00E607FB">
              <w:rPr>
                <w:sz w:val="24"/>
              </w:rPr>
              <w:t>电子连接线是连接电气线路的组件之一，主要是在器件与组件、系统与子系统之间起电连接和信号传递的作用，并且保持系统与系统之间不发生信号失真和能量损失的变化</w:t>
            </w:r>
            <w:r w:rsidRPr="00E607FB">
              <w:rPr>
                <w:rFonts w:hint="eastAsia"/>
                <w:sz w:val="24"/>
              </w:rPr>
              <w:t>。</w:t>
            </w:r>
          </w:p>
          <w:p w:rsidR="00502227" w:rsidRPr="00E607FB" w:rsidRDefault="003C41FA" w:rsidP="00654897">
            <w:pPr>
              <w:adjustRightInd w:val="0"/>
              <w:snapToGrid w:val="0"/>
              <w:spacing w:line="360" w:lineRule="auto"/>
              <w:ind w:firstLineChars="200" w:firstLine="480"/>
              <w:rPr>
                <w:sz w:val="24"/>
              </w:rPr>
            </w:pPr>
            <w:r w:rsidRPr="00E607FB">
              <w:rPr>
                <w:rFonts w:hint="eastAsia"/>
                <w:sz w:val="24"/>
              </w:rPr>
              <w:t>（</w:t>
            </w:r>
            <w:r w:rsidR="00DB173F" w:rsidRPr="00E607FB">
              <w:rPr>
                <w:rFonts w:hint="eastAsia"/>
                <w:sz w:val="24"/>
              </w:rPr>
              <w:t>5</w:t>
            </w:r>
            <w:r w:rsidRPr="00E607FB">
              <w:rPr>
                <w:rFonts w:hint="eastAsia"/>
                <w:sz w:val="24"/>
              </w:rPr>
              <w:t>）</w:t>
            </w:r>
            <w:r w:rsidR="00E956EA" w:rsidRPr="00E607FB">
              <w:rPr>
                <w:rFonts w:hint="eastAsia"/>
                <w:sz w:val="24"/>
              </w:rPr>
              <w:t>软件设计安装</w:t>
            </w:r>
            <w:r w:rsidR="00654897" w:rsidRPr="00E607FB">
              <w:rPr>
                <w:rFonts w:hint="eastAsia"/>
                <w:sz w:val="24"/>
              </w:rPr>
              <w:t>：</w:t>
            </w:r>
            <w:r w:rsidR="00186B68" w:rsidRPr="00E607FB">
              <w:rPr>
                <w:rFonts w:hint="eastAsia"/>
                <w:sz w:val="24"/>
              </w:rPr>
              <w:t>该工序由编程人员完成，设计仪器的操作方式，使仪器可以按照设计的方式运行</w:t>
            </w:r>
            <w:r w:rsidR="00502227" w:rsidRPr="00E607FB">
              <w:rPr>
                <w:rFonts w:hint="eastAsia"/>
                <w:sz w:val="24"/>
              </w:rPr>
              <w:t>。</w:t>
            </w:r>
          </w:p>
          <w:p w:rsidR="00CD4386" w:rsidRPr="00E607FB" w:rsidRDefault="00F937DF" w:rsidP="00C02FC0">
            <w:pPr>
              <w:adjustRightInd w:val="0"/>
              <w:snapToGrid w:val="0"/>
              <w:spacing w:line="360" w:lineRule="auto"/>
              <w:ind w:firstLineChars="200" w:firstLine="480"/>
              <w:rPr>
                <w:sz w:val="24"/>
              </w:rPr>
            </w:pPr>
            <w:r w:rsidRPr="00E607FB">
              <w:rPr>
                <w:rFonts w:hint="eastAsia"/>
                <w:sz w:val="24"/>
              </w:rPr>
              <w:t>（</w:t>
            </w:r>
            <w:r w:rsidR="00DB173F" w:rsidRPr="00E607FB">
              <w:rPr>
                <w:rFonts w:hint="eastAsia"/>
                <w:sz w:val="24"/>
              </w:rPr>
              <w:t>6</w:t>
            </w:r>
            <w:r w:rsidRPr="00E607FB">
              <w:rPr>
                <w:rFonts w:hint="eastAsia"/>
                <w:sz w:val="24"/>
              </w:rPr>
              <w:t>）</w:t>
            </w:r>
            <w:r w:rsidR="00E956EA" w:rsidRPr="00E607FB">
              <w:rPr>
                <w:rFonts w:hint="eastAsia"/>
                <w:sz w:val="24"/>
              </w:rPr>
              <w:t>调试</w:t>
            </w:r>
            <w:r w:rsidR="00654897" w:rsidRPr="00E607FB">
              <w:rPr>
                <w:rFonts w:hint="eastAsia"/>
                <w:sz w:val="24"/>
              </w:rPr>
              <w:t>：</w:t>
            </w:r>
            <w:r w:rsidR="00186B68" w:rsidRPr="00E607FB">
              <w:rPr>
                <w:rFonts w:hint="eastAsia"/>
                <w:sz w:val="24"/>
              </w:rPr>
              <w:t>软件安装完成后的产品进行调试，主要是调试软件及仪器能否正常使用，调试成功后即为成品</w:t>
            </w:r>
            <w:r w:rsidRPr="00E607FB">
              <w:rPr>
                <w:rFonts w:hint="eastAsia"/>
                <w:sz w:val="24"/>
              </w:rPr>
              <w:t>。</w:t>
            </w:r>
          </w:p>
          <w:p w:rsidR="000270D3" w:rsidRPr="00E607FB" w:rsidRDefault="00C02FC0" w:rsidP="007C2B38">
            <w:pPr>
              <w:spacing w:line="360" w:lineRule="auto"/>
              <w:ind w:firstLineChars="200" w:firstLine="482"/>
              <w:rPr>
                <w:sz w:val="24"/>
              </w:rPr>
            </w:pPr>
            <w:r w:rsidRPr="00E607FB">
              <w:rPr>
                <w:rFonts w:hint="eastAsia"/>
                <w:b/>
                <w:sz w:val="24"/>
              </w:rPr>
              <w:t>2</w:t>
            </w:r>
            <w:r w:rsidR="008B5205" w:rsidRPr="00E607FB">
              <w:rPr>
                <w:rFonts w:hAnsi="宋体"/>
                <w:b/>
                <w:sz w:val="24"/>
              </w:rPr>
              <w:t>、</w:t>
            </w:r>
            <w:r w:rsidR="008B5205" w:rsidRPr="00E607FB">
              <w:rPr>
                <w:rFonts w:ascii="宋体" w:hAnsi="宋体" w:hint="eastAsia"/>
                <w:b/>
                <w:sz w:val="24"/>
              </w:rPr>
              <w:t>主要产污环节</w:t>
            </w:r>
          </w:p>
          <w:p w:rsidR="00901104" w:rsidRPr="00E607FB" w:rsidRDefault="00901104" w:rsidP="00E909B4">
            <w:pPr>
              <w:pStyle w:val="aff1"/>
              <w:spacing w:line="360" w:lineRule="auto"/>
              <w:ind w:firstLine="482"/>
              <w:jc w:val="center"/>
              <w:rPr>
                <w:rFonts w:hAnsi="宋体"/>
                <w:b/>
                <w:sz w:val="24"/>
              </w:rPr>
            </w:pPr>
            <w:r w:rsidRPr="00E607FB">
              <w:rPr>
                <w:rFonts w:ascii="宋体" w:hAnsi="宋体" w:hint="eastAsia"/>
                <w:b/>
                <w:sz w:val="24"/>
              </w:rPr>
              <w:t>表</w:t>
            </w:r>
            <w:r w:rsidRPr="00E607FB">
              <w:rPr>
                <w:rFonts w:hint="eastAsia"/>
                <w:b/>
                <w:sz w:val="24"/>
              </w:rPr>
              <w:t xml:space="preserve"> </w:t>
            </w:r>
            <w:r w:rsidRPr="00E607FB">
              <w:rPr>
                <w:b/>
                <w:sz w:val="24"/>
              </w:rPr>
              <w:t xml:space="preserve">5-1  </w:t>
            </w:r>
            <w:r w:rsidRPr="00E607FB">
              <w:rPr>
                <w:rFonts w:ascii="宋体" w:hAnsi="宋体" w:hint="eastAsia"/>
                <w:b/>
                <w:sz w:val="24"/>
              </w:rPr>
              <w:t>主要产污环节和排污特征</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725"/>
              <w:gridCol w:w="1466"/>
              <w:gridCol w:w="2318"/>
              <w:gridCol w:w="2058"/>
              <w:gridCol w:w="1102"/>
              <w:gridCol w:w="1965"/>
            </w:tblGrid>
            <w:tr w:rsidR="00DD4DE4" w:rsidRPr="00E607FB" w:rsidTr="00D5055D">
              <w:tc>
                <w:tcPr>
                  <w:tcW w:w="376" w:type="pct"/>
                  <w:shd w:val="clear" w:color="auto" w:fill="auto"/>
                  <w:vAlign w:val="center"/>
                </w:tcPr>
                <w:p w:rsidR="00901104" w:rsidRPr="00E607FB" w:rsidRDefault="00901104" w:rsidP="00901104">
                  <w:pPr>
                    <w:jc w:val="center"/>
                    <w:rPr>
                      <w:b/>
                      <w:szCs w:val="21"/>
                    </w:rPr>
                  </w:pPr>
                  <w:r w:rsidRPr="00E607FB">
                    <w:rPr>
                      <w:b/>
                      <w:szCs w:val="21"/>
                    </w:rPr>
                    <w:t>类别</w:t>
                  </w:r>
                </w:p>
              </w:tc>
              <w:tc>
                <w:tcPr>
                  <w:tcW w:w="761" w:type="pct"/>
                  <w:shd w:val="clear" w:color="auto" w:fill="auto"/>
                  <w:vAlign w:val="center"/>
                </w:tcPr>
                <w:p w:rsidR="00901104" w:rsidRPr="00E607FB" w:rsidRDefault="00293D53" w:rsidP="00901104">
                  <w:pPr>
                    <w:jc w:val="center"/>
                    <w:rPr>
                      <w:b/>
                      <w:szCs w:val="21"/>
                    </w:rPr>
                  </w:pPr>
                  <w:r w:rsidRPr="00E607FB">
                    <w:rPr>
                      <w:rFonts w:hint="eastAsia"/>
                      <w:b/>
                      <w:szCs w:val="21"/>
                    </w:rPr>
                    <w:t>编号</w:t>
                  </w:r>
                </w:p>
              </w:tc>
              <w:tc>
                <w:tcPr>
                  <w:tcW w:w="1203" w:type="pct"/>
                  <w:shd w:val="clear" w:color="auto" w:fill="auto"/>
                  <w:vAlign w:val="center"/>
                </w:tcPr>
                <w:p w:rsidR="00901104" w:rsidRPr="00E607FB" w:rsidRDefault="00B96314" w:rsidP="00901104">
                  <w:pPr>
                    <w:jc w:val="center"/>
                    <w:rPr>
                      <w:b/>
                      <w:szCs w:val="21"/>
                    </w:rPr>
                  </w:pPr>
                  <w:r w:rsidRPr="00E607FB">
                    <w:rPr>
                      <w:rFonts w:hint="eastAsia"/>
                      <w:b/>
                      <w:szCs w:val="21"/>
                    </w:rPr>
                    <w:t>产污环节</w:t>
                  </w:r>
                </w:p>
              </w:tc>
              <w:tc>
                <w:tcPr>
                  <w:tcW w:w="1068" w:type="pct"/>
                  <w:shd w:val="clear" w:color="auto" w:fill="auto"/>
                  <w:vAlign w:val="center"/>
                </w:tcPr>
                <w:p w:rsidR="00901104" w:rsidRPr="00E607FB" w:rsidRDefault="00901104" w:rsidP="00901104">
                  <w:pPr>
                    <w:jc w:val="center"/>
                    <w:rPr>
                      <w:b/>
                      <w:szCs w:val="21"/>
                    </w:rPr>
                  </w:pPr>
                  <w:r w:rsidRPr="00E607FB">
                    <w:rPr>
                      <w:b/>
                      <w:szCs w:val="21"/>
                    </w:rPr>
                    <w:t>污染物</w:t>
                  </w:r>
                </w:p>
              </w:tc>
              <w:tc>
                <w:tcPr>
                  <w:tcW w:w="572" w:type="pct"/>
                  <w:shd w:val="clear" w:color="auto" w:fill="auto"/>
                  <w:vAlign w:val="center"/>
                </w:tcPr>
                <w:p w:rsidR="00901104" w:rsidRPr="00E607FB" w:rsidRDefault="00901104" w:rsidP="00901104">
                  <w:pPr>
                    <w:rPr>
                      <w:b/>
                      <w:szCs w:val="21"/>
                    </w:rPr>
                  </w:pPr>
                  <w:r w:rsidRPr="00E607FB">
                    <w:rPr>
                      <w:b/>
                      <w:szCs w:val="21"/>
                    </w:rPr>
                    <w:t>产生特征</w:t>
                  </w:r>
                </w:p>
              </w:tc>
              <w:tc>
                <w:tcPr>
                  <w:tcW w:w="1020" w:type="pct"/>
                  <w:shd w:val="clear" w:color="auto" w:fill="auto"/>
                  <w:vAlign w:val="center"/>
                </w:tcPr>
                <w:p w:rsidR="00901104" w:rsidRPr="00E607FB" w:rsidRDefault="000270D3" w:rsidP="00901104">
                  <w:pPr>
                    <w:jc w:val="center"/>
                    <w:rPr>
                      <w:b/>
                      <w:szCs w:val="21"/>
                    </w:rPr>
                  </w:pPr>
                  <w:r w:rsidRPr="00E607FB">
                    <w:rPr>
                      <w:rFonts w:hint="eastAsia"/>
                      <w:b/>
                      <w:szCs w:val="21"/>
                    </w:rPr>
                    <w:t>污染防治措施</w:t>
                  </w:r>
                </w:p>
              </w:tc>
            </w:tr>
            <w:tr w:rsidR="00D67626" w:rsidRPr="00E607FB" w:rsidTr="00D5055D">
              <w:trPr>
                <w:trHeight w:val="352"/>
              </w:trPr>
              <w:tc>
                <w:tcPr>
                  <w:tcW w:w="376" w:type="pct"/>
                  <w:vMerge w:val="restart"/>
                  <w:shd w:val="clear" w:color="auto" w:fill="auto"/>
                  <w:vAlign w:val="center"/>
                </w:tcPr>
                <w:p w:rsidR="00D67626" w:rsidRPr="00E607FB" w:rsidRDefault="00D67626" w:rsidP="00901104">
                  <w:pPr>
                    <w:jc w:val="center"/>
                    <w:rPr>
                      <w:szCs w:val="21"/>
                    </w:rPr>
                  </w:pPr>
                  <w:r w:rsidRPr="00E607FB">
                    <w:rPr>
                      <w:szCs w:val="21"/>
                    </w:rPr>
                    <w:t>废气</w:t>
                  </w:r>
                </w:p>
              </w:tc>
              <w:tc>
                <w:tcPr>
                  <w:tcW w:w="761" w:type="pct"/>
                  <w:shd w:val="clear" w:color="auto" w:fill="auto"/>
                  <w:vAlign w:val="center"/>
                </w:tcPr>
                <w:p w:rsidR="00D67626" w:rsidRPr="00E607FB" w:rsidRDefault="00C02FC0" w:rsidP="003B0967">
                  <w:pPr>
                    <w:jc w:val="center"/>
                    <w:rPr>
                      <w:szCs w:val="21"/>
                    </w:rPr>
                  </w:pPr>
                  <w:r w:rsidRPr="00E607FB">
                    <w:rPr>
                      <w:rFonts w:hint="eastAsia"/>
                      <w:szCs w:val="21"/>
                    </w:rPr>
                    <w:t>G1</w:t>
                  </w:r>
                </w:p>
              </w:tc>
              <w:tc>
                <w:tcPr>
                  <w:tcW w:w="1203" w:type="pct"/>
                  <w:shd w:val="clear" w:color="auto" w:fill="auto"/>
                  <w:vAlign w:val="center"/>
                </w:tcPr>
                <w:p w:rsidR="00D67626" w:rsidRPr="00E607FB" w:rsidRDefault="002B338A" w:rsidP="003B0967">
                  <w:pPr>
                    <w:jc w:val="center"/>
                    <w:rPr>
                      <w:szCs w:val="21"/>
                    </w:rPr>
                  </w:pPr>
                  <w:r>
                    <w:rPr>
                      <w:rFonts w:hint="eastAsia"/>
                      <w:szCs w:val="21"/>
                    </w:rPr>
                    <w:t>切割</w:t>
                  </w:r>
                </w:p>
              </w:tc>
              <w:tc>
                <w:tcPr>
                  <w:tcW w:w="1068" w:type="pct"/>
                  <w:shd w:val="clear" w:color="auto" w:fill="auto"/>
                  <w:vAlign w:val="center"/>
                </w:tcPr>
                <w:p w:rsidR="00D67626" w:rsidRPr="00E607FB" w:rsidRDefault="00C02FC0" w:rsidP="003B0967">
                  <w:pPr>
                    <w:jc w:val="center"/>
                    <w:rPr>
                      <w:szCs w:val="21"/>
                    </w:rPr>
                  </w:pPr>
                  <w:r w:rsidRPr="00E607FB">
                    <w:rPr>
                      <w:rFonts w:hint="eastAsia"/>
                      <w:szCs w:val="21"/>
                    </w:rPr>
                    <w:t>粉尘</w:t>
                  </w:r>
                </w:p>
              </w:tc>
              <w:tc>
                <w:tcPr>
                  <w:tcW w:w="572" w:type="pct"/>
                  <w:shd w:val="clear" w:color="auto" w:fill="auto"/>
                  <w:vAlign w:val="center"/>
                </w:tcPr>
                <w:p w:rsidR="00D67626" w:rsidRPr="00E607FB" w:rsidRDefault="00D67626" w:rsidP="00901104">
                  <w:pPr>
                    <w:jc w:val="center"/>
                    <w:rPr>
                      <w:szCs w:val="21"/>
                    </w:rPr>
                  </w:pPr>
                  <w:r w:rsidRPr="00E607FB">
                    <w:rPr>
                      <w:szCs w:val="21"/>
                    </w:rPr>
                    <w:t>间断</w:t>
                  </w:r>
                </w:p>
              </w:tc>
              <w:tc>
                <w:tcPr>
                  <w:tcW w:w="1020" w:type="pct"/>
                  <w:shd w:val="clear" w:color="auto" w:fill="auto"/>
                  <w:vAlign w:val="center"/>
                </w:tcPr>
                <w:p w:rsidR="00D67626" w:rsidRPr="00E607FB" w:rsidRDefault="00C02FC0" w:rsidP="00901104">
                  <w:pPr>
                    <w:jc w:val="center"/>
                    <w:rPr>
                      <w:szCs w:val="21"/>
                    </w:rPr>
                  </w:pPr>
                  <w:r w:rsidRPr="00E607FB">
                    <w:rPr>
                      <w:rFonts w:hint="eastAsia"/>
                      <w:szCs w:val="21"/>
                    </w:rPr>
                    <w:t>车间强排风</w:t>
                  </w:r>
                </w:p>
              </w:tc>
            </w:tr>
            <w:tr w:rsidR="00D67626" w:rsidRPr="00E607FB" w:rsidTr="00D5055D">
              <w:trPr>
                <w:trHeight w:val="352"/>
              </w:trPr>
              <w:tc>
                <w:tcPr>
                  <w:tcW w:w="376" w:type="pct"/>
                  <w:vMerge/>
                  <w:shd w:val="clear" w:color="auto" w:fill="auto"/>
                  <w:vAlign w:val="center"/>
                </w:tcPr>
                <w:p w:rsidR="00D67626" w:rsidRPr="00E607FB" w:rsidRDefault="00D67626" w:rsidP="00901104">
                  <w:pPr>
                    <w:jc w:val="center"/>
                    <w:rPr>
                      <w:szCs w:val="21"/>
                    </w:rPr>
                  </w:pPr>
                </w:p>
              </w:tc>
              <w:tc>
                <w:tcPr>
                  <w:tcW w:w="761" w:type="pct"/>
                  <w:shd w:val="clear" w:color="auto" w:fill="auto"/>
                  <w:vAlign w:val="center"/>
                </w:tcPr>
                <w:p w:rsidR="00D67626" w:rsidRPr="00E607FB" w:rsidRDefault="00D67626" w:rsidP="00C02FC0">
                  <w:pPr>
                    <w:jc w:val="center"/>
                    <w:rPr>
                      <w:szCs w:val="21"/>
                    </w:rPr>
                  </w:pPr>
                  <w:r w:rsidRPr="00E607FB">
                    <w:rPr>
                      <w:rFonts w:hint="eastAsia"/>
                      <w:szCs w:val="21"/>
                    </w:rPr>
                    <w:t>G2</w:t>
                  </w:r>
                </w:p>
              </w:tc>
              <w:tc>
                <w:tcPr>
                  <w:tcW w:w="1203" w:type="pct"/>
                  <w:shd w:val="clear" w:color="auto" w:fill="auto"/>
                  <w:vAlign w:val="center"/>
                </w:tcPr>
                <w:p w:rsidR="00D67626" w:rsidRPr="00E607FB" w:rsidRDefault="00C02FC0" w:rsidP="003B0967">
                  <w:pPr>
                    <w:jc w:val="center"/>
                    <w:rPr>
                      <w:szCs w:val="21"/>
                    </w:rPr>
                  </w:pPr>
                  <w:r w:rsidRPr="00E607FB">
                    <w:rPr>
                      <w:rFonts w:hint="eastAsia"/>
                      <w:szCs w:val="21"/>
                    </w:rPr>
                    <w:t>焊接</w:t>
                  </w:r>
                </w:p>
              </w:tc>
              <w:tc>
                <w:tcPr>
                  <w:tcW w:w="1068" w:type="pct"/>
                  <w:shd w:val="clear" w:color="auto" w:fill="auto"/>
                  <w:vAlign w:val="center"/>
                </w:tcPr>
                <w:p w:rsidR="00D67626" w:rsidRPr="00E607FB" w:rsidRDefault="00C02FC0" w:rsidP="003B0967">
                  <w:pPr>
                    <w:jc w:val="center"/>
                    <w:rPr>
                      <w:szCs w:val="21"/>
                    </w:rPr>
                  </w:pPr>
                  <w:r w:rsidRPr="00E607FB">
                    <w:rPr>
                      <w:rFonts w:hint="eastAsia"/>
                      <w:szCs w:val="21"/>
                    </w:rPr>
                    <w:t>烟尘</w:t>
                  </w:r>
                </w:p>
              </w:tc>
              <w:tc>
                <w:tcPr>
                  <w:tcW w:w="572" w:type="pct"/>
                  <w:shd w:val="clear" w:color="auto" w:fill="auto"/>
                  <w:vAlign w:val="center"/>
                </w:tcPr>
                <w:p w:rsidR="00D67626" w:rsidRPr="00E607FB" w:rsidRDefault="00D67626" w:rsidP="00901104">
                  <w:pPr>
                    <w:jc w:val="center"/>
                    <w:rPr>
                      <w:szCs w:val="21"/>
                    </w:rPr>
                  </w:pPr>
                  <w:r w:rsidRPr="00E607FB">
                    <w:rPr>
                      <w:rFonts w:hint="eastAsia"/>
                      <w:szCs w:val="21"/>
                    </w:rPr>
                    <w:t>间断</w:t>
                  </w:r>
                </w:p>
              </w:tc>
              <w:tc>
                <w:tcPr>
                  <w:tcW w:w="1020" w:type="pct"/>
                  <w:shd w:val="clear" w:color="auto" w:fill="auto"/>
                  <w:vAlign w:val="center"/>
                </w:tcPr>
                <w:p w:rsidR="00D67626" w:rsidRPr="00E607FB" w:rsidRDefault="00C02FC0" w:rsidP="00901104">
                  <w:pPr>
                    <w:jc w:val="center"/>
                    <w:rPr>
                      <w:szCs w:val="21"/>
                    </w:rPr>
                  </w:pPr>
                  <w:r w:rsidRPr="00E607FB">
                    <w:rPr>
                      <w:rFonts w:hint="eastAsia"/>
                      <w:szCs w:val="21"/>
                    </w:rPr>
                    <w:t>移动式焊烟净化器</w:t>
                  </w:r>
                </w:p>
              </w:tc>
            </w:tr>
            <w:tr w:rsidR="00C02FC0" w:rsidRPr="00E607FB" w:rsidTr="00D5055D">
              <w:trPr>
                <w:trHeight w:val="76"/>
              </w:trPr>
              <w:tc>
                <w:tcPr>
                  <w:tcW w:w="376" w:type="pct"/>
                  <w:shd w:val="clear" w:color="auto" w:fill="auto"/>
                  <w:vAlign w:val="center"/>
                </w:tcPr>
                <w:p w:rsidR="00C02FC0" w:rsidRPr="00E607FB" w:rsidRDefault="00C02FC0" w:rsidP="00901104">
                  <w:pPr>
                    <w:jc w:val="center"/>
                    <w:rPr>
                      <w:szCs w:val="21"/>
                    </w:rPr>
                  </w:pPr>
                  <w:r w:rsidRPr="00E607FB">
                    <w:rPr>
                      <w:szCs w:val="21"/>
                    </w:rPr>
                    <w:t>废水</w:t>
                  </w:r>
                </w:p>
              </w:tc>
              <w:tc>
                <w:tcPr>
                  <w:tcW w:w="761" w:type="pct"/>
                  <w:shd w:val="clear" w:color="auto" w:fill="auto"/>
                  <w:vAlign w:val="center"/>
                </w:tcPr>
                <w:p w:rsidR="00C02FC0" w:rsidRPr="00E607FB" w:rsidRDefault="00C02FC0" w:rsidP="007449F0">
                  <w:pPr>
                    <w:jc w:val="center"/>
                    <w:rPr>
                      <w:szCs w:val="21"/>
                    </w:rPr>
                  </w:pPr>
                  <w:r w:rsidRPr="00E607FB">
                    <w:rPr>
                      <w:rFonts w:hint="eastAsia"/>
                      <w:szCs w:val="21"/>
                    </w:rPr>
                    <w:t>其他</w:t>
                  </w:r>
                </w:p>
              </w:tc>
              <w:tc>
                <w:tcPr>
                  <w:tcW w:w="1203" w:type="pct"/>
                  <w:shd w:val="clear" w:color="auto" w:fill="auto"/>
                  <w:vAlign w:val="center"/>
                </w:tcPr>
                <w:p w:rsidR="00C02FC0" w:rsidRPr="00E607FB" w:rsidRDefault="00C02FC0" w:rsidP="00901104">
                  <w:pPr>
                    <w:jc w:val="center"/>
                    <w:rPr>
                      <w:szCs w:val="21"/>
                    </w:rPr>
                  </w:pPr>
                  <w:r w:rsidRPr="00E607FB">
                    <w:rPr>
                      <w:rFonts w:hint="eastAsia"/>
                      <w:szCs w:val="21"/>
                    </w:rPr>
                    <w:t>生活污水</w:t>
                  </w:r>
                </w:p>
              </w:tc>
              <w:tc>
                <w:tcPr>
                  <w:tcW w:w="1068" w:type="pct"/>
                  <w:shd w:val="clear" w:color="auto" w:fill="auto"/>
                  <w:vAlign w:val="center"/>
                </w:tcPr>
                <w:p w:rsidR="00C02FC0" w:rsidRPr="00E607FB" w:rsidRDefault="00C02FC0" w:rsidP="00901104">
                  <w:pPr>
                    <w:jc w:val="center"/>
                    <w:rPr>
                      <w:szCs w:val="21"/>
                    </w:rPr>
                  </w:pPr>
                  <w:r w:rsidRPr="00E607FB">
                    <w:rPr>
                      <w:rFonts w:hint="eastAsia"/>
                      <w:szCs w:val="21"/>
                    </w:rPr>
                    <w:t>COD</w:t>
                  </w:r>
                  <w:r w:rsidRPr="00E607FB">
                    <w:rPr>
                      <w:rFonts w:hint="eastAsia"/>
                      <w:szCs w:val="21"/>
                    </w:rPr>
                    <w:t>、</w:t>
                  </w:r>
                  <w:r w:rsidRPr="00E607FB">
                    <w:rPr>
                      <w:rFonts w:hint="eastAsia"/>
                      <w:szCs w:val="21"/>
                    </w:rPr>
                    <w:t>SS</w:t>
                  </w:r>
                </w:p>
                <w:p w:rsidR="00C02FC0" w:rsidRPr="00E607FB" w:rsidRDefault="00C02FC0" w:rsidP="00741225">
                  <w:pPr>
                    <w:jc w:val="center"/>
                    <w:rPr>
                      <w:szCs w:val="21"/>
                    </w:rPr>
                  </w:pPr>
                  <w:r w:rsidRPr="00E607FB">
                    <w:rPr>
                      <w:rFonts w:hint="eastAsia"/>
                      <w:szCs w:val="21"/>
                    </w:rPr>
                    <w:t>氨氮、</w:t>
                  </w:r>
                  <w:r w:rsidRPr="00E607FB">
                    <w:rPr>
                      <w:rFonts w:hint="eastAsia"/>
                      <w:szCs w:val="21"/>
                    </w:rPr>
                    <w:t>TP</w:t>
                  </w:r>
                </w:p>
              </w:tc>
              <w:tc>
                <w:tcPr>
                  <w:tcW w:w="572" w:type="pct"/>
                  <w:shd w:val="clear" w:color="auto" w:fill="auto"/>
                  <w:vAlign w:val="center"/>
                </w:tcPr>
                <w:p w:rsidR="00C02FC0" w:rsidRPr="00E607FB" w:rsidRDefault="00C02FC0" w:rsidP="00901104">
                  <w:pPr>
                    <w:jc w:val="center"/>
                    <w:rPr>
                      <w:szCs w:val="21"/>
                    </w:rPr>
                  </w:pPr>
                  <w:r w:rsidRPr="00E607FB">
                    <w:rPr>
                      <w:szCs w:val="21"/>
                    </w:rPr>
                    <w:t>间断</w:t>
                  </w:r>
                </w:p>
              </w:tc>
              <w:tc>
                <w:tcPr>
                  <w:tcW w:w="1020" w:type="pct"/>
                  <w:shd w:val="clear" w:color="auto" w:fill="auto"/>
                  <w:vAlign w:val="center"/>
                </w:tcPr>
                <w:p w:rsidR="00C02FC0" w:rsidRPr="00E607FB" w:rsidRDefault="00C02FC0" w:rsidP="00901104">
                  <w:pPr>
                    <w:jc w:val="center"/>
                    <w:rPr>
                      <w:szCs w:val="21"/>
                    </w:rPr>
                  </w:pPr>
                  <w:r w:rsidRPr="00E607FB">
                    <w:rPr>
                      <w:rFonts w:hint="eastAsia"/>
                      <w:szCs w:val="21"/>
                    </w:rPr>
                    <w:t>化粪池</w:t>
                  </w:r>
                </w:p>
              </w:tc>
            </w:tr>
            <w:tr w:rsidR="00DD4DE4" w:rsidRPr="00E607FB" w:rsidTr="00D5055D">
              <w:tc>
                <w:tcPr>
                  <w:tcW w:w="376" w:type="pct"/>
                  <w:shd w:val="clear" w:color="auto" w:fill="auto"/>
                  <w:vAlign w:val="center"/>
                </w:tcPr>
                <w:p w:rsidR="00901104" w:rsidRPr="00E607FB" w:rsidRDefault="00901104" w:rsidP="00901104">
                  <w:pPr>
                    <w:jc w:val="center"/>
                    <w:rPr>
                      <w:szCs w:val="21"/>
                    </w:rPr>
                  </w:pPr>
                  <w:r w:rsidRPr="00E607FB">
                    <w:rPr>
                      <w:szCs w:val="21"/>
                    </w:rPr>
                    <w:t>噪声</w:t>
                  </w:r>
                </w:p>
              </w:tc>
              <w:tc>
                <w:tcPr>
                  <w:tcW w:w="761" w:type="pct"/>
                  <w:shd w:val="clear" w:color="auto" w:fill="auto"/>
                  <w:vAlign w:val="center"/>
                </w:tcPr>
                <w:p w:rsidR="00901104" w:rsidRPr="00E607FB" w:rsidRDefault="00B96314" w:rsidP="00901104">
                  <w:pPr>
                    <w:jc w:val="center"/>
                    <w:rPr>
                      <w:szCs w:val="21"/>
                      <w:vertAlign w:val="subscript"/>
                    </w:rPr>
                  </w:pPr>
                  <w:r w:rsidRPr="00E607FB">
                    <w:rPr>
                      <w:szCs w:val="21"/>
                    </w:rPr>
                    <w:t>N</w:t>
                  </w:r>
                </w:p>
              </w:tc>
              <w:tc>
                <w:tcPr>
                  <w:tcW w:w="1203" w:type="pct"/>
                  <w:shd w:val="clear" w:color="auto" w:fill="auto"/>
                  <w:vAlign w:val="center"/>
                </w:tcPr>
                <w:p w:rsidR="00901104" w:rsidRPr="00E607FB" w:rsidRDefault="00C47EEC" w:rsidP="00901104">
                  <w:pPr>
                    <w:jc w:val="center"/>
                    <w:rPr>
                      <w:szCs w:val="21"/>
                    </w:rPr>
                  </w:pPr>
                  <w:r w:rsidRPr="00E607FB">
                    <w:rPr>
                      <w:rFonts w:hint="eastAsia"/>
                      <w:szCs w:val="21"/>
                    </w:rPr>
                    <w:t>各生产工序</w:t>
                  </w:r>
                </w:p>
              </w:tc>
              <w:tc>
                <w:tcPr>
                  <w:tcW w:w="1068" w:type="pct"/>
                  <w:shd w:val="clear" w:color="auto" w:fill="auto"/>
                  <w:vAlign w:val="center"/>
                </w:tcPr>
                <w:p w:rsidR="00901104" w:rsidRPr="00E607FB" w:rsidRDefault="00901104" w:rsidP="00901104">
                  <w:pPr>
                    <w:jc w:val="center"/>
                    <w:rPr>
                      <w:szCs w:val="21"/>
                    </w:rPr>
                  </w:pPr>
                  <w:r w:rsidRPr="00E607FB">
                    <w:rPr>
                      <w:szCs w:val="21"/>
                    </w:rPr>
                    <w:t>噪声</w:t>
                  </w:r>
                </w:p>
              </w:tc>
              <w:tc>
                <w:tcPr>
                  <w:tcW w:w="572" w:type="pct"/>
                  <w:shd w:val="clear" w:color="auto" w:fill="auto"/>
                  <w:vAlign w:val="center"/>
                </w:tcPr>
                <w:p w:rsidR="00901104" w:rsidRPr="00E607FB" w:rsidRDefault="00901104" w:rsidP="00901104">
                  <w:pPr>
                    <w:jc w:val="center"/>
                    <w:rPr>
                      <w:szCs w:val="21"/>
                    </w:rPr>
                  </w:pPr>
                  <w:r w:rsidRPr="00E607FB">
                    <w:rPr>
                      <w:szCs w:val="21"/>
                    </w:rPr>
                    <w:t>间断</w:t>
                  </w:r>
                </w:p>
              </w:tc>
              <w:tc>
                <w:tcPr>
                  <w:tcW w:w="1020" w:type="pct"/>
                  <w:shd w:val="clear" w:color="auto" w:fill="auto"/>
                  <w:vAlign w:val="center"/>
                </w:tcPr>
                <w:p w:rsidR="00901104" w:rsidRPr="00E607FB" w:rsidRDefault="00DA699D" w:rsidP="00901104">
                  <w:pPr>
                    <w:jc w:val="center"/>
                    <w:rPr>
                      <w:szCs w:val="21"/>
                    </w:rPr>
                  </w:pPr>
                  <w:r w:rsidRPr="00E607FB">
                    <w:rPr>
                      <w:rFonts w:hint="eastAsia"/>
                      <w:szCs w:val="21"/>
                    </w:rPr>
                    <w:t>隔声、减振</w:t>
                  </w:r>
                </w:p>
              </w:tc>
            </w:tr>
            <w:tr w:rsidR="00D5055D" w:rsidRPr="00E607FB" w:rsidTr="00D5055D">
              <w:tc>
                <w:tcPr>
                  <w:tcW w:w="376" w:type="pct"/>
                  <w:vMerge w:val="restart"/>
                  <w:shd w:val="clear" w:color="auto" w:fill="auto"/>
                  <w:vAlign w:val="center"/>
                </w:tcPr>
                <w:p w:rsidR="00D5055D" w:rsidRPr="00E607FB" w:rsidRDefault="00D5055D" w:rsidP="00901104">
                  <w:pPr>
                    <w:jc w:val="center"/>
                    <w:rPr>
                      <w:szCs w:val="21"/>
                    </w:rPr>
                  </w:pPr>
                  <w:r w:rsidRPr="00E607FB">
                    <w:rPr>
                      <w:rFonts w:hint="eastAsia"/>
                      <w:szCs w:val="21"/>
                    </w:rPr>
                    <w:t>固废</w:t>
                  </w:r>
                </w:p>
              </w:tc>
              <w:tc>
                <w:tcPr>
                  <w:tcW w:w="761" w:type="pct"/>
                  <w:shd w:val="clear" w:color="auto" w:fill="auto"/>
                  <w:vAlign w:val="center"/>
                </w:tcPr>
                <w:p w:rsidR="00D5055D" w:rsidRPr="00E607FB" w:rsidRDefault="00D5055D" w:rsidP="00C02FC0">
                  <w:pPr>
                    <w:jc w:val="center"/>
                    <w:rPr>
                      <w:szCs w:val="21"/>
                    </w:rPr>
                  </w:pPr>
                  <w:r w:rsidRPr="00E607FB">
                    <w:rPr>
                      <w:rFonts w:hint="eastAsia"/>
                      <w:szCs w:val="21"/>
                    </w:rPr>
                    <w:t>S1</w:t>
                  </w:r>
                  <w:r w:rsidRPr="00E607FB">
                    <w:rPr>
                      <w:rFonts w:hint="eastAsia"/>
                      <w:szCs w:val="21"/>
                    </w:rPr>
                    <w:t>、</w:t>
                  </w:r>
                  <w:r w:rsidRPr="00E607FB">
                    <w:rPr>
                      <w:rFonts w:hint="eastAsia"/>
                      <w:szCs w:val="21"/>
                    </w:rPr>
                    <w:t>S</w:t>
                  </w:r>
                  <w:r w:rsidR="00C02FC0" w:rsidRPr="00E607FB">
                    <w:rPr>
                      <w:rFonts w:hint="eastAsia"/>
                      <w:szCs w:val="21"/>
                    </w:rPr>
                    <w:t>3</w:t>
                  </w:r>
                </w:p>
              </w:tc>
              <w:tc>
                <w:tcPr>
                  <w:tcW w:w="1203" w:type="pct"/>
                  <w:shd w:val="clear" w:color="auto" w:fill="auto"/>
                  <w:vAlign w:val="center"/>
                </w:tcPr>
                <w:p w:rsidR="00D5055D" w:rsidRPr="00E607FB" w:rsidRDefault="00C02FC0" w:rsidP="00901104">
                  <w:pPr>
                    <w:jc w:val="center"/>
                    <w:rPr>
                      <w:szCs w:val="21"/>
                    </w:rPr>
                  </w:pPr>
                  <w:r w:rsidRPr="00E607FB">
                    <w:rPr>
                      <w:rFonts w:hint="eastAsia"/>
                      <w:szCs w:val="21"/>
                    </w:rPr>
                    <w:t>下料、机加工</w:t>
                  </w:r>
                </w:p>
              </w:tc>
              <w:tc>
                <w:tcPr>
                  <w:tcW w:w="1068" w:type="pct"/>
                  <w:shd w:val="clear" w:color="auto" w:fill="auto"/>
                  <w:vAlign w:val="center"/>
                </w:tcPr>
                <w:p w:rsidR="00D5055D" w:rsidRPr="00E607FB" w:rsidRDefault="00C02FC0" w:rsidP="00901104">
                  <w:pPr>
                    <w:jc w:val="center"/>
                    <w:rPr>
                      <w:szCs w:val="21"/>
                    </w:rPr>
                  </w:pPr>
                  <w:r w:rsidRPr="00E607FB">
                    <w:rPr>
                      <w:rFonts w:hint="eastAsia"/>
                      <w:szCs w:val="21"/>
                    </w:rPr>
                    <w:t>边角料</w:t>
                  </w:r>
                </w:p>
              </w:tc>
              <w:tc>
                <w:tcPr>
                  <w:tcW w:w="572" w:type="pct"/>
                  <w:shd w:val="clear" w:color="auto" w:fill="auto"/>
                  <w:vAlign w:val="center"/>
                </w:tcPr>
                <w:p w:rsidR="00D5055D" w:rsidRPr="00E607FB" w:rsidRDefault="00D5055D" w:rsidP="00901104">
                  <w:pPr>
                    <w:jc w:val="center"/>
                    <w:rPr>
                      <w:szCs w:val="21"/>
                    </w:rPr>
                  </w:pPr>
                  <w:r w:rsidRPr="00E607FB">
                    <w:rPr>
                      <w:rFonts w:hint="eastAsia"/>
                      <w:szCs w:val="21"/>
                    </w:rPr>
                    <w:t>间断</w:t>
                  </w:r>
                </w:p>
              </w:tc>
              <w:tc>
                <w:tcPr>
                  <w:tcW w:w="1020" w:type="pct"/>
                  <w:vMerge w:val="restart"/>
                  <w:shd w:val="clear" w:color="auto" w:fill="auto"/>
                  <w:vAlign w:val="center"/>
                </w:tcPr>
                <w:p w:rsidR="00D5055D" w:rsidRPr="00E607FB" w:rsidRDefault="00D5055D" w:rsidP="00901104">
                  <w:pPr>
                    <w:jc w:val="center"/>
                    <w:rPr>
                      <w:szCs w:val="21"/>
                    </w:rPr>
                  </w:pPr>
                  <w:r w:rsidRPr="00E607FB">
                    <w:rPr>
                      <w:rFonts w:hint="eastAsia"/>
                      <w:szCs w:val="21"/>
                    </w:rPr>
                    <w:t>外售</w:t>
                  </w:r>
                </w:p>
              </w:tc>
            </w:tr>
            <w:tr w:rsidR="00D5055D" w:rsidRPr="00E607FB" w:rsidTr="00D5055D">
              <w:tc>
                <w:tcPr>
                  <w:tcW w:w="376" w:type="pct"/>
                  <w:vMerge/>
                  <w:shd w:val="clear" w:color="auto" w:fill="auto"/>
                  <w:vAlign w:val="center"/>
                </w:tcPr>
                <w:p w:rsidR="00D5055D" w:rsidRPr="00E607FB" w:rsidRDefault="00D5055D" w:rsidP="00901104">
                  <w:pPr>
                    <w:jc w:val="center"/>
                    <w:rPr>
                      <w:szCs w:val="21"/>
                    </w:rPr>
                  </w:pPr>
                </w:p>
              </w:tc>
              <w:tc>
                <w:tcPr>
                  <w:tcW w:w="761" w:type="pct"/>
                  <w:shd w:val="clear" w:color="auto" w:fill="auto"/>
                  <w:vAlign w:val="center"/>
                </w:tcPr>
                <w:p w:rsidR="00D5055D" w:rsidRPr="00E607FB" w:rsidRDefault="00C02FC0" w:rsidP="007F644D">
                  <w:pPr>
                    <w:jc w:val="center"/>
                    <w:rPr>
                      <w:szCs w:val="21"/>
                    </w:rPr>
                  </w:pPr>
                  <w:r w:rsidRPr="00E607FB">
                    <w:rPr>
                      <w:rFonts w:hint="eastAsia"/>
                      <w:szCs w:val="21"/>
                    </w:rPr>
                    <w:t>S</w:t>
                  </w:r>
                  <w:r w:rsidR="007F644D" w:rsidRPr="00E607FB">
                    <w:rPr>
                      <w:rFonts w:hint="eastAsia"/>
                      <w:szCs w:val="21"/>
                    </w:rPr>
                    <w:t>5</w:t>
                  </w:r>
                </w:p>
              </w:tc>
              <w:tc>
                <w:tcPr>
                  <w:tcW w:w="1203" w:type="pct"/>
                  <w:shd w:val="clear" w:color="auto" w:fill="auto"/>
                  <w:vAlign w:val="center"/>
                </w:tcPr>
                <w:p w:rsidR="00D5055D" w:rsidRPr="00E607FB" w:rsidRDefault="00C02FC0" w:rsidP="00442C60">
                  <w:pPr>
                    <w:jc w:val="center"/>
                    <w:rPr>
                      <w:szCs w:val="21"/>
                    </w:rPr>
                  </w:pPr>
                  <w:r w:rsidRPr="00E607FB">
                    <w:rPr>
                      <w:rFonts w:hint="eastAsia"/>
                      <w:szCs w:val="21"/>
                    </w:rPr>
                    <w:t>焊接</w:t>
                  </w:r>
                </w:p>
              </w:tc>
              <w:tc>
                <w:tcPr>
                  <w:tcW w:w="1068" w:type="pct"/>
                  <w:shd w:val="clear" w:color="auto" w:fill="auto"/>
                  <w:vAlign w:val="center"/>
                </w:tcPr>
                <w:p w:rsidR="00D5055D" w:rsidRPr="00E607FB" w:rsidRDefault="00C02FC0" w:rsidP="00901104">
                  <w:pPr>
                    <w:jc w:val="center"/>
                    <w:rPr>
                      <w:szCs w:val="21"/>
                    </w:rPr>
                  </w:pPr>
                  <w:r w:rsidRPr="00E607FB">
                    <w:rPr>
                      <w:rFonts w:hint="eastAsia"/>
                      <w:szCs w:val="21"/>
                    </w:rPr>
                    <w:t>焊渣</w:t>
                  </w:r>
                </w:p>
              </w:tc>
              <w:tc>
                <w:tcPr>
                  <w:tcW w:w="572" w:type="pct"/>
                  <w:shd w:val="clear" w:color="auto" w:fill="auto"/>
                  <w:vAlign w:val="center"/>
                </w:tcPr>
                <w:p w:rsidR="00D5055D" w:rsidRPr="00E607FB" w:rsidRDefault="00D5055D" w:rsidP="00901104">
                  <w:pPr>
                    <w:jc w:val="center"/>
                    <w:rPr>
                      <w:szCs w:val="21"/>
                    </w:rPr>
                  </w:pPr>
                  <w:r w:rsidRPr="00E607FB">
                    <w:rPr>
                      <w:szCs w:val="21"/>
                    </w:rPr>
                    <w:t>间断</w:t>
                  </w:r>
                </w:p>
              </w:tc>
              <w:tc>
                <w:tcPr>
                  <w:tcW w:w="1020" w:type="pct"/>
                  <w:vMerge/>
                  <w:shd w:val="clear" w:color="auto" w:fill="auto"/>
                  <w:vAlign w:val="center"/>
                </w:tcPr>
                <w:p w:rsidR="00D5055D" w:rsidRPr="00E607FB" w:rsidRDefault="00D5055D" w:rsidP="00901104">
                  <w:pPr>
                    <w:jc w:val="center"/>
                    <w:rPr>
                      <w:szCs w:val="21"/>
                    </w:rPr>
                  </w:pPr>
                </w:p>
              </w:tc>
            </w:tr>
            <w:tr w:rsidR="00D5055D" w:rsidRPr="00E607FB" w:rsidTr="00D5055D">
              <w:tc>
                <w:tcPr>
                  <w:tcW w:w="376" w:type="pct"/>
                  <w:vMerge/>
                  <w:shd w:val="clear" w:color="auto" w:fill="auto"/>
                  <w:vAlign w:val="center"/>
                </w:tcPr>
                <w:p w:rsidR="00D5055D" w:rsidRPr="00E607FB" w:rsidRDefault="00D5055D" w:rsidP="00901104">
                  <w:pPr>
                    <w:jc w:val="center"/>
                    <w:rPr>
                      <w:szCs w:val="21"/>
                    </w:rPr>
                  </w:pPr>
                </w:p>
              </w:tc>
              <w:tc>
                <w:tcPr>
                  <w:tcW w:w="761" w:type="pct"/>
                  <w:shd w:val="clear" w:color="auto" w:fill="auto"/>
                  <w:vAlign w:val="center"/>
                </w:tcPr>
                <w:p w:rsidR="00D5055D" w:rsidRPr="00E607FB" w:rsidRDefault="00D5055D" w:rsidP="00C02FC0">
                  <w:pPr>
                    <w:jc w:val="center"/>
                    <w:rPr>
                      <w:szCs w:val="21"/>
                      <w:vertAlign w:val="subscript"/>
                    </w:rPr>
                  </w:pPr>
                  <w:r w:rsidRPr="00E607FB">
                    <w:rPr>
                      <w:szCs w:val="21"/>
                    </w:rPr>
                    <w:t>S</w:t>
                  </w:r>
                  <w:r w:rsidR="00C02FC0" w:rsidRPr="00E607FB">
                    <w:rPr>
                      <w:rFonts w:hint="eastAsia"/>
                      <w:szCs w:val="21"/>
                    </w:rPr>
                    <w:t>2</w:t>
                  </w:r>
                  <w:r w:rsidR="007F644D" w:rsidRPr="00E607FB">
                    <w:rPr>
                      <w:rFonts w:hint="eastAsia"/>
                      <w:szCs w:val="21"/>
                    </w:rPr>
                    <w:t>、</w:t>
                  </w:r>
                  <w:r w:rsidR="007F644D" w:rsidRPr="00E607FB">
                    <w:rPr>
                      <w:rFonts w:hint="eastAsia"/>
                      <w:szCs w:val="21"/>
                    </w:rPr>
                    <w:t>S4</w:t>
                  </w:r>
                </w:p>
              </w:tc>
              <w:tc>
                <w:tcPr>
                  <w:tcW w:w="1203" w:type="pct"/>
                  <w:shd w:val="clear" w:color="auto" w:fill="auto"/>
                  <w:vAlign w:val="center"/>
                </w:tcPr>
                <w:p w:rsidR="00D5055D" w:rsidRPr="00E607FB" w:rsidRDefault="00C02FC0" w:rsidP="00901104">
                  <w:pPr>
                    <w:jc w:val="center"/>
                    <w:rPr>
                      <w:szCs w:val="21"/>
                    </w:rPr>
                  </w:pPr>
                  <w:r w:rsidRPr="00E607FB">
                    <w:rPr>
                      <w:rFonts w:hint="eastAsia"/>
                      <w:szCs w:val="21"/>
                    </w:rPr>
                    <w:t>下料</w:t>
                  </w:r>
                  <w:r w:rsidR="007F644D" w:rsidRPr="00E607FB">
                    <w:rPr>
                      <w:rFonts w:hint="eastAsia"/>
                      <w:szCs w:val="21"/>
                    </w:rPr>
                    <w:t>、机加工</w:t>
                  </w:r>
                </w:p>
              </w:tc>
              <w:tc>
                <w:tcPr>
                  <w:tcW w:w="1068" w:type="pct"/>
                  <w:shd w:val="clear" w:color="auto" w:fill="auto"/>
                  <w:vAlign w:val="center"/>
                </w:tcPr>
                <w:p w:rsidR="00D5055D" w:rsidRPr="00E607FB" w:rsidRDefault="00D5055D" w:rsidP="008B2053">
                  <w:pPr>
                    <w:jc w:val="center"/>
                    <w:rPr>
                      <w:szCs w:val="21"/>
                    </w:rPr>
                  </w:pPr>
                  <w:r w:rsidRPr="00E607FB">
                    <w:rPr>
                      <w:rFonts w:hint="eastAsia"/>
                      <w:szCs w:val="21"/>
                    </w:rPr>
                    <w:t>废切削液</w:t>
                  </w:r>
                </w:p>
              </w:tc>
              <w:tc>
                <w:tcPr>
                  <w:tcW w:w="572" w:type="pct"/>
                  <w:shd w:val="clear" w:color="auto" w:fill="auto"/>
                  <w:vAlign w:val="center"/>
                </w:tcPr>
                <w:p w:rsidR="00D5055D" w:rsidRPr="00E607FB" w:rsidRDefault="00D5055D" w:rsidP="00901104">
                  <w:pPr>
                    <w:jc w:val="center"/>
                    <w:rPr>
                      <w:szCs w:val="21"/>
                    </w:rPr>
                  </w:pPr>
                  <w:r w:rsidRPr="00E607FB">
                    <w:rPr>
                      <w:szCs w:val="21"/>
                    </w:rPr>
                    <w:t>间断</w:t>
                  </w:r>
                </w:p>
              </w:tc>
              <w:tc>
                <w:tcPr>
                  <w:tcW w:w="1020" w:type="pct"/>
                  <w:vMerge w:val="restart"/>
                  <w:shd w:val="clear" w:color="auto" w:fill="auto"/>
                  <w:vAlign w:val="center"/>
                </w:tcPr>
                <w:p w:rsidR="00D5055D" w:rsidRPr="00E607FB" w:rsidRDefault="00D5055D" w:rsidP="00901104">
                  <w:pPr>
                    <w:jc w:val="center"/>
                    <w:rPr>
                      <w:szCs w:val="21"/>
                    </w:rPr>
                  </w:pPr>
                  <w:r w:rsidRPr="00E607FB">
                    <w:rPr>
                      <w:rFonts w:hint="eastAsia"/>
                      <w:szCs w:val="21"/>
                    </w:rPr>
                    <w:t>委托有资质单位处置</w:t>
                  </w:r>
                </w:p>
              </w:tc>
            </w:tr>
            <w:tr w:rsidR="00C02FC0" w:rsidRPr="00E607FB" w:rsidTr="00D5055D">
              <w:tc>
                <w:tcPr>
                  <w:tcW w:w="376" w:type="pct"/>
                  <w:vMerge/>
                  <w:shd w:val="clear" w:color="auto" w:fill="auto"/>
                  <w:vAlign w:val="center"/>
                </w:tcPr>
                <w:p w:rsidR="00C02FC0" w:rsidRPr="00E607FB" w:rsidRDefault="00C02FC0" w:rsidP="00C23780">
                  <w:pPr>
                    <w:jc w:val="center"/>
                    <w:rPr>
                      <w:szCs w:val="21"/>
                    </w:rPr>
                  </w:pPr>
                </w:p>
              </w:tc>
              <w:tc>
                <w:tcPr>
                  <w:tcW w:w="761" w:type="pct"/>
                  <w:vMerge w:val="restart"/>
                  <w:shd w:val="clear" w:color="auto" w:fill="auto"/>
                  <w:vAlign w:val="center"/>
                </w:tcPr>
                <w:p w:rsidR="00C02FC0" w:rsidRPr="00E607FB" w:rsidRDefault="00C02FC0" w:rsidP="00C23780">
                  <w:pPr>
                    <w:jc w:val="center"/>
                    <w:rPr>
                      <w:szCs w:val="21"/>
                    </w:rPr>
                  </w:pPr>
                  <w:r w:rsidRPr="00E607FB">
                    <w:rPr>
                      <w:rFonts w:hint="eastAsia"/>
                      <w:szCs w:val="21"/>
                    </w:rPr>
                    <w:t>其他</w:t>
                  </w:r>
                </w:p>
              </w:tc>
              <w:tc>
                <w:tcPr>
                  <w:tcW w:w="1203" w:type="pct"/>
                  <w:shd w:val="clear" w:color="auto" w:fill="auto"/>
                  <w:vAlign w:val="center"/>
                </w:tcPr>
                <w:p w:rsidR="00C02FC0" w:rsidRPr="00E607FB" w:rsidRDefault="00C02FC0" w:rsidP="00C23780">
                  <w:pPr>
                    <w:jc w:val="center"/>
                    <w:rPr>
                      <w:szCs w:val="21"/>
                    </w:rPr>
                  </w:pPr>
                  <w:r w:rsidRPr="00E607FB">
                    <w:rPr>
                      <w:rFonts w:hint="eastAsia"/>
                      <w:szCs w:val="21"/>
                    </w:rPr>
                    <w:t>设备使用</w:t>
                  </w:r>
                </w:p>
              </w:tc>
              <w:tc>
                <w:tcPr>
                  <w:tcW w:w="1068" w:type="pct"/>
                  <w:shd w:val="clear" w:color="auto" w:fill="auto"/>
                  <w:vAlign w:val="center"/>
                </w:tcPr>
                <w:p w:rsidR="00C02FC0" w:rsidRPr="00E607FB" w:rsidRDefault="00C02FC0" w:rsidP="00C23780">
                  <w:pPr>
                    <w:jc w:val="center"/>
                    <w:rPr>
                      <w:szCs w:val="21"/>
                    </w:rPr>
                  </w:pPr>
                  <w:r w:rsidRPr="00E607FB">
                    <w:rPr>
                      <w:rFonts w:hint="eastAsia"/>
                      <w:szCs w:val="21"/>
                    </w:rPr>
                    <w:t>废液压油</w:t>
                  </w:r>
                </w:p>
              </w:tc>
              <w:tc>
                <w:tcPr>
                  <w:tcW w:w="572" w:type="pct"/>
                  <w:shd w:val="clear" w:color="auto" w:fill="auto"/>
                </w:tcPr>
                <w:p w:rsidR="00C02FC0" w:rsidRPr="00E607FB" w:rsidRDefault="00C02FC0" w:rsidP="00C23780">
                  <w:pPr>
                    <w:jc w:val="center"/>
                  </w:pPr>
                  <w:r w:rsidRPr="00E607FB">
                    <w:rPr>
                      <w:rFonts w:hint="eastAsia"/>
                      <w:szCs w:val="21"/>
                    </w:rPr>
                    <w:t>间断</w:t>
                  </w:r>
                </w:p>
              </w:tc>
              <w:tc>
                <w:tcPr>
                  <w:tcW w:w="1020" w:type="pct"/>
                  <w:vMerge/>
                  <w:shd w:val="clear" w:color="auto" w:fill="auto"/>
                  <w:vAlign w:val="center"/>
                </w:tcPr>
                <w:p w:rsidR="00C02FC0" w:rsidRPr="00E607FB" w:rsidRDefault="00C02FC0" w:rsidP="00C23780">
                  <w:pPr>
                    <w:jc w:val="center"/>
                    <w:rPr>
                      <w:szCs w:val="21"/>
                    </w:rPr>
                  </w:pPr>
                </w:p>
              </w:tc>
            </w:tr>
            <w:tr w:rsidR="00C02FC0" w:rsidRPr="00E607FB" w:rsidTr="00D5055D">
              <w:tc>
                <w:tcPr>
                  <w:tcW w:w="376" w:type="pct"/>
                  <w:vMerge/>
                  <w:shd w:val="clear" w:color="auto" w:fill="auto"/>
                  <w:vAlign w:val="center"/>
                </w:tcPr>
                <w:p w:rsidR="00C02FC0" w:rsidRPr="00E607FB" w:rsidRDefault="00C02FC0" w:rsidP="00C23780">
                  <w:pPr>
                    <w:jc w:val="center"/>
                    <w:rPr>
                      <w:szCs w:val="21"/>
                    </w:rPr>
                  </w:pPr>
                </w:p>
              </w:tc>
              <w:tc>
                <w:tcPr>
                  <w:tcW w:w="761" w:type="pct"/>
                  <w:vMerge/>
                  <w:shd w:val="clear" w:color="auto" w:fill="auto"/>
                  <w:vAlign w:val="center"/>
                </w:tcPr>
                <w:p w:rsidR="00C02FC0" w:rsidRPr="00E607FB" w:rsidRDefault="00C02FC0" w:rsidP="00C23780">
                  <w:pPr>
                    <w:jc w:val="center"/>
                    <w:rPr>
                      <w:szCs w:val="21"/>
                    </w:rPr>
                  </w:pPr>
                </w:p>
              </w:tc>
              <w:tc>
                <w:tcPr>
                  <w:tcW w:w="1203" w:type="pct"/>
                  <w:shd w:val="clear" w:color="auto" w:fill="auto"/>
                  <w:vAlign w:val="center"/>
                </w:tcPr>
                <w:p w:rsidR="00C02FC0" w:rsidRPr="00E607FB" w:rsidRDefault="00C02FC0" w:rsidP="00C23780">
                  <w:pPr>
                    <w:jc w:val="center"/>
                    <w:rPr>
                      <w:szCs w:val="21"/>
                    </w:rPr>
                  </w:pPr>
                  <w:r w:rsidRPr="00E607FB">
                    <w:rPr>
                      <w:rFonts w:hint="eastAsia"/>
                      <w:szCs w:val="21"/>
                    </w:rPr>
                    <w:t>工人防护</w:t>
                  </w:r>
                </w:p>
              </w:tc>
              <w:tc>
                <w:tcPr>
                  <w:tcW w:w="1068" w:type="pct"/>
                  <w:shd w:val="clear" w:color="auto" w:fill="auto"/>
                  <w:vAlign w:val="center"/>
                </w:tcPr>
                <w:p w:rsidR="00C02FC0" w:rsidRPr="00E607FB" w:rsidRDefault="00C02FC0" w:rsidP="00C23780">
                  <w:pPr>
                    <w:jc w:val="center"/>
                    <w:rPr>
                      <w:szCs w:val="21"/>
                    </w:rPr>
                  </w:pPr>
                  <w:r w:rsidRPr="00E607FB">
                    <w:rPr>
                      <w:rFonts w:hint="eastAsia"/>
                      <w:szCs w:val="21"/>
                    </w:rPr>
                    <w:t>废抹布、劳保用品</w:t>
                  </w:r>
                </w:p>
              </w:tc>
              <w:tc>
                <w:tcPr>
                  <w:tcW w:w="572" w:type="pct"/>
                  <w:shd w:val="clear" w:color="auto" w:fill="auto"/>
                </w:tcPr>
                <w:p w:rsidR="00C02FC0" w:rsidRPr="00E607FB" w:rsidRDefault="00C02FC0" w:rsidP="00C23780">
                  <w:pPr>
                    <w:jc w:val="center"/>
                  </w:pPr>
                  <w:r w:rsidRPr="00E607FB">
                    <w:rPr>
                      <w:rFonts w:hint="eastAsia"/>
                      <w:szCs w:val="21"/>
                    </w:rPr>
                    <w:t>间断</w:t>
                  </w:r>
                </w:p>
              </w:tc>
              <w:tc>
                <w:tcPr>
                  <w:tcW w:w="1020" w:type="pct"/>
                  <w:vMerge w:val="restart"/>
                  <w:shd w:val="clear" w:color="auto" w:fill="auto"/>
                  <w:vAlign w:val="center"/>
                </w:tcPr>
                <w:p w:rsidR="00C02FC0" w:rsidRPr="00E607FB" w:rsidRDefault="00C02FC0" w:rsidP="00C23780">
                  <w:pPr>
                    <w:jc w:val="center"/>
                    <w:rPr>
                      <w:szCs w:val="21"/>
                    </w:rPr>
                  </w:pPr>
                  <w:r w:rsidRPr="00E607FB">
                    <w:rPr>
                      <w:rFonts w:hint="eastAsia"/>
                      <w:szCs w:val="21"/>
                    </w:rPr>
                    <w:t>环卫清运</w:t>
                  </w:r>
                </w:p>
              </w:tc>
            </w:tr>
            <w:tr w:rsidR="00C02FC0" w:rsidRPr="00E607FB" w:rsidTr="00D5055D">
              <w:tc>
                <w:tcPr>
                  <w:tcW w:w="376" w:type="pct"/>
                  <w:vMerge/>
                  <w:shd w:val="clear" w:color="auto" w:fill="auto"/>
                  <w:vAlign w:val="center"/>
                </w:tcPr>
                <w:p w:rsidR="00C02FC0" w:rsidRPr="00E607FB" w:rsidRDefault="00C02FC0" w:rsidP="00C23780">
                  <w:pPr>
                    <w:jc w:val="center"/>
                    <w:rPr>
                      <w:szCs w:val="21"/>
                    </w:rPr>
                  </w:pPr>
                </w:p>
              </w:tc>
              <w:tc>
                <w:tcPr>
                  <w:tcW w:w="761" w:type="pct"/>
                  <w:vMerge/>
                  <w:shd w:val="clear" w:color="auto" w:fill="auto"/>
                  <w:vAlign w:val="center"/>
                </w:tcPr>
                <w:p w:rsidR="00C02FC0" w:rsidRPr="00E607FB" w:rsidRDefault="00C02FC0" w:rsidP="00C23780">
                  <w:pPr>
                    <w:jc w:val="center"/>
                    <w:rPr>
                      <w:szCs w:val="21"/>
                    </w:rPr>
                  </w:pPr>
                </w:p>
              </w:tc>
              <w:tc>
                <w:tcPr>
                  <w:tcW w:w="1203" w:type="pct"/>
                  <w:shd w:val="clear" w:color="auto" w:fill="auto"/>
                  <w:vAlign w:val="center"/>
                </w:tcPr>
                <w:p w:rsidR="00C02FC0" w:rsidRPr="00E607FB" w:rsidRDefault="00C02FC0" w:rsidP="00C23780">
                  <w:pPr>
                    <w:jc w:val="center"/>
                    <w:rPr>
                      <w:szCs w:val="21"/>
                    </w:rPr>
                  </w:pPr>
                  <w:r w:rsidRPr="00E607FB">
                    <w:rPr>
                      <w:rFonts w:hint="eastAsia"/>
                      <w:szCs w:val="21"/>
                    </w:rPr>
                    <w:t>职工生活</w:t>
                  </w:r>
                </w:p>
              </w:tc>
              <w:tc>
                <w:tcPr>
                  <w:tcW w:w="1068" w:type="pct"/>
                  <w:shd w:val="clear" w:color="auto" w:fill="auto"/>
                  <w:vAlign w:val="center"/>
                </w:tcPr>
                <w:p w:rsidR="00C02FC0" w:rsidRPr="00E607FB" w:rsidRDefault="00C02FC0" w:rsidP="00C23780">
                  <w:pPr>
                    <w:jc w:val="center"/>
                    <w:rPr>
                      <w:szCs w:val="21"/>
                    </w:rPr>
                  </w:pPr>
                  <w:r w:rsidRPr="00E607FB">
                    <w:rPr>
                      <w:rFonts w:hint="eastAsia"/>
                      <w:szCs w:val="21"/>
                    </w:rPr>
                    <w:t>生活垃圾</w:t>
                  </w:r>
                </w:p>
              </w:tc>
              <w:tc>
                <w:tcPr>
                  <w:tcW w:w="572" w:type="pct"/>
                  <w:shd w:val="clear" w:color="auto" w:fill="auto"/>
                </w:tcPr>
                <w:p w:rsidR="00C02FC0" w:rsidRPr="00E607FB" w:rsidRDefault="00C02FC0" w:rsidP="00C23780">
                  <w:pPr>
                    <w:jc w:val="center"/>
                  </w:pPr>
                  <w:r w:rsidRPr="00E607FB">
                    <w:rPr>
                      <w:rFonts w:hint="eastAsia"/>
                      <w:szCs w:val="21"/>
                    </w:rPr>
                    <w:t>间断</w:t>
                  </w:r>
                </w:p>
              </w:tc>
              <w:tc>
                <w:tcPr>
                  <w:tcW w:w="1020" w:type="pct"/>
                  <w:vMerge/>
                  <w:shd w:val="clear" w:color="auto" w:fill="auto"/>
                  <w:vAlign w:val="center"/>
                </w:tcPr>
                <w:p w:rsidR="00C02FC0" w:rsidRPr="00E607FB" w:rsidRDefault="00C02FC0" w:rsidP="00C23780">
                  <w:pPr>
                    <w:jc w:val="center"/>
                    <w:rPr>
                      <w:szCs w:val="21"/>
                    </w:rPr>
                  </w:pPr>
                </w:p>
              </w:tc>
            </w:tr>
            <w:tr w:rsidR="00C02FC0" w:rsidRPr="00E607FB" w:rsidTr="00D5055D">
              <w:tc>
                <w:tcPr>
                  <w:tcW w:w="376" w:type="pct"/>
                  <w:vMerge/>
                  <w:shd w:val="clear" w:color="auto" w:fill="auto"/>
                  <w:vAlign w:val="center"/>
                </w:tcPr>
                <w:p w:rsidR="00C02FC0" w:rsidRPr="00E607FB" w:rsidRDefault="00C02FC0" w:rsidP="00C23780">
                  <w:pPr>
                    <w:jc w:val="center"/>
                    <w:rPr>
                      <w:szCs w:val="21"/>
                    </w:rPr>
                  </w:pPr>
                </w:p>
              </w:tc>
              <w:tc>
                <w:tcPr>
                  <w:tcW w:w="761" w:type="pct"/>
                  <w:vMerge/>
                  <w:shd w:val="clear" w:color="auto" w:fill="auto"/>
                  <w:vAlign w:val="center"/>
                </w:tcPr>
                <w:p w:rsidR="00C02FC0" w:rsidRPr="00E607FB" w:rsidRDefault="00C02FC0" w:rsidP="00C23780">
                  <w:pPr>
                    <w:jc w:val="center"/>
                    <w:rPr>
                      <w:szCs w:val="21"/>
                    </w:rPr>
                  </w:pPr>
                </w:p>
              </w:tc>
              <w:tc>
                <w:tcPr>
                  <w:tcW w:w="1203" w:type="pct"/>
                  <w:shd w:val="clear" w:color="auto" w:fill="auto"/>
                  <w:vAlign w:val="center"/>
                </w:tcPr>
                <w:p w:rsidR="00C02FC0" w:rsidRPr="00E607FB" w:rsidRDefault="00C02FC0" w:rsidP="00C23780">
                  <w:pPr>
                    <w:jc w:val="center"/>
                    <w:rPr>
                      <w:szCs w:val="21"/>
                    </w:rPr>
                  </w:pPr>
                  <w:r w:rsidRPr="00E607FB">
                    <w:rPr>
                      <w:rFonts w:hint="eastAsia"/>
                      <w:szCs w:val="21"/>
                    </w:rPr>
                    <w:t>废气治理</w:t>
                  </w:r>
                </w:p>
              </w:tc>
              <w:tc>
                <w:tcPr>
                  <w:tcW w:w="1068" w:type="pct"/>
                  <w:shd w:val="clear" w:color="auto" w:fill="auto"/>
                  <w:vAlign w:val="center"/>
                </w:tcPr>
                <w:p w:rsidR="00C02FC0" w:rsidRPr="00E607FB" w:rsidRDefault="00C02FC0" w:rsidP="00C23780">
                  <w:pPr>
                    <w:jc w:val="center"/>
                    <w:rPr>
                      <w:szCs w:val="21"/>
                    </w:rPr>
                  </w:pPr>
                  <w:r w:rsidRPr="00E607FB">
                    <w:rPr>
                      <w:rFonts w:hint="eastAsia"/>
                      <w:bCs/>
                      <w:szCs w:val="21"/>
                    </w:rPr>
                    <w:t>除尘灰</w:t>
                  </w:r>
                </w:p>
              </w:tc>
              <w:tc>
                <w:tcPr>
                  <w:tcW w:w="572" w:type="pct"/>
                  <w:shd w:val="clear" w:color="auto" w:fill="auto"/>
                </w:tcPr>
                <w:p w:rsidR="00C02FC0" w:rsidRPr="00E607FB" w:rsidRDefault="00C02FC0" w:rsidP="00C23780">
                  <w:pPr>
                    <w:jc w:val="center"/>
                    <w:rPr>
                      <w:szCs w:val="21"/>
                    </w:rPr>
                  </w:pPr>
                  <w:r w:rsidRPr="00E607FB">
                    <w:rPr>
                      <w:rFonts w:hint="eastAsia"/>
                      <w:szCs w:val="21"/>
                    </w:rPr>
                    <w:t>间断</w:t>
                  </w:r>
                </w:p>
              </w:tc>
              <w:tc>
                <w:tcPr>
                  <w:tcW w:w="1020" w:type="pct"/>
                  <w:shd w:val="clear" w:color="auto" w:fill="auto"/>
                  <w:vAlign w:val="center"/>
                </w:tcPr>
                <w:p w:rsidR="00C02FC0" w:rsidRPr="00E607FB" w:rsidRDefault="00C02FC0" w:rsidP="00C23780">
                  <w:pPr>
                    <w:jc w:val="center"/>
                    <w:rPr>
                      <w:szCs w:val="21"/>
                    </w:rPr>
                  </w:pPr>
                  <w:r w:rsidRPr="00E607FB">
                    <w:rPr>
                      <w:rFonts w:hint="eastAsia"/>
                      <w:szCs w:val="21"/>
                    </w:rPr>
                    <w:t>外售</w:t>
                  </w:r>
                </w:p>
              </w:tc>
            </w:tr>
          </w:tbl>
          <w:p w:rsidR="00C23780" w:rsidRPr="00E607FB" w:rsidRDefault="00EC3DDB" w:rsidP="00495A79">
            <w:pPr>
              <w:spacing w:beforeLines="50" w:line="360" w:lineRule="auto"/>
              <w:rPr>
                <w:b/>
                <w:sz w:val="24"/>
              </w:rPr>
            </w:pPr>
            <w:r w:rsidRPr="00E607FB">
              <w:rPr>
                <w:rFonts w:hint="eastAsia"/>
                <w:b/>
                <w:sz w:val="24"/>
              </w:rPr>
              <w:t>污染源强分析</w:t>
            </w:r>
            <w:r w:rsidR="00F127C8" w:rsidRPr="00E607FB">
              <w:rPr>
                <w:rFonts w:hint="eastAsia"/>
                <w:b/>
                <w:sz w:val="24"/>
              </w:rPr>
              <w:t>：</w:t>
            </w:r>
          </w:p>
          <w:p w:rsidR="00C23780" w:rsidRPr="00E607FB" w:rsidRDefault="00C23780" w:rsidP="00C02FC0">
            <w:pPr>
              <w:spacing w:line="360" w:lineRule="auto"/>
              <w:rPr>
                <w:b/>
                <w:sz w:val="24"/>
              </w:rPr>
            </w:pPr>
            <w:r w:rsidRPr="00E607FB">
              <w:rPr>
                <w:rFonts w:hint="eastAsia"/>
                <w:b/>
                <w:sz w:val="24"/>
              </w:rPr>
              <w:t>营运期污染源强：</w:t>
            </w:r>
          </w:p>
          <w:p w:rsidR="00B8249D" w:rsidRPr="00E607FB" w:rsidRDefault="00B8249D" w:rsidP="00812BAF">
            <w:pPr>
              <w:spacing w:line="360" w:lineRule="auto"/>
              <w:ind w:firstLineChars="200" w:firstLine="482"/>
              <w:rPr>
                <w:b/>
                <w:sz w:val="24"/>
              </w:rPr>
            </w:pPr>
            <w:r w:rsidRPr="00E607FB">
              <w:rPr>
                <w:rFonts w:hint="eastAsia"/>
                <w:b/>
                <w:sz w:val="24"/>
              </w:rPr>
              <w:t>1</w:t>
            </w:r>
            <w:r w:rsidRPr="00E607FB">
              <w:rPr>
                <w:b/>
                <w:sz w:val="24"/>
              </w:rPr>
              <w:t>、废气：</w:t>
            </w:r>
          </w:p>
          <w:p w:rsidR="00953CAC" w:rsidRPr="00E607FB" w:rsidRDefault="00792630" w:rsidP="00E607FB">
            <w:pPr>
              <w:spacing w:line="360" w:lineRule="auto"/>
              <w:ind w:firstLineChars="200" w:firstLine="480"/>
              <w:rPr>
                <w:sz w:val="24"/>
              </w:rPr>
            </w:pPr>
            <w:r w:rsidRPr="00E607FB">
              <w:rPr>
                <w:rFonts w:hint="eastAsia"/>
                <w:sz w:val="24"/>
              </w:rPr>
              <w:t>本项目废气为</w:t>
            </w:r>
            <w:r w:rsidR="002B338A">
              <w:rPr>
                <w:rFonts w:hint="eastAsia"/>
                <w:sz w:val="24"/>
              </w:rPr>
              <w:t>切割</w:t>
            </w:r>
            <w:r w:rsidR="00D81687" w:rsidRPr="00E607FB">
              <w:rPr>
                <w:rFonts w:hint="eastAsia"/>
                <w:sz w:val="24"/>
              </w:rPr>
              <w:t>产生的少量粉尘和焊接烟尘，</w:t>
            </w:r>
            <w:r w:rsidR="002B338A">
              <w:rPr>
                <w:rFonts w:hint="eastAsia"/>
                <w:sz w:val="24"/>
              </w:rPr>
              <w:t>切割</w:t>
            </w:r>
            <w:r w:rsidR="00D81687" w:rsidRPr="00E607FB">
              <w:rPr>
                <w:rFonts w:hint="eastAsia"/>
                <w:sz w:val="24"/>
              </w:rPr>
              <w:t>粉尘通过车间强排风无组织排放，焊接烟尘经移动式焊烟净化器处理后通过车间强排风无组织排放</w:t>
            </w:r>
            <w:r w:rsidRPr="00E607FB">
              <w:rPr>
                <w:rFonts w:hint="eastAsia"/>
                <w:sz w:val="24"/>
              </w:rPr>
              <w:t>。具体产排情况如下：</w:t>
            </w:r>
          </w:p>
          <w:p w:rsidR="00686122" w:rsidRPr="00E607FB" w:rsidRDefault="00B8249D" w:rsidP="00277F94">
            <w:pPr>
              <w:spacing w:line="360" w:lineRule="auto"/>
              <w:ind w:firstLineChars="200" w:firstLine="480"/>
              <w:rPr>
                <w:rFonts w:hAnsi="宋体"/>
                <w:sz w:val="24"/>
              </w:rPr>
            </w:pPr>
            <w:r w:rsidRPr="00E607FB">
              <w:rPr>
                <w:rFonts w:hAnsi="宋体" w:hint="eastAsia"/>
                <w:sz w:val="24"/>
              </w:rPr>
              <w:t>①</w:t>
            </w:r>
            <w:r w:rsidR="002B338A">
              <w:rPr>
                <w:rFonts w:hAnsi="宋体" w:hint="eastAsia"/>
                <w:sz w:val="24"/>
              </w:rPr>
              <w:t>切割</w:t>
            </w:r>
            <w:r w:rsidR="00D81687" w:rsidRPr="00E607FB">
              <w:rPr>
                <w:rFonts w:hAnsi="宋体" w:hint="eastAsia"/>
                <w:sz w:val="24"/>
              </w:rPr>
              <w:t>粉尘</w:t>
            </w:r>
            <w:r w:rsidRPr="00E607FB">
              <w:rPr>
                <w:rFonts w:hAnsi="宋体"/>
                <w:sz w:val="24"/>
              </w:rPr>
              <w:t>：</w:t>
            </w:r>
            <w:r w:rsidR="002B338A">
              <w:rPr>
                <w:rFonts w:hAnsi="宋体" w:hint="eastAsia"/>
                <w:sz w:val="24"/>
              </w:rPr>
              <w:t>线切割过程产生少量</w:t>
            </w:r>
            <w:r w:rsidR="00D81687" w:rsidRPr="00E607FB">
              <w:rPr>
                <w:rFonts w:hAnsi="宋体" w:hint="eastAsia"/>
                <w:sz w:val="24"/>
              </w:rPr>
              <w:t>粉尘，</w:t>
            </w:r>
            <w:r w:rsidR="00277F94">
              <w:rPr>
                <w:rFonts w:hAnsi="宋体" w:hint="eastAsia"/>
                <w:sz w:val="24"/>
              </w:rPr>
              <w:t>类比参照《</w:t>
            </w:r>
            <w:r w:rsidR="00277F94" w:rsidRPr="00277F94">
              <w:rPr>
                <w:rFonts w:hAnsi="宋体" w:hint="eastAsia"/>
                <w:sz w:val="24"/>
              </w:rPr>
              <w:t>第一次全国污染源普查工业污染源产排污系数手册</w:t>
            </w:r>
            <w:r w:rsidR="00277F94">
              <w:rPr>
                <w:rFonts w:hAnsi="宋体" w:hint="eastAsia"/>
                <w:sz w:val="24"/>
              </w:rPr>
              <w:t>（</w:t>
            </w:r>
            <w:r w:rsidR="00277F94">
              <w:rPr>
                <w:rFonts w:hAnsi="宋体" w:hint="eastAsia"/>
                <w:sz w:val="24"/>
              </w:rPr>
              <w:t>2010</w:t>
            </w:r>
            <w:r w:rsidR="00277F94">
              <w:rPr>
                <w:rFonts w:hAnsi="宋体" w:hint="eastAsia"/>
                <w:sz w:val="24"/>
              </w:rPr>
              <w:t>）》中</w:t>
            </w:r>
            <w:r w:rsidR="00277F94">
              <w:rPr>
                <w:rFonts w:hAnsi="宋体" w:hint="eastAsia"/>
                <w:sz w:val="24"/>
              </w:rPr>
              <w:t>3411</w:t>
            </w:r>
            <w:r w:rsidR="00277F94">
              <w:rPr>
                <w:rFonts w:hAnsi="宋体" w:hint="eastAsia"/>
                <w:sz w:val="24"/>
              </w:rPr>
              <w:t>、金属结构制造业中工业粉尘产污系数</w:t>
            </w:r>
            <w:r w:rsidR="00277F94">
              <w:rPr>
                <w:rFonts w:hAnsi="宋体" w:hint="eastAsia"/>
                <w:sz w:val="24"/>
              </w:rPr>
              <w:t>1.523kg/t</w:t>
            </w:r>
            <w:r w:rsidR="00B83357">
              <w:rPr>
                <w:rFonts w:hAnsi="宋体" w:hint="eastAsia"/>
                <w:sz w:val="24"/>
              </w:rPr>
              <w:t>产品</w:t>
            </w:r>
            <w:r w:rsidR="00D81687" w:rsidRPr="00E607FB">
              <w:rPr>
                <w:rFonts w:hAnsi="宋体" w:hint="eastAsia"/>
                <w:sz w:val="24"/>
              </w:rPr>
              <w:t>，本项目</w:t>
            </w:r>
            <w:r w:rsidR="00B83357">
              <w:rPr>
                <w:rFonts w:hAnsi="宋体" w:hint="eastAsia"/>
                <w:sz w:val="24"/>
              </w:rPr>
              <w:t>产品重量约</w:t>
            </w:r>
            <w:r w:rsidR="00B83357">
              <w:rPr>
                <w:rFonts w:hAnsi="宋体" w:hint="eastAsia"/>
                <w:sz w:val="24"/>
              </w:rPr>
              <w:t>30</w:t>
            </w:r>
            <w:r w:rsidR="00D81687" w:rsidRPr="00E607FB">
              <w:rPr>
                <w:rFonts w:hAnsi="宋体" w:hint="eastAsia"/>
                <w:sz w:val="24"/>
              </w:rPr>
              <w:t>t/a</w:t>
            </w:r>
            <w:r w:rsidR="00D81687" w:rsidRPr="00E607FB">
              <w:rPr>
                <w:rFonts w:hAnsi="宋体" w:hint="eastAsia"/>
                <w:sz w:val="24"/>
              </w:rPr>
              <w:t>，则</w:t>
            </w:r>
            <w:r w:rsidR="00B83357">
              <w:rPr>
                <w:rFonts w:hAnsi="宋体" w:hint="eastAsia"/>
                <w:sz w:val="24"/>
              </w:rPr>
              <w:t>切割</w:t>
            </w:r>
            <w:r w:rsidR="00D81687" w:rsidRPr="00E607FB">
              <w:rPr>
                <w:rFonts w:hAnsi="宋体" w:hint="eastAsia"/>
                <w:sz w:val="24"/>
              </w:rPr>
              <w:t>粉尘产生量为</w:t>
            </w:r>
            <w:r w:rsidR="00020823">
              <w:rPr>
                <w:rFonts w:hAnsi="宋体" w:hint="eastAsia"/>
                <w:sz w:val="24"/>
              </w:rPr>
              <w:t>0.046</w:t>
            </w:r>
            <w:r w:rsidR="00D81687" w:rsidRPr="00E607FB">
              <w:rPr>
                <w:rFonts w:hAnsi="宋体" w:hint="eastAsia"/>
                <w:sz w:val="24"/>
              </w:rPr>
              <w:t>t/a</w:t>
            </w:r>
            <w:r w:rsidR="00D81687" w:rsidRPr="00E607FB">
              <w:rPr>
                <w:rFonts w:hAnsi="宋体" w:hint="eastAsia"/>
                <w:sz w:val="24"/>
              </w:rPr>
              <w:t>，产生量</w:t>
            </w:r>
            <w:r w:rsidR="00186B68" w:rsidRPr="00E607FB">
              <w:rPr>
                <w:rFonts w:hAnsi="宋体" w:hint="eastAsia"/>
                <w:sz w:val="24"/>
              </w:rPr>
              <w:t>较</w:t>
            </w:r>
            <w:r w:rsidR="00D81687" w:rsidRPr="00E607FB">
              <w:rPr>
                <w:rFonts w:hAnsi="宋体" w:hint="eastAsia"/>
                <w:sz w:val="24"/>
              </w:rPr>
              <w:t>小，通过车间强排风无组织排放。</w:t>
            </w:r>
            <w:r w:rsidR="00186B68" w:rsidRPr="00E607FB">
              <w:rPr>
                <w:rFonts w:hAnsi="宋体" w:hint="eastAsia"/>
                <w:sz w:val="24"/>
              </w:rPr>
              <w:t>根据建设单位提供的资料，</w:t>
            </w:r>
            <w:r w:rsidR="00020823">
              <w:rPr>
                <w:rFonts w:hAnsi="宋体" w:hint="eastAsia"/>
                <w:sz w:val="24"/>
              </w:rPr>
              <w:t>切割</w:t>
            </w:r>
            <w:r w:rsidR="00186B68" w:rsidRPr="00E607FB">
              <w:rPr>
                <w:rFonts w:hAnsi="宋体" w:hint="eastAsia"/>
                <w:sz w:val="24"/>
              </w:rPr>
              <w:t>工序工作时间以每天</w:t>
            </w:r>
            <w:r w:rsidR="004B1676">
              <w:rPr>
                <w:rFonts w:hAnsi="宋体" w:hint="eastAsia"/>
                <w:sz w:val="24"/>
              </w:rPr>
              <w:t>4</w:t>
            </w:r>
            <w:r w:rsidR="00186B68" w:rsidRPr="00E607FB">
              <w:rPr>
                <w:rFonts w:hAnsi="宋体" w:hint="eastAsia"/>
                <w:sz w:val="24"/>
              </w:rPr>
              <w:t>h</w:t>
            </w:r>
            <w:r w:rsidR="00186B68" w:rsidRPr="00E607FB">
              <w:rPr>
                <w:rFonts w:hAnsi="宋体" w:hint="eastAsia"/>
                <w:sz w:val="24"/>
              </w:rPr>
              <w:t>计。</w:t>
            </w:r>
          </w:p>
          <w:p w:rsidR="00721695" w:rsidRPr="00721695" w:rsidRDefault="00B8249D" w:rsidP="00495A79">
            <w:pPr>
              <w:spacing w:beforeLines="50" w:line="360" w:lineRule="auto"/>
              <w:ind w:firstLineChars="200" w:firstLine="480"/>
              <w:rPr>
                <w:kern w:val="0"/>
                <w:sz w:val="24"/>
              </w:rPr>
            </w:pPr>
            <w:r w:rsidRPr="00E607FB">
              <w:rPr>
                <w:rFonts w:hAnsi="宋体" w:hint="eastAsia"/>
                <w:sz w:val="24"/>
              </w:rPr>
              <w:lastRenderedPageBreak/>
              <w:t>②</w:t>
            </w:r>
            <w:r w:rsidR="00D81687" w:rsidRPr="00E607FB">
              <w:rPr>
                <w:rFonts w:hAnsi="宋体" w:hint="eastAsia"/>
                <w:sz w:val="24"/>
              </w:rPr>
              <w:t>焊接烟尘</w:t>
            </w:r>
            <w:r w:rsidRPr="00E607FB">
              <w:rPr>
                <w:rFonts w:hAnsi="宋体"/>
                <w:sz w:val="24"/>
              </w:rPr>
              <w:t>：</w:t>
            </w:r>
            <w:r w:rsidR="00721695" w:rsidRPr="00721695">
              <w:rPr>
                <w:rFonts w:hAnsi="宋体" w:hint="eastAsia"/>
                <w:sz w:val="24"/>
              </w:rPr>
              <w:t>焊接过程会产生焊接烟尘，焊接烟尘是由金属及非金属物质在过热条件下产生的经氧化和冷凝而形成的，依据《机加工行业环境影响评价中常见污染物源强估算及污染治理》（许海萍）“废气污染物估算及治理措施”中分析，</w:t>
            </w:r>
            <w:r w:rsidR="00721695" w:rsidRPr="00721695">
              <w:rPr>
                <w:rFonts w:hint="eastAsia"/>
                <w:kern w:val="0"/>
                <w:sz w:val="24"/>
              </w:rPr>
              <w:t>各焊接方法发尘量见下表：</w:t>
            </w:r>
          </w:p>
          <w:p w:rsidR="00721695" w:rsidRPr="00721695" w:rsidRDefault="00721695" w:rsidP="00721695">
            <w:pPr>
              <w:ind w:firstLineChars="1450" w:firstLine="3494"/>
              <w:rPr>
                <w:b/>
                <w:kern w:val="0"/>
                <w:sz w:val="24"/>
              </w:rPr>
            </w:pPr>
            <w:r w:rsidRPr="00721695">
              <w:rPr>
                <w:rFonts w:hint="eastAsia"/>
                <w:b/>
                <w:kern w:val="0"/>
                <w:sz w:val="24"/>
              </w:rPr>
              <w:t>表</w:t>
            </w:r>
            <w:r w:rsidRPr="00721695">
              <w:rPr>
                <w:rFonts w:hint="eastAsia"/>
                <w:b/>
                <w:kern w:val="0"/>
                <w:sz w:val="24"/>
              </w:rPr>
              <w:t xml:space="preserve">5-2  </w:t>
            </w:r>
            <w:r w:rsidRPr="00721695">
              <w:rPr>
                <w:rFonts w:hint="eastAsia"/>
                <w:b/>
                <w:kern w:val="0"/>
                <w:sz w:val="24"/>
              </w:rPr>
              <w:t>各焊接方法的发尘量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3651"/>
              <w:gridCol w:w="1811"/>
              <w:gridCol w:w="1987"/>
            </w:tblGrid>
            <w:tr w:rsidR="00721695" w:rsidRPr="00721695" w:rsidTr="004F1AF0">
              <w:tc>
                <w:tcPr>
                  <w:tcW w:w="2298" w:type="dxa"/>
                  <w:tcBorders>
                    <w:top w:val="single" w:sz="12" w:space="0" w:color="auto"/>
                    <w:left w:val="nil"/>
                  </w:tcBorders>
                  <w:vAlign w:val="center"/>
                </w:tcPr>
                <w:p w:rsidR="00721695" w:rsidRPr="00721695" w:rsidRDefault="00721695" w:rsidP="00721695">
                  <w:pPr>
                    <w:jc w:val="center"/>
                    <w:rPr>
                      <w:b/>
                      <w:kern w:val="0"/>
                      <w:szCs w:val="21"/>
                    </w:rPr>
                  </w:pPr>
                  <w:r w:rsidRPr="00721695">
                    <w:rPr>
                      <w:rFonts w:hint="eastAsia"/>
                      <w:b/>
                      <w:kern w:val="0"/>
                      <w:szCs w:val="21"/>
                    </w:rPr>
                    <w:t>焊接方法</w:t>
                  </w:r>
                </w:p>
              </w:tc>
              <w:tc>
                <w:tcPr>
                  <w:tcW w:w="3827" w:type="dxa"/>
                  <w:tcBorders>
                    <w:top w:val="single" w:sz="12" w:space="0" w:color="auto"/>
                  </w:tcBorders>
                  <w:vAlign w:val="center"/>
                </w:tcPr>
                <w:p w:rsidR="00721695" w:rsidRPr="00721695" w:rsidRDefault="00721695" w:rsidP="00721695">
                  <w:pPr>
                    <w:jc w:val="center"/>
                    <w:rPr>
                      <w:b/>
                      <w:kern w:val="0"/>
                      <w:szCs w:val="21"/>
                    </w:rPr>
                  </w:pPr>
                  <w:r w:rsidRPr="00721695">
                    <w:rPr>
                      <w:rFonts w:hint="eastAsia"/>
                      <w:b/>
                      <w:kern w:val="0"/>
                      <w:szCs w:val="21"/>
                    </w:rPr>
                    <w:t>焊接材料</w:t>
                  </w:r>
                </w:p>
              </w:tc>
              <w:tc>
                <w:tcPr>
                  <w:tcW w:w="1843" w:type="dxa"/>
                  <w:tcBorders>
                    <w:top w:val="single" w:sz="12" w:space="0" w:color="auto"/>
                  </w:tcBorders>
                  <w:vAlign w:val="center"/>
                </w:tcPr>
                <w:p w:rsidR="00721695" w:rsidRPr="00721695" w:rsidRDefault="00721695" w:rsidP="00721695">
                  <w:pPr>
                    <w:jc w:val="center"/>
                    <w:rPr>
                      <w:b/>
                      <w:kern w:val="0"/>
                      <w:szCs w:val="21"/>
                    </w:rPr>
                  </w:pPr>
                  <w:r w:rsidRPr="00721695">
                    <w:rPr>
                      <w:rFonts w:hint="eastAsia"/>
                      <w:b/>
                      <w:kern w:val="0"/>
                      <w:szCs w:val="21"/>
                    </w:rPr>
                    <w:t>施焊时发尘量</w:t>
                  </w:r>
                </w:p>
                <w:p w:rsidR="00721695" w:rsidRPr="00721695" w:rsidRDefault="00721695" w:rsidP="00721695">
                  <w:pPr>
                    <w:jc w:val="center"/>
                    <w:rPr>
                      <w:b/>
                      <w:kern w:val="0"/>
                      <w:szCs w:val="21"/>
                    </w:rPr>
                  </w:pPr>
                  <w:r w:rsidRPr="00721695">
                    <w:rPr>
                      <w:rFonts w:hint="eastAsia"/>
                      <w:b/>
                      <w:kern w:val="0"/>
                      <w:szCs w:val="21"/>
                    </w:rPr>
                    <w:t>（</w:t>
                  </w:r>
                  <w:r w:rsidRPr="00721695">
                    <w:rPr>
                      <w:rFonts w:hint="eastAsia"/>
                      <w:b/>
                      <w:kern w:val="0"/>
                      <w:szCs w:val="21"/>
                    </w:rPr>
                    <w:t>mg/min</w:t>
                  </w:r>
                  <w:r w:rsidRPr="00721695">
                    <w:rPr>
                      <w:rFonts w:hint="eastAsia"/>
                      <w:b/>
                      <w:kern w:val="0"/>
                      <w:szCs w:val="21"/>
                    </w:rPr>
                    <w:t>）</w:t>
                  </w:r>
                </w:p>
              </w:tc>
              <w:tc>
                <w:tcPr>
                  <w:tcW w:w="2052" w:type="dxa"/>
                  <w:tcBorders>
                    <w:top w:val="single" w:sz="12" w:space="0" w:color="auto"/>
                    <w:right w:val="nil"/>
                  </w:tcBorders>
                  <w:vAlign w:val="center"/>
                </w:tcPr>
                <w:p w:rsidR="00721695" w:rsidRPr="00721695" w:rsidRDefault="00721695" w:rsidP="00721695">
                  <w:pPr>
                    <w:jc w:val="center"/>
                    <w:rPr>
                      <w:b/>
                      <w:kern w:val="0"/>
                      <w:szCs w:val="21"/>
                    </w:rPr>
                  </w:pPr>
                  <w:r w:rsidRPr="00721695">
                    <w:rPr>
                      <w:rFonts w:hint="eastAsia"/>
                      <w:b/>
                      <w:kern w:val="0"/>
                      <w:szCs w:val="21"/>
                    </w:rPr>
                    <w:t>焊接材料的发尘量</w:t>
                  </w:r>
                </w:p>
                <w:p w:rsidR="00721695" w:rsidRPr="00721695" w:rsidRDefault="00721695" w:rsidP="00721695">
                  <w:pPr>
                    <w:jc w:val="center"/>
                    <w:rPr>
                      <w:b/>
                      <w:kern w:val="0"/>
                      <w:szCs w:val="21"/>
                    </w:rPr>
                  </w:pPr>
                  <w:r w:rsidRPr="00721695">
                    <w:rPr>
                      <w:rFonts w:hint="eastAsia"/>
                      <w:b/>
                      <w:kern w:val="0"/>
                      <w:szCs w:val="21"/>
                    </w:rPr>
                    <w:t>（</w:t>
                  </w:r>
                  <w:r w:rsidRPr="00721695">
                    <w:rPr>
                      <w:rFonts w:hint="eastAsia"/>
                      <w:b/>
                      <w:kern w:val="0"/>
                      <w:szCs w:val="21"/>
                    </w:rPr>
                    <w:t>g/kg</w:t>
                  </w:r>
                  <w:r w:rsidRPr="00721695">
                    <w:rPr>
                      <w:rFonts w:hint="eastAsia"/>
                      <w:b/>
                      <w:kern w:val="0"/>
                      <w:szCs w:val="21"/>
                    </w:rPr>
                    <w:t>）</w:t>
                  </w:r>
                </w:p>
              </w:tc>
            </w:tr>
            <w:tr w:rsidR="00721695" w:rsidRPr="00721695" w:rsidTr="004F1AF0">
              <w:tc>
                <w:tcPr>
                  <w:tcW w:w="2298" w:type="dxa"/>
                  <w:vMerge w:val="restart"/>
                  <w:tcBorders>
                    <w:left w:val="nil"/>
                  </w:tcBorders>
                  <w:vAlign w:val="center"/>
                </w:tcPr>
                <w:p w:rsidR="00721695" w:rsidRPr="00721695" w:rsidRDefault="00721695" w:rsidP="00721695">
                  <w:pPr>
                    <w:jc w:val="center"/>
                    <w:rPr>
                      <w:kern w:val="0"/>
                      <w:szCs w:val="21"/>
                    </w:rPr>
                  </w:pPr>
                  <w:r w:rsidRPr="00721695">
                    <w:rPr>
                      <w:rFonts w:hint="eastAsia"/>
                      <w:kern w:val="0"/>
                      <w:szCs w:val="21"/>
                    </w:rPr>
                    <w:t>手工电弧焊</w:t>
                  </w:r>
                </w:p>
              </w:tc>
              <w:tc>
                <w:tcPr>
                  <w:tcW w:w="3827" w:type="dxa"/>
                  <w:vAlign w:val="center"/>
                </w:tcPr>
                <w:p w:rsidR="00721695" w:rsidRPr="00721695" w:rsidRDefault="00721695" w:rsidP="00721695">
                  <w:pPr>
                    <w:jc w:val="center"/>
                    <w:rPr>
                      <w:kern w:val="0"/>
                      <w:szCs w:val="21"/>
                    </w:rPr>
                  </w:pPr>
                  <w:r w:rsidRPr="00721695">
                    <w:rPr>
                      <w:rFonts w:hint="eastAsia"/>
                      <w:kern w:val="0"/>
                      <w:szCs w:val="21"/>
                    </w:rPr>
                    <w:t>低氢型焊条（结</w:t>
                  </w:r>
                  <w:r w:rsidRPr="00721695">
                    <w:rPr>
                      <w:rFonts w:hint="eastAsia"/>
                      <w:kern w:val="0"/>
                      <w:szCs w:val="21"/>
                    </w:rPr>
                    <w:t>507</w:t>
                  </w:r>
                  <w:r w:rsidRPr="00721695">
                    <w:rPr>
                      <w:rFonts w:hint="eastAsia"/>
                      <w:kern w:val="0"/>
                      <w:szCs w:val="21"/>
                    </w:rPr>
                    <w:t>，直径</w:t>
                  </w:r>
                  <w:r w:rsidRPr="00721695">
                    <w:rPr>
                      <w:rFonts w:hint="eastAsia"/>
                      <w:kern w:val="0"/>
                      <w:szCs w:val="21"/>
                    </w:rPr>
                    <w:t>4mm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350</w:t>
                  </w:r>
                  <w:r w:rsidRPr="00721695">
                    <w:rPr>
                      <w:rFonts w:hAnsi="宋体"/>
                      <w:kern w:val="0"/>
                      <w:szCs w:val="21"/>
                    </w:rPr>
                    <w:t>～</w:t>
                  </w:r>
                  <w:r w:rsidRPr="00721695">
                    <w:rPr>
                      <w:kern w:val="0"/>
                      <w:szCs w:val="21"/>
                    </w:rPr>
                    <w:t>450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11</w:t>
                  </w:r>
                  <w:r w:rsidRPr="00721695">
                    <w:rPr>
                      <w:rFonts w:hAnsi="宋体"/>
                      <w:kern w:val="0"/>
                      <w:szCs w:val="21"/>
                    </w:rPr>
                    <w:t>～</w:t>
                  </w:r>
                  <w:r w:rsidRPr="00721695">
                    <w:rPr>
                      <w:kern w:val="0"/>
                      <w:szCs w:val="21"/>
                    </w:rPr>
                    <w:t>16</w:t>
                  </w:r>
                </w:p>
              </w:tc>
            </w:tr>
            <w:tr w:rsidR="00721695" w:rsidRPr="00721695" w:rsidTr="004F1AF0">
              <w:tc>
                <w:tcPr>
                  <w:tcW w:w="2298" w:type="dxa"/>
                  <w:vMerge/>
                  <w:tcBorders>
                    <w:left w:val="nil"/>
                  </w:tcBorders>
                  <w:vAlign w:val="center"/>
                </w:tcPr>
                <w:p w:rsidR="00721695" w:rsidRPr="00721695" w:rsidRDefault="00721695" w:rsidP="00721695">
                  <w:pPr>
                    <w:jc w:val="center"/>
                    <w:rPr>
                      <w:kern w:val="0"/>
                      <w:szCs w:val="21"/>
                    </w:rPr>
                  </w:pPr>
                </w:p>
              </w:tc>
              <w:tc>
                <w:tcPr>
                  <w:tcW w:w="3827" w:type="dxa"/>
                  <w:vAlign w:val="center"/>
                </w:tcPr>
                <w:p w:rsidR="00721695" w:rsidRPr="00721695" w:rsidRDefault="00721695" w:rsidP="00721695">
                  <w:pPr>
                    <w:jc w:val="center"/>
                    <w:rPr>
                      <w:kern w:val="0"/>
                      <w:szCs w:val="21"/>
                    </w:rPr>
                  </w:pPr>
                  <w:r w:rsidRPr="00721695">
                    <w:rPr>
                      <w:rFonts w:hint="eastAsia"/>
                      <w:kern w:val="0"/>
                      <w:szCs w:val="21"/>
                    </w:rPr>
                    <w:t>低钙型焊条（结</w:t>
                  </w:r>
                  <w:r w:rsidRPr="00721695">
                    <w:rPr>
                      <w:rFonts w:hint="eastAsia"/>
                      <w:kern w:val="0"/>
                      <w:szCs w:val="21"/>
                    </w:rPr>
                    <w:t>422</w:t>
                  </w:r>
                  <w:r w:rsidRPr="00721695">
                    <w:rPr>
                      <w:rFonts w:hint="eastAsia"/>
                      <w:kern w:val="0"/>
                      <w:szCs w:val="21"/>
                    </w:rPr>
                    <w:t>，直径</w:t>
                  </w:r>
                  <w:r w:rsidRPr="00721695">
                    <w:rPr>
                      <w:rFonts w:hint="eastAsia"/>
                      <w:kern w:val="0"/>
                      <w:szCs w:val="21"/>
                    </w:rPr>
                    <w:t>4mm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200</w:t>
                  </w:r>
                  <w:r w:rsidRPr="00721695">
                    <w:rPr>
                      <w:rFonts w:hAnsi="宋体"/>
                      <w:kern w:val="0"/>
                      <w:szCs w:val="21"/>
                    </w:rPr>
                    <w:t>～</w:t>
                  </w:r>
                  <w:r w:rsidRPr="00721695">
                    <w:rPr>
                      <w:kern w:val="0"/>
                      <w:szCs w:val="21"/>
                    </w:rPr>
                    <w:t>280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6</w:t>
                  </w:r>
                  <w:r w:rsidRPr="00721695">
                    <w:rPr>
                      <w:rFonts w:hAnsi="宋体"/>
                      <w:kern w:val="0"/>
                      <w:szCs w:val="21"/>
                    </w:rPr>
                    <w:t>～</w:t>
                  </w:r>
                  <w:r w:rsidRPr="00721695">
                    <w:rPr>
                      <w:kern w:val="0"/>
                      <w:szCs w:val="21"/>
                    </w:rPr>
                    <w:t>8</w:t>
                  </w:r>
                </w:p>
              </w:tc>
            </w:tr>
            <w:tr w:rsidR="00721695" w:rsidRPr="00721695" w:rsidTr="004F1AF0">
              <w:tc>
                <w:tcPr>
                  <w:tcW w:w="2298" w:type="dxa"/>
                  <w:tcBorders>
                    <w:left w:val="nil"/>
                  </w:tcBorders>
                  <w:vAlign w:val="center"/>
                </w:tcPr>
                <w:p w:rsidR="00721695" w:rsidRPr="00721695" w:rsidRDefault="00721695" w:rsidP="00721695">
                  <w:pPr>
                    <w:jc w:val="center"/>
                    <w:rPr>
                      <w:kern w:val="0"/>
                      <w:szCs w:val="21"/>
                    </w:rPr>
                  </w:pPr>
                  <w:r w:rsidRPr="00721695">
                    <w:rPr>
                      <w:rFonts w:hint="eastAsia"/>
                      <w:kern w:val="0"/>
                      <w:szCs w:val="21"/>
                    </w:rPr>
                    <w:t>自然保护焊</w:t>
                  </w:r>
                </w:p>
              </w:tc>
              <w:tc>
                <w:tcPr>
                  <w:tcW w:w="3827" w:type="dxa"/>
                  <w:vAlign w:val="center"/>
                </w:tcPr>
                <w:p w:rsidR="00721695" w:rsidRPr="00721695" w:rsidRDefault="00721695" w:rsidP="00721695">
                  <w:pPr>
                    <w:jc w:val="center"/>
                    <w:rPr>
                      <w:kern w:val="0"/>
                      <w:szCs w:val="21"/>
                    </w:rPr>
                  </w:pPr>
                  <w:r w:rsidRPr="00721695">
                    <w:rPr>
                      <w:rFonts w:hint="eastAsia"/>
                      <w:kern w:val="0"/>
                      <w:szCs w:val="21"/>
                    </w:rPr>
                    <w:t>药芯焊丝（直径</w:t>
                  </w:r>
                  <w:r w:rsidRPr="00721695">
                    <w:rPr>
                      <w:rFonts w:hint="eastAsia"/>
                      <w:kern w:val="0"/>
                      <w:szCs w:val="21"/>
                    </w:rPr>
                    <w:t>3.2mm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2000</w:t>
                  </w:r>
                  <w:r w:rsidRPr="00721695">
                    <w:rPr>
                      <w:rFonts w:hAnsi="宋体"/>
                      <w:kern w:val="0"/>
                      <w:szCs w:val="21"/>
                    </w:rPr>
                    <w:t>～</w:t>
                  </w:r>
                  <w:r w:rsidRPr="00721695">
                    <w:rPr>
                      <w:kern w:val="0"/>
                      <w:szCs w:val="21"/>
                    </w:rPr>
                    <w:t>3500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20</w:t>
                  </w:r>
                  <w:r w:rsidRPr="00721695">
                    <w:rPr>
                      <w:rFonts w:hAnsi="宋体"/>
                      <w:kern w:val="0"/>
                      <w:szCs w:val="21"/>
                    </w:rPr>
                    <w:t>～</w:t>
                  </w:r>
                  <w:r w:rsidRPr="00721695">
                    <w:rPr>
                      <w:kern w:val="0"/>
                      <w:szCs w:val="21"/>
                    </w:rPr>
                    <w:t>25</w:t>
                  </w:r>
                </w:p>
              </w:tc>
            </w:tr>
            <w:tr w:rsidR="00721695" w:rsidRPr="00721695" w:rsidTr="004F1AF0">
              <w:tc>
                <w:tcPr>
                  <w:tcW w:w="2298" w:type="dxa"/>
                  <w:vMerge w:val="restart"/>
                  <w:tcBorders>
                    <w:left w:val="nil"/>
                  </w:tcBorders>
                  <w:vAlign w:val="center"/>
                </w:tcPr>
                <w:p w:rsidR="00721695" w:rsidRPr="00721695" w:rsidRDefault="00721695" w:rsidP="00721695">
                  <w:pPr>
                    <w:jc w:val="center"/>
                    <w:rPr>
                      <w:kern w:val="0"/>
                      <w:szCs w:val="21"/>
                    </w:rPr>
                  </w:pPr>
                  <w:r w:rsidRPr="00721695">
                    <w:rPr>
                      <w:rFonts w:hint="eastAsia"/>
                      <w:kern w:val="0"/>
                      <w:szCs w:val="21"/>
                    </w:rPr>
                    <w:t>二氧化碳气体保护焊</w:t>
                  </w:r>
                </w:p>
              </w:tc>
              <w:tc>
                <w:tcPr>
                  <w:tcW w:w="3827" w:type="dxa"/>
                  <w:vAlign w:val="center"/>
                </w:tcPr>
                <w:p w:rsidR="00721695" w:rsidRPr="00721695" w:rsidRDefault="00721695" w:rsidP="00721695">
                  <w:pPr>
                    <w:jc w:val="center"/>
                    <w:rPr>
                      <w:kern w:val="0"/>
                      <w:szCs w:val="21"/>
                    </w:rPr>
                  </w:pPr>
                  <w:r w:rsidRPr="00721695">
                    <w:rPr>
                      <w:rFonts w:hint="eastAsia"/>
                      <w:kern w:val="0"/>
                      <w:szCs w:val="21"/>
                    </w:rPr>
                    <w:t>实芯焊丝（直径</w:t>
                  </w:r>
                  <w:r w:rsidRPr="00721695">
                    <w:rPr>
                      <w:rFonts w:hint="eastAsia"/>
                      <w:kern w:val="0"/>
                      <w:szCs w:val="21"/>
                    </w:rPr>
                    <w:t>1.6mm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450</w:t>
                  </w:r>
                  <w:r w:rsidRPr="00721695">
                    <w:rPr>
                      <w:rFonts w:hAnsi="宋体"/>
                      <w:kern w:val="0"/>
                      <w:szCs w:val="21"/>
                    </w:rPr>
                    <w:t>～</w:t>
                  </w:r>
                  <w:r w:rsidRPr="00721695">
                    <w:rPr>
                      <w:kern w:val="0"/>
                      <w:szCs w:val="21"/>
                    </w:rPr>
                    <w:t>650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5</w:t>
                  </w:r>
                  <w:r w:rsidRPr="00721695">
                    <w:rPr>
                      <w:rFonts w:hAnsi="宋体"/>
                      <w:kern w:val="0"/>
                      <w:szCs w:val="21"/>
                    </w:rPr>
                    <w:t>～</w:t>
                  </w:r>
                  <w:r w:rsidRPr="00721695">
                    <w:rPr>
                      <w:kern w:val="0"/>
                      <w:szCs w:val="21"/>
                    </w:rPr>
                    <w:t>8</w:t>
                  </w:r>
                </w:p>
              </w:tc>
            </w:tr>
            <w:tr w:rsidR="00721695" w:rsidRPr="00721695" w:rsidTr="004F1AF0">
              <w:tc>
                <w:tcPr>
                  <w:tcW w:w="2298" w:type="dxa"/>
                  <w:vMerge/>
                  <w:tcBorders>
                    <w:left w:val="nil"/>
                  </w:tcBorders>
                  <w:vAlign w:val="center"/>
                </w:tcPr>
                <w:p w:rsidR="00721695" w:rsidRPr="00721695" w:rsidRDefault="00721695" w:rsidP="00721695">
                  <w:pPr>
                    <w:jc w:val="center"/>
                    <w:rPr>
                      <w:kern w:val="0"/>
                      <w:szCs w:val="21"/>
                    </w:rPr>
                  </w:pPr>
                </w:p>
              </w:tc>
              <w:tc>
                <w:tcPr>
                  <w:tcW w:w="3827" w:type="dxa"/>
                  <w:vAlign w:val="center"/>
                </w:tcPr>
                <w:p w:rsidR="00721695" w:rsidRPr="00721695" w:rsidRDefault="00721695" w:rsidP="00721695">
                  <w:pPr>
                    <w:jc w:val="center"/>
                    <w:rPr>
                      <w:kern w:val="0"/>
                      <w:szCs w:val="21"/>
                    </w:rPr>
                  </w:pPr>
                  <w:r w:rsidRPr="00721695">
                    <w:rPr>
                      <w:rFonts w:hint="eastAsia"/>
                      <w:kern w:val="0"/>
                      <w:szCs w:val="21"/>
                    </w:rPr>
                    <w:t>药芯焊丝（直径</w:t>
                  </w:r>
                  <w:r w:rsidRPr="00721695">
                    <w:rPr>
                      <w:rFonts w:hint="eastAsia"/>
                      <w:kern w:val="0"/>
                      <w:szCs w:val="21"/>
                    </w:rPr>
                    <w:t>1.6mm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700</w:t>
                  </w:r>
                  <w:r w:rsidRPr="00721695">
                    <w:rPr>
                      <w:rFonts w:hAnsi="宋体"/>
                      <w:kern w:val="0"/>
                      <w:szCs w:val="21"/>
                    </w:rPr>
                    <w:t>～</w:t>
                  </w:r>
                  <w:r w:rsidRPr="00721695">
                    <w:rPr>
                      <w:kern w:val="0"/>
                      <w:szCs w:val="21"/>
                    </w:rPr>
                    <w:t>900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7</w:t>
                  </w:r>
                  <w:r w:rsidRPr="00721695">
                    <w:rPr>
                      <w:rFonts w:hAnsi="宋体"/>
                      <w:kern w:val="0"/>
                      <w:szCs w:val="21"/>
                    </w:rPr>
                    <w:t>～</w:t>
                  </w:r>
                  <w:r w:rsidRPr="00721695">
                    <w:rPr>
                      <w:kern w:val="0"/>
                      <w:szCs w:val="21"/>
                    </w:rPr>
                    <w:t>10</w:t>
                  </w:r>
                </w:p>
              </w:tc>
            </w:tr>
            <w:tr w:rsidR="00721695" w:rsidRPr="00721695" w:rsidTr="004F1AF0">
              <w:tc>
                <w:tcPr>
                  <w:tcW w:w="2298" w:type="dxa"/>
                  <w:tcBorders>
                    <w:left w:val="nil"/>
                  </w:tcBorders>
                  <w:vAlign w:val="center"/>
                </w:tcPr>
                <w:p w:rsidR="00721695" w:rsidRPr="00721695" w:rsidRDefault="00721695" w:rsidP="00721695">
                  <w:pPr>
                    <w:jc w:val="center"/>
                    <w:rPr>
                      <w:kern w:val="0"/>
                      <w:szCs w:val="21"/>
                    </w:rPr>
                  </w:pPr>
                  <w:r w:rsidRPr="00721695">
                    <w:rPr>
                      <w:rFonts w:hint="eastAsia"/>
                      <w:kern w:val="0"/>
                      <w:szCs w:val="21"/>
                    </w:rPr>
                    <w:t>氩弧焊</w:t>
                  </w:r>
                </w:p>
              </w:tc>
              <w:tc>
                <w:tcPr>
                  <w:tcW w:w="3827" w:type="dxa"/>
                  <w:vAlign w:val="center"/>
                </w:tcPr>
                <w:p w:rsidR="00721695" w:rsidRPr="00721695" w:rsidRDefault="00721695" w:rsidP="00721695">
                  <w:pPr>
                    <w:jc w:val="center"/>
                    <w:rPr>
                      <w:kern w:val="0"/>
                      <w:szCs w:val="21"/>
                    </w:rPr>
                  </w:pPr>
                  <w:r w:rsidRPr="00721695">
                    <w:rPr>
                      <w:rFonts w:hint="eastAsia"/>
                      <w:kern w:val="0"/>
                      <w:szCs w:val="21"/>
                    </w:rPr>
                    <w:t>实芯焊丝（直径</w:t>
                  </w:r>
                  <w:r w:rsidRPr="00721695">
                    <w:rPr>
                      <w:rFonts w:hint="eastAsia"/>
                      <w:kern w:val="0"/>
                      <w:szCs w:val="21"/>
                    </w:rPr>
                    <w:t>1.6mm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100</w:t>
                  </w:r>
                  <w:r w:rsidRPr="00721695">
                    <w:rPr>
                      <w:rFonts w:hAnsi="宋体"/>
                      <w:kern w:val="0"/>
                      <w:szCs w:val="21"/>
                    </w:rPr>
                    <w:t>～</w:t>
                  </w:r>
                  <w:r w:rsidRPr="00721695">
                    <w:rPr>
                      <w:kern w:val="0"/>
                      <w:szCs w:val="21"/>
                    </w:rPr>
                    <w:t>200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2</w:t>
                  </w:r>
                  <w:r w:rsidRPr="00721695">
                    <w:rPr>
                      <w:rFonts w:hAnsi="宋体"/>
                      <w:kern w:val="0"/>
                      <w:szCs w:val="21"/>
                    </w:rPr>
                    <w:t>～</w:t>
                  </w:r>
                  <w:r w:rsidRPr="00721695">
                    <w:rPr>
                      <w:kern w:val="0"/>
                      <w:szCs w:val="21"/>
                    </w:rPr>
                    <w:t>5</w:t>
                  </w:r>
                </w:p>
              </w:tc>
            </w:tr>
            <w:tr w:rsidR="00721695" w:rsidRPr="00721695" w:rsidTr="004F1AF0">
              <w:tc>
                <w:tcPr>
                  <w:tcW w:w="2298" w:type="dxa"/>
                  <w:tcBorders>
                    <w:left w:val="nil"/>
                  </w:tcBorders>
                  <w:vAlign w:val="center"/>
                </w:tcPr>
                <w:p w:rsidR="00721695" w:rsidRPr="00721695" w:rsidRDefault="00721695" w:rsidP="00721695">
                  <w:pPr>
                    <w:jc w:val="center"/>
                    <w:rPr>
                      <w:kern w:val="0"/>
                      <w:szCs w:val="21"/>
                    </w:rPr>
                  </w:pPr>
                  <w:r w:rsidRPr="00721695">
                    <w:rPr>
                      <w:rFonts w:hint="eastAsia"/>
                      <w:kern w:val="0"/>
                      <w:szCs w:val="21"/>
                    </w:rPr>
                    <w:t>埋弧焊</w:t>
                  </w:r>
                </w:p>
              </w:tc>
              <w:tc>
                <w:tcPr>
                  <w:tcW w:w="3827" w:type="dxa"/>
                  <w:vAlign w:val="center"/>
                </w:tcPr>
                <w:p w:rsidR="00721695" w:rsidRPr="00721695" w:rsidRDefault="00721695" w:rsidP="00721695">
                  <w:pPr>
                    <w:jc w:val="center"/>
                    <w:rPr>
                      <w:kern w:val="0"/>
                      <w:szCs w:val="21"/>
                    </w:rPr>
                  </w:pPr>
                  <w:r w:rsidRPr="00721695">
                    <w:rPr>
                      <w:rFonts w:hint="eastAsia"/>
                      <w:kern w:val="0"/>
                      <w:szCs w:val="21"/>
                    </w:rPr>
                    <w:t>实芯焊丝（直径</w:t>
                  </w:r>
                  <w:r w:rsidRPr="00721695">
                    <w:rPr>
                      <w:rFonts w:hint="eastAsia"/>
                      <w:kern w:val="0"/>
                      <w:szCs w:val="21"/>
                    </w:rPr>
                    <w:t>5mm</w:t>
                  </w:r>
                  <w:r w:rsidRPr="00721695">
                    <w:rPr>
                      <w:rFonts w:hint="eastAsia"/>
                      <w:kern w:val="0"/>
                      <w:szCs w:val="21"/>
                    </w:rPr>
                    <w:t>）</w:t>
                  </w:r>
                </w:p>
              </w:tc>
              <w:tc>
                <w:tcPr>
                  <w:tcW w:w="1843" w:type="dxa"/>
                  <w:vAlign w:val="center"/>
                </w:tcPr>
                <w:p w:rsidR="00721695" w:rsidRPr="00721695" w:rsidRDefault="00721695" w:rsidP="00721695">
                  <w:pPr>
                    <w:jc w:val="center"/>
                    <w:rPr>
                      <w:kern w:val="0"/>
                      <w:szCs w:val="21"/>
                    </w:rPr>
                  </w:pPr>
                  <w:r w:rsidRPr="00721695">
                    <w:rPr>
                      <w:kern w:val="0"/>
                      <w:szCs w:val="21"/>
                    </w:rPr>
                    <w:t>10</w:t>
                  </w:r>
                  <w:r w:rsidRPr="00721695">
                    <w:rPr>
                      <w:rFonts w:hAnsi="宋体"/>
                      <w:kern w:val="0"/>
                      <w:szCs w:val="21"/>
                    </w:rPr>
                    <w:t>～</w:t>
                  </w:r>
                  <w:r w:rsidRPr="00721695">
                    <w:rPr>
                      <w:kern w:val="0"/>
                      <w:szCs w:val="21"/>
                    </w:rPr>
                    <w:t>40</w:t>
                  </w:r>
                </w:p>
              </w:tc>
              <w:tc>
                <w:tcPr>
                  <w:tcW w:w="2052" w:type="dxa"/>
                  <w:tcBorders>
                    <w:right w:val="nil"/>
                  </w:tcBorders>
                  <w:vAlign w:val="center"/>
                </w:tcPr>
                <w:p w:rsidR="00721695" w:rsidRPr="00721695" w:rsidRDefault="00721695" w:rsidP="00721695">
                  <w:pPr>
                    <w:jc w:val="center"/>
                    <w:rPr>
                      <w:kern w:val="0"/>
                      <w:szCs w:val="21"/>
                    </w:rPr>
                  </w:pPr>
                  <w:r w:rsidRPr="00721695">
                    <w:rPr>
                      <w:kern w:val="0"/>
                      <w:szCs w:val="21"/>
                    </w:rPr>
                    <w:t>0.1</w:t>
                  </w:r>
                  <w:r w:rsidRPr="00721695">
                    <w:rPr>
                      <w:rFonts w:hAnsi="宋体"/>
                      <w:kern w:val="0"/>
                      <w:szCs w:val="21"/>
                    </w:rPr>
                    <w:t>～</w:t>
                  </w:r>
                  <w:r w:rsidRPr="00721695">
                    <w:rPr>
                      <w:kern w:val="0"/>
                      <w:szCs w:val="21"/>
                    </w:rPr>
                    <w:t>0.3</w:t>
                  </w:r>
                </w:p>
              </w:tc>
            </w:tr>
            <w:tr w:rsidR="00721695" w:rsidRPr="00721695" w:rsidTr="004F1AF0">
              <w:tc>
                <w:tcPr>
                  <w:tcW w:w="2298" w:type="dxa"/>
                  <w:tcBorders>
                    <w:left w:val="nil"/>
                    <w:bottom w:val="single" w:sz="12" w:space="0" w:color="auto"/>
                  </w:tcBorders>
                  <w:vAlign w:val="center"/>
                </w:tcPr>
                <w:p w:rsidR="00721695" w:rsidRPr="00721695" w:rsidRDefault="00721695" w:rsidP="00721695">
                  <w:pPr>
                    <w:jc w:val="center"/>
                    <w:rPr>
                      <w:kern w:val="0"/>
                      <w:szCs w:val="21"/>
                    </w:rPr>
                  </w:pPr>
                  <w:r w:rsidRPr="00721695">
                    <w:rPr>
                      <w:rFonts w:hint="eastAsia"/>
                      <w:kern w:val="0"/>
                      <w:szCs w:val="21"/>
                    </w:rPr>
                    <w:t>氧</w:t>
                  </w:r>
                  <w:r w:rsidRPr="00721695">
                    <w:rPr>
                      <w:rFonts w:hint="eastAsia"/>
                      <w:kern w:val="0"/>
                      <w:szCs w:val="21"/>
                    </w:rPr>
                    <w:t>-</w:t>
                  </w:r>
                  <w:r w:rsidRPr="00721695">
                    <w:rPr>
                      <w:rFonts w:hint="eastAsia"/>
                      <w:kern w:val="0"/>
                      <w:szCs w:val="21"/>
                    </w:rPr>
                    <w:t>乙炔焊</w:t>
                  </w:r>
                </w:p>
              </w:tc>
              <w:tc>
                <w:tcPr>
                  <w:tcW w:w="3827" w:type="dxa"/>
                  <w:tcBorders>
                    <w:bottom w:val="single" w:sz="12" w:space="0" w:color="auto"/>
                  </w:tcBorders>
                  <w:vAlign w:val="center"/>
                </w:tcPr>
                <w:p w:rsidR="00721695" w:rsidRPr="00721695" w:rsidRDefault="00721695" w:rsidP="00721695">
                  <w:pPr>
                    <w:jc w:val="center"/>
                    <w:rPr>
                      <w:kern w:val="0"/>
                      <w:szCs w:val="21"/>
                    </w:rPr>
                  </w:pPr>
                  <w:r w:rsidRPr="00721695">
                    <w:rPr>
                      <w:rFonts w:hint="eastAsia"/>
                      <w:kern w:val="0"/>
                      <w:szCs w:val="21"/>
                    </w:rPr>
                    <w:t>--</w:t>
                  </w:r>
                </w:p>
              </w:tc>
              <w:tc>
                <w:tcPr>
                  <w:tcW w:w="1843" w:type="dxa"/>
                  <w:tcBorders>
                    <w:bottom w:val="single" w:sz="12" w:space="0" w:color="auto"/>
                  </w:tcBorders>
                  <w:vAlign w:val="center"/>
                </w:tcPr>
                <w:p w:rsidR="00721695" w:rsidRPr="00721695" w:rsidRDefault="00721695" w:rsidP="00721695">
                  <w:pPr>
                    <w:jc w:val="center"/>
                    <w:rPr>
                      <w:kern w:val="0"/>
                      <w:szCs w:val="21"/>
                    </w:rPr>
                  </w:pPr>
                  <w:r w:rsidRPr="00721695">
                    <w:rPr>
                      <w:kern w:val="0"/>
                      <w:szCs w:val="21"/>
                    </w:rPr>
                    <w:t>40</w:t>
                  </w:r>
                  <w:r w:rsidRPr="00721695">
                    <w:rPr>
                      <w:rFonts w:hAnsi="宋体"/>
                      <w:kern w:val="0"/>
                      <w:szCs w:val="21"/>
                    </w:rPr>
                    <w:t>～</w:t>
                  </w:r>
                  <w:r w:rsidRPr="00721695">
                    <w:rPr>
                      <w:kern w:val="0"/>
                      <w:szCs w:val="21"/>
                    </w:rPr>
                    <w:t>80</w:t>
                  </w:r>
                </w:p>
              </w:tc>
              <w:tc>
                <w:tcPr>
                  <w:tcW w:w="2052" w:type="dxa"/>
                  <w:tcBorders>
                    <w:bottom w:val="single" w:sz="12" w:space="0" w:color="auto"/>
                    <w:right w:val="nil"/>
                  </w:tcBorders>
                  <w:vAlign w:val="center"/>
                </w:tcPr>
                <w:p w:rsidR="00721695" w:rsidRPr="00721695" w:rsidRDefault="00721695" w:rsidP="00721695">
                  <w:pPr>
                    <w:jc w:val="center"/>
                    <w:rPr>
                      <w:kern w:val="0"/>
                      <w:szCs w:val="21"/>
                    </w:rPr>
                  </w:pPr>
                  <w:r w:rsidRPr="00721695">
                    <w:rPr>
                      <w:kern w:val="0"/>
                      <w:szCs w:val="21"/>
                    </w:rPr>
                    <w:t>--</w:t>
                  </w:r>
                </w:p>
              </w:tc>
            </w:tr>
          </w:tbl>
          <w:p w:rsidR="00B8249D" w:rsidRPr="00E607FB" w:rsidRDefault="00721695" w:rsidP="00495A79">
            <w:pPr>
              <w:spacing w:beforeLines="50" w:line="360" w:lineRule="auto"/>
              <w:ind w:firstLineChars="200" w:firstLine="480"/>
              <w:rPr>
                <w:rFonts w:hAnsi="宋体"/>
                <w:sz w:val="24"/>
              </w:rPr>
            </w:pPr>
            <w:r w:rsidRPr="00721695">
              <w:rPr>
                <w:rFonts w:hAnsi="宋体" w:hint="eastAsia"/>
                <w:sz w:val="24"/>
              </w:rPr>
              <w:t>根据建设单位提供的资料，本项目焊接成型工序使用的是二氧化碳气体保护焊实芯焊丝</w:t>
            </w:r>
            <w:r>
              <w:rPr>
                <w:rFonts w:hAnsi="宋体" w:hint="eastAsia"/>
                <w:sz w:val="24"/>
              </w:rPr>
              <w:t>，</w:t>
            </w:r>
            <w:r w:rsidR="00D81687" w:rsidRPr="00E607FB">
              <w:rPr>
                <w:rFonts w:hAnsi="宋体" w:hint="eastAsia"/>
                <w:sz w:val="24"/>
              </w:rPr>
              <w:t>二氧化碳气体保护焊实芯焊丝焊接材料发生量</w:t>
            </w:r>
            <w:r w:rsidR="00D81687" w:rsidRPr="00E607FB">
              <w:rPr>
                <w:rFonts w:hAnsi="宋体" w:hint="eastAsia"/>
                <w:sz w:val="24"/>
              </w:rPr>
              <w:t>5~8g/kg</w:t>
            </w:r>
            <w:r w:rsidR="00D81687" w:rsidRPr="00E607FB">
              <w:rPr>
                <w:rFonts w:hAnsi="宋体" w:hint="eastAsia"/>
                <w:sz w:val="24"/>
              </w:rPr>
              <w:t>，本次以</w:t>
            </w:r>
            <w:r w:rsidR="00D81687" w:rsidRPr="00E607FB">
              <w:rPr>
                <w:rFonts w:hAnsi="宋体" w:hint="eastAsia"/>
                <w:sz w:val="24"/>
              </w:rPr>
              <w:t>8g/kg</w:t>
            </w:r>
            <w:r w:rsidR="00D81687" w:rsidRPr="00E607FB">
              <w:rPr>
                <w:rFonts w:hAnsi="宋体" w:hint="eastAsia"/>
                <w:sz w:val="24"/>
              </w:rPr>
              <w:t>计，全厂焊丝使用量</w:t>
            </w:r>
            <w:r w:rsidR="00D81687" w:rsidRPr="00E607FB">
              <w:rPr>
                <w:rFonts w:hAnsi="宋体" w:hint="eastAsia"/>
                <w:sz w:val="24"/>
              </w:rPr>
              <w:t>2t/a</w:t>
            </w:r>
            <w:r w:rsidR="00D81687" w:rsidRPr="00E607FB">
              <w:rPr>
                <w:rFonts w:hAnsi="宋体" w:hint="eastAsia"/>
                <w:sz w:val="24"/>
              </w:rPr>
              <w:t>，则焊接烟尘产生量为</w:t>
            </w:r>
            <w:r w:rsidR="00D81687" w:rsidRPr="00E607FB">
              <w:rPr>
                <w:rFonts w:hAnsi="宋体" w:hint="eastAsia"/>
                <w:sz w:val="24"/>
              </w:rPr>
              <w:t>0.016t/a</w:t>
            </w:r>
            <w:r w:rsidR="00D81687" w:rsidRPr="00E607FB">
              <w:rPr>
                <w:rFonts w:hAnsi="宋体" w:hint="eastAsia"/>
                <w:sz w:val="24"/>
              </w:rPr>
              <w:t>，焊接工序工作时间以每天</w:t>
            </w:r>
            <w:r w:rsidR="00D81687" w:rsidRPr="00E607FB">
              <w:rPr>
                <w:rFonts w:hAnsi="宋体" w:hint="eastAsia"/>
                <w:sz w:val="24"/>
              </w:rPr>
              <w:t>6h</w:t>
            </w:r>
            <w:r w:rsidR="00D81687" w:rsidRPr="00E607FB">
              <w:rPr>
                <w:rFonts w:hAnsi="宋体" w:hint="eastAsia"/>
                <w:sz w:val="24"/>
              </w:rPr>
              <w:t>计，采用移动式焊烟净化器收集处理后通过车间排风扇无组织排放，该净化器捕集效率以</w:t>
            </w:r>
            <w:r w:rsidR="00D81687" w:rsidRPr="00E607FB">
              <w:rPr>
                <w:rFonts w:hAnsi="宋体" w:hint="eastAsia"/>
                <w:sz w:val="24"/>
              </w:rPr>
              <w:t>70%</w:t>
            </w:r>
            <w:r w:rsidR="00D81687" w:rsidRPr="00E607FB">
              <w:rPr>
                <w:rFonts w:hAnsi="宋体" w:hint="eastAsia"/>
                <w:sz w:val="24"/>
              </w:rPr>
              <w:t>计，除尘效率以</w:t>
            </w:r>
            <w:r w:rsidR="00D81687" w:rsidRPr="00E607FB">
              <w:rPr>
                <w:rFonts w:hAnsi="宋体" w:hint="eastAsia"/>
                <w:sz w:val="24"/>
              </w:rPr>
              <w:t>85%</w:t>
            </w:r>
            <w:r w:rsidR="00D81687" w:rsidRPr="00E607FB">
              <w:rPr>
                <w:rFonts w:hAnsi="宋体" w:hint="eastAsia"/>
                <w:sz w:val="24"/>
              </w:rPr>
              <w:t>计，则净化器收集量为</w:t>
            </w:r>
            <w:r w:rsidR="00D81687" w:rsidRPr="00E607FB">
              <w:rPr>
                <w:rFonts w:hAnsi="宋体" w:hint="eastAsia"/>
                <w:sz w:val="24"/>
              </w:rPr>
              <w:t>0.0112t/a</w:t>
            </w:r>
            <w:r w:rsidR="00D81687" w:rsidRPr="00E607FB">
              <w:rPr>
                <w:rFonts w:hAnsi="宋体" w:hint="eastAsia"/>
                <w:sz w:val="24"/>
              </w:rPr>
              <w:t>，生产车间无组织排放量约为</w:t>
            </w:r>
            <w:r w:rsidR="00D81687" w:rsidRPr="00E607FB">
              <w:rPr>
                <w:rFonts w:hAnsi="宋体" w:hint="eastAsia"/>
                <w:sz w:val="24"/>
              </w:rPr>
              <w:t>0.00648t/a</w:t>
            </w:r>
            <w:r w:rsidR="00812BAF" w:rsidRPr="00E607FB">
              <w:rPr>
                <w:rFonts w:hAnsi="宋体" w:hint="eastAsia"/>
                <w:sz w:val="24"/>
              </w:rPr>
              <w:t>。</w:t>
            </w:r>
          </w:p>
          <w:p w:rsidR="001941D3" w:rsidRPr="00E607FB" w:rsidRDefault="00B8249D" w:rsidP="007C2B38">
            <w:pPr>
              <w:widowControl/>
              <w:spacing w:line="360" w:lineRule="auto"/>
              <w:ind w:firstLineChars="200" w:firstLine="480"/>
              <w:jc w:val="left"/>
              <w:rPr>
                <w:sz w:val="24"/>
              </w:rPr>
            </w:pPr>
            <w:r w:rsidRPr="00E607FB">
              <w:rPr>
                <w:sz w:val="24"/>
              </w:rPr>
              <w:t>本项目无组织废气产生情况见表</w:t>
            </w:r>
            <w:r w:rsidRPr="00E607FB">
              <w:rPr>
                <w:sz w:val="24"/>
              </w:rPr>
              <w:t>5-</w:t>
            </w:r>
            <w:r w:rsidR="005B020C">
              <w:rPr>
                <w:rFonts w:hint="eastAsia"/>
                <w:sz w:val="24"/>
              </w:rPr>
              <w:t>3</w:t>
            </w:r>
            <w:r w:rsidR="0070744B" w:rsidRPr="00E607FB">
              <w:rPr>
                <w:rFonts w:hint="eastAsia"/>
                <w:sz w:val="24"/>
              </w:rPr>
              <w:t>。</w:t>
            </w:r>
          </w:p>
          <w:p w:rsidR="00B8249D" w:rsidRPr="00E607FB" w:rsidRDefault="00B8249D" w:rsidP="00E909B4">
            <w:pPr>
              <w:spacing w:line="360" w:lineRule="auto"/>
              <w:jc w:val="center"/>
              <w:rPr>
                <w:b/>
                <w:sz w:val="24"/>
              </w:rPr>
            </w:pPr>
            <w:r w:rsidRPr="00E607FB">
              <w:rPr>
                <w:b/>
                <w:sz w:val="24"/>
              </w:rPr>
              <w:t>表</w:t>
            </w:r>
            <w:r w:rsidRPr="00E607FB">
              <w:rPr>
                <w:b/>
                <w:sz w:val="24"/>
              </w:rPr>
              <w:t>5-</w:t>
            </w:r>
            <w:r w:rsidR="005B020C">
              <w:rPr>
                <w:rFonts w:hint="eastAsia"/>
                <w:b/>
                <w:sz w:val="24"/>
              </w:rPr>
              <w:t>3</w:t>
            </w:r>
            <w:r w:rsidRPr="00E607FB">
              <w:rPr>
                <w:rFonts w:hint="eastAsia"/>
                <w:b/>
                <w:sz w:val="24"/>
              </w:rPr>
              <w:t xml:space="preserve">  </w:t>
            </w:r>
            <w:r w:rsidRPr="00E607FB">
              <w:rPr>
                <w:rFonts w:hint="eastAsia"/>
                <w:b/>
                <w:sz w:val="24"/>
              </w:rPr>
              <w:t>本</w:t>
            </w:r>
            <w:r w:rsidRPr="00E607FB">
              <w:rPr>
                <w:b/>
                <w:sz w:val="24"/>
              </w:rPr>
              <w:t>项目废气产生情况表（无组织）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086"/>
              <w:gridCol w:w="854"/>
              <w:gridCol w:w="1135"/>
              <w:gridCol w:w="990"/>
              <w:gridCol w:w="1135"/>
              <w:gridCol w:w="992"/>
              <w:gridCol w:w="1349"/>
              <w:gridCol w:w="960"/>
              <w:gridCol w:w="1133"/>
            </w:tblGrid>
            <w:tr w:rsidR="007C0C0C" w:rsidRPr="00E607FB" w:rsidTr="00186B68">
              <w:trPr>
                <w:cantSplit/>
                <w:trHeight w:val="23"/>
                <w:jc w:val="center"/>
              </w:trPr>
              <w:tc>
                <w:tcPr>
                  <w:tcW w:w="564" w:type="pct"/>
                  <w:vAlign w:val="center"/>
                </w:tcPr>
                <w:p w:rsidR="007C0C0C" w:rsidRPr="00E607FB" w:rsidRDefault="007C0C0C" w:rsidP="00317AE5">
                  <w:pPr>
                    <w:jc w:val="center"/>
                    <w:rPr>
                      <w:b/>
                      <w:szCs w:val="21"/>
                    </w:rPr>
                  </w:pPr>
                  <w:r w:rsidRPr="00E607FB">
                    <w:rPr>
                      <w:b/>
                      <w:szCs w:val="21"/>
                    </w:rPr>
                    <w:t>污染源产生工序</w:t>
                  </w:r>
                </w:p>
              </w:tc>
              <w:tc>
                <w:tcPr>
                  <w:tcW w:w="443" w:type="pct"/>
                  <w:vAlign w:val="center"/>
                </w:tcPr>
                <w:p w:rsidR="007C0C0C" w:rsidRPr="00E607FB" w:rsidRDefault="007C0C0C" w:rsidP="00317AE5">
                  <w:pPr>
                    <w:jc w:val="center"/>
                    <w:rPr>
                      <w:b/>
                      <w:szCs w:val="21"/>
                    </w:rPr>
                  </w:pPr>
                  <w:r w:rsidRPr="00E607FB">
                    <w:rPr>
                      <w:b/>
                      <w:szCs w:val="21"/>
                    </w:rPr>
                    <w:t>污染物名称</w:t>
                  </w:r>
                </w:p>
              </w:tc>
              <w:tc>
                <w:tcPr>
                  <w:tcW w:w="589" w:type="pct"/>
                  <w:vAlign w:val="center"/>
                </w:tcPr>
                <w:p w:rsidR="007C0C0C" w:rsidRPr="00E607FB" w:rsidRDefault="007C0C0C" w:rsidP="00317AE5">
                  <w:pPr>
                    <w:jc w:val="center"/>
                    <w:rPr>
                      <w:b/>
                      <w:szCs w:val="21"/>
                    </w:rPr>
                  </w:pPr>
                  <w:r w:rsidRPr="00E607FB">
                    <w:rPr>
                      <w:b/>
                      <w:szCs w:val="21"/>
                    </w:rPr>
                    <w:t>污染源</w:t>
                  </w:r>
                </w:p>
              </w:tc>
              <w:tc>
                <w:tcPr>
                  <w:tcW w:w="514" w:type="pct"/>
                  <w:vAlign w:val="center"/>
                </w:tcPr>
                <w:p w:rsidR="007C0C0C" w:rsidRPr="00E607FB" w:rsidRDefault="007C0C0C" w:rsidP="00317AE5">
                  <w:pPr>
                    <w:jc w:val="center"/>
                    <w:rPr>
                      <w:b/>
                      <w:szCs w:val="21"/>
                    </w:rPr>
                  </w:pPr>
                  <w:r w:rsidRPr="00E607FB">
                    <w:rPr>
                      <w:rFonts w:hint="eastAsia"/>
                      <w:b/>
                      <w:szCs w:val="21"/>
                    </w:rPr>
                    <w:t>产生量</w:t>
                  </w:r>
                  <w:r w:rsidRPr="00E607FB">
                    <w:rPr>
                      <w:b/>
                      <w:szCs w:val="21"/>
                    </w:rPr>
                    <w:t>（</w:t>
                  </w:r>
                  <w:r w:rsidRPr="00E607FB">
                    <w:rPr>
                      <w:b/>
                      <w:szCs w:val="21"/>
                    </w:rPr>
                    <w:t>t/a</w:t>
                  </w:r>
                  <w:r w:rsidRPr="00E607FB">
                    <w:rPr>
                      <w:b/>
                      <w:szCs w:val="21"/>
                    </w:rPr>
                    <w:t>）</w:t>
                  </w:r>
                </w:p>
              </w:tc>
              <w:tc>
                <w:tcPr>
                  <w:tcW w:w="589" w:type="pct"/>
                  <w:vAlign w:val="center"/>
                </w:tcPr>
                <w:p w:rsidR="007C0C0C" w:rsidRPr="00E607FB" w:rsidRDefault="007C0C0C" w:rsidP="00317AE5">
                  <w:pPr>
                    <w:jc w:val="center"/>
                    <w:rPr>
                      <w:b/>
                      <w:szCs w:val="21"/>
                    </w:rPr>
                  </w:pPr>
                  <w:r w:rsidRPr="00E607FB">
                    <w:rPr>
                      <w:rFonts w:hint="eastAsia"/>
                      <w:b/>
                      <w:szCs w:val="21"/>
                    </w:rPr>
                    <w:t>治理措施</w:t>
                  </w:r>
                </w:p>
              </w:tc>
              <w:tc>
                <w:tcPr>
                  <w:tcW w:w="515" w:type="pct"/>
                  <w:vAlign w:val="center"/>
                </w:tcPr>
                <w:p w:rsidR="007C0C0C" w:rsidRPr="00E607FB" w:rsidRDefault="007C0C0C" w:rsidP="007C0C0C">
                  <w:pPr>
                    <w:jc w:val="center"/>
                    <w:rPr>
                      <w:b/>
                      <w:szCs w:val="21"/>
                    </w:rPr>
                  </w:pPr>
                  <w:r w:rsidRPr="00E607FB">
                    <w:rPr>
                      <w:b/>
                      <w:szCs w:val="21"/>
                    </w:rPr>
                    <w:t>排放量</w:t>
                  </w:r>
                  <w:r w:rsidR="00286228" w:rsidRPr="00286228">
                    <w:rPr>
                      <w:b/>
                      <w:szCs w:val="21"/>
                    </w:rPr>
                    <w:t>（</w:t>
                  </w:r>
                  <w:r w:rsidR="00286228" w:rsidRPr="00286228">
                    <w:rPr>
                      <w:b/>
                      <w:szCs w:val="21"/>
                    </w:rPr>
                    <w:t>t/a</w:t>
                  </w:r>
                  <w:r w:rsidR="00286228" w:rsidRPr="00286228">
                    <w:rPr>
                      <w:b/>
                      <w:szCs w:val="21"/>
                    </w:rPr>
                    <w:t>）</w:t>
                  </w:r>
                </w:p>
              </w:tc>
              <w:tc>
                <w:tcPr>
                  <w:tcW w:w="700" w:type="pct"/>
                  <w:vAlign w:val="center"/>
                </w:tcPr>
                <w:p w:rsidR="007C0C0C" w:rsidRPr="00E607FB" w:rsidRDefault="007C0C0C" w:rsidP="00317AE5">
                  <w:pPr>
                    <w:jc w:val="center"/>
                    <w:rPr>
                      <w:b/>
                      <w:szCs w:val="21"/>
                    </w:rPr>
                  </w:pPr>
                  <w:r w:rsidRPr="00E607FB">
                    <w:rPr>
                      <w:b/>
                      <w:szCs w:val="21"/>
                    </w:rPr>
                    <w:t>排放速率</w:t>
                  </w:r>
                  <w:r w:rsidRPr="00E607FB">
                    <w:rPr>
                      <w:b/>
                      <w:szCs w:val="21"/>
                    </w:rPr>
                    <w:t>(kg/h)</w:t>
                  </w:r>
                </w:p>
              </w:tc>
              <w:tc>
                <w:tcPr>
                  <w:tcW w:w="498" w:type="pct"/>
                  <w:vAlign w:val="center"/>
                </w:tcPr>
                <w:p w:rsidR="007C0C0C" w:rsidRPr="00E607FB" w:rsidRDefault="007C0C0C" w:rsidP="00317AE5">
                  <w:pPr>
                    <w:jc w:val="center"/>
                    <w:rPr>
                      <w:b/>
                      <w:szCs w:val="21"/>
                    </w:rPr>
                  </w:pPr>
                  <w:r w:rsidRPr="00E607FB">
                    <w:rPr>
                      <w:b/>
                      <w:szCs w:val="21"/>
                    </w:rPr>
                    <w:t>面源面积（</w:t>
                  </w:r>
                  <w:r w:rsidRPr="00E607FB">
                    <w:rPr>
                      <w:b/>
                      <w:szCs w:val="21"/>
                    </w:rPr>
                    <w:t>m</w:t>
                  </w:r>
                  <w:r w:rsidRPr="00E607FB">
                    <w:rPr>
                      <w:b/>
                      <w:szCs w:val="21"/>
                      <w:vertAlign w:val="superscript"/>
                    </w:rPr>
                    <w:t>2</w:t>
                  </w:r>
                  <w:r w:rsidRPr="00E607FB">
                    <w:rPr>
                      <w:b/>
                      <w:szCs w:val="21"/>
                    </w:rPr>
                    <w:t>）</w:t>
                  </w:r>
                </w:p>
              </w:tc>
              <w:tc>
                <w:tcPr>
                  <w:tcW w:w="588" w:type="pct"/>
                  <w:vAlign w:val="center"/>
                </w:tcPr>
                <w:p w:rsidR="007C0C0C" w:rsidRPr="00E607FB" w:rsidRDefault="007C0C0C" w:rsidP="00317AE5">
                  <w:pPr>
                    <w:jc w:val="center"/>
                    <w:rPr>
                      <w:b/>
                      <w:szCs w:val="21"/>
                    </w:rPr>
                  </w:pPr>
                  <w:r w:rsidRPr="00E607FB">
                    <w:rPr>
                      <w:b/>
                      <w:szCs w:val="21"/>
                    </w:rPr>
                    <w:t>面源高度（</w:t>
                  </w:r>
                  <w:r w:rsidRPr="00E607FB">
                    <w:rPr>
                      <w:b/>
                      <w:szCs w:val="21"/>
                    </w:rPr>
                    <w:t>m</w:t>
                  </w:r>
                  <w:r w:rsidRPr="00E607FB">
                    <w:rPr>
                      <w:b/>
                      <w:szCs w:val="21"/>
                    </w:rPr>
                    <w:t>）</w:t>
                  </w:r>
                </w:p>
              </w:tc>
            </w:tr>
            <w:tr w:rsidR="007C0C0C" w:rsidRPr="00E607FB" w:rsidTr="00186B68">
              <w:trPr>
                <w:cantSplit/>
                <w:trHeight w:val="255"/>
                <w:jc w:val="center"/>
              </w:trPr>
              <w:tc>
                <w:tcPr>
                  <w:tcW w:w="564" w:type="pct"/>
                  <w:vAlign w:val="center"/>
                </w:tcPr>
                <w:p w:rsidR="007C0C0C" w:rsidRPr="00E607FB" w:rsidRDefault="002B338A" w:rsidP="00317AE5">
                  <w:pPr>
                    <w:jc w:val="center"/>
                    <w:rPr>
                      <w:szCs w:val="21"/>
                    </w:rPr>
                  </w:pPr>
                  <w:r>
                    <w:rPr>
                      <w:rFonts w:hint="eastAsia"/>
                      <w:szCs w:val="21"/>
                    </w:rPr>
                    <w:t>切割</w:t>
                  </w:r>
                </w:p>
              </w:tc>
              <w:tc>
                <w:tcPr>
                  <w:tcW w:w="443" w:type="pct"/>
                  <w:vAlign w:val="center"/>
                </w:tcPr>
                <w:p w:rsidR="007C0C0C" w:rsidRPr="00E607FB" w:rsidRDefault="007C0C0C" w:rsidP="00317AE5">
                  <w:pPr>
                    <w:jc w:val="center"/>
                  </w:pPr>
                  <w:r w:rsidRPr="00E607FB">
                    <w:rPr>
                      <w:rFonts w:hint="eastAsia"/>
                    </w:rPr>
                    <w:t>粉尘</w:t>
                  </w:r>
                </w:p>
              </w:tc>
              <w:tc>
                <w:tcPr>
                  <w:tcW w:w="589" w:type="pct"/>
                  <w:vMerge w:val="restart"/>
                  <w:vAlign w:val="center"/>
                </w:tcPr>
                <w:p w:rsidR="007C0C0C" w:rsidRPr="00E607FB" w:rsidRDefault="007C0C0C" w:rsidP="00317AE5">
                  <w:pPr>
                    <w:jc w:val="center"/>
                    <w:rPr>
                      <w:szCs w:val="21"/>
                    </w:rPr>
                  </w:pPr>
                  <w:r w:rsidRPr="00E607FB">
                    <w:rPr>
                      <w:rFonts w:hint="eastAsia"/>
                      <w:szCs w:val="21"/>
                    </w:rPr>
                    <w:t>生产车间</w:t>
                  </w:r>
                </w:p>
              </w:tc>
              <w:tc>
                <w:tcPr>
                  <w:tcW w:w="514" w:type="pct"/>
                  <w:vAlign w:val="center"/>
                </w:tcPr>
                <w:p w:rsidR="007C0C0C" w:rsidRPr="00E607FB" w:rsidRDefault="00186B68" w:rsidP="004B1676">
                  <w:pPr>
                    <w:jc w:val="center"/>
                    <w:rPr>
                      <w:szCs w:val="21"/>
                    </w:rPr>
                  </w:pPr>
                  <w:r w:rsidRPr="00E607FB">
                    <w:rPr>
                      <w:rFonts w:hint="eastAsia"/>
                      <w:szCs w:val="21"/>
                    </w:rPr>
                    <w:t>0.</w:t>
                  </w:r>
                  <w:r w:rsidR="004B1676">
                    <w:rPr>
                      <w:rFonts w:hint="eastAsia"/>
                      <w:szCs w:val="21"/>
                    </w:rPr>
                    <w:t>046</w:t>
                  </w:r>
                </w:p>
              </w:tc>
              <w:tc>
                <w:tcPr>
                  <w:tcW w:w="589" w:type="pct"/>
                  <w:vAlign w:val="center"/>
                </w:tcPr>
                <w:p w:rsidR="007C0C0C" w:rsidRPr="00E607FB" w:rsidRDefault="007C0C0C" w:rsidP="00317AE5">
                  <w:pPr>
                    <w:jc w:val="center"/>
                    <w:rPr>
                      <w:szCs w:val="21"/>
                    </w:rPr>
                  </w:pPr>
                  <w:r w:rsidRPr="00E607FB">
                    <w:rPr>
                      <w:rFonts w:hint="eastAsia"/>
                      <w:szCs w:val="21"/>
                    </w:rPr>
                    <w:t>/</w:t>
                  </w:r>
                </w:p>
              </w:tc>
              <w:tc>
                <w:tcPr>
                  <w:tcW w:w="515" w:type="pct"/>
                  <w:vAlign w:val="center"/>
                </w:tcPr>
                <w:p w:rsidR="007C0C0C" w:rsidRPr="00E607FB" w:rsidRDefault="004B1676" w:rsidP="00317AE5">
                  <w:pPr>
                    <w:jc w:val="center"/>
                    <w:rPr>
                      <w:szCs w:val="21"/>
                    </w:rPr>
                  </w:pPr>
                  <w:r w:rsidRPr="004B1676">
                    <w:rPr>
                      <w:rFonts w:hint="eastAsia"/>
                      <w:szCs w:val="21"/>
                    </w:rPr>
                    <w:t>0.046</w:t>
                  </w:r>
                </w:p>
              </w:tc>
              <w:tc>
                <w:tcPr>
                  <w:tcW w:w="700" w:type="pct"/>
                  <w:vAlign w:val="center"/>
                </w:tcPr>
                <w:p w:rsidR="007C0C0C" w:rsidRPr="00E607FB" w:rsidRDefault="00186B68" w:rsidP="004B1676">
                  <w:pPr>
                    <w:jc w:val="center"/>
                    <w:rPr>
                      <w:szCs w:val="21"/>
                    </w:rPr>
                  </w:pPr>
                  <w:r w:rsidRPr="00E607FB">
                    <w:rPr>
                      <w:rFonts w:hint="eastAsia"/>
                      <w:szCs w:val="21"/>
                    </w:rPr>
                    <w:t>0.0</w:t>
                  </w:r>
                  <w:r w:rsidR="004B1676">
                    <w:rPr>
                      <w:rFonts w:hint="eastAsia"/>
                      <w:szCs w:val="21"/>
                    </w:rPr>
                    <w:t>38</w:t>
                  </w:r>
                </w:p>
              </w:tc>
              <w:tc>
                <w:tcPr>
                  <w:tcW w:w="498" w:type="pct"/>
                  <w:vMerge w:val="restart"/>
                  <w:vAlign w:val="center"/>
                </w:tcPr>
                <w:p w:rsidR="007C0C0C" w:rsidRPr="00E607FB" w:rsidRDefault="005A1549" w:rsidP="005A1549">
                  <w:pPr>
                    <w:jc w:val="center"/>
                    <w:rPr>
                      <w:szCs w:val="21"/>
                    </w:rPr>
                  </w:pPr>
                  <w:r w:rsidRPr="00E607FB">
                    <w:rPr>
                      <w:rFonts w:hint="eastAsia"/>
                      <w:szCs w:val="21"/>
                    </w:rPr>
                    <w:t>80</w:t>
                  </w:r>
                  <w:r w:rsidR="007C0C0C" w:rsidRPr="00E607FB">
                    <w:rPr>
                      <w:rFonts w:hint="eastAsia"/>
                      <w:szCs w:val="21"/>
                    </w:rPr>
                    <w:t>*</w:t>
                  </w:r>
                  <w:r w:rsidRPr="00E607FB">
                    <w:rPr>
                      <w:rFonts w:hint="eastAsia"/>
                      <w:szCs w:val="21"/>
                    </w:rPr>
                    <w:t>63</w:t>
                  </w:r>
                </w:p>
              </w:tc>
              <w:tc>
                <w:tcPr>
                  <w:tcW w:w="588" w:type="pct"/>
                  <w:vMerge w:val="restart"/>
                  <w:vAlign w:val="center"/>
                </w:tcPr>
                <w:p w:rsidR="007C0C0C" w:rsidRPr="00E607FB" w:rsidRDefault="005A1549" w:rsidP="00317AE5">
                  <w:pPr>
                    <w:jc w:val="center"/>
                    <w:rPr>
                      <w:szCs w:val="21"/>
                    </w:rPr>
                  </w:pPr>
                  <w:r w:rsidRPr="00E607FB">
                    <w:rPr>
                      <w:rFonts w:hint="eastAsia"/>
                      <w:szCs w:val="21"/>
                    </w:rPr>
                    <w:t>6</w:t>
                  </w:r>
                </w:p>
              </w:tc>
            </w:tr>
            <w:tr w:rsidR="007C0C0C" w:rsidRPr="00E607FB" w:rsidTr="00186B68">
              <w:trPr>
                <w:cantSplit/>
                <w:trHeight w:val="255"/>
                <w:jc w:val="center"/>
              </w:trPr>
              <w:tc>
                <w:tcPr>
                  <w:tcW w:w="564" w:type="pct"/>
                  <w:vAlign w:val="center"/>
                </w:tcPr>
                <w:p w:rsidR="007C0C0C" w:rsidRPr="00E607FB" w:rsidRDefault="007C0C0C" w:rsidP="00317AE5">
                  <w:pPr>
                    <w:jc w:val="center"/>
                    <w:rPr>
                      <w:szCs w:val="21"/>
                    </w:rPr>
                  </w:pPr>
                  <w:r w:rsidRPr="00E607FB">
                    <w:rPr>
                      <w:rFonts w:hint="eastAsia"/>
                      <w:szCs w:val="21"/>
                    </w:rPr>
                    <w:t>焊接</w:t>
                  </w:r>
                </w:p>
              </w:tc>
              <w:tc>
                <w:tcPr>
                  <w:tcW w:w="443" w:type="pct"/>
                  <w:vAlign w:val="center"/>
                </w:tcPr>
                <w:p w:rsidR="007C0C0C" w:rsidRPr="00E607FB" w:rsidRDefault="007C0C0C" w:rsidP="00317AE5">
                  <w:pPr>
                    <w:jc w:val="center"/>
                  </w:pPr>
                  <w:r w:rsidRPr="00E607FB">
                    <w:rPr>
                      <w:rFonts w:hint="eastAsia"/>
                    </w:rPr>
                    <w:t>烟尘</w:t>
                  </w:r>
                </w:p>
              </w:tc>
              <w:tc>
                <w:tcPr>
                  <w:tcW w:w="589" w:type="pct"/>
                  <w:vMerge/>
                  <w:vAlign w:val="center"/>
                </w:tcPr>
                <w:p w:rsidR="007C0C0C" w:rsidRPr="00E607FB" w:rsidRDefault="007C0C0C" w:rsidP="00317AE5">
                  <w:pPr>
                    <w:jc w:val="center"/>
                    <w:rPr>
                      <w:szCs w:val="21"/>
                    </w:rPr>
                  </w:pPr>
                </w:p>
              </w:tc>
              <w:tc>
                <w:tcPr>
                  <w:tcW w:w="514" w:type="pct"/>
                  <w:vAlign w:val="center"/>
                </w:tcPr>
                <w:p w:rsidR="007C0C0C" w:rsidRPr="00E607FB" w:rsidRDefault="007C0C0C" w:rsidP="00317AE5">
                  <w:pPr>
                    <w:jc w:val="center"/>
                    <w:rPr>
                      <w:szCs w:val="21"/>
                    </w:rPr>
                  </w:pPr>
                  <w:r w:rsidRPr="00E607FB">
                    <w:rPr>
                      <w:rFonts w:hint="eastAsia"/>
                      <w:szCs w:val="21"/>
                    </w:rPr>
                    <w:t>0.016</w:t>
                  </w:r>
                </w:p>
              </w:tc>
              <w:tc>
                <w:tcPr>
                  <w:tcW w:w="589" w:type="pct"/>
                  <w:vAlign w:val="center"/>
                </w:tcPr>
                <w:p w:rsidR="007C0C0C" w:rsidRPr="00E607FB" w:rsidRDefault="007C0C0C" w:rsidP="00317AE5">
                  <w:pPr>
                    <w:jc w:val="center"/>
                    <w:rPr>
                      <w:szCs w:val="21"/>
                    </w:rPr>
                  </w:pPr>
                  <w:r w:rsidRPr="00E607FB">
                    <w:rPr>
                      <w:rFonts w:hint="eastAsia"/>
                      <w:szCs w:val="21"/>
                    </w:rPr>
                    <w:t>移动式焊烟净化器</w:t>
                  </w:r>
                </w:p>
              </w:tc>
              <w:tc>
                <w:tcPr>
                  <w:tcW w:w="515" w:type="pct"/>
                  <w:vAlign w:val="center"/>
                </w:tcPr>
                <w:p w:rsidR="007C0C0C" w:rsidRPr="00E607FB" w:rsidRDefault="007C0C0C" w:rsidP="00317AE5">
                  <w:pPr>
                    <w:jc w:val="center"/>
                    <w:rPr>
                      <w:szCs w:val="21"/>
                    </w:rPr>
                  </w:pPr>
                  <w:r w:rsidRPr="00E607FB">
                    <w:rPr>
                      <w:rFonts w:hint="eastAsia"/>
                      <w:szCs w:val="21"/>
                    </w:rPr>
                    <w:t>0.00648</w:t>
                  </w:r>
                </w:p>
              </w:tc>
              <w:tc>
                <w:tcPr>
                  <w:tcW w:w="700" w:type="pct"/>
                  <w:vAlign w:val="center"/>
                </w:tcPr>
                <w:p w:rsidR="007C0C0C" w:rsidRPr="00E607FB" w:rsidRDefault="007C0C0C" w:rsidP="007C0C0C">
                  <w:pPr>
                    <w:jc w:val="center"/>
                    <w:rPr>
                      <w:szCs w:val="21"/>
                    </w:rPr>
                  </w:pPr>
                  <w:r w:rsidRPr="00E607FB">
                    <w:rPr>
                      <w:rFonts w:hint="eastAsia"/>
                      <w:szCs w:val="21"/>
                    </w:rPr>
                    <w:t>0.0036</w:t>
                  </w:r>
                </w:p>
              </w:tc>
              <w:tc>
                <w:tcPr>
                  <w:tcW w:w="498" w:type="pct"/>
                  <w:vMerge/>
                  <w:vAlign w:val="center"/>
                </w:tcPr>
                <w:p w:rsidR="007C0C0C" w:rsidRPr="00E607FB" w:rsidRDefault="007C0C0C" w:rsidP="00317AE5">
                  <w:pPr>
                    <w:jc w:val="center"/>
                    <w:rPr>
                      <w:szCs w:val="21"/>
                    </w:rPr>
                  </w:pPr>
                </w:p>
              </w:tc>
              <w:tc>
                <w:tcPr>
                  <w:tcW w:w="588" w:type="pct"/>
                  <w:vMerge/>
                  <w:vAlign w:val="center"/>
                </w:tcPr>
                <w:p w:rsidR="007C0C0C" w:rsidRPr="00E607FB" w:rsidRDefault="007C0C0C" w:rsidP="00317AE5">
                  <w:pPr>
                    <w:jc w:val="center"/>
                    <w:rPr>
                      <w:szCs w:val="21"/>
                    </w:rPr>
                  </w:pPr>
                </w:p>
              </w:tc>
            </w:tr>
          </w:tbl>
          <w:p w:rsidR="009E3A30" w:rsidRPr="009E3A30" w:rsidRDefault="009E3A30" w:rsidP="00495A79">
            <w:pPr>
              <w:spacing w:beforeLines="50" w:line="360" w:lineRule="auto"/>
              <w:jc w:val="center"/>
              <w:rPr>
                <w:b/>
                <w:sz w:val="24"/>
              </w:rPr>
            </w:pPr>
            <w:r w:rsidRPr="009E3A30">
              <w:rPr>
                <w:b/>
                <w:sz w:val="24"/>
              </w:rPr>
              <w:t>表</w:t>
            </w:r>
            <w:r w:rsidRPr="009E3A30">
              <w:rPr>
                <w:b/>
                <w:sz w:val="24"/>
              </w:rPr>
              <w:t>5</w:t>
            </w:r>
            <w:r w:rsidRPr="009E3A30">
              <w:rPr>
                <w:rFonts w:hint="eastAsia"/>
                <w:b/>
                <w:sz w:val="24"/>
              </w:rPr>
              <w:t>-4</w:t>
            </w:r>
            <w:r w:rsidRPr="009E3A30">
              <w:rPr>
                <w:b/>
                <w:sz w:val="24"/>
              </w:rPr>
              <w:t xml:space="preserve"> </w:t>
            </w:r>
            <w:r w:rsidRPr="009E3A30">
              <w:rPr>
                <w:b/>
                <w:sz w:val="24"/>
              </w:rPr>
              <w:t>大气污染物无组织排放量核算表</w:t>
            </w:r>
          </w:p>
          <w:tbl>
            <w:tblPr>
              <w:tblW w:w="0" w:type="auto"/>
              <w:jc w:val="center"/>
              <w:tblLook w:val="04A0"/>
            </w:tblPr>
            <w:tblGrid>
              <w:gridCol w:w="428"/>
              <w:gridCol w:w="819"/>
              <w:gridCol w:w="1079"/>
              <w:gridCol w:w="890"/>
              <w:gridCol w:w="161"/>
              <w:gridCol w:w="831"/>
              <w:gridCol w:w="2552"/>
              <w:gridCol w:w="1275"/>
              <w:gridCol w:w="1599"/>
            </w:tblGrid>
            <w:tr w:rsidR="009E3A30" w:rsidRPr="009E3A30" w:rsidTr="009E3A30">
              <w:trPr>
                <w:trHeight w:val="289"/>
                <w:jc w:val="center"/>
              </w:trPr>
              <w:tc>
                <w:tcPr>
                  <w:tcW w:w="0" w:type="auto"/>
                  <w:vMerge w:val="restart"/>
                  <w:tcBorders>
                    <w:top w:val="single" w:sz="12" w:space="0" w:color="auto"/>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b/>
                      <w:szCs w:val="21"/>
                    </w:rPr>
                    <w:t>序号</w:t>
                  </w:r>
                </w:p>
              </w:tc>
              <w:tc>
                <w:tcPr>
                  <w:tcW w:w="81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b/>
                      <w:szCs w:val="21"/>
                    </w:rPr>
                    <w:t>排放口编号</w:t>
                  </w:r>
                </w:p>
              </w:tc>
              <w:tc>
                <w:tcPr>
                  <w:tcW w:w="107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b/>
                      <w:szCs w:val="21"/>
                    </w:rPr>
                    <w:t>产污环节</w:t>
                  </w:r>
                </w:p>
              </w:tc>
              <w:tc>
                <w:tcPr>
                  <w:tcW w:w="890"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b/>
                      <w:szCs w:val="21"/>
                    </w:rPr>
                    <w:t>污染物</w:t>
                  </w:r>
                </w:p>
              </w:tc>
              <w:tc>
                <w:tcPr>
                  <w:tcW w:w="992"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b/>
                      <w:szCs w:val="21"/>
                    </w:rPr>
                    <w:t>主要污染防治措施</w:t>
                  </w:r>
                </w:p>
              </w:tc>
              <w:tc>
                <w:tcPr>
                  <w:tcW w:w="3827" w:type="dxa"/>
                  <w:gridSpan w:val="2"/>
                  <w:tcBorders>
                    <w:top w:val="single" w:sz="12" w:space="0" w:color="auto"/>
                    <w:left w:val="nil"/>
                    <w:bottom w:val="single" w:sz="8" w:space="0" w:color="auto"/>
                    <w:right w:val="single" w:sz="8" w:space="0" w:color="000000"/>
                  </w:tcBorders>
                  <w:shd w:val="clear" w:color="auto" w:fill="auto"/>
                  <w:vAlign w:val="center"/>
                  <w:hideMark/>
                </w:tcPr>
                <w:p w:rsidR="009E3A30" w:rsidRPr="009E3A30" w:rsidRDefault="009E3A30" w:rsidP="009E3A30">
                  <w:pPr>
                    <w:jc w:val="center"/>
                    <w:rPr>
                      <w:b/>
                      <w:szCs w:val="21"/>
                    </w:rPr>
                  </w:pPr>
                  <w:r w:rsidRPr="009E3A30">
                    <w:rPr>
                      <w:rFonts w:hint="eastAsia"/>
                      <w:b/>
                      <w:szCs w:val="21"/>
                    </w:rPr>
                    <w:t>国家或地方污染物排放标准</w:t>
                  </w:r>
                </w:p>
              </w:tc>
              <w:tc>
                <w:tcPr>
                  <w:tcW w:w="1599" w:type="dxa"/>
                  <w:vMerge w:val="restart"/>
                  <w:tcBorders>
                    <w:top w:val="single" w:sz="12" w:space="0" w:color="auto"/>
                    <w:left w:val="single" w:sz="8" w:space="0" w:color="auto"/>
                    <w:bottom w:val="single" w:sz="8" w:space="0" w:color="auto"/>
                  </w:tcBorders>
                  <w:shd w:val="clear" w:color="auto" w:fill="auto"/>
                  <w:vAlign w:val="center"/>
                  <w:hideMark/>
                </w:tcPr>
                <w:p w:rsidR="009E3A30" w:rsidRPr="009E3A30" w:rsidRDefault="009E3A30" w:rsidP="009E3A30">
                  <w:pPr>
                    <w:jc w:val="center"/>
                    <w:rPr>
                      <w:b/>
                      <w:szCs w:val="21"/>
                    </w:rPr>
                  </w:pPr>
                  <w:r w:rsidRPr="009E3A30">
                    <w:rPr>
                      <w:b/>
                      <w:szCs w:val="21"/>
                    </w:rPr>
                    <w:t>年排放量（</w:t>
                  </w:r>
                  <w:r w:rsidRPr="009E3A30">
                    <w:rPr>
                      <w:b/>
                      <w:szCs w:val="21"/>
                    </w:rPr>
                    <w:t>t/a</w:t>
                  </w:r>
                  <w:r w:rsidRPr="009E3A30">
                    <w:rPr>
                      <w:b/>
                      <w:szCs w:val="21"/>
                    </w:rPr>
                    <w:t>）</w:t>
                  </w:r>
                </w:p>
              </w:tc>
            </w:tr>
            <w:tr w:rsidR="009E3A30" w:rsidRPr="009E3A30" w:rsidTr="009E3A30">
              <w:trPr>
                <w:trHeight w:val="300"/>
                <w:jc w:val="center"/>
              </w:trPr>
              <w:tc>
                <w:tcPr>
                  <w:tcW w:w="0" w:type="auto"/>
                  <w:vMerge/>
                  <w:tcBorders>
                    <w:top w:val="single" w:sz="8" w:space="0" w:color="auto"/>
                    <w:bottom w:val="single" w:sz="8" w:space="0" w:color="auto"/>
                    <w:right w:val="single" w:sz="8" w:space="0" w:color="auto"/>
                  </w:tcBorders>
                  <w:vAlign w:val="center"/>
                  <w:hideMark/>
                </w:tcPr>
                <w:p w:rsidR="009E3A30" w:rsidRPr="009E3A30" w:rsidRDefault="009E3A30" w:rsidP="009E3A30">
                  <w:pPr>
                    <w:jc w:val="center"/>
                    <w:rPr>
                      <w:b/>
                      <w:szCs w:val="21"/>
                    </w:rPr>
                  </w:pPr>
                </w:p>
              </w:tc>
              <w:tc>
                <w:tcPr>
                  <w:tcW w:w="819" w:type="dxa"/>
                  <w:vMerge/>
                  <w:tcBorders>
                    <w:top w:val="single" w:sz="8" w:space="0" w:color="auto"/>
                    <w:left w:val="single" w:sz="8" w:space="0" w:color="auto"/>
                    <w:bottom w:val="single" w:sz="8" w:space="0" w:color="auto"/>
                    <w:right w:val="single" w:sz="8" w:space="0" w:color="auto"/>
                  </w:tcBorders>
                  <w:vAlign w:val="center"/>
                  <w:hideMark/>
                </w:tcPr>
                <w:p w:rsidR="009E3A30" w:rsidRPr="009E3A30" w:rsidRDefault="009E3A30" w:rsidP="009E3A30">
                  <w:pPr>
                    <w:jc w:val="center"/>
                    <w:rPr>
                      <w:b/>
                      <w:szCs w:val="21"/>
                    </w:rPr>
                  </w:pPr>
                </w:p>
              </w:tc>
              <w:tc>
                <w:tcPr>
                  <w:tcW w:w="1079" w:type="dxa"/>
                  <w:vMerge/>
                  <w:tcBorders>
                    <w:top w:val="single" w:sz="8" w:space="0" w:color="auto"/>
                    <w:left w:val="single" w:sz="8" w:space="0" w:color="auto"/>
                    <w:bottom w:val="single" w:sz="8" w:space="0" w:color="auto"/>
                    <w:right w:val="single" w:sz="8" w:space="0" w:color="auto"/>
                  </w:tcBorders>
                  <w:vAlign w:val="center"/>
                  <w:hideMark/>
                </w:tcPr>
                <w:p w:rsidR="009E3A30" w:rsidRPr="009E3A30" w:rsidRDefault="009E3A30" w:rsidP="009E3A30">
                  <w:pPr>
                    <w:jc w:val="center"/>
                    <w:rPr>
                      <w:b/>
                      <w:szCs w:val="21"/>
                    </w:rPr>
                  </w:pPr>
                </w:p>
              </w:tc>
              <w:tc>
                <w:tcPr>
                  <w:tcW w:w="890" w:type="dxa"/>
                  <w:vMerge/>
                  <w:tcBorders>
                    <w:top w:val="single" w:sz="8" w:space="0" w:color="auto"/>
                    <w:left w:val="single" w:sz="8" w:space="0" w:color="auto"/>
                    <w:bottom w:val="single" w:sz="8" w:space="0" w:color="auto"/>
                    <w:right w:val="single" w:sz="8" w:space="0" w:color="auto"/>
                  </w:tcBorders>
                  <w:vAlign w:val="center"/>
                  <w:hideMark/>
                </w:tcPr>
                <w:p w:rsidR="009E3A30" w:rsidRPr="009E3A30" w:rsidRDefault="009E3A30" w:rsidP="009E3A30">
                  <w:pPr>
                    <w:jc w:val="center"/>
                    <w:rPr>
                      <w:b/>
                      <w:szCs w:val="21"/>
                    </w:rPr>
                  </w:pPr>
                </w:p>
              </w:tc>
              <w:tc>
                <w:tcPr>
                  <w:tcW w:w="992" w:type="dxa"/>
                  <w:gridSpan w:val="2"/>
                  <w:vMerge/>
                  <w:tcBorders>
                    <w:top w:val="single" w:sz="8" w:space="0" w:color="auto"/>
                    <w:left w:val="single" w:sz="8" w:space="0" w:color="auto"/>
                    <w:bottom w:val="single" w:sz="8" w:space="0" w:color="auto"/>
                    <w:right w:val="single" w:sz="8" w:space="0" w:color="auto"/>
                  </w:tcBorders>
                  <w:vAlign w:val="center"/>
                  <w:hideMark/>
                </w:tcPr>
                <w:p w:rsidR="009E3A30" w:rsidRPr="009E3A30" w:rsidRDefault="009E3A30" w:rsidP="009E3A30">
                  <w:pPr>
                    <w:jc w:val="center"/>
                    <w:rPr>
                      <w:b/>
                      <w:szCs w:val="21"/>
                    </w:rPr>
                  </w:pPr>
                </w:p>
              </w:tc>
              <w:tc>
                <w:tcPr>
                  <w:tcW w:w="2552" w:type="dxa"/>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rFonts w:hint="eastAsia"/>
                      <w:b/>
                      <w:szCs w:val="21"/>
                    </w:rPr>
                    <w:t>标准名称</w:t>
                  </w:r>
                </w:p>
              </w:tc>
              <w:tc>
                <w:tcPr>
                  <w:tcW w:w="1275" w:type="dxa"/>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jc w:val="center"/>
                    <w:rPr>
                      <w:b/>
                      <w:szCs w:val="21"/>
                    </w:rPr>
                  </w:pPr>
                  <w:r w:rsidRPr="009E3A30">
                    <w:rPr>
                      <w:rFonts w:hint="eastAsia"/>
                      <w:b/>
                      <w:szCs w:val="21"/>
                    </w:rPr>
                    <w:t>浓度限值（</w:t>
                  </w:r>
                  <w:r w:rsidRPr="009E3A30">
                    <w:rPr>
                      <w:b/>
                      <w:szCs w:val="21"/>
                    </w:rPr>
                    <w:t>µg/m</w:t>
                  </w:r>
                  <w:r w:rsidRPr="009E3A30">
                    <w:rPr>
                      <w:b/>
                      <w:szCs w:val="21"/>
                      <w:vertAlign w:val="superscript"/>
                    </w:rPr>
                    <w:t>3</w:t>
                  </w:r>
                  <w:r w:rsidRPr="009E3A30">
                    <w:rPr>
                      <w:rFonts w:hint="eastAsia"/>
                      <w:b/>
                      <w:szCs w:val="21"/>
                    </w:rPr>
                    <w:t>）</w:t>
                  </w:r>
                </w:p>
              </w:tc>
              <w:tc>
                <w:tcPr>
                  <w:tcW w:w="1599" w:type="dxa"/>
                  <w:vMerge/>
                  <w:tcBorders>
                    <w:top w:val="single" w:sz="8" w:space="0" w:color="auto"/>
                    <w:left w:val="single" w:sz="8" w:space="0" w:color="auto"/>
                    <w:bottom w:val="single" w:sz="8" w:space="0" w:color="auto"/>
                  </w:tcBorders>
                  <w:vAlign w:val="center"/>
                  <w:hideMark/>
                </w:tcPr>
                <w:p w:rsidR="009E3A30" w:rsidRPr="009E3A30" w:rsidRDefault="009E3A30" w:rsidP="009E3A30">
                  <w:pPr>
                    <w:jc w:val="center"/>
                    <w:rPr>
                      <w:szCs w:val="21"/>
                    </w:rPr>
                  </w:pPr>
                </w:p>
              </w:tc>
            </w:tr>
            <w:tr w:rsidR="009E3A30" w:rsidRPr="009E3A30" w:rsidTr="009E3A30">
              <w:trPr>
                <w:trHeight w:val="300"/>
                <w:jc w:val="center"/>
              </w:trPr>
              <w:tc>
                <w:tcPr>
                  <w:tcW w:w="0" w:type="auto"/>
                  <w:tcBorders>
                    <w:top w:val="nil"/>
                    <w:bottom w:val="single" w:sz="8" w:space="0" w:color="auto"/>
                    <w:right w:val="single" w:sz="8" w:space="0" w:color="auto"/>
                  </w:tcBorders>
                  <w:shd w:val="clear" w:color="auto" w:fill="auto"/>
                  <w:vAlign w:val="center"/>
                  <w:hideMark/>
                </w:tcPr>
                <w:p w:rsidR="009E3A30" w:rsidRPr="009E3A30" w:rsidRDefault="009E3A30" w:rsidP="009E3A30">
                  <w:pPr>
                    <w:jc w:val="center"/>
                    <w:rPr>
                      <w:szCs w:val="21"/>
                    </w:rPr>
                  </w:pPr>
                  <w:r w:rsidRPr="009E3A30">
                    <w:rPr>
                      <w:rFonts w:hint="eastAsia"/>
                      <w:szCs w:val="21"/>
                    </w:rPr>
                    <w:t>1</w:t>
                  </w:r>
                </w:p>
              </w:tc>
              <w:tc>
                <w:tcPr>
                  <w:tcW w:w="819" w:type="dxa"/>
                  <w:tcBorders>
                    <w:top w:val="nil"/>
                    <w:left w:val="nil"/>
                    <w:bottom w:val="single" w:sz="8" w:space="0" w:color="auto"/>
                    <w:right w:val="single" w:sz="8" w:space="0" w:color="auto"/>
                  </w:tcBorders>
                  <w:shd w:val="clear" w:color="auto" w:fill="auto"/>
                  <w:vAlign w:val="center"/>
                  <w:hideMark/>
                </w:tcPr>
                <w:p w:rsidR="009E3A30" w:rsidRDefault="009E3A30" w:rsidP="009E3A30">
                  <w:pPr>
                    <w:jc w:val="center"/>
                    <w:rPr>
                      <w:szCs w:val="21"/>
                    </w:rPr>
                  </w:pPr>
                  <w:r w:rsidRPr="009E3A30">
                    <w:rPr>
                      <w:rFonts w:hint="eastAsia"/>
                      <w:szCs w:val="21"/>
                    </w:rPr>
                    <w:t>生产</w:t>
                  </w:r>
                </w:p>
                <w:p w:rsidR="009E3A30" w:rsidRPr="009E3A30" w:rsidRDefault="009E3A30" w:rsidP="009E3A30">
                  <w:pPr>
                    <w:jc w:val="center"/>
                    <w:rPr>
                      <w:szCs w:val="21"/>
                    </w:rPr>
                  </w:pPr>
                  <w:r w:rsidRPr="009E3A30">
                    <w:rPr>
                      <w:rFonts w:hint="eastAsia"/>
                      <w:szCs w:val="21"/>
                    </w:rPr>
                    <w:t>车间</w:t>
                  </w:r>
                </w:p>
              </w:tc>
              <w:tc>
                <w:tcPr>
                  <w:tcW w:w="1079" w:type="dxa"/>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adjustRightInd w:val="0"/>
                    <w:snapToGrid w:val="0"/>
                    <w:jc w:val="center"/>
                    <w:textAlignment w:val="baseline"/>
                    <w:rPr>
                      <w:szCs w:val="21"/>
                    </w:rPr>
                  </w:pPr>
                  <w:r w:rsidRPr="009E3A30">
                    <w:rPr>
                      <w:rFonts w:hint="eastAsia"/>
                      <w:szCs w:val="21"/>
                    </w:rPr>
                    <w:t>切割、焊接</w:t>
                  </w:r>
                </w:p>
              </w:tc>
              <w:tc>
                <w:tcPr>
                  <w:tcW w:w="890" w:type="dxa"/>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adjustRightInd w:val="0"/>
                    <w:snapToGrid w:val="0"/>
                    <w:jc w:val="center"/>
                    <w:textAlignment w:val="baseline"/>
                    <w:rPr>
                      <w:szCs w:val="21"/>
                    </w:rPr>
                  </w:pPr>
                  <w:r w:rsidRPr="009E3A30">
                    <w:rPr>
                      <w:rFonts w:hint="eastAsia"/>
                      <w:szCs w:val="21"/>
                    </w:rPr>
                    <w:t>颗粒物</w:t>
                  </w:r>
                </w:p>
              </w:tc>
              <w:tc>
                <w:tcPr>
                  <w:tcW w:w="992" w:type="dxa"/>
                  <w:gridSpan w:val="2"/>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jc w:val="center"/>
                    <w:rPr>
                      <w:szCs w:val="21"/>
                    </w:rPr>
                  </w:pPr>
                  <w:r w:rsidRPr="009E3A30">
                    <w:rPr>
                      <w:szCs w:val="21"/>
                    </w:rPr>
                    <w:t xml:space="preserve">　</w:t>
                  </w:r>
                  <w:r w:rsidRPr="009E3A30">
                    <w:rPr>
                      <w:rFonts w:hint="eastAsia"/>
                      <w:szCs w:val="21"/>
                    </w:rPr>
                    <w:t>/</w:t>
                  </w:r>
                </w:p>
              </w:tc>
              <w:tc>
                <w:tcPr>
                  <w:tcW w:w="2552" w:type="dxa"/>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jc w:val="center"/>
                    <w:rPr>
                      <w:szCs w:val="21"/>
                    </w:rPr>
                  </w:pPr>
                  <w:r w:rsidRPr="009E3A30">
                    <w:rPr>
                      <w:szCs w:val="21"/>
                    </w:rPr>
                    <w:t xml:space="preserve">　</w:t>
                  </w:r>
                  <w:r w:rsidRPr="009E3A30">
                    <w:rPr>
                      <w:rFonts w:hint="eastAsia"/>
                      <w:szCs w:val="21"/>
                    </w:rPr>
                    <w:t>《大气污染物综合排放标准》（</w:t>
                  </w:r>
                  <w:r w:rsidRPr="009E3A30">
                    <w:rPr>
                      <w:rFonts w:hint="eastAsia"/>
                      <w:szCs w:val="21"/>
                    </w:rPr>
                    <w:t>GB16297-1996</w:t>
                  </w:r>
                  <w:r w:rsidRPr="009E3A30">
                    <w:rPr>
                      <w:rFonts w:hint="eastAsia"/>
                      <w:szCs w:val="21"/>
                    </w:rPr>
                    <w:t>）</w:t>
                  </w:r>
                  <w:r w:rsidRPr="009E3A30">
                    <w:rPr>
                      <w:szCs w:val="21"/>
                    </w:rPr>
                    <w:t xml:space="preserve"> </w:t>
                  </w:r>
                </w:p>
              </w:tc>
              <w:tc>
                <w:tcPr>
                  <w:tcW w:w="1275" w:type="dxa"/>
                  <w:tcBorders>
                    <w:top w:val="nil"/>
                    <w:left w:val="nil"/>
                    <w:bottom w:val="single" w:sz="8" w:space="0" w:color="auto"/>
                    <w:right w:val="single" w:sz="8" w:space="0" w:color="auto"/>
                  </w:tcBorders>
                  <w:shd w:val="clear" w:color="auto" w:fill="auto"/>
                  <w:vAlign w:val="center"/>
                  <w:hideMark/>
                </w:tcPr>
                <w:p w:rsidR="009E3A30" w:rsidRPr="009E3A30" w:rsidRDefault="009E3A30" w:rsidP="009E3A30">
                  <w:pPr>
                    <w:adjustRightInd w:val="0"/>
                    <w:snapToGrid w:val="0"/>
                    <w:jc w:val="center"/>
                    <w:textAlignment w:val="baseline"/>
                    <w:rPr>
                      <w:szCs w:val="21"/>
                    </w:rPr>
                  </w:pPr>
                  <w:r w:rsidRPr="009E3A30">
                    <w:rPr>
                      <w:rFonts w:hint="eastAsia"/>
                      <w:szCs w:val="21"/>
                    </w:rPr>
                    <w:t>1000</w:t>
                  </w:r>
                </w:p>
              </w:tc>
              <w:tc>
                <w:tcPr>
                  <w:tcW w:w="1599" w:type="dxa"/>
                  <w:tcBorders>
                    <w:top w:val="nil"/>
                    <w:left w:val="nil"/>
                    <w:bottom w:val="single" w:sz="8" w:space="0" w:color="auto"/>
                  </w:tcBorders>
                  <w:shd w:val="clear" w:color="auto" w:fill="auto"/>
                  <w:vAlign w:val="center"/>
                  <w:hideMark/>
                </w:tcPr>
                <w:p w:rsidR="009E3A30" w:rsidRPr="009E3A30" w:rsidRDefault="009E3A30" w:rsidP="009E3A30">
                  <w:pPr>
                    <w:adjustRightInd w:val="0"/>
                    <w:snapToGrid w:val="0"/>
                    <w:jc w:val="center"/>
                    <w:textAlignment w:val="baseline"/>
                    <w:rPr>
                      <w:szCs w:val="21"/>
                    </w:rPr>
                  </w:pPr>
                  <w:r w:rsidRPr="009E3A30">
                    <w:rPr>
                      <w:szCs w:val="21"/>
                    </w:rPr>
                    <w:t>0.</w:t>
                  </w:r>
                  <w:r>
                    <w:rPr>
                      <w:rFonts w:hint="eastAsia"/>
                      <w:szCs w:val="21"/>
                    </w:rPr>
                    <w:t>05248</w:t>
                  </w:r>
                </w:p>
              </w:tc>
            </w:tr>
            <w:tr w:rsidR="009E3A30" w:rsidRPr="009E3A30" w:rsidTr="004F1AF0">
              <w:trPr>
                <w:trHeight w:val="300"/>
                <w:jc w:val="center"/>
              </w:trPr>
              <w:tc>
                <w:tcPr>
                  <w:tcW w:w="0" w:type="auto"/>
                  <w:gridSpan w:val="9"/>
                  <w:tcBorders>
                    <w:top w:val="single" w:sz="8" w:space="0" w:color="auto"/>
                    <w:bottom w:val="single" w:sz="8" w:space="0" w:color="auto"/>
                  </w:tcBorders>
                  <w:shd w:val="clear" w:color="auto" w:fill="auto"/>
                  <w:vAlign w:val="center"/>
                  <w:hideMark/>
                </w:tcPr>
                <w:p w:rsidR="009E3A30" w:rsidRPr="009E3A30" w:rsidRDefault="009E3A30" w:rsidP="009E3A30">
                  <w:pPr>
                    <w:widowControl/>
                    <w:jc w:val="center"/>
                    <w:rPr>
                      <w:rFonts w:ascii="宋体" w:hAnsi="宋体" w:cs="宋体"/>
                      <w:kern w:val="0"/>
                      <w:szCs w:val="21"/>
                    </w:rPr>
                  </w:pPr>
                  <w:r w:rsidRPr="009E3A30">
                    <w:rPr>
                      <w:rFonts w:ascii="宋体" w:hAnsi="宋体" w:cs="宋体" w:hint="eastAsia"/>
                      <w:kern w:val="0"/>
                      <w:szCs w:val="21"/>
                    </w:rPr>
                    <w:t>无组织排放总计</w:t>
                  </w:r>
                </w:p>
              </w:tc>
            </w:tr>
            <w:tr w:rsidR="009E3A30" w:rsidRPr="009E3A30" w:rsidTr="009E3A30">
              <w:trPr>
                <w:trHeight w:val="300"/>
                <w:jc w:val="center"/>
              </w:trPr>
              <w:tc>
                <w:tcPr>
                  <w:tcW w:w="2326" w:type="dxa"/>
                  <w:gridSpan w:val="3"/>
                  <w:tcBorders>
                    <w:top w:val="single" w:sz="8" w:space="0" w:color="auto"/>
                    <w:bottom w:val="single" w:sz="12" w:space="0" w:color="auto"/>
                    <w:right w:val="single" w:sz="8" w:space="0" w:color="000000"/>
                  </w:tcBorders>
                  <w:shd w:val="clear" w:color="auto" w:fill="auto"/>
                  <w:vAlign w:val="center"/>
                  <w:hideMark/>
                </w:tcPr>
                <w:p w:rsidR="009E3A30" w:rsidRPr="009E3A30" w:rsidRDefault="009E3A30" w:rsidP="009E3A30">
                  <w:pPr>
                    <w:widowControl/>
                    <w:jc w:val="center"/>
                    <w:rPr>
                      <w:kern w:val="0"/>
                      <w:szCs w:val="21"/>
                    </w:rPr>
                  </w:pPr>
                  <w:r w:rsidRPr="009E3A30">
                    <w:rPr>
                      <w:rFonts w:ascii="宋体" w:hAnsi="宋体" w:cs="宋体" w:hint="eastAsia"/>
                      <w:kern w:val="0"/>
                      <w:szCs w:val="21"/>
                    </w:rPr>
                    <w:t>主要排放口合计</w:t>
                  </w:r>
                </w:p>
              </w:tc>
              <w:tc>
                <w:tcPr>
                  <w:tcW w:w="1051" w:type="dxa"/>
                  <w:gridSpan w:val="2"/>
                  <w:tcBorders>
                    <w:top w:val="single" w:sz="8" w:space="0" w:color="auto"/>
                    <w:left w:val="nil"/>
                    <w:bottom w:val="single" w:sz="12" w:space="0" w:color="auto"/>
                    <w:right w:val="single" w:sz="8" w:space="0" w:color="000000"/>
                  </w:tcBorders>
                  <w:shd w:val="clear" w:color="auto" w:fill="auto"/>
                  <w:vAlign w:val="center"/>
                </w:tcPr>
                <w:p w:rsidR="009E3A30" w:rsidRPr="009E3A30" w:rsidRDefault="009E3A30" w:rsidP="009E3A30">
                  <w:pPr>
                    <w:widowControl/>
                    <w:jc w:val="center"/>
                    <w:rPr>
                      <w:kern w:val="0"/>
                      <w:szCs w:val="21"/>
                    </w:rPr>
                  </w:pPr>
                  <w:r w:rsidRPr="009E3A30">
                    <w:rPr>
                      <w:kern w:val="0"/>
                      <w:szCs w:val="21"/>
                    </w:rPr>
                    <w:t>颗粒物</w:t>
                  </w:r>
                </w:p>
              </w:tc>
              <w:tc>
                <w:tcPr>
                  <w:tcW w:w="6257" w:type="dxa"/>
                  <w:gridSpan w:val="4"/>
                  <w:tcBorders>
                    <w:top w:val="single" w:sz="8" w:space="0" w:color="auto"/>
                    <w:left w:val="nil"/>
                    <w:bottom w:val="single" w:sz="12" w:space="0" w:color="auto"/>
                  </w:tcBorders>
                  <w:shd w:val="clear" w:color="auto" w:fill="auto"/>
                  <w:vAlign w:val="center"/>
                  <w:hideMark/>
                </w:tcPr>
                <w:p w:rsidR="009E3A30" w:rsidRPr="009E3A30" w:rsidRDefault="005B020C" w:rsidP="009E3A30">
                  <w:pPr>
                    <w:adjustRightInd w:val="0"/>
                    <w:snapToGrid w:val="0"/>
                    <w:jc w:val="center"/>
                    <w:textAlignment w:val="baseline"/>
                    <w:rPr>
                      <w:szCs w:val="21"/>
                    </w:rPr>
                  </w:pPr>
                  <w:r w:rsidRPr="005B020C">
                    <w:rPr>
                      <w:szCs w:val="21"/>
                    </w:rPr>
                    <w:t>0.</w:t>
                  </w:r>
                  <w:r w:rsidRPr="005B020C">
                    <w:rPr>
                      <w:rFonts w:hint="eastAsia"/>
                      <w:szCs w:val="21"/>
                    </w:rPr>
                    <w:t>05248</w:t>
                  </w:r>
                </w:p>
              </w:tc>
            </w:tr>
          </w:tbl>
          <w:p w:rsidR="009E3A30" w:rsidRPr="009E3A30" w:rsidRDefault="009E3A30" w:rsidP="00495A79">
            <w:pPr>
              <w:spacing w:beforeLines="50" w:line="360" w:lineRule="auto"/>
              <w:ind w:firstLineChars="83" w:firstLine="200"/>
              <w:jc w:val="center"/>
              <w:rPr>
                <w:b/>
                <w:sz w:val="24"/>
              </w:rPr>
            </w:pPr>
            <w:r w:rsidRPr="009E3A30">
              <w:rPr>
                <w:b/>
                <w:sz w:val="24"/>
              </w:rPr>
              <w:t>表</w:t>
            </w:r>
            <w:r w:rsidRPr="009E3A30">
              <w:rPr>
                <w:rFonts w:hint="eastAsia"/>
                <w:b/>
                <w:sz w:val="24"/>
              </w:rPr>
              <w:t>5-5</w:t>
            </w:r>
            <w:r w:rsidRPr="009E3A30">
              <w:rPr>
                <w:b/>
                <w:sz w:val="24"/>
              </w:rPr>
              <w:t xml:space="preserve"> </w:t>
            </w:r>
            <w:r w:rsidRPr="009E3A30">
              <w:rPr>
                <w:b/>
                <w:sz w:val="24"/>
              </w:rPr>
              <w:t>大气污染物年排放量核算表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2488"/>
              <w:gridCol w:w="3884"/>
              <w:gridCol w:w="3262"/>
            </w:tblGrid>
            <w:tr w:rsidR="009E3A30" w:rsidRPr="009E3A30" w:rsidTr="004F1AF0">
              <w:trPr>
                <w:trHeight w:val="259"/>
                <w:jc w:val="center"/>
              </w:trPr>
              <w:tc>
                <w:tcPr>
                  <w:tcW w:w="1291" w:type="pct"/>
                  <w:shd w:val="clear" w:color="auto" w:fill="auto"/>
                  <w:vAlign w:val="center"/>
                  <w:hideMark/>
                </w:tcPr>
                <w:p w:rsidR="009E3A30" w:rsidRPr="009E3A30" w:rsidRDefault="009E3A30" w:rsidP="009E3A30">
                  <w:pPr>
                    <w:widowControl/>
                    <w:jc w:val="center"/>
                    <w:rPr>
                      <w:b/>
                      <w:kern w:val="0"/>
                      <w:szCs w:val="21"/>
                    </w:rPr>
                  </w:pPr>
                  <w:r w:rsidRPr="009E3A30">
                    <w:rPr>
                      <w:rFonts w:ascii="宋体" w:hAnsi="宋体" w:hint="eastAsia"/>
                      <w:b/>
                      <w:kern w:val="0"/>
                      <w:szCs w:val="21"/>
                    </w:rPr>
                    <w:t>序号</w:t>
                  </w:r>
                </w:p>
              </w:tc>
              <w:tc>
                <w:tcPr>
                  <w:tcW w:w="2016" w:type="pct"/>
                  <w:shd w:val="clear" w:color="auto" w:fill="auto"/>
                  <w:vAlign w:val="center"/>
                  <w:hideMark/>
                </w:tcPr>
                <w:p w:rsidR="009E3A30" w:rsidRPr="009E3A30" w:rsidRDefault="009E3A30" w:rsidP="009E3A30">
                  <w:pPr>
                    <w:widowControl/>
                    <w:jc w:val="center"/>
                    <w:rPr>
                      <w:b/>
                      <w:kern w:val="0"/>
                      <w:szCs w:val="21"/>
                    </w:rPr>
                  </w:pPr>
                  <w:r w:rsidRPr="009E3A30">
                    <w:rPr>
                      <w:rFonts w:ascii="宋体" w:hAnsi="宋体" w:hint="eastAsia"/>
                      <w:b/>
                      <w:kern w:val="0"/>
                      <w:szCs w:val="21"/>
                    </w:rPr>
                    <w:t>污染物</w:t>
                  </w:r>
                </w:p>
              </w:tc>
              <w:tc>
                <w:tcPr>
                  <w:tcW w:w="1693" w:type="pct"/>
                  <w:shd w:val="clear" w:color="auto" w:fill="auto"/>
                  <w:vAlign w:val="center"/>
                  <w:hideMark/>
                </w:tcPr>
                <w:p w:rsidR="009E3A30" w:rsidRPr="009E3A30" w:rsidRDefault="009E3A30" w:rsidP="009E3A30">
                  <w:pPr>
                    <w:widowControl/>
                    <w:jc w:val="center"/>
                    <w:rPr>
                      <w:b/>
                      <w:kern w:val="0"/>
                      <w:szCs w:val="21"/>
                    </w:rPr>
                  </w:pPr>
                  <w:r w:rsidRPr="009E3A30">
                    <w:rPr>
                      <w:rFonts w:ascii="宋体" w:hAnsi="宋体" w:hint="eastAsia"/>
                      <w:b/>
                      <w:kern w:val="0"/>
                      <w:szCs w:val="21"/>
                    </w:rPr>
                    <w:t>年排放量</w:t>
                  </w:r>
                  <w:r w:rsidRPr="009E3A30">
                    <w:rPr>
                      <w:b/>
                      <w:kern w:val="0"/>
                      <w:szCs w:val="21"/>
                    </w:rPr>
                    <w:t>/</w:t>
                  </w:r>
                  <w:r w:rsidRPr="009E3A30">
                    <w:rPr>
                      <w:rFonts w:ascii="宋体" w:hAnsi="宋体" w:hint="eastAsia"/>
                      <w:b/>
                      <w:kern w:val="0"/>
                      <w:szCs w:val="21"/>
                    </w:rPr>
                    <w:t>（</w:t>
                  </w:r>
                  <w:r w:rsidRPr="009E3A30">
                    <w:rPr>
                      <w:b/>
                      <w:kern w:val="0"/>
                      <w:szCs w:val="21"/>
                    </w:rPr>
                    <w:t>t/a</w:t>
                  </w:r>
                  <w:r w:rsidRPr="009E3A30">
                    <w:rPr>
                      <w:rFonts w:ascii="宋体" w:hAnsi="宋体" w:hint="eastAsia"/>
                      <w:b/>
                      <w:kern w:val="0"/>
                      <w:szCs w:val="21"/>
                    </w:rPr>
                    <w:t>）</w:t>
                  </w:r>
                </w:p>
              </w:tc>
            </w:tr>
            <w:tr w:rsidR="009E3A30" w:rsidRPr="009E3A30" w:rsidTr="004F1AF0">
              <w:trPr>
                <w:trHeight w:val="259"/>
                <w:jc w:val="center"/>
              </w:trPr>
              <w:tc>
                <w:tcPr>
                  <w:tcW w:w="1291" w:type="pct"/>
                  <w:shd w:val="clear" w:color="auto" w:fill="auto"/>
                  <w:vAlign w:val="center"/>
                  <w:hideMark/>
                </w:tcPr>
                <w:p w:rsidR="009E3A30" w:rsidRPr="009E3A30" w:rsidRDefault="009E3A30" w:rsidP="009E3A30">
                  <w:pPr>
                    <w:widowControl/>
                    <w:jc w:val="center"/>
                    <w:rPr>
                      <w:kern w:val="0"/>
                      <w:szCs w:val="21"/>
                    </w:rPr>
                  </w:pPr>
                  <w:r w:rsidRPr="009E3A30">
                    <w:rPr>
                      <w:kern w:val="0"/>
                      <w:szCs w:val="21"/>
                    </w:rPr>
                    <w:t>1</w:t>
                  </w:r>
                </w:p>
              </w:tc>
              <w:tc>
                <w:tcPr>
                  <w:tcW w:w="2016" w:type="pct"/>
                  <w:shd w:val="clear" w:color="auto" w:fill="auto"/>
                  <w:vAlign w:val="center"/>
                  <w:hideMark/>
                </w:tcPr>
                <w:p w:rsidR="009E3A30" w:rsidRPr="009E3A30" w:rsidRDefault="009E3A30" w:rsidP="009E3A30">
                  <w:pPr>
                    <w:widowControl/>
                    <w:jc w:val="center"/>
                    <w:rPr>
                      <w:kern w:val="0"/>
                      <w:szCs w:val="21"/>
                    </w:rPr>
                  </w:pPr>
                  <w:r w:rsidRPr="009E3A30">
                    <w:rPr>
                      <w:rFonts w:ascii="宋体" w:hAnsi="宋体" w:hint="eastAsia"/>
                      <w:kern w:val="0"/>
                      <w:szCs w:val="21"/>
                    </w:rPr>
                    <w:t>颗粒物</w:t>
                  </w:r>
                </w:p>
              </w:tc>
              <w:tc>
                <w:tcPr>
                  <w:tcW w:w="1693" w:type="pct"/>
                  <w:shd w:val="clear" w:color="auto" w:fill="auto"/>
                  <w:vAlign w:val="center"/>
                  <w:hideMark/>
                </w:tcPr>
                <w:p w:rsidR="009E3A30" w:rsidRPr="009E3A30" w:rsidRDefault="005B020C" w:rsidP="009E3A30">
                  <w:pPr>
                    <w:adjustRightInd w:val="0"/>
                    <w:snapToGrid w:val="0"/>
                    <w:jc w:val="center"/>
                    <w:textAlignment w:val="baseline"/>
                    <w:rPr>
                      <w:szCs w:val="21"/>
                    </w:rPr>
                  </w:pPr>
                  <w:r w:rsidRPr="005B020C">
                    <w:rPr>
                      <w:szCs w:val="21"/>
                    </w:rPr>
                    <w:t>0.</w:t>
                  </w:r>
                  <w:r w:rsidRPr="005B020C">
                    <w:rPr>
                      <w:rFonts w:hint="eastAsia"/>
                      <w:szCs w:val="21"/>
                    </w:rPr>
                    <w:t>05248</w:t>
                  </w:r>
                </w:p>
              </w:tc>
            </w:tr>
          </w:tbl>
          <w:p w:rsidR="00E909B4" w:rsidRDefault="00E909B4" w:rsidP="00495A79">
            <w:pPr>
              <w:spacing w:beforeLines="50" w:line="360" w:lineRule="auto"/>
              <w:ind w:firstLineChars="200" w:firstLine="482"/>
              <w:rPr>
                <w:b/>
                <w:sz w:val="24"/>
              </w:rPr>
            </w:pPr>
          </w:p>
          <w:p w:rsidR="00E945AD" w:rsidRPr="00E607FB" w:rsidRDefault="00B8249D" w:rsidP="00495A79">
            <w:pPr>
              <w:spacing w:beforeLines="50" w:line="360" w:lineRule="auto"/>
              <w:ind w:firstLineChars="200" w:firstLine="482"/>
              <w:rPr>
                <w:b/>
                <w:sz w:val="24"/>
              </w:rPr>
            </w:pPr>
            <w:r w:rsidRPr="00E607FB">
              <w:rPr>
                <w:rFonts w:hint="eastAsia"/>
                <w:b/>
                <w:sz w:val="24"/>
              </w:rPr>
              <w:lastRenderedPageBreak/>
              <w:t>2</w:t>
            </w:r>
            <w:r w:rsidR="008D7932" w:rsidRPr="00E607FB">
              <w:rPr>
                <w:b/>
                <w:sz w:val="24"/>
              </w:rPr>
              <w:t>、</w:t>
            </w:r>
            <w:r w:rsidR="00BA347B" w:rsidRPr="00E607FB">
              <w:rPr>
                <w:b/>
                <w:sz w:val="24"/>
              </w:rPr>
              <w:t>废水：</w:t>
            </w:r>
          </w:p>
          <w:p w:rsidR="00405868" w:rsidRPr="00E607FB" w:rsidRDefault="003C3AA7" w:rsidP="007C2B38">
            <w:pPr>
              <w:autoSpaceDE w:val="0"/>
              <w:autoSpaceDN w:val="0"/>
              <w:adjustRightInd w:val="0"/>
              <w:snapToGrid w:val="0"/>
              <w:spacing w:line="360" w:lineRule="auto"/>
              <w:ind w:firstLine="482"/>
              <w:jc w:val="left"/>
              <w:rPr>
                <w:sz w:val="24"/>
              </w:rPr>
            </w:pPr>
            <w:r w:rsidRPr="00E607FB">
              <w:rPr>
                <w:rFonts w:hint="eastAsia"/>
                <w:sz w:val="24"/>
              </w:rPr>
              <w:t>本项目全厂用水主要为生活用水</w:t>
            </w:r>
            <w:r w:rsidR="00452D60">
              <w:rPr>
                <w:rFonts w:hint="eastAsia"/>
                <w:sz w:val="24"/>
              </w:rPr>
              <w:t>、切削液配比用水</w:t>
            </w:r>
            <w:r w:rsidRPr="00E607FB">
              <w:rPr>
                <w:rFonts w:hint="eastAsia"/>
                <w:sz w:val="24"/>
              </w:rPr>
              <w:t>和厂区绿化用水。排水为职工生活污水。</w:t>
            </w:r>
          </w:p>
          <w:p w:rsidR="00D34A5B" w:rsidRPr="00E607FB" w:rsidRDefault="00D34A5B" w:rsidP="00D34A5B">
            <w:pPr>
              <w:autoSpaceDE w:val="0"/>
              <w:autoSpaceDN w:val="0"/>
              <w:adjustRightInd w:val="0"/>
              <w:snapToGrid w:val="0"/>
              <w:spacing w:line="360" w:lineRule="auto"/>
              <w:ind w:firstLineChars="200" w:firstLine="480"/>
              <w:jc w:val="left"/>
              <w:rPr>
                <w:sz w:val="24"/>
              </w:rPr>
            </w:pPr>
            <w:r w:rsidRPr="00E607FB">
              <w:rPr>
                <w:rFonts w:hint="eastAsia"/>
                <w:sz w:val="24"/>
              </w:rPr>
              <w:t>（</w:t>
            </w:r>
            <w:r w:rsidR="007C2B38" w:rsidRPr="00E607FB">
              <w:rPr>
                <w:rFonts w:hint="eastAsia"/>
                <w:sz w:val="24"/>
              </w:rPr>
              <w:t>1</w:t>
            </w:r>
            <w:r w:rsidRPr="00E607FB">
              <w:rPr>
                <w:rFonts w:hint="eastAsia"/>
                <w:sz w:val="24"/>
              </w:rPr>
              <w:t>）生活污水</w:t>
            </w:r>
          </w:p>
          <w:p w:rsidR="00D34A5B" w:rsidRPr="00E607FB" w:rsidRDefault="00D34A5B" w:rsidP="007C2B38">
            <w:pPr>
              <w:autoSpaceDE w:val="0"/>
              <w:autoSpaceDN w:val="0"/>
              <w:adjustRightInd w:val="0"/>
              <w:snapToGrid w:val="0"/>
              <w:spacing w:line="360" w:lineRule="auto"/>
              <w:ind w:firstLineChars="200" w:firstLine="480"/>
              <w:jc w:val="left"/>
              <w:rPr>
                <w:sz w:val="24"/>
              </w:rPr>
            </w:pPr>
            <w:r w:rsidRPr="00E607FB">
              <w:rPr>
                <w:sz w:val="24"/>
              </w:rPr>
              <w:t>本项目定</w:t>
            </w:r>
            <w:r w:rsidR="00644D83" w:rsidRPr="00E607FB">
              <w:rPr>
                <w:rFonts w:hint="eastAsia"/>
                <w:sz w:val="24"/>
              </w:rPr>
              <w:t>员</w:t>
            </w:r>
            <w:r w:rsidR="007C2B38" w:rsidRPr="00E607FB">
              <w:rPr>
                <w:rFonts w:hint="eastAsia"/>
                <w:sz w:val="24"/>
              </w:rPr>
              <w:t>60</w:t>
            </w:r>
            <w:r w:rsidRPr="00E607FB">
              <w:rPr>
                <w:sz w:val="24"/>
              </w:rPr>
              <w:t>人，</w:t>
            </w:r>
            <w:r w:rsidRPr="00E607FB">
              <w:rPr>
                <w:bCs/>
                <w:sz w:val="24"/>
              </w:rPr>
              <w:t>年工作日</w:t>
            </w:r>
            <w:r w:rsidRPr="00E607FB">
              <w:rPr>
                <w:bCs/>
                <w:sz w:val="24"/>
              </w:rPr>
              <w:t>300</w:t>
            </w:r>
            <w:r w:rsidRPr="00E607FB">
              <w:rPr>
                <w:bCs/>
                <w:sz w:val="24"/>
              </w:rPr>
              <w:t>天，厂区设员工宿舍</w:t>
            </w:r>
            <w:r w:rsidRPr="00E607FB">
              <w:rPr>
                <w:rFonts w:hint="eastAsia"/>
                <w:bCs/>
                <w:sz w:val="24"/>
              </w:rPr>
              <w:t>，</w:t>
            </w:r>
            <w:r w:rsidR="007C2B38" w:rsidRPr="00E607FB">
              <w:rPr>
                <w:rFonts w:hint="eastAsia"/>
                <w:bCs/>
                <w:sz w:val="24"/>
              </w:rPr>
              <w:t>单</w:t>
            </w:r>
            <w:r w:rsidRPr="00E607FB">
              <w:rPr>
                <w:rFonts w:hint="eastAsia"/>
                <w:bCs/>
                <w:sz w:val="24"/>
              </w:rPr>
              <w:t>班制</w:t>
            </w:r>
            <w:r w:rsidRPr="00E607FB">
              <w:rPr>
                <w:sz w:val="24"/>
              </w:rPr>
              <w:t>。根据《建筑给水排水设计规范》（</w:t>
            </w:r>
            <w:r w:rsidRPr="00E607FB">
              <w:rPr>
                <w:sz w:val="24"/>
              </w:rPr>
              <w:t>GB50015-2009</w:t>
            </w:r>
            <w:r w:rsidRPr="00E607FB">
              <w:rPr>
                <w:sz w:val="24"/>
              </w:rPr>
              <w:t>），</w:t>
            </w:r>
            <w:r w:rsidR="007C2B38" w:rsidRPr="00E607FB">
              <w:rPr>
                <w:rFonts w:hint="eastAsia"/>
                <w:sz w:val="24"/>
              </w:rPr>
              <w:t>同时考虑厂区设宿舍，</w:t>
            </w:r>
            <w:r w:rsidRPr="00E607FB">
              <w:rPr>
                <w:sz w:val="24"/>
              </w:rPr>
              <w:t>职工生活用水以</w:t>
            </w:r>
            <w:r w:rsidRPr="00E607FB">
              <w:rPr>
                <w:sz w:val="24"/>
              </w:rPr>
              <w:t>100L/d·</w:t>
            </w:r>
            <w:r w:rsidRPr="00E607FB">
              <w:rPr>
                <w:sz w:val="24"/>
              </w:rPr>
              <w:t>人计算，则年生活用水量为</w:t>
            </w:r>
            <w:r w:rsidR="007C2B38" w:rsidRPr="00E607FB">
              <w:rPr>
                <w:rFonts w:hint="eastAsia"/>
                <w:sz w:val="24"/>
              </w:rPr>
              <w:t>1800</w:t>
            </w:r>
            <w:r w:rsidRPr="00E607FB">
              <w:rPr>
                <w:sz w:val="24"/>
              </w:rPr>
              <w:t>t/a</w:t>
            </w:r>
            <w:r w:rsidRPr="00E607FB">
              <w:rPr>
                <w:sz w:val="24"/>
              </w:rPr>
              <w:t>，排污系数取</w:t>
            </w:r>
            <w:r w:rsidRPr="00E607FB">
              <w:rPr>
                <w:sz w:val="24"/>
              </w:rPr>
              <w:t>0.8</w:t>
            </w:r>
            <w:r w:rsidRPr="00E607FB">
              <w:rPr>
                <w:sz w:val="24"/>
              </w:rPr>
              <w:t>，则生活污水产生量为</w:t>
            </w:r>
            <w:r w:rsidR="007C2B38" w:rsidRPr="00E607FB">
              <w:rPr>
                <w:rFonts w:hint="eastAsia"/>
                <w:sz w:val="24"/>
              </w:rPr>
              <w:t>1440</w:t>
            </w:r>
            <w:r w:rsidRPr="00E607FB">
              <w:rPr>
                <w:sz w:val="24"/>
              </w:rPr>
              <w:t>t/a</w:t>
            </w:r>
            <w:r w:rsidRPr="00E607FB">
              <w:rPr>
                <w:sz w:val="24"/>
              </w:rPr>
              <w:t>。生活污水经</w:t>
            </w:r>
            <w:r w:rsidRPr="00E607FB">
              <w:rPr>
                <w:rFonts w:hint="eastAsia"/>
                <w:sz w:val="24"/>
              </w:rPr>
              <w:t>厂内经化粪池预处理后</w:t>
            </w:r>
            <w:r w:rsidR="008E7BF6" w:rsidRPr="008E7BF6">
              <w:rPr>
                <w:sz w:val="24"/>
              </w:rPr>
              <w:t>近期</w:t>
            </w:r>
            <w:r w:rsidR="008E7BF6" w:rsidRPr="008E7BF6">
              <w:rPr>
                <w:rFonts w:hint="eastAsia"/>
                <w:sz w:val="24"/>
              </w:rPr>
              <w:t>托运至鹰泰水务海安有限公司集中处理</w:t>
            </w:r>
            <w:r w:rsidR="008E7BF6" w:rsidRPr="008E7BF6">
              <w:rPr>
                <w:sz w:val="24"/>
              </w:rPr>
              <w:t>，远期待具备污水接管条件后</w:t>
            </w:r>
            <w:r w:rsidR="008E7BF6" w:rsidRPr="008E7BF6">
              <w:rPr>
                <w:rFonts w:hint="eastAsia"/>
                <w:sz w:val="24"/>
              </w:rPr>
              <w:t>接管至鹰泰水务海安有限公司集中处理</w:t>
            </w:r>
            <w:r w:rsidRPr="00E607FB">
              <w:rPr>
                <w:sz w:val="24"/>
              </w:rPr>
              <w:t>。</w:t>
            </w:r>
          </w:p>
          <w:p w:rsidR="00317AE5" w:rsidRPr="00E607FB" w:rsidRDefault="00317AE5" w:rsidP="00317AE5">
            <w:pPr>
              <w:autoSpaceDE w:val="0"/>
              <w:autoSpaceDN w:val="0"/>
              <w:adjustRightInd w:val="0"/>
              <w:snapToGrid w:val="0"/>
              <w:spacing w:line="360" w:lineRule="auto"/>
              <w:ind w:firstLineChars="200" w:firstLine="480"/>
              <w:jc w:val="left"/>
              <w:rPr>
                <w:sz w:val="24"/>
              </w:rPr>
            </w:pPr>
            <w:r w:rsidRPr="00E607FB">
              <w:rPr>
                <w:rFonts w:hint="eastAsia"/>
                <w:sz w:val="24"/>
              </w:rPr>
              <w:t>（</w:t>
            </w:r>
            <w:r w:rsidRPr="00E607FB">
              <w:rPr>
                <w:rFonts w:hint="eastAsia"/>
                <w:sz w:val="24"/>
              </w:rPr>
              <w:t>2</w:t>
            </w:r>
            <w:r w:rsidRPr="00E607FB">
              <w:rPr>
                <w:rFonts w:hint="eastAsia"/>
                <w:sz w:val="24"/>
              </w:rPr>
              <w:t>）切削液配比用水</w:t>
            </w:r>
          </w:p>
          <w:p w:rsidR="00317AE5" w:rsidRPr="00E607FB" w:rsidRDefault="00317AE5" w:rsidP="00317AE5">
            <w:pPr>
              <w:autoSpaceDE w:val="0"/>
              <w:autoSpaceDN w:val="0"/>
              <w:adjustRightInd w:val="0"/>
              <w:snapToGrid w:val="0"/>
              <w:spacing w:line="360" w:lineRule="auto"/>
              <w:ind w:firstLineChars="200" w:firstLine="480"/>
              <w:jc w:val="left"/>
              <w:rPr>
                <w:sz w:val="24"/>
              </w:rPr>
            </w:pPr>
            <w:r w:rsidRPr="00E607FB">
              <w:rPr>
                <w:rFonts w:hint="eastAsia"/>
                <w:sz w:val="24"/>
              </w:rPr>
              <w:t>根据建设单位提供的资料，</w:t>
            </w:r>
            <w:r w:rsidRPr="00E607FB">
              <w:rPr>
                <w:sz w:val="24"/>
              </w:rPr>
              <w:t>切削液</w:t>
            </w:r>
            <w:r w:rsidRPr="00E607FB">
              <w:rPr>
                <w:rFonts w:hint="eastAsia"/>
                <w:sz w:val="24"/>
              </w:rPr>
              <w:t>原液使用量</w:t>
            </w:r>
            <w:r w:rsidRPr="00E607FB">
              <w:rPr>
                <w:sz w:val="24"/>
              </w:rPr>
              <w:t>约</w:t>
            </w:r>
            <w:r w:rsidRPr="00E607FB">
              <w:rPr>
                <w:rFonts w:hint="eastAsia"/>
                <w:sz w:val="24"/>
              </w:rPr>
              <w:t>1</w:t>
            </w:r>
            <w:r w:rsidR="00953CAC" w:rsidRPr="00E607FB">
              <w:rPr>
                <w:rFonts w:hint="eastAsia"/>
                <w:sz w:val="24"/>
              </w:rPr>
              <w:t>.2</w:t>
            </w:r>
            <w:r w:rsidRPr="00E607FB">
              <w:rPr>
                <w:sz w:val="24"/>
              </w:rPr>
              <w:t>t/a</w:t>
            </w:r>
            <w:r w:rsidRPr="00E607FB">
              <w:rPr>
                <w:sz w:val="24"/>
              </w:rPr>
              <w:t>。在实际施工过程中，切削液与水兑和，兑和比例约为</w:t>
            </w:r>
            <w:r w:rsidRPr="00E607FB">
              <w:rPr>
                <w:sz w:val="24"/>
              </w:rPr>
              <w:t>1</w:t>
            </w:r>
            <w:r w:rsidRPr="00E607FB">
              <w:rPr>
                <w:rFonts w:hint="eastAsia"/>
                <w:sz w:val="24"/>
              </w:rPr>
              <w:t>：</w:t>
            </w:r>
            <w:r w:rsidRPr="00E607FB">
              <w:rPr>
                <w:sz w:val="24"/>
              </w:rPr>
              <w:t>20</w:t>
            </w:r>
            <w:r w:rsidRPr="00E607FB">
              <w:rPr>
                <w:sz w:val="24"/>
              </w:rPr>
              <w:t>（体积比）</w:t>
            </w:r>
            <w:r w:rsidRPr="00E607FB">
              <w:rPr>
                <w:rFonts w:hint="eastAsia"/>
                <w:sz w:val="24"/>
              </w:rPr>
              <w:t>，则需要自来水</w:t>
            </w:r>
            <w:r w:rsidR="00953CAC" w:rsidRPr="00E607FB">
              <w:rPr>
                <w:rFonts w:hint="eastAsia"/>
                <w:sz w:val="24"/>
              </w:rPr>
              <w:t>24</w:t>
            </w:r>
            <w:r w:rsidRPr="00E607FB">
              <w:rPr>
                <w:sz w:val="24"/>
              </w:rPr>
              <w:t>t/a</w:t>
            </w:r>
            <w:r w:rsidRPr="00E607FB">
              <w:rPr>
                <w:rFonts w:hint="eastAsia"/>
                <w:sz w:val="24"/>
              </w:rPr>
              <w:t>，</w:t>
            </w:r>
            <w:r w:rsidRPr="00E607FB">
              <w:rPr>
                <w:bCs/>
                <w:sz w:val="24"/>
              </w:rPr>
              <w:t>切削液中含有易于变质的成分，长期使用后</w:t>
            </w:r>
            <w:r w:rsidRPr="00E607FB">
              <w:rPr>
                <w:rFonts w:hint="eastAsia"/>
                <w:bCs/>
                <w:sz w:val="24"/>
              </w:rPr>
              <w:t>需</w:t>
            </w:r>
            <w:r w:rsidRPr="00E607FB">
              <w:rPr>
                <w:bCs/>
                <w:sz w:val="24"/>
              </w:rPr>
              <w:t>进行更换，平均每半年更换一次，产生废切削液为使用量的</w:t>
            </w:r>
            <w:r w:rsidRPr="00E607FB">
              <w:rPr>
                <w:bCs/>
                <w:sz w:val="24"/>
              </w:rPr>
              <w:t>40%</w:t>
            </w:r>
            <w:r w:rsidRPr="00E607FB">
              <w:rPr>
                <w:rFonts w:hint="eastAsia"/>
                <w:bCs/>
                <w:sz w:val="24"/>
              </w:rPr>
              <w:t>，</w:t>
            </w:r>
            <w:r w:rsidRPr="00E607FB">
              <w:rPr>
                <w:bCs/>
                <w:sz w:val="24"/>
              </w:rPr>
              <w:t>废切削液</w:t>
            </w:r>
            <w:r w:rsidRPr="00E607FB">
              <w:rPr>
                <w:rFonts w:hint="eastAsia"/>
                <w:bCs/>
                <w:sz w:val="24"/>
              </w:rPr>
              <w:t>产生</w:t>
            </w:r>
            <w:r w:rsidRPr="00E607FB">
              <w:rPr>
                <w:bCs/>
                <w:sz w:val="24"/>
              </w:rPr>
              <w:t>量约为</w:t>
            </w:r>
            <w:r w:rsidR="00953CAC" w:rsidRPr="00E607FB">
              <w:rPr>
                <w:rFonts w:hint="eastAsia"/>
                <w:bCs/>
                <w:sz w:val="24"/>
              </w:rPr>
              <w:t>10</w:t>
            </w:r>
            <w:r w:rsidRPr="00E607FB">
              <w:rPr>
                <w:bCs/>
                <w:sz w:val="24"/>
              </w:rPr>
              <w:t>t/a</w:t>
            </w:r>
            <w:r w:rsidRPr="00E607FB">
              <w:rPr>
                <w:bCs/>
                <w:sz w:val="24"/>
              </w:rPr>
              <w:t>，由</w:t>
            </w:r>
            <w:r w:rsidRPr="00E607FB">
              <w:rPr>
                <w:rFonts w:hint="eastAsia"/>
                <w:bCs/>
                <w:sz w:val="24"/>
              </w:rPr>
              <w:t>建设单位收集暂存于厂内危废堆场内，然后</w:t>
            </w:r>
            <w:r w:rsidRPr="00E607FB">
              <w:rPr>
                <w:bCs/>
                <w:sz w:val="24"/>
              </w:rPr>
              <w:t>委托有资质单位进行处理</w:t>
            </w:r>
            <w:r w:rsidRPr="00E607FB">
              <w:rPr>
                <w:rFonts w:hint="eastAsia"/>
                <w:bCs/>
                <w:sz w:val="24"/>
              </w:rPr>
              <w:t>。</w:t>
            </w:r>
          </w:p>
          <w:p w:rsidR="00D34A5B" w:rsidRPr="00E607FB" w:rsidRDefault="00D34A5B" w:rsidP="00D34A5B">
            <w:pPr>
              <w:autoSpaceDE w:val="0"/>
              <w:autoSpaceDN w:val="0"/>
              <w:adjustRightInd w:val="0"/>
              <w:snapToGrid w:val="0"/>
              <w:spacing w:line="360" w:lineRule="auto"/>
              <w:ind w:firstLineChars="200" w:firstLine="480"/>
              <w:jc w:val="left"/>
              <w:rPr>
                <w:sz w:val="24"/>
              </w:rPr>
            </w:pPr>
            <w:r w:rsidRPr="00E607FB">
              <w:rPr>
                <w:rFonts w:hint="eastAsia"/>
                <w:sz w:val="24"/>
              </w:rPr>
              <w:t>（</w:t>
            </w:r>
            <w:r w:rsidR="00317AE5" w:rsidRPr="00E607FB">
              <w:rPr>
                <w:rFonts w:hint="eastAsia"/>
                <w:sz w:val="24"/>
              </w:rPr>
              <w:t>3</w:t>
            </w:r>
            <w:r w:rsidRPr="00E607FB">
              <w:rPr>
                <w:rFonts w:hint="eastAsia"/>
                <w:sz w:val="24"/>
              </w:rPr>
              <w:t>）绿化用水</w:t>
            </w:r>
          </w:p>
          <w:p w:rsidR="00D34A5B" w:rsidRPr="00E607FB" w:rsidRDefault="00D34A5B" w:rsidP="00D34A5B">
            <w:pPr>
              <w:autoSpaceDE w:val="0"/>
              <w:autoSpaceDN w:val="0"/>
              <w:adjustRightInd w:val="0"/>
              <w:snapToGrid w:val="0"/>
              <w:spacing w:line="360" w:lineRule="auto"/>
              <w:ind w:firstLineChars="200" w:firstLine="480"/>
              <w:jc w:val="left"/>
              <w:rPr>
                <w:sz w:val="24"/>
              </w:rPr>
            </w:pPr>
            <w:r w:rsidRPr="00E607FB">
              <w:rPr>
                <w:sz w:val="24"/>
              </w:rPr>
              <w:t>全厂绿化面积约</w:t>
            </w:r>
            <w:r w:rsidR="007C2B38" w:rsidRPr="00E607FB">
              <w:rPr>
                <w:rFonts w:hint="eastAsia"/>
                <w:sz w:val="24"/>
              </w:rPr>
              <w:t>856</w:t>
            </w:r>
            <w:r w:rsidRPr="00E607FB">
              <w:rPr>
                <w:sz w:val="24"/>
              </w:rPr>
              <w:t>m</w:t>
            </w:r>
            <w:r w:rsidRPr="00E607FB">
              <w:rPr>
                <w:sz w:val="24"/>
                <w:vertAlign w:val="superscript"/>
              </w:rPr>
              <w:t>2</w:t>
            </w:r>
            <w:r w:rsidRPr="00E607FB">
              <w:rPr>
                <w:sz w:val="24"/>
              </w:rPr>
              <w:t>，绿化用水量按照</w:t>
            </w:r>
            <w:r w:rsidRPr="00E607FB">
              <w:rPr>
                <w:sz w:val="24"/>
              </w:rPr>
              <w:t>1</w:t>
            </w:r>
            <w:r w:rsidRPr="00E607FB">
              <w:rPr>
                <w:rFonts w:hint="eastAsia"/>
                <w:sz w:val="24"/>
              </w:rPr>
              <w:t>.5</w:t>
            </w:r>
            <w:r w:rsidRPr="00E607FB">
              <w:rPr>
                <w:sz w:val="24"/>
              </w:rPr>
              <w:t>L/m</w:t>
            </w:r>
            <w:r w:rsidRPr="00E607FB">
              <w:rPr>
                <w:sz w:val="24"/>
                <w:vertAlign w:val="superscript"/>
              </w:rPr>
              <w:t>2</w:t>
            </w:r>
            <w:r w:rsidRPr="00E607FB">
              <w:rPr>
                <w:sz w:val="24"/>
              </w:rPr>
              <w:t>·d</w:t>
            </w:r>
            <w:r w:rsidRPr="00E607FB">
              <w:rPr>
                <w:sz w:val="24"/>
              </w:rPr>
              <w:t>计，</w:t>
            </w:r>
            <w:r w:rsidRPr="00E607FB">
              <w:rPr>
                <w:rFonts w:hint="eastAsia"/>
                <w:sz w:val="24"/>
              </w:rPr>
              <w:t>用水时间按</w:t>
            </w:r>
            <w:r w:rsidRPr="00E607FB">
              <w:rPr>
                <w:rFonts w:hint="eastAsia"/>
                <w:sz w:val="24"/>
              </w:rPr>
              <w:t>200</w:t>
            </w:r>
            <w:r w:rsidRPr="00E607FB">
              <w:rPr>
                <w:rFonts w:hint="eastAsia"/>
                <w:sz w:val="24"/>
              </w:rPr>
              <w:t>天计，</w:t>
            </w:r>
            <w:r w:rsidRPr="00E607FB">
              <w:rPr>
                <w:sz w:val="24"/>
              </w:rPr>
              <w:t>则全年全厂绿化用水需</w:t>
            </w:r>
            <w:r w:rsidR="007C2B38" w:rsidRPr="00E607FB">
              <w:rPr>
                <w:rFonts w:hint="eastAsia"/>
                <w:sz w:val="24"/>
              </w:rPr>
              <w:t>257</w:t>
            </w:r>
            <w:r w:rsidRPr="00E607FB">
              <w:rPr>
                <w:sz w:val="24"/>
              </w:rPr>
              <w:t>t</w:t>
            </w:r>
            <w:r w:rsidRPr="00E607FB">
              <w:rPr>
                <w:rFonts w:hint="eastAsia"/>
                <w:sz w:val="24"/>
              </w:rPr>
              <w:t>。</w:t>
            </w:r>
          </w:p>
          <w:p w:rsidR="00664F8D" w:rsidRPr="00E607FB" w:rsidRDefault="00664F8D" w:rsidP="00E53BB8">
            <w:pPr>
              <w:autoSpaceDE w:val="0"/>
              <w:autoSpaceDN w:val="0"/>
              <w:adjustRightInd w:val="0"/>
              <w:snapToGrid w:val="0"/>
              <w:spacing w:line="360" w:lineRule="auto"/>
              <w:ind w:firstLineChars="200" w:firstLine="480"/>
              <w:jc w:val="left"/>
              <w:rPr>
                <w:sz w:val="24"/>
              </w:rPr>
            </w:pPr>
            <w:r w:rsidRPr="00E607FB">
              <w:rPr>
                <w:rFonts w:hint="eastAsia"/>
                <w:sz w:val="24"/>
              </w:rPr>
              <w:t>（</w:t>
            </w:r>
            <w:r w:rsidR="00317AE5" w:rsidRPr="00E607FB">
              <w:rPr>
                <w:rFonts w:hint="eastAsia"/>
                <w:sz w:val="24"/>
              </w:rPr>
              <w:t>4</w:t>
            </w:r>
            <w:r w:rsidRPr="00E607FB">
              <w:rPr>
                <w:rFonts w:hint="eastAsia"/>
                <w:sz w:val="24"/>
              </w:rPr>
              <w:t>）</w:t>
            </w:r>
            <w:r w:rsidRPr="00E607FB">
              <w:rPr>
                <w:sz w:val="24"/>
              </w:rPr>
              <w:t>厂区地面采用移动式吸尘设施定期清理，</w:t>
            </w:r>
            <w:r w:rsidR="00644D83" w:rsidRPr="00E607FB">
              <w:rPr>
                <w:rFonts w:hint="eastAsia"/>
                <w:sz w:val="24"/>
              </w:rPr>
              <w:t>不进行地面冲洗，</w:t>
            </w:r>
            <w:r w:rsidRPr="00E607FB">
              <w:rPr>
                <w:sz w:val="24"/>
              </w:rPr>
              <w:t>故不考虑地面冲洗水</w:t>
            </w:r>
            <w:r w:rsidRPr="00E607FB">
              <w:rPr>
                <w:rFonts w:hint="eastAsia"/>
                <w:sz w:val="24"/>
              </w:rPr>
              <w:t>。</w:t>
            </w:r>
          </w:p>
          <w:p w:rsidR="00317AE5" w:rsidRPr="005B020C" w:rsidRDefault="00857611" w:rsidP="005B020C">
            <w:pPr>
              <w:spacing w:line="360" w:lineRule="auto"/>
              <w:ind w:firstLineChars="200" w:firstLine="480"/>
              <w:rPr>
                <w:sz w:val="24"/>
              </w:rPr>
            </w:pPr>
            <w:r w:rsidRPr="00E607FB">
              <w:rPr>
                <w:sz w:val="24"/>
              </w:rPr>
              <w:t>本项目废水</w:t>
            </w:r>
            <w:r w:rsidR="00426AA6" w:rsidRPr="00E607FB">
              <w:rPr>
                <w:rFonts w:hint="eastAsia"/>
                <w:sz w:val="24"/>
              </w:rPr>
              <w:t>产生</w:t>
            </w:r>
            <w:r w:rsidRPr="00E607FB">
              <w:rPr>
                <w:sz w:val="24"/>
              </w:rPr>
              <w:t>排放情况见表</w:t>
            </w:r>
            <w:r w:rsidRPr="00E607FB">
              <w:rPr>
                <w:sz w:val="24"/>
              </w:rPr>
              <w:t>5-</w:t>
            </w:r>
            <w:r w:rsidR="005B020C">
              <w:rPr>
                <w:rFonts w:hint="eastAsia"/>
                <w:sz w:val="24"/>
              </w:rPr>
              <w:t>6</w:t>
            </w:r>
            <w:r w:rsidR="007C2B38" w:rsidRPr="00E607FB">
              <w:rPr>
                <w:rFonts w:hint="eastAsia"/>
                <w:sz w:val="24"/>
              </w:rPr>
              <w:t>。</w:t>
            </w:r>
          </w:p>
          <w:p w:rsidR="00857611" w:rsidRPr="00E607FB" w:rsidRDefault="00857611" w:rsidP="00E909B4">
            <w:pPr>
              <w:autoSpaceDE w:val="0"/>
              <w:autoSpaceDN w:val="0"/>
              <w:adjustRightInd w:val="0"/>
              <w:spacing w:line="360" w:lineRule="auto"/>
              <w:ind w:firstLineChars="196" w:firstLine="472"/>
              <w:jc w:val="center"/>
              <w:rPr>
                <w:b/>
                <w:sz w:val="24"/>
              </w:rPr>
            </w:pPr>
            <w:r w:rsidRPr="00E607FB">
              <w:rPr>
                <w:b/>
                <w:kern w:val="0"/>
                <w:sz w:val="24"/>
              </w:rPr>
              <w:t>表</w:t>
            </w:r>
            <w:r w:rsidRPr="00E607FB">
              <w:rPr>
                <w:b/>
                <w:kern w:val="0"/>
                <w:sz w:val="24"/>
              </w:rPr>
              <w:t>5-</w:t>
            </w:r>
            <w:r w:rsidR="005B020C">
              <w:rPr>
                <w:rFonts w:hint="eastAsia"/>
                <w:b/>
                <w:kern w:val="0"/>
                <w:sz w:val="24"/>
              </w:rPr>
              <w:t>6</w:t>
            </w:r>
            <w:r w:rsidR="00426AA6" w:rsidRPr="00E607FB">
              <w:rPr>
                <w:rFonts w:hint="eastAsia"/>
                <w:b/>
                <w:kern w:val="0"/>
                <w:sz w:val="24"/>
              </w:rPr>
              <w:t xml:space="preserve">   </w:t>
            </w:r>
            <w:r w:rsidR="00426AA6" w:rsidRPr="00E607FB">
              <w:rPr>
                <w:rFonts w:hint="eastAsia"/>
                <w:b/>
                <w:sz w:val="24"/>
              </w:rPr>
              <w:t>本</w:t>
            </w:r>
            <w:r w:rsidRPr="00E607FB">
              <w:rPr>
                <w:b/>
                <w:sz w:val="24"/>
              </w:rPr>
              <w:t>项目废水产生和接管情况表</w:t>
            </w:r>
          </w:p>
          <w:tbl>
            <w:tblPr>
              <w:tblW w:w="5000" w:type="pct"/>
              <w:jc w:val="center"/>
              <w:tblBorders>
                <w:top w:val="single" w:sz="12" w:space="0" w:color="auto"/>
                <w:bottom w:val="single" w:sz="12" w:space="0" w:color="auto"/>
                <w:insideH w:val="single" w:sz="2" w:space="0" w:color="auto"/>
                <w:insideV w:val="single" w:sz="2" w:space="0" w:color="auto"/>
              </w:tblBorders>
              <w:tblCellMar>
                <w:left w:w="6" w:type="dxa"/>
                <w:right w:w="6" w:type="dxa"/>
              </w:tblCellMar>
              <w:tblLook w:val="0000"/>
            </w:tblPr>
            <w:tblGrid>
              <w:gridCol w:w="912"/>
              <w:gridCol w:w="807"/>
              <w:gridCol w:w="1256"/>
              <w:gridCol w:w="948"/>
              <w:gridCol w:w="915"/>
              <w:gridCol w:w="1214"/>
              <w:gridCol w:w="1135"/>
              <w:gridCol w:w="1254"/>
              <w:gridCol w:w="1193"/>
            </w:tblGrid>
            <w:tr w:rsidR="00DD4DE4" w:rsidRPr="00E607FB" w:rsidTr="00E04633">
              <w:trPr>
                <w:cantSplit/>
                <w:jc w:val="center"/>
              </w:trPr>
              <w:tc>
                <w:tcPr>
                  <w:tcW w:w="473" w:type="pct"/>
                  <w:vMerge w:val="restart"/>
                  <w:vAlign w:val="center"/>
                </w:tcPr>
                <w:p w:rsidR="00857611" w:rsidRPr="00E607FB" w:rsidRDefault="00857611" w:rsidP="00857611">
                  <w:pPr>
                    <w:jc w:val="center"/>
                    <w:rPr>
                      <w:b/>
                      <w:szCs w:val="21"/>
                    </w:rPr>
                  </w:pPr>
                  <w:r w:rsidRPr="00E607FB">
                    <w:rPr>
                      <w:b/>
                      <w:szCs w:val="21"/>
                    </w:rPr>
                    <w:t>废水</w:t>
                  </w:r>
                </w:p>
                <w:p w:rsidR="00857611" w:rsidRPr="00E607FB" w:rsidRDefault="00857611" w:rsidP="00857611">
                  <w:pPr>
                    <w:jc w:val="center"/>
                    <w:rPr>
                      <w:b/>
                      <w:szCs w:val="21"/>
                    </w:rPr>
                  </w:pPr>
                  <w:r w:rsidRPr="00E607FB">
                    <w:rPr>
                      <w:b/>
                      <w:szCs w:val="21"/>
                    </w:rPr>
                    <w:t>来源</w:t>
                  </w:r>
                </w:p>
              </w:tc>
              <w:tc>
                <w:tcPr>
                  <w:tcW w:w="419" w:type="pct"/>
                  <w:vMerge w:val="restart"/>
                  <w:vAlign w:val="center"/>
                </w:tcPr>
                <w:p w:rsidR="00857611" w:rsidRPr="00E607FB" w:rsidRDefault="00857611" w:rsidP="00857611">
                  <w:pPr>
                    <w:jc w:val="center"/>
                    <w:rPr>
                      <w:b/>
                      <w:szCs w:val="21"/>
                    </w:rPr>
                  </w:pPr>
                  <w:r w:rsidRPr="00E607FB">
                    <w:rPr>
                      <w:b/>
                      <w:szCs w:val="21"/>
                    </w:rPr>
                    <w:t>废水量</w:t>
                  </w:r>
                  <w:r w:rsidRPr="00E607FB">
                    <w:rPr>
                      <w:b/>
                      <w:szCs w:val="21"/>
                    </w:rPr>
                    <w:t>(t/a)</w:t>
                  </w:r>
                </w:p>
              </w:tc>
              <w:tc>
                <w:tcPr>
                  <w:tcW w:w="652" w:type="pct"/>
                  <w:vMerge w:val="restart"/>
                  <w:vAlign w:val="center"/>
                </w:tcPr>
                <w:p w:rsidR="00857611" w:rsidRPr="00E607FB" w:rsidRDefault="00857611" w:rsidP="00857611">
                  <w:pPr>
                    <w:jc w:val="center"/>
                    <w:rPr>
                      <w:b/>
                      <w:szCs w:val="21"/>
                    </w:rPr>
                  </w:pPr>
                  <w:r w:rsidRPr="00E607FB">
                    <w:rPr>
                      <w:b/>
                      <w:szCs w:val="21"/>
                    </w:rPr>
                    <w:t>污染物名称</w:t>
                  </w:r>
                </w:p>
              </w:tc>
              <w:tc>
                <w:tcPr>
                  <w:tcW w:w="967" w:type="pct"/>
                  <w:gridSpan w:val="2"/>
                  <w:vAlign w:val="center"/>
                </w:tcPr>
                <w:p w:rsidR="00857611" w:rsidRPr="00E607FB" w:rsidRDefault="00857611" w:rsidP="00857611">
                  <w:pPr>
                    <w:jc w:val="center"/>
                    <w:rPr>
                      <w:b/>
                      <w:szCs w:val="21"/>
                    </w:rPr>
                  </w:pPr>
                  <w:r w:rsidRPr="00E607FB">
                    <w:rPr>
                      <w:b/>
                      <w:szCs w:val="21"/>
                    </w:rPr>
                    <w:t>污染物产生量</w:t>
                  </w:r>
                </w:p>
              </w:tc>
              <w:tc>
                <w:tcPr>
                  <w:tcW w:w="630" w:type="pct"/>
                  <w:vMerge w:val="restart"/>
                  <w:vAlign w:val="center"/>
                </w:tcPr>
                <w:p w:rsidR="00857611" w:rsidRPr="00E607FB" w:rsidRDefault="00857611" w:rsidP="00857611">
                  <w:pPr>
                    <w:jc w:val="center"/>
                    <w:rPr>
                      <w:b/>
                      <w:szCs w:val="21"/>
                    </w:rPr>
                  </w:pPr>
                  <w:r w:rsidRPr="00E607FB">
                    <w:rPr>
                      <w:b/>
                      <w:szCs w:val="21"/>
                    </w:rPr>
                    <w:t>治理</w:t>
                  </w:r>
                </w:p>
                <w:p w:rsidR="00857611" w:rsidRPr="00E607FB" w:rsidRDefault="00857611" w:rsidP="00857611">
                  <w:pPr>
                    <w:jc w:val="center"/>
                    <w:rPr>
                      <w:b/>
                      <w:szCs w:val="21"/>
                    </w:rPr>
                  </w:pPr>
                  <w:r w:rsidRPr="00E607FB">
                    <w:rPr>
                      <w:b/>
                      <w:szCs w:val="21"/>
                    </w:rPr>
                    <w:t>措施</w:t>
                  </w:r>
                </w:p>
              </w:tc>
              <w:tc>
                <w:tcPr>
                  <w:tcW w:w="1240" w:type="pct"/>
                  <w:gridSpan w:val="2"/>
                  <w:vAlign w:val="center"/>
                </w:tcPr>
                <w:p w:rsidR="00857611" w:rsidRPr="00E607FB" w:rsidRDefault="00857611" w:rsidP="00857611">
                  <w:pPr>
                    <w:jc w:val="center"/>
                    <w:rPr>
                      <w:b/>
                      <w:szCs w:val="21"/>
                    </w:rPr>
                  </w:pPr>
                  <w:r w:rsidRPr="00E607FB">
                    <w:rPr>
                      <w:b/>
                      <w:szCs w:val="21"/>
                    </w:rPr>
                    <w:t>污染物接管量</w:t>
                  </w:r>
                </w:p>
              </w:tc>
              <w:tc>
                <w:tcPr>
                  <w:tcW w:w="619" w:type="pct"/>
                  <w:vMerge w:val="restart"/>
                  <w:vAlign w:val="center"/>
                </w:tcPr>
                <w:p w:rsidR="00857611" w:rsidRPr="00E607FB" w:rsidRDefault="00857611" w:rsidP="00857611">
                  <w:pPr>
                    <w:jc w:val="center"/>
                    <w:rPr>
                      <w:b/>
                      <w:bCs/>
                      <w:kern w:val="0"/>
                      <w:szCs w:val="21"/>
                    </w:rPr>
                  </w:pPr>
                  <w:r w:rsidRPr="00E607FB">
                    <w:rPr>
                      <w:b/>
                      <w:bCs/>
                      <w:kern w:val="0"/>
                      <w:szCs w:val="21"/>
                    </w:rPr>
                    <w:t>排放方式</w:t>
                  </w:r>
                </w:p>
                <w:p w:rsidR="00857611" w:rsidRPr="00E607FB" w:rsidRDefault="00857611" w:rsidP="00857611">
                  <w:pPr>
                    <w:jc w:val="center"/>
                    <w:rPr>
                      <w:b/>
                      <w:szCs w:val="21"/>
                    </w:rPr>
                  </w:pPr>
                  <w:r w:rsidRPr="00E607FB">
                    <w:rPr>
                      <w:b/>
                      <w:bCs/>
                      <w:kern w:val="0"/>
                      <w:szCs w:val="21"/>
                    </w:rPr>
                    <w:t>与去向</w:t>
                  </w:r>
                </w:p>
              </w:tc>
            </w:tr>
            <w:tr w:rsidR="00DD4DE4" w:rsidRPr="00E607FB" w:rsidTr="00E911ED">
              <w:trPr>
                <w:cantSplit/>
                <w:jc w:val="center"/>
              </w:trPr>
              <w:tc>
                <w:tcPr>
                  <w:tcW w:w="473" w:type="pct"/>
                  <w:vMerge/>
                  <w:vAlign w:val="center"/>
                </w:tcPr>
                <w:p w:rsidR="00857611" w:rsidRPr="00E607FB" w:rsidRDefault="00857611" w:rsidP="00857611">
                  <w:pPr>
                    <w:jc w:val="center"/>
                    <w:rPr>
                      <w:szCs w:val="21"/>
                    </w:rPr>
                  </w:pPr>
                </w:p>
              </w:tc>
              <w:tc>
                <w:tcPr>
                  <w:tcW w:w="419" w:type="pct"/>
                  <w:vMerge/>
                  <w:vAlign w:val="center"/>
                </w:tcPr>
                <w:p w:rsidR="00857611" w:rsidRPr="00E607FB" w:rsidRDefault="00857611" w:rsidP="00857611">
                  <w:pPr>
                    <w:jc w:val="center"/>
                    <w:rPr>
                      <w:szCs w:val="21"/>
                    </w:rPr>
                  </w:pPr>
                </w:p>
              </w:tc>
              <w:tc>
                <w:tcPr>
                  <w:tcW w:w="652" w:type="pct"/>
                  <w:vMerge/>
                  <w:vAlign w:val="center"/>
                </w:tcPr>
                <w:p w:rsidR="00857611" w:rsidRPr="00E607FB" w:rsidRDefault="00857611" w:rsidP="00857611">
                  <w:pPr>
                    <w:jc w:val="center"/>
                    <w:rPr>
                      <w:szCs w:val="21"/>
                    </w:rPr>
                  </w:pPr>
                </w:p>
              </w:tc>
              <w:tc>
                <w:tcPr>
                  <w:tcW w:w="492" w:type="pct"/>
                  <w:vAlign w:val="center"/>
                </w:tcPr>
                <w:p w:rsidR="00857611" w:rsidRPr="00E607FB" w:rsidRDefault="00857611" w:rsidP="00857611">
                  <w:pPr>
                    <w:jc w:val="center"/>
                    <w:rPr>
                      <w:b/>
                      <w:szCs w:val="21"/>
                    </w:rPr>
                  </w:pPr>
                  <w:r w:rsidRPr="00E607FB">
                    <w:rPr>
                      <w:b/>
                      <w:szCs w:val="21"/>
                    </w:rPr>
                    <w:t>浓度</w:t>
                  </w:r>
                  <w:r w:rsidRPr="00E607FB">
                    <w:rPr>
                      <w:b/>
                      <w:szCs w:val="21"/>
                    </w:rPr>
                    <w:t>(mg/l)</w:t>
                  </w:r>
                </w:p>
              </w:tc>
              <w:tc>
                <w:tcPr>
                  <w:tcW w:w="475" w:type="pct"/>
                  <w:vAlign w:val="center"/>
                </w:tcPr>
                <w:p w:rsidR="00857611" w:rsidRPr="00E607FB" w:rsidRDefault="00857611" w:rsidP="00857611">
                  <w:pPr>
                    <w:jc w:val="center"/>
                    <w:rPr>
                      <w:b/>
                      <w:szCs w:val="21"/>
                    </w:rPr>
                  </w:pPr>
                  <w:r w:rsidRPr="00E607FB">
                    <w:rPr>
                      <w:b/>
                      <w:szCs w:val="21"/>
                    </w:rPr>
                    <w:t>产生量</w:t>
                  </w:r>
                  <w:r w:rsidRPr="00E607FB">
                    <w:rPr>
                      <w:b/>
                      <w:szCs w:val="21"/>
                    </w:rPr>
                    <w:t>(t/a)</w:t>
                  </w:r>
                </w:p>
              </w:tc>
              <w:tc>
                <w:tcPr>
                  <w:tcW w:w="630" w:type="pct"/>
                  <w:vMerge/>
                  <w:vAlign w:val="center"/>
                </w:tcPr>
                <w:p w:rsidR="00857611" w:rsidRPr="00E607FB" w:rsidRDefault="00857611" w:rsidP="00857611">
                  <w:pPr>
                    <w:jc w:val="center"/>
                    <w:rPr>
                      <w:b/>
                      <w:szCs w:val="21"/>
                    </w:rPr>
                  </w:pPr>
                </w:p>
              </w:tc>
              <w:tc>
                <w:tcPr>
                  <w:tcW w:w="589" w:type="pct"/>
                  <w:vAlign w:val="center"/>
                </w:tcPr>
                <w:p w:rsidR="00857611" w:rsidRPr="00E607FB" w:rsidRDefault="00857611" w:rsidP="00857611">
                  <w:pPr>
                    <w:jc w:val="center"/>
                    <w:rPr>
                      <w:b/>
                      <w:szCs w:val="21"/>
                    </w:rPr>
                  </w:pPr>
                  <w:r w:rsidRPr="00E607FB">
                    <w:rPr>
                      <w:b/>
                      <w:szCs w:val="21"/>
                    </w:rPr>
                    <w:t>浓度</w:t>
                  </w:r>
                  <w:r w:rsidRPr="00E607FB">
                    <w:rPr>
                      <w:b/>
                      <w:szCs w:val="21"/>
                    </w:rPr>
                    <w:t>(mg/l)</w:t>
                  </w:r>
                </w:p>
              </w:tc>
              <w:tc>
                <w:tcPr>
                  <w:tcW w:w="651" w:type="pct"/>
                  <w:vAlign w:val="center"/>
                </w:tcPr>
                <w:p w:rsidR="00857611" w:rsidRPr="00E607FB" w:rsidRDefault="00857611" w:rsidP="00857611">
                  <w:pPr>
                    <w:jc w:val="center"/>
                    <w:rPr>
                      <w:b/>
                      <w:szCs w:val="21"/>
                    </w:rPr>
                  </w:pPr>
                  <w:r w:rsidRPr="00E607FB">
                    <w:rPr>
                      <w:b/>
                      <w:szCs w:val="21"/>
                    </w:rPr>
                    <w:t>接管量</w:t>
                  </w:r>
                  <w:r w:rsidRPr="00E607FB">
                    <w:rPr>
                      <w:b/>
                      <w:szCs w:val="21"/>
                    </w:rPr>
                    <w:t>(t/a)</w:t>
                  </w:r>
                </w:p>
              </w:tc>
              <w:tc>
                <w:tcPr>
                  <w:tcW w:w="619" w:type="pct"/>
                  <w:vMerge/>
                  <w:vAlign w:val="center"/>
                </w:tcPr>
                <w:p w:rsidR="00857611" w:rsidRPr="00E607FB" w:rsidRDefault="00857611" w:rsidP="00857611">
                  <w:pPr>
                    <w:jc w:val="center"/>
                    <w:rPr>
                      <w:b/>
                      <w:szCs w:val="21"/>
                    </w:rPr>
                  </w:pPr>
                </w:p>
              </w:tc>
            </w:tr>
            <w:tr w:rsidR="007C0C0C" w:rsidRPr="00E607FB" w:rsidTr="00317AE5">
              <w:trPr>
                <w:cantSplit/>
                <w:jc w:val="center"/>
              </w:trPr>
              <w:tc>
                <w:tcPr>
                  <w:tcW w:w="473" w:type="pct"/>
                  <w:vMerge w:val="restart"/>
                  <w:vAlign w:val="center"/>
                </w:tcPr>
                <w:p w:rsidR="007C0C0C" w:rsidRPr="00E607FB" w:rsidRDefault="007C0C0C" w:rsidP="00AA1ABD">
                  <w:pPr>
                    <w:jc w:val="center"/>
                    <w:rPr>
                      <w:szCs w:val="21"/>
                    </w:rPr>
                  </w:pPr>
                  <w:r w:rsidRPr="00E607FB">
                    <w:rPr>
                      <w:szCs w:val="21"/>
                    </w:rPr>
                    <w:t>生活</w:t>
                  </w:r>
                </w:p>
                <w:p w:rsidR="007C0C0C" w:rsidRPr="00E607FB" w:rsidRDefault="007C0C0C" w:rsidP="00AA1ABD">
                  <w:pPr>
                    <w:jc w:val="center"/>
                    <w:rPr>
                      <w:szCs w:val="21"/>
                    </w:rPr>
                  </w:pPr>
                  <w:r w:rsidRPr="00E607FB">
                    <w:rPr>
                      <w:szCs w:val="21"/>
                    </w:rPr>
                    <w:t>污水</w:t>
                  </w:r>
                </w:p>
              </w:tc>
              <w:tc>
                <w:tcPr>
                  <w:tcW w:w="419" w:type="pct"/>
                  <w:vMerge w:val="restart"/>
                  <w:vAlign w:val="center"/>
                </w:tcPr>
                <w:p w:rsidR="007C0C0C" w:rsidRPr="00E607FB" w:rsidRDefault="007C0C0C" w:rsidP="00AA1ABD">
                  <w:pPr>
                    <w:jc w:val="center"/>
                    <w:rPr>
                      <w:szCs w:val="21"/>
                    </w:rPr>
                  </w:pPr>
                  <w:r w:rsidRPr="00E607FB">
                    <w:rPr>
                      <w:rFonts w:hint="eastAsia"/>
                      <w:szCs w:val="21"/>
                    </w:rPr>
                    <w:t>1440</w:t>
                  </w:r>
                </w:p>
              </w:tc>
              <w:tc>
                <w:tcPr>
                  <w:tcW w:w="652" w:type="pct"/>
                  <w:vAlign w:val="center"/>
                </w:tcPr>
                <w:p w:rsidR="007C0C0C" w:rsidRPr="00E607FB" w:rsidRDefault="007C0C0C" w:rsidP="00AA1ABD">
                  <w:pPr>
                    <w:jc w:val="center"/>
                    <w:rPr>
                      <w:szCs w:val="21"/>
                    </w:rPr>
                  </w:pPr>
                  <w:r w:rsidRPr="00E607FB">
                    <w:rPr>
                      <w:szCs w:val="21"/>
                    </w:rPr>
                    <w:t>COD</w:t>
                  </w:r>
                </w:p>
              </w:tc>
              <w:tc>
                <w:tcPr>
                  <w:tcW w:w="492"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400</w:t>
                  </w:r>
                </w:p>
              </w:tc>
              <w:tc>
                <w:tcPr>
                  <w:tcW w:w="475"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0.576</w:t>
                  </w:r>
                </w:p>
              </w:tc>
              <w:tc>
                <w:tcPr>
                  <w:tcW w:w="630" w:type="pct"/>
                  <w:vMerge w:val="restart"/>
                  <w:vAlign w:val="center"/>
                </w:tcPr>
                <w:p w:rsidR="007C0C0C" w:rsidRPr="00E607FB" w:rsidRDefault="007C0C0C" w:rsidP="00E911ED">
                  <w:pPr>
                    <w:jc w:val="center"/>
                    <w:rPr>
                      <w:szCs w:val="21"/>
                    </w:rPr>
                  </w:pPr>
                  <w:r w:rsidRPr="00E607FB">
                    <w:rPr>
                      <w:szCs w:val="21"/>
                    </w:rPr>
                    <w:t>化粪池</w:t>
                  </w:r>
                </w:p>
              </w:tc>
              <w:tc>
                <w:tcPr>
                  <w:tcW w:w="589" w:type="pct"/>
                  <w:vAlign w:val="center"/>
                </w:tcPr>
                <w:p w:rsidR="007C0C0C" w:rsidRPr="00E607FB" w:rsidRDefault="007C0C0C" w:rsidP="00E911ED">
                  <w:pPr>
                    <w:widowControl/>
                    <w:adjustRightInd w:val="0"/>
                    <w:snapToGrid w:val="0"/>
                    <w:ind w:leftChars="-50" w:left="-105" w:rightChars="-50" w:right="-105"/>
                    <w:jc w:val="center"/>
                    <w:rPr>
                      <w:rFonts w:eastAsiaTheme="minorEastAsia"/>
                      <w:szCs w:val="21"/>
                    </w:rPr>
                  </w:pPr>
                  <w:r w:rsidRPr="00E607FB">
                    <w:rPr>
                      <w:rFonts w:eastAsiaTheme="minorEastAsia"/>
                      <w:szCs w:val="21"/>
                    </w:rPr>
                    <w:t>320</w:t>
                  </w:r>
                </w:p>
              </w:tc>
              <w:tc>
                <w:tcPr>
                  <w:tcW w:w="651"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0.4608</w:t>
                  </w:r>
                </w:p>
              </w:tc>
              <w:tc>
                <w:tcPr>
                  <w:tcW w:w="619" w:type="pct"/>
                  <w:vMerge w:val="restart"/>
                  <w:vAlign w:val="center"/>
                </w:tcPr>
                <w:p w:rsidR="007C0C0C" w:rsidRPr="00E607FB" w:rsidRDefault="008E7BF6" w:rsidP="008E7BF6">
                  <w:pPr>
                    <w:jc w:val="center"/>
                    <w:rPr>
                      <w:szCs w:val="21"/>
                    </w:rPr>
                  </w:pPr>
                  <w:r w:rsidRPr="008E7BF6">
                    <w:rPr>
                      <w:szCs w:val="21"/>
                    </w:rPr>
                    <w:t>近期</w:t>
                  </w:r>
                  <w:r w:rsidRPr="008E7BF6">
                    <w:rPr>
                      <w:rFonts w:hint="eastAsia"/>
                      <w:szCs w:val="21"/>
                    </w:rPr>
                    <w:t>托运</w:t>
                  </w:r>
                  <w:r w:rsidRPr="008E7BF6">
                    <w:rPr>
                      <w:szCs w:val="21"/>
                    </w:rPr>
                    <w:t>，远期接管</w:t>
                  </w:r>
                  <w:r w:rsidRPr="008E7BF6">
                    <w:rPr>
                      <w:rFonts w:hint="eastAsia"/>
                      <w:szCs w:val="21"/>
                    </w:rPr>
                    <w:t>至鹰泰水务海安有限公司</w:t>
                  </w:r>
                </w:p>
              </w:tc>
            </w:tr>
            <w:tr w:rsidR="007C0C0C" w:rsidRPr="00E607FB" w:rsidTr="00317AE5">
              <w:trPr>
                <w:cantSplit/>
                <w:jc w:val="center"/>
              </w:trPr>
              <w:tc>
                <w:tcPr>
                  <w:tcW w:w="473" w:type="pct"/>
                  <w:vMerge/>
                  <w:vAlign w:val="center"/>
                </w:tcPr>
                <w:p w:rsidR="007C0C0C" w:rsidRPr="00E607FB" w:rsidRDefault="007C0C0C" w:rsidP="00AA1ABD">
                  <w:pPr>
                    <w:jc w:val="center"/>
                    <w:rPr>
                      <w:szCs w:val="21"/>
                    </w:rPr>
                  </w:pPr>
                </w:p>
              </w:tc>
              <w:tc>
                <w:tcPr>
                  <w:tcW w:w="419" w:type="pct"/>
                  <w:vMerge/>
                  <w:vAlign w:val="center"/>
                </w:tcPr>
                <w:p w:rsidR="007C0C0C" w:rsidRPr="00E607FB" w:rsidRDefault="007C0C0C" w:rsidP="00AA1ABD">
                  <w:pPr>
                    <w:jc w:val="center"/>
                    <w:rPr>
                      <w:szCs w:val="21"/>
                    </w:rPr>
                  </w:pPr>
                </w:p>
              </w:tc>
              <w:tc>
                <w:tcPr>
                  <w:tcW w:w="652" w:type="pct"/>
                  <w:vAlign w:val="center"/>
                </w:tcPr>
                <w:p w:rsidR="007C0C0C" w:rsidRPr="00E607FB" w:rsidRDefault="007C0C0C" w:rsidP="00AA1ABD">
                  <w:pPr>
                    <w:jc w:val="center"/>
                    <w:rPr>
                      <w:szCs w:val="21"/>
                    </w:rPr>
                  </w:pPr>
                  <w:r w:rsidRPr="00E607FB">
                    <w:rPr>
                      <w:szCs w:val="21"/>
                    </w:rPr>
                    <w:t>SS</w:t>
                  </w:r>
                </w:p>
              </w:tc>
              <w:tc>
                <w:tcPr>
                  <w:tcW w:w="492"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250</w:t>
                  </w:r>
                </w:p>
              </w:tc>
              <w:tc>
                <w:tcPr>
                  <w:tcW w:w="475"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0.36</w:t>
                  </w:r>
                </w:p>
              </w:tc>
              <w:tc>
                <w:tcPr>
                  <w:tcW w:w="630" w:type="pct"/>
                  <w:vMerge/>
                  <w:vAlign w:val="center"/>
                </w:tcPr>
                <w:p w:rsidR="007C0C0C" w:rsidRPr="00E607FB" w:rsidRDefault="007C0C0C" w:rsidP="00E911ED">
                  <w:pPr>
                    <w:jc w:val="center"/>
                    <w:rPr>
                      <w:szCs w:val="21"/>
                    </w:rPr>
                  </w:pPr>
                </w:p>
              </w:tc>
              <w:tc>
                <w:tcPr>
                  <w:tcW w:w="589"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200</w:t>
                  </w:r>
                </w:p>
              </w:tc>
              <w:tc>
                <w:tcPr>
                  <w:tcW w:w="651"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0.288</w:t>
                  </w:r>
                </w:p>
              </w:tc>
              <w:tc>
                <w:tcPr>
                  <w:tcW w:w="619" w:type="pct"/>
                  <w:vMerge/>
                  <w:vAlign w:val="center"/>
                </w:tcPr>
                <w:p w:rsidR="007C0C0C" w:rsidRPr="00E607FB" w:rsidRDefault="007C0C0C" w:rsidP="00AA1ABD">
                  <w:pPr>
                    <w:jc w:val="center"/>
                    <w:rPr>
                      <w:szCs w:val="21"/>
                    </w:rPr>
                  </w:pPr>
                </w:p>
              </w:tc>
            </w:tr>
            <w:tr w:rsidR="007C0C0C" w:rsidRPr="00E607FB" w:rsidTr="00317AE5">
              <w:trPr>
                <w:cantSplit/>
                <w:jc w:val="center"/>
              </w:trPr>
              <w:tc>
                <w:tcPr>
                  <w:tcW w:w="473" w:type="pct"/>
                  <w:vMerge/>
                  <w:vAlign w:val="center"/>
                </w:tcPr>
                <w:p w:rsidR="007C0C0C" w:rsidRPr="00E607FB" w:rsidRDefault="007C0C0C" w:rsidP="00AA1ABD">
                  <w:pPr>
                    <w:jc w:val="center"/>
                    <w:rPr>
                      <w:szCs w:val="21"/>
                    </w:rPr>
                  </w:pPr>
                </w:p>
              </w:tc>
              <w:tc>
                <w:tcPr>
                  <w:tcW w:w="419" w:type="pct"/>
                  <w:vMerge/>
                  <w:vAlign w:val="center"/>
                </w:tcPr>
                <w:p w:rsidR="007C0C0C" w:rsidRPr="00E607FB" w:rsidRDefault="007C0C0C" w:rsidP="00AA1ABD">
                  <w:pPr>
                    <w:jc w:val="center"/>
                    <w:rPr>
                      <w:szCs w:val="21"/>
                    </w:rPr>
                  </w:pPr>
                </w:p>
              </w:tc>
              <w:tc>
                <w:tcPr>
                  <w:tcW w:w="652" w:type="pct"/>
                  <w:vAlign w:val="center"/>
                </w:tcPr>
                <w:p w:rsidR="007C0C0C" w:rsidRPr="00E607FB" w:rsidRDefault="007C0C0C" w:rsidP="00AA1ABD">
                  <w:pPr>
                    <w:jc w:val="center"/>
                    <w:rPr>
                      <w:szCs w:val="21"/>
                    </w:rPr>
                  </w:pPr>
                  <w:r w:rsidRPr="00E607FB">
                    <w:rPr>
                      <w:szCs w:val="21"/>
                    </w:rPr>
                    <w:t>氨氮</w:t>
                  </w:r>
                </w:p>
              </w:tc>
              <w:tc>
                <w:tcPr>
                  <w:tcW w:w="492"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35</w:t>
                  </w:r>
                </w:p>
              </w:tc>
              <w:tc>
                <w:tcPr>
                  <w:tcW w:w="475"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0.0504</w:t>
                  </w:r>
                </w:p>
              </w:tc>
              <w:tc>
                <w:tcPr>
                  <w:tcW w:w="630" w:type="pct"/>
                  <w:vMerge/>
                  <w:vAlign w:val="center"/>
                </w:tcPr>
                <w:p w:rsidR="007C0C0C" w:rsidRPr="00E607FB" w:rsidRDefault="007C0C0C" w:rsidP="00E911ED">
                  <w:pPr>
                    <w:jc w:val="center"/>
                    <w:rPr>
                      <w:szCs w:val="21"/>
                    </w:rPr>
                  </w:pPr>
                </w:p>
              </w:tc>
              <w:tc>
                <w:tcPr>
                  <w:tcW w:w="589"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35</w:t>
                  </w:r>
                </w:p>
              </w:tc>
              <w:tc>
                <w:tcPr>
                  <w:tcW w:w="651"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0.0504</w:t>
                  </w:r>
                </w:p>
              </w:tc>
              <w:tc>
                <w:tcPr>
                  <w:tcW w:w="619" w:type="pct"/>
                  <w:vMerge/>
                  <w:vAlign w:val="center"/>
                </w:tcPr>
                <w:p w:rsidR="007C0C0C" w:rsidRPr="00E607FB" w:rsidRDefault="007C0C0C" w:rsidP="00AA1ABD">
                  <w:pPr>
                    <w:jc w:val="center"/>
                    <w:rPr>
                      <w:szCs w:val="21"/>
                    </w:rPr>
                  </w:pPr>
                </w:p>
              </w:tc>
            </w:tr>
            <w:tr w:rsidR="007C0C0C" w:rsidRPr="00E607FB" w:rsidTr="00317AE5">
              <w:trPr>
                <w:cantSplit/>
                <w:trHeight w:val="199"/>
                <w:jc w:val="center"/>
              </w:trPr>
              <w:tc>
                <w:tcPr>
                  <w:tcW w:w="473" w:type="pct"/>
                  <w:vMerge/>
                  <w:vAlign w:val="center"/>
                </w:tcPr>
                <w:p w:rsidR="007C0C0C" w:rsidRPr="00E607FB" w:rsidRDefault="007C0C0C" w:rsidP="00AA1ABD">
                  <w:pPr>
                    <w:jc w:val="center"/>
                    <w:rPr>
                      <w:szCs w:val="21"/>
                    </w:rPr>
                  </w:pPr>
                </w:p>
              </w:tc>
              <w:tc>
                <w:tcPr>
                  <w:tcW w:w="419" w:type="pct"/>
                  <w:vMerge/>
                  <w:vAlign w:val="center"/>
                </w:tcPr>
                <w:p w:rsidR="007C0C0C" w:rsidRPr="00E607FB" w:rsidRDefault="007C0C0C" w:rsidP="00AA1ABD">
                  <w:pPr>
                    <w:jc w:val="center"/>
                    <w:rPr>
                      <w:szCs w:val="21"/>
                    </w:rPr>
                  </w:pPr>
                </w:p>
              </w:tc>
              <w:tc>
                <w:tcPr>
                  <w:tcW w:w="652" w:type="pct"/>
                  <w:vAlign w:val="center"/>
                </w:tcPr>
                <w:p w:rsidR="007C0C0C" w:rsidRPr="00E607FB" w:rsidRDefault="007C0C0C" w:rsidP="00AA1ABD">
                  <w:pPr>
                    <w:jc w:val="center"/>
                    <w:rPr>
                      <w:szCs w:val="21"/>
                    </w:rPr>
                  </w:pPr>
                  <w:r w:rsidRPr="00E607FB">
                    <w:rPr>
                      <w:rFonts w:hint="eastAsia"/>
                      <w:szCs w:val="21"/>
                    </w:rPr>
                    <w:t>T</w:t>
                  </w:r>
                  <w:r w:rsidRPr="00E607FB">
                    <w:rPr>
                      <w:szCs w:val="21"/>
                    </w:rPr>
                    <w:t>P</w:t>
                  </w:r>
                </w:p>
              </w:tc>
              <w:tc>
                <w:tcPr>
                  <w:tcW w:w="492"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4</w:t>
                  </w:r>
                </w:p>
              </w:tc>
              <w:tc>
                <w:tcPr>
                  <w:tcW w:w="475"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0.005</w:t>
                  </w:r>
                  <w:r w:rsidRPr="00E607FB">
                    <w:rPr>
                      <w:rFonts w:eastAsiaTheme="minorEastAsia" w:hint="eastAsia"/>
                      <w:szCs w:val="21"/>
                    </w:rPr>
                    <w:t>8</w:t>
                  </w:r>
                </w:p>
              </w:tc>
              <w:tc>
                <w:tcPr>
                  <w:tcW w:w="630" w:type="pct"/>
                  <w:vMerge/>
                  <w:vAlign w:val="center"/>
                </w:tcPr>
                <w:p w:rsidR="007C0C0C" w:rsidRPr="00E607FB" w:rsidRDefault="007C0C0C" w:rsidP="00E911ED">
                  <w:pPr>
                    <w:jc w:val="center"/>
                    <w:rPr>
                      <w:szCs w:val="21"/>
                    </w:rPr>
                  </w:pPr>
                </w:p>
              </w:tc>
              <w:tc>
                <w:tcPr>
                  <w:tcW w:w="589" w:type="pct"/>
                  <w:vAlign w:val="center"/>
                </w:tcPr>
                <w:p w:rsidR="007C0C0C" w:rsidRPr="00E607FB" w:rsidRDefault="007C0C0C" w:rsidP="00E911ED">
                  <w:pPr>
                    <w:widowControl/>
                    <w:adjustRightInd w:val="0"/>
                    <w:snapToGrid w:val="0"/>
                    <w:jc w:val="center"/>
                    <w:rPr>
                      <w:rFonts w:eastAsiaTheme="minorEastAsia"/>
                      <w:szCs w:val="21"/>
                    </w:rPr>
                  </w:pPr>
                  <w:r w:rsidRPr="00E607FB">
                    <w:rPr>
                      <w:rFonts w:eastAsiaTheme="minorEastAsia"/>
                      <w:szCs w:val="21"/>
                    </w:rPr>
                    <w:t>4</w:t>
                  </w:r>
                </w:p>
              </w:tc>
              <w:tc>
                <w:tcPr>
                  <w:tcW w:w="651" w:type="pct"/>
                  <w:vAlign w:val="bottom"/>
                </w:tcPr>
                <w:p w:rsidR="007C0C0C" w:rsidRPr="00E607FB" w:rsidRDefault="007C0C0C" w:rsidP="007C0C0C">
                  <w:pPr>
                    <w:widowControl/>
                    <w:adjustRightInd w:val="0"/>
                    <w:snapToGrid w:val="0"/>
                    <w:jc w:val="center"/>
                    <w:rPr>
                      <w:rFonts w:eastAsiaTheme="minorEastAsia"/>
                      <w:szCs w:val="21"/>
                    </w:rPr>
                  </w:pPr>
                  <w:r w:rsidRPr="00E607FB">
                    <w:rPr>
                      <w:rFonts w:eastAsiaTheme="minorEastAsia"/>
                      <w:szCs w:val="21"/>
                    </w:rPr>
                    <w:t>0.005</w:t>
                  </w:r>
                  <w:r w:rsidRPr="00E607FB">
                    <w:rPr>
                      <w:rFonts w:eastAsiaTheme="minorEastAsia" w:hint="eastAsia"/>
                      <w:szCs w:val="21"/>
                    </w:rPr>
                    <w:t>8</w:t>
                  </w:r>
                </w:p>
              </w:tc>
              <w:tc>
                <w:tcPr>
                  <w:tcW w:w="619" w:type="pct"/>
                  <w:vMerge/>
                  <w:vAlign w:val="center"/>
                </w:tcPr>
                <w:p w:rsidR="007C0C0C" w:rsidRPr="00E607FB" w:rsidRDefault="007C0C0C" w:rsidP="00AA1ABD">
                  <w:pPr>
                    <w:jc w:val="center"/>
                    <w:rPr>
                      <w:szCs w:val="21"/>
                    </w:rPr>
                  </w:pPr>
                </w:p>
              </w:tc>
            </w:tr>
          </w:tbl>
          <w:p w:rsidR="00361CDB" w:rsidRDefault="0052419C" w:rsidP="00495A79">
            <w:pPr>
              <w:spacing w:beforeLines="50" w:line="360" w:lineRule="auto"/>
              <w:ind w:firstLineChars="200" w:firstLine="480"/>
              <w:rPr>
                <w:sz w:val="24"/>
              </w:rPr>
            </w:pPr>
            <w:r w:rsidRPr="00E607FB">
              <w:rPr>
                <w:rFonts w:hint="eastAsia"/>
                <w:sz w:val="24"/>
              </w:rPr>
              <w:t>本项目</w:t>
            </w:r>
            <w:r w:rsidRPr="00E607FB">
              <w:rPr>
                <w:sz w:val="24"/>
              </w:rPr>
              <w:t>水平衡见图</w:t>
            </w:r>
            <w:r w:rsidRPr="00E607FB">
              <w:rPr>
                <w:rFonts w:hint="eastAsia"/>
                <w:sz w:val="24"/>
              </w:rPr>
              <w:t>5-</w:t>
            </w:r>
            <w:r w:rsidR="00590979" w:rsidRPr="00E607FB">
              <w:rPr>
                <w:rFonts w:hint="eastAsia"/>
                <w:sz w:val="24"/>
              </w:rPr>
              <w:t>2</w:t>
            </w:r>
            <w:r w:rsidR="008F5344" w:rsidRPr="00E607FB">
              <w:rPr>
                <w:rFonts w:hint="eastAsia"/>
                <w:sz w:val="24"/>
              </w:rPr>
              <w:t>。</w:t>
            </w:r>
          </w:p>
          <w:p w:rsidR="005B020C" w:rsidRDefault="005B020C" w:rsidP="00495A79">
            <w:pPr>
              <w:spacing w:beforeLines="50" w:line="360" w:lineRule="auto"/>
              <w:ind w:firstLineChars="200" w:firstLine="480"/>
              <w:rPr>
                <w:sz w:val="24"/>
              </w:rPr>
            </w:pPr>
          </w:p>
          <w:p w:rsidR="005B020C" w:rsidRDefault="005B020C" w:rsidP="00495A79">
            <w:pPr>
              <w:spacing w:beforeLines="50" w:line="360" w:lineRule="auto"/>
              <w:ind w:firstLineChars="200" w:firstLine="480"/>
              <w:rPr>
                <w:sz w:val="24"/>
              </w:rPr>
            </w:pPr>
          </w:p>
          <w:p w:rsidR="005B020C" w:rsidRDefault="005B020C" w:rsidP="00495A79">
            <w:pPr>
              <w:spacing w:beforeLines="50" w:line="360" w:lineRule="auto"/>
              <w:ind w:firstLineChars="200" w:firstLine="480"/>
              <w:rPr>
                <w:sz w:val="24"/>
              </w:rPr>
            </w:pPr>
          </w:p>
          <w:p w:rsidR="0052419C" w:rsidRPr="00E607FB" w:rsidRDefault="004B37BD" w:rsidP="00495A79">
            <w:pPr>
              <w:spacing w:beforeLines="50" w:line="360" w:lineRule="auto"/>
              <w:rPr>
                <w:b/>
                <w:sz w:val="24"/>
              </w:rPr>
            </w:pPr>
            <w:r>
              <w:rPr>
                <w:b/>
                <w:sz w:val="24"/>
              </w:rPr>
            </w:r>
            <w:r>
              <w:rPr>
                <w:b/>
                <w:sz w:val="24"/>
              </w:rPr>
              <w:pict>
                <v:group id="_x0000_s3673" editas="canvas" style="width:477.85pt;height:210.55pt;mso-position-horizontal-relative:char;mso-position-vertical-relative:line" coordsize="60687,26739">
                  <v:shape id="_x0000_s3674" type="#_x0000_t75" style="position:absolute;width:60687;height:26739;visibility:visible">
                    <v:fill o:detectmouseclick="t"/>
                    <v:path o:connecttype="none"/>
                  </v:shape>
                  <v:rect id="Rectangle 78" o:spid="_x0000_s3675" style="position:absolute;left:12757;top:4737;width:9013;height:2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style="mso-next-textbox:#Rectangle 78">
                      <w:txbxContent>
                        <w:p w:rsidR="00E909B4" w:rsidRDefault="00E909B4" w:rsidP="009A375D">
                          <w:pPr>
                            <w:jc w:val="center"/>
                          </w:pPr>
                          <w:r>
                            <w:rPr>
                              <w:rFonts w:hint="eastAsia"/>
                            </w:rPr>
                            <w:t>生活用水</w:t>
                          </w:r>
                        </w:p>
                      </w:txbxContent>
                    </v:textbox>
                  </v:rect>
                  <v:shape id="AutoShape 83" o:spid="_x0000_s3676" type="#_x0000_t32" style="position:absolute;left:21924;top:6236;width:6118;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" strokeweight="1pt">
                    <v:stroke endarrow="block"/>
                  </v:shape>
                  <v:rect id="Rectangle 82" o:spid="_x0000_s3677" style="position:absolute;left:28042;top:4750;width:6941;height:2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">
                    <v:textbox style="mso-next-textbox:#Rectangle 82">
                      <w:txbxContent>
                        <w:p w:rsidR="00E909B4" w:rsidRDefault="00E909B4" w:rsidP="009A375D">
                          <w:pPr>
                            <w:jc w:val="center"/>
                          </w:pPr>
                          <w:r>
                            <w:rPr>
                              <w:rFonts w:hint="eastAsia"/>
                            </w:rPr>
                            <w:t>化粪池</w:t>
                          </w:r>
                        </w:p>
                      </w:txbxContent>
                    </v:textbox>
                  </v:rect>
                  <v:shape id="Text Box 84" o:spid="_x0000_s3679" type="#_x0000_t202" style="position:absolute;left:41631;top:4159;width:11626;height:4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">
                    <v:textbox style="mso-next-textbox:#Text Box 84">
                      <w:txbxContent>
                        <w:p w:rsidR="00E909B4" w:rsidRDefault="00E909B4" w:rsidP="009A375D">
                          <w:pPr>
                            <w:jc w:val="center"/>
                          </w:pPr>
                          <w:r>
                            <w:rPr>
                              <w:rFonts w:hint="eastAsia"/>
                            </w:rPr>
                            <w:t>鹰泰水务海安有限公司</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87" o:spid="_x0000_s3680" type="#_x0000_t38" style="position:absolute;left:15170;top:2775;width:2324;height:1899;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6226,-225030">
                    <v:stroke endarrow="block"/>
                  </v:shape>
                  <v:shape id="Text Box 86" o:spid="_x0000_s3681" type="#_x0000_t202" style="position:absolute;left:16637;top:489;width:8922;height:2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style="mso-next-textbox:#Text Box 86">
                      <w:txbxContent>
                        <w:p w:rsidR="00E909B4" w:rsidRDefault="00E909B4" w:rsidP="009A375D">
                          <w:r>
                            <w:rPr>
                              <w:rFonts w:hint="eastAsia"/>
                            </w:rPr>
                            <w:t>损耗</w:t>
                          </w:r>
                          <w:r>
                            <w:rPr>
                              <w:rFonts w:hint="eastAsia"/>
                            </w:rPr>
                            <w:t>360</w:t>
                          </w:r>
                        </w:p>
                      </w:txbxContent>
                    </v:textbox>
                  </v:shape>
                  <v:shape id="AutoShape 89" o:spid="_x0000_s3682" type="#_x0000_t32" style="position:absolute;left:8430;top:6236;width:8;height:91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" stroked="f"/>
                  <v:shape id="AutoShape 90" o:spid="_x0000_s3683" type="#_x0000_t32" style="position:absolute;top:10959;width:84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" stroked="f"/>
                  <v:shape id="Text Box 88" o:spid="_x0000_s3684" type="#_x0000_t202" style="position:absolute;left:16828;top:23863;width:27565;height:2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" filled="f" stroked="f">
                    <v:textbox style="mso-next-textbox:#Text Box 88">
                      <w:txbxContent>
                        <w:p w:rsidR="00E909B4" w:rsidRDefault="00E909B4" w:rsidP="009A375D">
                          <w:pPr>
                            <w:rPr>
                              <w:b/>
                            </w:rPr>
                          </w:pPr>
                          <w:r>
                            <w:rPr>
                              <w:rFonts w:hint="eastAsia"/>
                              <w:b/>
                              <w:color w:val="000000"/>
                              <w:kern w:val="0"/>
                              <w:sz w:val="24"/>
                            </w:rPr>
                            <w:t>图</w:t>
                          </w:r>
                          <w:r>
                            <w:rPr>
                              <w:rFonts w:hint="eastAsia"/>
                              <w:b/>
                              <w:color w:val="000000"/>
                              <w:kern w:val="0"/>
                              <w:sz w:val="24"/>
                            </w:rPr>
                            <w:t xml:space="preserve">5-2 </w:t>
                          </w:r>
                          <w:r>
                            <w:rPr>
                              <w:rFonts w:hint="eastAsia"/>
                              <w:b/>
                              <w:color w:val="000000"/>
                              <w:kern w:val="0"/>
                              <w:sz w:val="24"/>
                            </w:rPr>
                            <w:t>本</w:t>
                          </w:r>
                          <w:r>
                            <w:rPr>
                              <w:b/>
                              <w:color w:val="000000"/>
                              <w:kern w:val="0"/>
                              <w:sz w:val="24"/>
                            </w:rPr>
                            <w:t>项目用排水平衡图</w:t>
                          </w:r>
                          <w:r>
                            <w:rPr>
                              <w:rFonts w:hint="eastAsia"/>
                              <w:b/>
                              <w:color w:val="000000"/>
                              <w:kern w:val="0"/>
                              <w:sz w:val="24"/>
                            </w:rPr>
                            <w:t>（</w:t>
                          </w:r>
                          <w:r>
                            <w:rPr>
                              <w:rFonts w:hint="eastAsia"/>
                              <w:b/>
                              <w:color w:val="000000"/>
                              <w:kern w:val="0"/>
                              <w:sz w:val="24"/>
                            </w:rPr>
                            <w:t>t/a</w:t>
                          </w:r>
                          <w:r>
                            <w:rPr>
                              <w:rFonts w:hint="eastAsia"/>
                              <w:b/>
                              <w:color w:val="000000"/>
                              <w:kern w:val="0"/>
                              <w:sz w:val="24"/>
                            </w:rPr>
                            <w:t>）</w:t>
                          </w:r>
                        </w:p>
                      </w:txbxContent>
                    </v:textbox>
                  </v:shape>
                  <v:shape id="Text Box 92" o:spid="_x0000_s3685" type="#_x0000_t202" style="position:absolute;left:6761;top:4159;width:7133;height:2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style="mso-next-textbox:#Text Box 92">
                      <w:txbxContent>
                        <w:p w:rsidR="00E909B4" w:rsidRPr="00A64CBC" w:rsidRDefault="00E909B4" w:rsidP="009A375D">
                          <w:pPr>
                            <w:jc w:val="center"/>
                          </w:pPr>
                          <w:r>
                            <w:rPr>
                              <w:rFonts w:hint="eastAsia"/>
                            </w:rPr>
                            <w:t>1800</w:t>
                          </w:r>
                        </w:p>
                      </w:txbxContent>
                    </v:textbox>
                  </v:shape>
                  <v:shape id="Text Box 93" o:spid="_x0000_s3686" type="#_x0000_t202" style="position:absolute;left:20989;top:4159;width:7126;height:2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" filled="f" stroked="f">
                    <v:textbox style="mso-next-textbox:#Text Box 93">
                      <w:txbxContent>
                        <w:p w:rsidR="00E909B4" w:rsidRDefault="00E909B4" w:rsidP="009A375D">
                          <w:pPr>
                            <w:jc w:val="center"/>
                          </w:pPr>
                          <w:r>
                            <w:rPr>
                              <w:rFonts w:hint="eastAsia"/>
                            </w:rPr>
                            <w:t>1440</w:t>
                          </w:r>
                        </w:p>
                      </w:txbxContent>
                    </v:textbox>
                  </v:shape>
                  <v:shape id="Text Box 94" o:spid="_x0000_s3687" type="#_x0000_t202" style="position:absolute;left:914;top:11296;width:7125;height:2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" filled="f" stroked="f">
                    <v:textbox style="mso-next-textbox:#Text Box 94">
                      <w:txbxContent>
                        <w:p w:rsidR="00E909B4" w:rsidRDefault="00E909B4" w:rsidP="009A375D">
                          <w:pPr>
                            <w:jc w:val="center"/>
                          </w:pPr>
                          <w:r>
                            <w:rPr>
                              <w:rFonts w:hint="eastAsia"/>
                            </w:rPr>
                            <w:t>2081</w:t>
                          </w:r>
                        </w:p>
                      </w:txbxContent>
                    </v:textbox>
                  </v:shape>
                  <v:shape id="Text Box 95" o:spid="_x0000_s3688" type="#_x0000_t202" style="position:absolute;left:1715;top:13068;width:5873;height:2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" filled="f" stroked="f">
                    <v:textbox style="mso-next-textbox:#Text Box 95">
                      <w:txbxContent>
                        <w:p w:rsidR="00E909B4" w:rsidRDefault="00E909B4" w:rsidP="009A375D">
                          <w:r>
                            <w:rPr>
                              <w:rFonts w:hint="eastAsia"/>
                            </w:rPr>
                            <w:t>新鲜水</w:t>
                          </w:r>
                        </w:p>
                      </w:txbxContent>
                    </v:textbox>
                  </v:shape>
                  <v:shape id="任意多边形: 形状 69" o:spid="_x0000_s3691" style="position:absolute;left:8338;top:6236;width:4419;height:15557;visibility:visible;mso-wrap-style:square;v-text-anchor:middle" coordsize="44196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" path="m441960,l,,,1600200r441960,e" filled="f" strokecolor="black [3213]" strokeweight="1pt">
                    <v:stroke startarrow="block" endarrow="block" joinstyle="miter"/>
                    <v:path arrowok="t" o:connecttype="custom" o:connectlocs="442015,0;0,0;0,2521239;442015,2521239" o:connectangles="0,0,0,0"/>
                  </v:shape>
                  <v:shape id="直接箭头连接符 70" o:spid="_x0000_s3692" type="#_x0000_t32" style="position:absolute;left:191;top:13665;width:830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" strokecolor="black [3213]" strokeweight="1pt">
                    <v:stroke endarrow="block" joinstyle="miter"/>
                  </v:shape>
                  <v:shape id="Text Box 93" o:spid="_x0000_s3698" type="#_x0000_t202" style="position:absolute;left:34506;top:4165;width:7125;height:27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" filled="f" stroked="f">
                    <v:textbox>
                      <w:txbxContent>
                        <w:p w:rsidR="00E909B4" w:rsidRDefault="00E909B4" w:rsidP="009A375D">
                          <w:pPr>
                            <w:pStyle w:val="af7"/>
                            <w:spacing w:before="0" w:beforeAutospacing="0" w:after="0" w:afterAutospacing="0"/>
                            <w:jc w:val="center"/>
                            <w:rPr>
                              <w:sz w:val="24"/>
                              <w:szCs w:val="24"/>
                            </w:rPr>
                          </w:pPr>
                          <w:r>
                            <w:rPr>
                              <w:rFonts w:ascii="Times New Roman" w:hAnsi="Times New Roman" w:hint="eastAsia"/>
                              <w:kern w:val="2"/>
                              <w:sz w:val="21"/>
                              <w:szCs w:val="21"/>
                            </w:rPr>
                            <w:t>1440</w:t>
                          </w:r>
                        </w:p>
                      </w:txbxContent>
                    </v:textbox>
                  </v:shape>
                  <v:line id="_x0000_s3730" style="position:absolute" from="35166,6242" to="41631,6248" strokecolor="black [3213]" strokeweight="1pt">
                    <v:stroke endarrow="block"/>
                  </v:line>
                  <v:shape id="_x0000_s3748" type="#_x0000_t32" style="position:absolute;left:47568;top:8864;width:1;height:3575" o:connectortype="straight" strokecolor="black [3213]" strokeweight="1pt">
                    <v:stroke endarrow="block"/>
                  </v:shape>
                  <v:shape id="Text Box 86" o:spid="_x0000_s3749" type="#_x0000_t202" style="position:absolute;left:44393;top:12439;width:7544;height:2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栟茶运河</w:t>
                          </w:r>
                        </w:p>
                      </w:txbxContent>
                    </v:textbox>
                  </v:shape>
                  <v:rect id="Rectangle 82" o:spid="_x0000_s4258" style="position:absolute;left:12757;top:20396;width:12091;height:2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">
                    <v:textbox>
                      <w:txbxContent>
                        <w:p w:rsidR="00E909B4" w:rsidRDefault="00E909B4" w:rsidP="009A375D">
                          <w:pPr>
                            <w:jc w:val="center"/>
                          </w:pPr>
                          <w:r>
                            <w:rPr>
                              <w:rFonts w:hint="eastAsia"/>
                            </w:rPr>
                            <w:t>绿化用水</w:t>
                          </w:r>
                        </w:p>
                      </w:txbxContent>
                    </v:textbox>
                  </v:rect>
                  <v:shape id="Text Box 86" o:spid="_x0000_s4261" type="#_x0000_t202" style="position:absolute;left:8039;top:19519;width:5417;height:2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257</w:t>
                          </w:r>
                        </w:p>
                      </w:txbxContent>
                    </v:textbox>
                  </v:shape>
                  <v:shape id="AutoShape 87" o:spid="_x0000_s4262" type="#_x0000_t38" style="position:absolute;left:20987;top:18338;width:2318;height:1899;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" adj="10770,246486,-201501">
                    <v:stroke endarrow="block"/>
                  </v:shape>
                  <v:shape id="Text Box 86" o:spid="_x0000_s4263" type="#_x0000_t202" style="position:absolute;left:22892;top:16630;width:12090;height:2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蒸发损耗</w:t>
                          </w:r>
                          <w:r>
                            <w:rPr>
                              <w:rFonts w:ascii="Times New Roman" w:hAnsi="Times New Roman" w:hint="eastAsia"/>
                              <w:kern w:val="2"/>
                              <w:sz w:val="21"/>
                              <w:szCs w:val="21"/>
                            </w:rPr>
                            <w:t>257</w:t>
                          </w:r>
                        </w:p>
                      </w:txbxContent>
                    </v:textbox>
                  </v:shape>
                  <v:line id="_x0000_s4416" style="position:absolute" from="8439,13665" to="12814,13666" strokecolor="black [3213]" strokeweight="1pt">
                    <v:stroke endarrow="block"/>
                  </v:line>
                  <v:rect id="Rectangle 82" o:spid="_x0000_s4417" style="position:absolute;left:12757;top:12439;width:13234;height:2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">
                    <v:textbox>
                      <w:txbxContent>
                        <w:p w:rsidR="00E909B4" w:rsidRDefault="00E909B4" w:rsidP="009A375D">
                          <w:pPr>
                            <w:jc w:val="center"/>
                          </w:pPr>
                          <w:r>
                            <w:rPr>
                              <w:rFonts w:hint="eastAsia"/>
                            </w:rPr>
                            <w:t>切削液配比用水</w:t>
                          </w:r>
                        </w:p>
                      </w:txbxContent>
                    </v:textbox>
                  </v:rect>
                  <v:shape id="Text Box 86" o:spid="_x0000_s4418" type="#_x0000_t202" style="position:absolute;left:8338;top:11538;width:3422;height:2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24</w:t>
                          </w:r>
                        </w:p>
                      </w:txbxContent>
                    </v:textbox>
                  </v:shape>
                  <v:shape id="_x0000_s4419" type="#_x0000_t32" style="position:absolute;left:16631;top:15259;width:6;height:2159;flip:y" o:connectortype="straight" strokecolor="black [3213]" strokeweight=".5pt">
                    <v:stroke endarrow="block"/>
                  </v:shape>
                  <v:rect id="Rectangle 82" o:spid="_x0000_s4420" style="position:absolute;left:12814;top:17418;width:7487;height:2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" filled="f" stroked="f">
                    <v:textbox>
                      <w:txbxContent>
                        <w:p w:rsidR="00E909B4" w:rsidRDefault="00E909B4" w:rsidP="009A375D">
                          <w:pPr>
                            <w:jc w:val="center"/>
                          </w:pPr>
                          <w:r>
                            <w:rPr>
                              <w:rFonts w:hint="eastAsia"/>
                            </w:rPr>
                            <w:t>切削液</w:t>
                          </w:r>
                        </w:p>
                      </w:txbxContent>
                    </v:textbox>
                  </v:rect>
                  <v:shape id="Text Box 86" o:spid="_x0000_s4421" type="#_x0000_t202" style="position:absolute;left:16085;top:15449;width:4216;height:2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1.2</w:t>
                          </w:r>
                        </w:p>
                      </w:txbxContent>
                    </v:textbox>
                  </v:shape>
                  <v:shape id="AutoShape 87" o:spid="_x0000_s4422" type="#_x0000_t38" style="position:absolute;left:14510;top:10541;width:2318;height:1898;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" adj="10770,246486,-201501">
                    <v:stroke endarrow="block"/>
                  </v:shape>
                  <v:shape id="Text Box 86" o:spid="_x0000_s4423" type="#_x0000_t202" style="position:absolute;left:16085;top:8407;width:8210;height:2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损耗</w:t>
                          </w:r>
                          <w:r>
                            <w:rPr>
                              <w:rFonts w:ascii="Times New Roman" w:hAnsi="Times New Roman" w:hint="eastAsia"/>
                              <w:kern w:val="2"/>
                              <w:sz w:val="21"/>
                              <w:szCs w:val="21"/>
                            </w:rPr>
                            <w:t>15.2</w:t>
                          </w:r>
                        </w:p>
                      </w:txbxContent>
                    </v:textbox>
                  </v:shape>
                  <v:line id="_x0000_s4426" style="position:absolute" from="26238,14078" to="31591,14079" strokecolor="black [3213]" strokeweight="1pt">
                    <v:stroke endarrow="block"/>
                  </v:line>
                  <v:shape id="Text Box 86" o:spid="_x0000_s4427" type="#_x0000_t202" style="position:absolute;left:27115;top:11950;width:4476;height:21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both"/>
                            <w:rPr>
                              <w:sz w:val="24"/>
                              <w:szCs w:val="24"/>
                            </w:rPr>
                          </w:pPr>
                          <w:r>
                            <w:rPr>
                              <w:rFonts w:ascii="Times New Roman" w:hint="eastAsia"/>
                              <w:kern w:val="2"/>
                              <w:sz w:val="21"/>
                              <w:szCs w:val="21"/>
                            </w:rPr>
                            <w:t>10</w:t>
                          </w:r>
                        </w:p>
                      </w:txbxContent>
                    </v:textbox>
                  </v:shape>
                  <v:shape id="Text Box 86" o:spid="_x0000_s4428" type="#_x0000_t202" style="position:absolute;left:30188;top:11538;width:10649;height:4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E909B4" w:rsidRDefault="00E909B4" w:rsidP="009A375D">
                          <w:pPr>
                            <w:pStyle w:val="af7"/>
                            <w:spacing w:before="0" w:beforeAutospacing="0" w:after="0" w:afterAutospacing="0"/>
                            <w:jc w:val="center"/>
                            <w:rPr>
                              <w:rFonts w:ascii="Times New Roman"/>
                              <w:kern w:val="2"/>
                              <w:sz w:val="21"/>
                              <w:szCs w:val="21"/>
                            </w:rPr>
                          </w:pPr>
                          <w:r>
                            <w:rPr>
                              <w:rFonts w:ascii="Times New Roman" w:hint="eastAsia"/>
                              <w:kern w:val="2"/>
                              <w:sz w:val="21"/>
                              <w:szCs w:val="21"/>
                            </w:rPr>
                            <w:t>委托有资质</w:t>
                          </w:r>
                        </w:p>
                        <w:p w:rsidR="00E909B4" w:rsidRDefault="00E909B4" w:rsidP="009A375D">
                          <w:pPr>
                            <w:pStyle w:val="af7"/>
                            <w:spacing w:before="0" w:beforeAutospacing="0" w:after="0" w:afterAutospacing="0"/>
                            <w:jc w:val="center"/>
                            <w:rPr>
                              <w:sz w:val="24"/>
                              <w:szCs w:val="24"/>
                            </w:rPr>
                          </w:pPr>
                          <w:r>
                            <w:rPr>
                              <w:rFonts w:ascii="Times New Roman" w:hint="eastAsia"/>
                              <w:kern w:val="2"/>
                              <w:sz w:val="21"/>
                              <w:szCs w:val="21"/>
                            </w:rPr>
                            <w:t>单位处置</w:t>
                          </w:r>
                        </w:p>
                      </w:txbxContent>
                    </v:textbox>
                  </v:shape>
                  <w10:wrap type="none"/>
                  <w10:anchorlock/>
                </v:group>
              </w:pict>
            </w:r>
          </w:p>
          <w:p w:rsidR="007F5472" w:rsidRPr="00E607FB" w:rsidRDefault="007F5472" w:rsidP="00293E45">
            <w:pPr>
              <w:spacing w:line="360" w:lineRule="auto"/>
              <w:ind w:firstLineChars="200" w:firstLine="482"/>
              <w:rPr>
                <w:b/>
                <w:sz w:val="24"/>
              </w:rPr>
            </w:pPr>
            <w:r w:rsidRPr="00E607FB">
              <w:rPr>
                <w:b/>
                <w:sz w:val="24"/>
              </w:rPr>
              <w:t>3</w:t>
            </w:r>
            <w:r w:rsidRPr="00E607FB">
              <w:rPr>
                <w:b/>
                <w:sz w:val="24"/>
              </w:rPr>
              <w:t>、噪声：</w:t>
            </w:r>
          </w:p>
          <w:p w:rsidR="008E1F66" w:rsidRPr="00E607FB" w:rsidRDefault="003028DB" w:rsidP="00D34A5B">
            <w:pPr>
              <w:spacing w:line="360" w:lineRule="auto"/>
              <w:ind w:firstLineChars="200" w:firstLine="480"/>
              <w:rPr>
                <w:sz w:val="24"/>
              </w:rPr>
            </w:pPr>
            <w:r w:rsidRPr="00E607FB">
              <w:rPr>
                <w:sz w:val="24"/>
              </w:rPr>
              <w:t>本项目高噪声设备主要为</w:t>
            </w:r>
            <w:r w:rsidR="00E53BB8" w:rsidRPr="00E607FB">
              <w:rPr>
                <w:rFonts w:hint="eastAsia"/>
                <w:sz w:val="24"/>
              </w:rPr>
              <w:t>数控车床</w:t>
            </w:r>
            <w:r w:rsidR="00D34A5B" w:rsidRPr="00E607FB">
              <w:rPr>
                <w:rFonts w:hint="eastAsia"/>
                <w:sz w:val="24"/>
              </w:rPr>
              <w:t>、</w:t>
            </w:r>
            <w:r w:rsidR="00E53BB8" w:rsidRPr="00E607FB">
              <w:rPr>
                <w:rFonts w:hint="eastAsia"/>
                <w:sz w:val="24"/>
              </w:rPr>
              <w:t>钻床、铣床</w:t>
            </w:r>
            <w:r w:rsidR="00D34A5B" w:rsidRPr="00E607FB">
              <w:rPr>
                <w:rFonts w:hint="eastAsia"/>
                <w:sz w:val="24"/>
              </w:rPr>
              <w:t>等</w:t>
            </w:r>
            <w:r w:rsidRPr="00E607FB">
              <w:rPr>
                <w:rFonts w:hint="eastAsia"/>
                <w:sz w:val="24"/>
              </w:rPr>
              <w:t>机械加工设备</w:t>
            </w:r>
            <w:r w:rsidRPr="00E607FB">
              <w:rPr>
                <w:sz w:val="24"/>
              </w:rPr>
              <w:t>，其单台设备噪声值为</w:t>
            </w:r>
            <w:r w:rsidRPr="00E607FB">
              <w:rPr>
                <w:sz w:val="24"/>
              </w:rPr>
              <w:t>80</w:t>
            </w:r>
            <w:r w:rsidRPr="00E607FB">
              <w:rPr>
                <w:sz w:val="24"/>
              </w:rPr>
              <w:t>～</w:t>
            </w:r>
            <w:r w:rsidRPr="00E607FB">
              <w:rPr>
                <w:sz w:val="24"/>
              </w:rPr>
              <w:t>9</w:t>
            </w:r>
            <w:r w:rsidR="00E53BB8" w:rsidRPr="00E607FB">
              <w:rPr>
                <w:rFonts w:hint="eastAsia"/>
                <w:sz w:val="24"/>
              </w:rPr>
              <w:t>0</w:t>
            </w:r>
            <w:r w:rsidRPr="00E607FB">
              <w:rPr>
                <w:sz w:val="24"/>
              </w:rPr>
              <w:t>dB</w:t>
            </w:r>
            <w:r w:rsidRPr="00E607FB">
              <w:rPr>
                <w:sz w:val="24"/>
              </w:rPr>
              <w:t>（</w:t>
            </w:r>
            <w:r w:rsidRPr="00E607FB">
              <w:rPr>
                <w:sz w:val="24"/>
              </w:rPr>
              <w:t>A</w:t>
            </w:r>
            <w:r w:rsidRPr="00E607FB">
              <w:rPr>
                <w:sz w:val="24"/>
              </w:rPr>
              <w:t>）</w:t>
            </w:r>
            <w:r w:rsidRPr="00E607FB">
              <w:rPr>
                <w:rFonts w:hint="eastAsia"/>
                <w:sz w:val="24"/>
              </w:rPr>
              <w:t>。</w:t>
            </w:r>
            <w:r w:rsidR="007F5472" w:rsidRPr="00E607FB">
              <w:rPr>
                <w:sz w:val="24"/>
              </w:rPr>
              <w:t>本项目主要高噪声设备见表</w:t>
            </w:r>
            <w:r w:rsidR="007F5472" w:rsidRPr="00E607FB">
              <w:rPr>
                <w:sz w:val="24"/>
              </w:rPr>
              <w:t>5-</w:t>
            </w:r>
            <w:r w:rsidR="005B020C">
              <w:rPr>
                <w:rFonts w:hint="eastAsia"/>
                <w:sz w:val="24"/>
              </w:rPr>
              <w:t>7</w:t>
            </w:r>
            <w:r w:rsidR="00E53BB8" w:rsidRPr="00E607FB">
              <w:rPr>
                <w:rFonts w:hint="eastAsia"/>
                <w:sz w:val="24"/>
              </w:rPr>
              <w:t>。</w:t>
            </w:r>
          </w:p>
          <w:p w:rsidR="007F5472" w:rsidRPr="00E607FB" w:rsidRDefault="007F5472" w:rsidP="00E909B4">
            <w:pPr>
              <w:spacing w:line="360" w:lineRule="auto"/>
              <w:jc w:val="center"/>
              <w:rPr>
                <w:sz w:val="24"/>
              </w:rPr>
            </w:pPr>
            <w:r w:rsidRPr="00E607FB">
              <w:rPr>
                <w:b/>
                <w:bCs/>
                <w:sz w:val="24"/>
              </w:rPr>
              <w:t>表</w:t>
            </w:r>
            <w:r w:rsidRPr="00E607FB">
              <w:rPr>
                <w:b/>
                <w:bCs/>
                <w:sz w:val="24"/>
              </w:rPr>
              <w:t>5-</w:t>
            </w:r>
            <w:r w:rsidR="005B020C">
              <w:rPr>
                <w:rFonts w:hint="eastAsia"/>
                <w:b/>
                <w:bCs/>
                <w:sz w:val="24"/>
              </w:rPr>
              <w:t>7</w:t>
            </w:r>
            <w:r w:rsidR="00BE41DB" w:rsidRPr="00E607FB">
              <w:rPr>
                <w:rFonts w:hint="eastAsia"/>
                <w:b/>
                <w:bCs/>
                <w:sz w:val="24"/>
              </w:rPr>
              <w:t xml:space="preserve">  </w:t>
            </w:r>
            <w:r w:rsidRPr="00E607FB">
              <w:rPr>
                <w:b/>
                <w:bCs/>
                <w:sz w:val="24"/>
              </w:rPr>
              <w:t>主要高噪声设备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28"/>
              <w:gridCol w:w="2033"/>
              <w:gridCol w:w="1187"/>
              <w:gridCol w:w="1553"/>
              <w:gridCol w:w="994"/>
              <w:gridCol w:w="1491"/>
              <w:gridCol w:w="1112"/>
              <w:gridCol w:w="836"/>
            </w:tblGrid>
            <w:tr w:rsidR="00DD4DE4" w:rsidRPr="00E607FB" w:rsidTr="008E1F66">
              <w:trPr>
                <w:jc w:val="center"/>
              </w:trPr>
              <w:tc>
                <w:tcPr>
                  <w:tcW w:w="222" w:type="pct"/>
                  <w:vAlign w:val="center"/>
                </w:tcPr>
                <w:p w:rsidR="00F17373" w:rsidRPr="00F13BFC" w:rsidRDefault="00F17373" w:rsidP="00F17373">
                  <w:pPr>
                    <w:jc w:val="center"/>
                    <w:rPr>
                      <w:b/>
                      <w:szCs w:val="21"/>
                    </w:rPr>
                  </w:pPr>
                  <w:r w:rsidRPr="00F13BFC">
                    <w:rPr>
                      <w:b/>
                      <w:szCs w:val="21"/>
                    </w:rPr>
                    <w:t>序号</w:t>
                  </w:r>
                </w:p>
              </w:tc>
              <w:tc>
                <w:tcPr>
                  <w:tcW w:w="1055" w:type="pct"/>
                  <w:vAlign w:val="center"/>
                </w:tcPr>
                <w:p w:rsidR="00F17373" w:rsidRPr="00F13BFC" w:rsidRDefault="00F17373" w:rsidP="00F17373">
                  <w:pPr>
                    <w:jc w:val="center"/>
                    <w:rPr>
                      <w:b/>
                      <w:szCs w:val="21"/>
                    </w:rPr>
                  </w:pPr>
                  <w:r w:rsidRPr="00F13BFC">
                    <w:rPr>
                      <w:b/>
                      <w:szCs w:val="21"/>
                    </w:rPr>
                    <w:t>设备名称</w:t>
                  </w:r>
                </w:p>
              </w:tc>
              <w:tc>
                <w:tcPr>
                  <w:tcW w:w="616" w:type="pct"/>
                  <w:vAlign w:val="center"/>
                </w:tcPr>
                <w:p w:rsidR="00F17373" w:rsidRPr="00F13BFC" w:rsidRDefault="00F17373" w:rsidP="00F17373">
                  <w:pPr>
                    <w:jc w:val="center"/>
                    <w:rPr>
                      <w:b/>
                      <w:szCs w:val="21"/>
                    </w:rPr>
                  </w:pPr>
                  <w:r w:rsidRPr="00F13BFC">
                    <w:rPr>
                      <w:b/>
                      <w:szCs w:val="21"/>
                    </w:rPr>
                    <w:t>等效声级（</w:t>
                  </w:r>
                  <w:r w:rsidRPr="00F13BFC">
                    <w:rPr>
                      <w:b/>
                      <w:szCs w:val="21"/>
                    </w:rPr>
                    <w:t>dB(A)</w:t>
                  </w:r>
                  <w:r w:rsidRPr="00F13BFC">
                    <w:rPr>
                      <w:b/>
                      <w:szCs w:val="21"/>
                    </w:rPr>
                    <w:t>）</w:t>
                  </w:r>
                </w:p>
              </w:tc>
              <w:tc>
                <w:tcPr>
                  <w:tcW w:w="806" w:type="pct"/>
                  <w:vAlign w:val="center"/>
                </w:tcPr>
                <w:p w:rsidR="00F17373" w:rsidRPr="00F13BFC" w:rsidRDefault="00F17373" w:rsidP="00F17373">
                  <w:pPr>
                    <w:jc w:val="center"/>
                    <w:rPr>
                      <w:b/>
                      <w:szCs w:val="21"/>
                    </w:rPr>
                  </w:pPr>
                  <w:r w:rsidRPr="00F13BFC">
                    <w:rPr>
                      <w:b/>
                      <w:szCs w:val="21"/>
                    </w:rPr>
                    <w:t>所在车间</w:t>
                  </w:r>
                </w:p>
              </w:tc>
              <w:tc>
                <w:tcPr>
                  <w:tcW w:w="516" w:type="pct"/>
                  <w:vAlign w:val="center"/>
                </w:tcPr>
                <w:p w:rsidR="00F17373" w:rsidRPr="00F13BFC" w:rsidRDefault="00F17373" w:rsidP="00F17373">
                  <w:pPr>
                    <w:jc w:val="center"/>
                    <w:rPr>
                      <w:b/>
                      <w:szCs w:val="21"/>
                    </w:rPr>
                  </w:pPr>
                  <w:r w:rsidRPr="00F13BFC">
                    <w:rPr>
                      <w:b/>
                      <w:szCs w:val="21"/>
                    </w:rPr>
                    <w:t>数量（台）</w:t>
                  </w:r>
                </w:p>
              </w:tc>
              <w:tc>
                <w:tcPr>
                  <w:tcW w:w="774" w:type="pct"/>
                  <w:vAlign w:val="center"/>
                </w:tcPr>
                <w:p w:rsidR="00F17373" w:rsidRPr="00F13BFC" w:rsidRDefault="00F17373" w:rsidP="00F17373">
                  <w:pPr>
                    <w:jc w:val="center"/>
                    <w:rPr>
                      <w:b/>
                      <w:szCs w:val="21"/>
                    </w:rPr>
                  </w:pPr>
                  <w:r w:rsidRPr="00F13BFC">
                    <w:rPr>
                      <w:b/>
                      <w:szCs w:val="21"/>
                    </w:rPr>
                    <w:t>距厂界最近距离</w:t>
                  </w:r>
                </w:p>
              </w:tc>
              <w:tc>
                <w:tcPr>
                  <w:tcW w:w="577" w:type="pct"/>
                  <w:vAlign w:val="center"/>
                </w:tcPr>
                <w:p w:rsidR="00F17373" w:rsidRPr="00E607FB" w:rsidRDefault="00F17373" w:rsidP="00F17373">
                  <w:pPr>
                    <w:jc w:val="center"/>
                    <w:rPr>
                      <w:b/>
                      <w:szCs w:val="21"/>
                    </w:rPr>
                  </w:pPr>
                  <w:r w:rsidRPr="00E607FB">
                    <w:rPr>
                      <w:b/>
                      <w:szCs w:val="21"/>
                    </w:rPr>
                    <w:t>治理措施</w:t>
                  </w:r>
                </w:p>
              </w:tc>
              <w:tc>
                <w:tcPr>
                  <w:tcW w:w="434" w:type="pct"/>
                  <w:vAlign w:val="center"/>
                </w:tcPr>
                <w:p w:rsidR="00F17373" w:rsidRPr="00E607FB" w:rsidRDefault="00F17373" w:rsidP="00F17373">
                  <w:pPr>
                    <w:jc w:val="center"/>
                    <w:rPr>
                      <w:b/>
                      <w:szCs w:val="21"/>
                    </w:rPr>
                  </w:pPr>
                  <w:r w:rsidRPr="00E607FB">
                    <w:rPr>
                      <w:b/>
                      <w:szCs w:val="21"/>
                    </w:rPr>
                    <w:t>降噪效果</w:t>
                  </w:r>
                </w:p>
              </w:tc>
            </w:tr>
            <w:tr w:rsidR="00E53BB8" w:rsidRPr="00E607FB" w:rsidTr="00542A2A">
              <w:trPr>
                <w:jc w:val="center"/>
              </w:trPr>
              <w:tc>
                <w:tcPr>
                  <w:tcW w:w="222" w:type="pct"/>
                  <w:vAlign w:val="center"/>
                </w:tcPr>
                <w:p w:rsidR="00E53BB8" w:rsidRPr="00F13BFC" w:rsidRDefault="00E53BB8" w:rsidP="00EB754C">
                  <w:pPr>
                    <w:jc w:val="center"/>
                    <w:rPr>
                      <w:szCs w:val="21"/>
                    </w:rPr>
                  </w:pPr>
                  <w:r w:rsidRPr="00F13BFC">
                    <w:rPr>
                      <w:rFonts w:hint="eastAsia"/>
                      <w:szCs w:val="21"/>
                    </w:rPr>
                    <w:t>1</w:t>
                  </w:r>
                </w:p>
              </w:tc>
              <w:tc>
                <w:tcPr>
                  <w:tcW w:w="1055" w:type="pct"/>
                  <w:vAlign w:val="center"/>
                </w:tcPr>
                <w:p w:rsidR="00E53BB8" w:rsidRPr="00F13BFC" w:rsidRDefault="00E53BB8" w:rsidP="00317AE5">
                  <w:pPr>
                    <w:jc w:val="center"/>
                    <w:rPr>
                      <w:szCs w:val="21"/>
                    </w:rPr>
                  </w:pPr>
                  <w:r w:rsidRPr="00F13BFC">
                    <w:rPr>
                      <w:rFonts w:hint="eastAsia"/>
                      <w:szCs w:val="21"/>
                    </w:rPr>
                    <w:t>加工中心</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80</w:t>
                  </w:r>
                </w:p>
              </w:tc>
              <w:tc>
                <w:tcPr>
                  <w:tcW w:w="806" w:type="pct"/>
                  <w:vAlign w:val="center"/>
                </w:tcPr>
                <w:p w:rsidR="00E53BB8" w:rsidRPr="00F13BFC" w:rsidRDefault="00E53BB8" w:rsidP="00EB754C">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2</w:t>
                  </w:r>
                </w:p>
              </w:tc>
              <w:tc>
                <w:tcPr>
                  <w:tcW w:w="774" w:type="pct"/>
                  <w:vAlign w:val="center"/>
                </w:tcPr>
                <w:p w:rsidR="00E53BB8" w:rsidRPr="00F13BFC" w:rsidRDefault="00542A2A" w:rsidP="00590979">
                  <w:pPr>
                    <w:jc w:val="center"/>
                    <w:rPr>
                      <w:szCs w:val="21"/>
                    </w:rPr>
                  </w:pPr>
                  <w:r w:rsidRPr="00F13BFC">
                    <w:rPr>
                      <w:rFonts w:hint="eastAsia"/>
                      <w:szCs w:val="21"/>
                    </w:rPr>
                    <w:t>西</w:t>
                  </w:r>
                  <w:r w:rsidR="00E53BB8" w:rsidRPr="00F13BFC">
                    <w:rPr>
                      <w:rFonts w:hint="eastAsia"/>
                      <w:szCs w:val="21"/>
                    </w:rPr>
                    <w:t>厂界</w:t>
                  </w:r>
                  <w:r w:rsidR="00E53BB8" w:rsidRPr="00F13BFC">
                    <w:rPr>
                      <w:rFonts w:hint="eastAsia"/>
                      <w:szCs w:val="21"/>
                    </w:rPr>
                    <w:t>20</w:t>
                  </w:r>
                </w:p>
              </w:tc>
              <w:tc>
                <w:tcPr>
                  <w:tcW w:w="577" w:type="pct"/>
                  <w:vMerge w:val="restart"/>
                  <w:vAlign w:val="center"/>
                </w:tcPr>
                <w:p w:rsidR="00E53BB8" w:rsidRPr="00E607FB" w:rsidRDefault="00E53BB8" w:rsidP="00EB754C">
                  <w:pPr>
                    <w:jc w:val="center"/>
                    <w:rPr>
                      <w:szCs w:val="21"/>
                    </w:rPr>
                  </w:pPr>
                  <w:r w:rsidRPr="00E607FB">
                    <w:rPr>
                      <w:szCs w:val="21"/>
                    </w:rPr>
                    <w:t>基础减</w:t>
                  </w:r>
                  <w:r w:rsidRPr="00E607FB">
                    <w:rPr>
                      <w:rFonts w:hint="eastAsia"/>
                      <w:szCs w:val="21"/>
                    </w:rPr>
                    <w:t>振</w:t>
                  </w:r>
                  <w:r w:rsidRPr="00E607FB">
                    <w:rPr>
                      <w:szCs w:val="21"/>
                    </w:rPr>
                    <w:t>+</w:t>
                  </w:r>
                  <w:r w:rsidRPr="00E607FB">
                    <w:rPr>
                      <w:szCs w:val="21"/>
                    </w:rPr>
                    <w:t>厂房隔声</w:t>
                  </w:r>
                  <w:r w:rsidRPr="00E607FB">
                    <w:rPr>
                      <w:szCs w:val="21"/>
                    </w:rPr>
                    <w:t>+</w:t>
                  </w:r>
                  <w:r w:rsidRPr="00E607FB">
                    <w:rPr>
                      <w:szCs w:val="21"/>
                    </w:rPr>
                    <w:t>距离衰减</w:t>
                  </w:r>
                  <w:r w:rsidRPr="00E607FB">
                    <w:rPr>
                      <w:szCs w:val="21"/>
                    </w:rPr>
                    <w:t>+</w:t>
                  </w:r>
                  <w:r w:rsidRPr="00E607FB">
                    <w:rPr>
                      <w:szCs w:val="21"/>
                    </w:rPr>
                    <w:t>合理布局</w:t>
                  </w:r>
                </w:p>
              </w:tc>
              <w:tc>
                <w:tcPr>
                  <w:tcW w:w="434" w:type="pct"/>
                  <w:vMerge w:val="restart"/>
                  <w:vAlign w:val="center"/>
                </w:tcPr>
                <w:p w:rsidR="00E53BB8" w:rsidRPr="00E607FB" w:rsidRDefault="00E53BB8" w:rsidP="00EB754C">
                  <w:pPr>
                    <w:jc w:val="center"/>
                    <w:rPr>
                      <w:szCs w:val="21"/>
                    </w:rPr>
                  </w:pPr>
                  <w:r w:rsidRPr="00E607FB">
                    <w:rPr>
                      <w:szCs w:val="21"/>
                    </w:rPr>
                    <w:t>≥25dB</w:t>
                  </w:r>
                  <w:r w:rsidRPr="00E607FB">
                    <w:rPr>
                      <w:szCs w:val="21"/>
                    </w:rPr>
                    <w:t>（</w:t>
                  </w:r>
                  <w:r w:rsidRPr="00E607FB">
                    <w:rPr>
                      <w:szCs w:val="21"/>
                    </w:rPr>
                    <w:t>A</w:t>
                  </w:r>
                  <w:r w:rsidRPr="00E607FB">
                    <w:rPr>
                      <w:szCs w:val="21"/>
                    </w:rPr>
                    <w:t>）</w:t>
                  </w:r>
                </w:p>
              </w:tc>
            </w:tr>
            <w:tr w:rsidR="00E53BB8" w:rsidRPr="00E607FB" w:rsidTr="00542A2A">
              <w:trPr>
                <w:jc w:val="center"/>
              </w:trPr>
              <w:tc>
                <w:tcPr>
                  <w:tcW w:w="222" w:type="pct"/>
                  <w:vAlign w:val="center"/>
                </w:tcPr>
                <w:p w:rsidR="00E53BB8" w:rsidRPr="00F13BFC" w:rsidRDefault="00E53BB8" w:rsidP="00EB754C">
                  <w:pPr>
                    <w:jc w:val="center"/>
                    <w:rPr>
                      <w:szCs w:val="21"/>
                    </w:rPr>
                  </w:pPr>
                  <w:r w:rsidRPr="00F13BFC">
                    <w:rPr>
                      <w:rFonts w:hint="eastAsia"/>
                      <w:szCs w:val="21"/>
                    </w:rPr>
                    <w:t>2</w:t>
                  </w:r>
                </w:p>
              </w:tc>
              <w:tc>
                <w:tcPr>
                  <w:tcW w:w="1055" w:type="pct"/>
                  <w:vAlign w:val="center"/>
                </w:tcPr>
                <w:p w:rsidR="00E53BB8" w:rsidRPr="00F13BFC" w:rsidRDefault="00E53BB8" w:rsidP="00317AE5">
                  <w:pPr>
                    <w:jc w:val="center"/>
                    <w:rPr>
                      <w:szCs w:val="21"/>
                    </w:rPr>
                  </w:pPr>
                  <w:r w:rsidRPr="00F13BFC">
                    <w:rPr>
                      <w:rFonts w:hint="eastAsia"/>
                      <w:szCs w:val="21"/>
                    </w:rPr>
                    <w:t>数控车床</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8</w:t>
                  </w:r>
                  <w:r w:rsidRPr="00F13BFC">
                    <w:rPr>
                      <w:szCs w:val="21"/>
                    </w:rPr>
                    <w:t>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4</w:t>
                  </w:r>
                </w:p>
              </w:tc>
              <w:tc>
                <w:tcPr>
                  <w:tcW w:w="774" w:type="pct"/>
                  <w:vAlign w:val="center"/>
                </w:tcPr>
                <w:p w:rsidR="00E53BB8" w:rsidRPr="00F13BFC" w:rsidRDefault="00542A2A" w:rsidP="00EB754C">
                  <w:pPr>
                    <w:jc w:val="center"/>
                    <w:rPr>
                      <w:szCs w:val="21"/>
                    </w:rPr>
                  </w:pPr>
                  <w:r w:rsidRPr="00F13BFC">
                    <w:rPr>
                      <w:rFonts w:hint="eastAsia"/>
                      <w:szCs w:val="21"/>
                    </w:rPr>
                    <w:t>西厂界</w:t>
                  </w:r>
                  <w:r w:rsidRPr="00F13BFC">
                    <w:rPr>
                      <w:rFonts w:hint="eastAsia"/>
                      <w:szCs w:val="21"/>
                    </w:rPr>
                    <w:t>20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542A2A">
              <w:trPr>
                <w:jc w:val="center"/>
              </w:trPr>
              <w:tc>
                <w:tcPr>
                  <w:tcW w:w="222" w:type="pct"/>
                  <w:vAlign w:val="center"/>
                </w:tcPr>
                <w:p w:rsidR="00E53BB8" w:rsidRPr="00F13BFC" w:rsidRDefault="00E53BB8" w:rsidP="00EB754C">
                  <w:pPr>
                    <w:jc w:val="center"/>
                    <w:rPr>
                      <w:szCs w:val="21"/>
                    </w:rPr>
                  </w:pPr>
                  <w:r w:rsidRPr="00F13BFC">
                    <w:rPr>
                      <w:rFonts w:hint="eastAsia"/>
                      <w:szCs w:val="21"/>
                    </w:rPr>
                    <w:t>3</w:t>
                  </w:r>
                </w:p>
              </w:tc>
              <w:tc>
                <w:tcPr>
                  <w:tcW w:w="1055" w:type="pct"/>
                  <w:vAlign w:val="center"/>
                </w:tcPr>
                <w:p w:rsidR="00E53BB8" w:rsidRPr="00F13BFC" w:rsidRDefault="00E53BB8" w:rsidP="00317AE5">
                  <w:pPr>
                    <w:jc w:val="center"/>
                    <w:rPr>
                      <w:szCs w:val="21"/>
                    </w:rPr>
                  </w:pPr>
                  <w:r w:rsidRPr="00F13BFC">
                    <w:rPr>
                      <w:rFonts w:hint="eastAsia"/>
                      <w:szCs w:val="21"/>
                    </w:rPr>
                    <w:t>普通车床</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8</w:t>
                  </w:r>
                  <w:r w:rsidRPr="00F13BFC">
                    <w:rPr>
                      <w:szCs w:val="21"/>
                    </w:rPr>
                    <w:t>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6</w:t>
                  </w:r>
                </w:p>
              </w:tc>
              <w:tc>
                <w:tcPr>
                  <w:tcW w:w="774" w:type="pct"/>
                  <w:vAlign w:val="center"/>
                </w:tcPr>
                <w:p w:rsidR="00E53BB8" w:rsidRPr="00F13BFC" w:rsidRDefault="00542A2A" w:rsidP="00590979">
                  <w:pPr>
                    <w:jc w:val="center"/>
                    <w:rPr>
                      <w:szCs w:val="21"/>
                    </w:rPr>
                  </w:pPr>
                  <w:r w:rsidRPr="00F13BFC">
                    <w:rPr>
                      <w:rFonts w:hint="eastAsia"/>
                      <w:szCs w:val="21"/>
                    </w:rPr>
                    <w:t>西厂界</w:t>
                  </w:r>
                  <w:r w:rsidRPr="00F13BFC">
                    <w:rPr>
                      <w:rFonts w:hint="eastAsia"/>
                      <w:szCs w:val="21"/>
                    </w:rPr>
                    <w:t>20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542A2A">
              <w:trPr>
                <w:jc w:val="center"/>
              </w:trPr>
              <w:tc>
                <w:tcPr>
                  <w:tcW w:w="222" w:type="pct"/>
                  <w:vAlign w:val="center"/>
                </w:tcPr>
                <w:p w:rsidR="00E53BB8" w:rsidRPr="00F13BFC" w:rsidRDefault="00E53BB8" w:rsidP="00403838">
                  <w:pPr>
                    <w:jc w:val="center"/>
                    <w:rPr>
                      <w:szCs w:val="21"/>
                    </w:rPr>
                  </w:pPr>
                  <w:r w:rsidRPr="00F13BFC">
                    <w:rPr>
                      <w:rFonts w:hint="eastAsia"/>
                      <w:szCs w:val="21"/>
                    </w:rPr>
                    <w:t>4</w:t>
                  </w:r>
                </w:p>
              </w:tc>
              <w:tc>
                <w:tcPr>
                  <w:tcW w:w="1055" w:type="pct"/>
                  <w:vAlign w:val="center"/>
                </w:tcPr>
                <w:p w:rsidR="00E53BB8" w:rsidRPr="00F13BFC" w:rsidRDefault="00E53BB8" w:rsidP="00317AE5">
                  <w:pPr>
                    <w:jc w:val="center"/>
                    <w:rPr>
                      <w:szCs w:val="21"/>
                    </w:rPr>
                  </w:pPr>
                  <w:r w:rsidRPr="00F13BFC">
                    <w:rPr>
                      <w:rFonts w:hint="eastAsia"/>
                      <w:szCs w:val="21"/>
                    </w:rPr>
                    <w:t>摇臂钻床</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90</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1</w:t>
                  </w:r>
                </w:p>
              </w:tc>
              <w:tc>
                <w:tcPr>
                  <w:tcW w:w="774" w:type="pct"/>
                  <w:vAlign w:val="center"/>
                </w:tcPr>
                <w:p w:rsidR="00E53BB8" w:rsidRPr="00F13BFC" w:rsidRDefault="00542A2A" w:rsidP="00542A2A">
                  <w:pPr>
                    <w:jc w:val="center"/>
                    <w:rPr>
                      <w:szCs w:val="21"/>
                    </w:rPr>
                  </w:pPr>
                  <w:r w:rsidRPr="00F13BFC">
                    <w:rPr>
                      <w:rFonts w:hint="eastAsia"/>
                      <w:szCs w:val="21"/>
                    </w:rPr>
                    <w:t>北厂界</w:t>
                  </w:r>
                  <w:r w:rsidRPr="00F13BFC">
                    <w:rPr>
                      <w:rFonts w:hint="eastAsia"/>
                      <w:szCs w:val="21"/>
                    </w:rPr>
                    <w:t>30</w:t>
                  </w:r>
                </w:p>
              </w:tc>
              <w:tc>
                <w:tcPr>
                  <w:tcW w:w="577" w:type="pct"/>
                  <w:vMerge/>
                  <w:vAlign w:val="center"/>
                </w:tcPr>
                <w:p w:rsidR="00E53BB8" w:rsidRPr="00E607FB" w:rsidRDefault="00E53BB8" w:rsidP="00403838">
                  <w:pPr>
                    <w:jc w:val="center"/>
                    <w:rPr>
                      <w:szCs w:val="21"/>
                    </w:rPr>
                  </w:pPr>
                </w:p>
              </w:tc>
              <w:tc>
                <w:tcPr>
                  <w:tcW w:w="434" w:type="pct"/>
                  <w:vMerge/>
                  <w:vAlign w:val="center"/>
                </w:tcPr>
                <w:p w:rsidR="00E53BB8" w:rsidRPr="00E607FB" w:rsidRDefault="00E53BB8" w:rsidP="00403838">
                  <w:pPr>
                    <w:jc w:val="center"/>
                    <w:rPr>
                      <w:szCs w:val="21"/>
                    </w:rPr>
                  </w:pPr>
                </w:p>
              </w:tc>
            </w:tr>
            <w:tr w:rsidR="00E53BB8" w:rsidRPr="00E607FB" w:rsidTr="00542A2A">
              <w:trPr>
                <w:jc w:val="center"/>
              </w:trPr>
              <w:tc>
                <w:tcPr>
                  <w:tcW w:w="222" w:type="pct"/>
                  <w:vAlign w:val="center"/>
                </w:tcPr>
                <w:p w:rsidR="00E53BB8" w:rsidRPr="00F13BFC" w:rsidRDefault="00E53BB8" w:rsidP="00EB754C">
                  <w:pPr>
                    <w:jc w:val="center"/>
                    <w:rPr>
                      <w:szCs w:val="21"/>
                    </w:rPr>
                  </w:pPr>
                  <w:r w:rsidRPr="00F13BFC">
                    <w:rPr>
                      <w:rFonts w:hint="eastAsia"/>
                      <w:szCs w:val="21"/>
                    </w:rPr>
                    <w:t>5</w:t>
                  </w:r>
                </w:p>
              </w:tc>
              <w:tc>
                <w:tcPr>
                  <w:tcW w:w="1055" w:type="pct"/>
                  <w:vAlign w:val="center"/>
                </w:tcPr>
                <w:p w:rsidR="00E53BB8" w:rsidRPr="00F13BFC" w:rsidRDefault="00E53BB8" w:rsidP="00317AE5">
                  <w:pPr>
                    <w:jc w:val="center"/>
                    <w:rPr>
                      <w:szCs w:val="21"/>
                    </w:rPr>
                  </w:pPr>
                  <w:r w:rsidRPr="00F13BFC">
                    <w:rPr>
                      <w:rFonts w:hint="eastAsia"/>
                      <w:szCs w:val="21"/>
                    </w:rPr>
                    <w:t>摇臂万能铣床</w:t>
                  </w:r>
                </w:p>
              </w:tc>
              <w:tc>
                <w:tcPr>
                  <w:tcW w:w="616" w:type="pct"/>
                  <w:vAlign w:val="center"/>
                </w:tcPr>
                <w:p w:rsidR="00E53BB8" w:rsidRPr="00F13BFC" w:rsidRDefault="00E53BB8" w:rsidP="00427AAE">
                  <w:pPr>
                    <w:widowControl/>
                    <w:adjustRightInd w:val="0"/>
                    <w:snapToGrid w:val="0"/>
                    <w:jc w:val="center"/>
                    <w:rPr>
                      <w:szCs w:val="21"/>
                    </w:rPr>
                  </w:pPr>
                  <w:r w:rsidRPr="00F13BFC">
                    <w:rPr>
                      <w:szCs w:val="21"/>
                    </w:rPr>
                    <w:t>85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1</w:t>
                  </w:r>
                </w:p>
              </w:tc>
              <w:tc>
                <w:tcPr>
                  <w:tcW w:w="774" w:type="pct"/>
                  <w:vAlign w:val="center"/>
                </w:tcPr>
                <w:p w:rsidR="00E53BB8" w:rsidRPr="00F13BFC" w:rsidRDefault="00542A2A" w:rsidP="00590979">
                  <w:pPr>
                    <w:jc w:val="center"/>
                    <w:rPr>
                      <w:szCs w:val="21"/>
                    </w:rPr>
                  </w:pPr>
                  <w:r w:rsidRPr="00F13BFC">
                    <w:rPr>
                      <w:rFonts w:hint="eastAsia"/>
                      <w:szCs w:val="21"/>
                    </w:rPr>
                    <w:t>西厂界</w:t>
                  </w:r>
                  <w:r w:rsidRPr="00F13BFC">
                    <w:rPr>
                      <w:rFonts w:hint="eastAsia"/>
                      <w:szCs w:val="21"/>
                    </w:rPr>
                    <w:t>20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542A2A">
              <w:trPr>
                <w:jc w:val="center"/>
              </w:trPr>
              <w:tc>
                <w:tcPr>
                  <w:tcW w:w="222" w:type="pct"/>
                  <w:vAlign w:val="center"/>
                </w:tcPr>
                <w:p w:rsidR="00E53BB8" w:rsidRPr="00F13BFC" w:rsidRDefault="00E53BB8" w:rsidP="00EB754C">
                  <w:pPr>
                    <w:jc w:val="center"/>
                    <w:rPr>
                      <w:szCs w:val="21"/>
                    </w:rPr>
                  </w:pPr>
                  <w:r w:rsidRPr="00F13BFC">
                    <w:rPr>
                      <w:rFonts w:hint="eastAsia"/>
                      <w:szCs w:val="21"/>
                    </w:rPr>
                    <w:t>6</w:t>
                  </w:r>
                </w:p>
              </w:tc>
              <w:tc>
                <w:tcPr>
                  <w:tcW w:w="1055" w:type="pct"/>
                  <w:vAlign w:val="center"/>
                </w:tcPr>
                <w:p w:rsidR="00E53BB8" w:rsidRPr="00F13BFC" w:rsidRDefault="00E53BB8" w:rsidP="00317AE5">
                  <w:pPr>
                    <w:jc w:val="center"/>
                    <w:rPr>
                      <w:szCs w:val="21"/>
                    </w:rPr>
                  </w:pPr>
                  <w:r w:rsidRPr="00F13BFC">
                    <w:rPr>
                      <w:rFonts w:hint="eastAsia"/>
                      <w:szCs w:val="21"/>
                    </w:rPr>
                    <w:t>立式珩磨机</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85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1</w:t>
                  </w:r>
                </w:p>
              </w:tc>
              <w:tc>
                <w:tcPr>
                  <w:tcW w:w="774" w:type="pct"/>
                  <w:vAlign w:val="center"/>
                </w:tcPr>
                <w:p w:rsidR="00E53BB8" w:rsidRPr="00F13BFC" w:rsidRDefault="00542A2A" w:rsidP="00542A2A">
                  <w:pPr>
                    <w:jc w:val="center"/>
                    <w:rPr>
                      <w:szCs w:val="21"/>
                    </w:rPr>
                  </w:pPr>
                  <w:r w:rsidRPr="00F13BFC">
                    <w:rPr>
                      <w:rFonts w:hint="eastAsia"/>
                      <w:szCs w:val="21"/>
                    </w:rPr>
                    <w:t>北厂界</w:t>
                  </w:r>
                  <w:r w:rsidRPr="00F13BFC">
                    <w:rPr>
                      <w:rFonts w:hint="eastAsia"/>
                      <w:szCs w:val="21"/>
                    </w:rPr>
                    <w:t>25</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542A2A">
              <w:trPr>
                <w:jc w:val="center"/>
              </w:trPr>
              <w:tc>
                <w:tcPr>
                  <w:tcW w:w="222" w:type="pct"/>
                  <w:vAlign w:val="center"/>
                </w:tcPr>
                <w:p w:rsidR="00E53BB8" w:rsidRPr="00F13BFC" w:rsidRDefault="00E53BB8" w:rsidP="00EB754C">
                  <w:pPr>
                    <w:jc w:val="center"/>
                    <w:rPr>
                      <w:szCs w:val="21"/>
                    </w:rPr>
                  </w:pPr>
                  <w:r w:rsidRPr="00F13BFC">
                    <w:rPr>
                      <w:rFonts w:hint="eastAsia"/>
                      <w:szCs w:val="21"/>
                    </w:rPr>
                    <w:t>7</w:t>
                  </w:r>
                </w:p>
              </w:tc>
              <w:tc>
                <w:tcPr>
                  <w:tcW w:w="1055" w:type="pct"/>
                  <w:vAlign w:val="center"/>
                </w:tcPr>
                <w:p w:rsidR="00E53BB8" w:rsidRPr="00F13BFC" w:rsidRDefault="00E53BB8" w:rsidP="00317AE5">
                  <w:pPr>
                    <w:jc w:val="center"/>
                    <w:rPr>
                      <w:szCs w:val="21"/>
                    </w:rPr>
                  </w:pPr>
                  <w:r w:rsidRPr="00F13BFC">
                    <w:rPr>
                      <w:rFonts w:hint="eastAsia"/>
                      <w:szCs w:val="21"/>
                    </w:rPr>
                    <w:t>锯床</w:t>
                  </w:r>
                  <w:r w:rsidRPr="00F13BFC">
                    <w:rPr>
                      <w:rFonts w:hint="eastAsia"/>
                      <w:szCs w:val="21"/>
                    </w:rPr>
                    <w:t>/</w:t>
                  </w:r>
                  <w:r w:rsidRPr="00F13BFC">
                    <w:rPr>
                      <w:rFonts w:hint="eastAsia"/>
                      <w:szCs w:val="21"/>
                    </w:rPr>
                    <w:t>数控锯床</w:t>
                  </w:r>
                </w:p>
              </w:tc>
              <w:tc>
                <w:tcPr>
                  <w:tcW w:w="616" w:type="pct"/>
                  <w:vAlign w:val="center"/>
                </w:tcPr>
                <w:p w:rsidR="00E53BB8" w:rsidRPr="00F13BFC" w:rsidRDefault="00E53BB8" w:rsidP="00427AAE">
                  <w:pPr>
                    <w:widowControl/>
                    <w:adjustRightInd w:val="0"/>
                    <w:snapToGrid w:val="0"/>
                    <w:jc w:val="center"/>
                    <w:rPr>
                      <w:szCs w:val="21"/>
                    </w:rPr>
                  </w:pPr>
                  <w:r w:rsidRPr="00F13BFC">
                    <w:rPr>
                      <w:szCs w:val="21"/>
                    </w:rPr>
                    <w:t>80</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2</w:t>
                  </w:r>
                </w:p>
              </w:tc>
              <w:tc>
                <w:tcPr>
                  <w:tcW w:w="774" w:type="pct"/>
                  <w:vAlign w:val="center"/>
                </w:tcPr>
                <w:p w:rsidR="00E53BB8" w:rsidRPr="00F13BFC" w:rsidRDefault="00542A2A" w:rsidP="00EB754C">
                  <w:pPr>
                    <w:jc w:val="center"/>
                    <w:rPr>
                      <w:szCs w:val="21"/>
                    </w:rPr>
                  </w:pPr>
                  <w:r w:rsidRPr="00F13BFC">
                    <w:rPr>
                      <w:rFonts w:hint="eastAsia"/>
                      <w:szCs w:val="21"/>
                    </w:rPr>
                    <w:t>南厂界</w:t>
                  </w:r>
                  <w:r w:rsidRPr="00F13BFC">
                    <w:rPr>
                      <w:rFonts w:hint="eastAsia"/>
                      <w:szCs w:val="21"/>
                    </w:rPr>
                    <w:t>30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E53BB8">
              <w:trPr>
                <w:jc w:val="center"/>
              </w:trPr>
              <w:tc>
                <w:tcPr>
                  <w:tcW w:w="222" w:type="pct"/>
                  <w:vAlign w:val="center"/>
                </w:tcPr>
                <w:p w:rsidR="00E53BB8" w:rsidRPr="00F13BFC" w:rsidRDefault="00E53BB8" w:rsidP="00EB754C">
                  <w:pPr>
                    <w:jc w:val="center"/>
                    <w:rPr>
                      <w:szCs w:val="21"/>
                    </w:rPr>
                  </w:pPr>
                  <w:r w:rsidRPr="00F13BFC">
                    <w:rPr>
                      <w:rFonts w:hint="eastAsia"/>
                      <w:szCs w:val="21"/>
                    </w:rPr>
                    <w:t>8</w:t>
                  </w:r>
                </w:p>
              </w:tc>
              <w:tc>
                <w:tcPr>
                  <w:tcW w:w="1055" w:type="pct"/>
                  <w:vAlign w:val="center"/>
                </w:tcPr>
                <w:p w:rsidR="00E53BB8" w:rsidRPr="00F13BFC" w:rsidRDefault="00E53BB8" w:rsidP="00317AE5">
                  <w:pPr>
                    <w:jc w:val="center"/>
                    <w:rPr>
                      <w:szCs w:val="21"/>
                    </w:rPr>
                  </w:pPr>
                  <w:r w:rsidRPr="00F13BFC">
                    <w:rPr>
                      <w:rFonts w:hint="eastAsia"/>
                      <w:szCs w:val="21"/>
                    </w:rPr>
                    <w:t>剪板机</w:t>
                  </w:r>
                </w:p>
              </w:tc>
              <w:tc>
                <w:tcPr>
                  <w:tcW w:w="616" w:type="pct"/>
                  <w:vAlign w:val="center"/>
                </w:tcPr>
                <w:p w:rsidR="00E53BB8" w:rsidRPr="00F13BFC" w:rsidRDefault="00E53BB8" w:rsidP="00427AAE">
                  <w:pPr>
                    <w:widowControl/>
                    <w:adjustRightInd w:val="0"/>
                    <w:snapToGrid w:val="0"/>
                    <w:jc w:val="center"/>
                    <w:rPr>
                      <w:szCs w:val="21"/>
                    </w:rPr>
                  </w:pPr>
                  <w:r w:rsidRPr="00F13BFC">
                    <w:rPr>
                      <w:szCs w:val="21"/>
                    </w:rPr>
                    <w:t>90</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1</w:t>
                  </w:r>
                </w:p>
              </w:tc>
              <w:tc>
                <w:tcPr>
                  <w:tcW w:w="774" w:type="pct"/>
                </w:tcPr>
                <w:p w:rsidR="00E53BB8" w:rsidRPr="00F13BFC" w:rsidRDefault="00542A2A" w:rsidP="00EB754C">
                  <w:pPr>
                    <w:jc w:val="center"/>
                    <w:rPr>
                      <w:szCs w:val="21"/>
                    </w:rPr>
                  </w:pPr>
                  <w:r w:rsidRPr="00F13BFC">
                    <w:rPr>
                      <w:rFonts w:hint="eastAsia"/>
                      <w:szCs w:val="21"/>
                    </w:rPr>
                    <w:t>西厂界</w:t>
                  </w:r>
                  <w:r w:rsidRPr="00F13BFC">
                    <w:rPr>
                      <w:rFonts w:hint="eastAsia"/>
                      <w:szCs w:val="21"/>
                    </w:rPr>
                    <w:t>20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E53BB8">
              <w:trPr>
                <w:jc w:val="center"/>
              </w:trPr>
              <w:tc>
                <w:tcPr>
                  <w:tcW w:w="222" w:type="pct"/>
                  <w:vAlign w:val="center"/>
                </w:tcPr>
                <w:p w:rsidR="00E53BB8" w:rsidRPr="00F13BFC" w:rsidRDefault="00E53BB8" w:rsidP="00403838">
                  <w:pPr>
                    <w:jc w:val="center"/>
                    <w:rPr>
                      <w:szCs w:val="21"/>
                    </w:rPr>
                  </w:pPr>
                  <w:r w:rsidRPr="00F13BFC">
                    <w:rPr>
                      <w:rFonts w:hint="eastAsia"/>
                      <w:szCs w:val="21"/>
                    </w:rPr>
                    <w:t>9</w:t>
                  </w:r>
                </w:p>
              </w:tc>
              <w:tc>
                <w:tcPr>
                  <w:tcW w:w="1055" w:type="pct"/>
                  <w:vAlign w:val="center"/>
                </w:tcPr>
                <w:p w:rsidR="00E53BB8" w:rsidRPr="00F13BFC" w:rsidRDefault="00E53BB8" w:rsidP="00317AE5">
                  <w:pPr>
                    <w:jc w:val="center"/>
                    <w:rPr>
                      <w:szCs w:val="21"/>
                    </w:rPr>
                  </w:pPr>
                  <w:r w:rsidRPr="00F13BFC">
                    <w:rPr>
                      <w:rFonts w:hint="eastAsia"/>
                      <w:szCs w:val="21"/>
                    </w:rPr>
                    <w:t>折弯机</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85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1</w:t>
                  </w:r>
                </w:p>
              </w:tc>
              <w:tc>
                <w:tcPr>
                  <w:tcW w:w="774" w:type="pct"/>
                  <w:vAlign w:val="center"/>
                </w:tcPr>
                <w:p w:rsidR="00E53BB8" w:rsidRPr="00F13BFC" w:rsidRDefault="00542A2A" w:rsidP="00403838">
                  <w:pPr>
                    <w:jc w:val="center"/>
                    <w:rPr>
                      <w:szCs w:val="21"/>
                    </w:rPr>
                  </w:pPr>
                  <w:r w:rsidRPr="00F13BFC">
                    <w:rPr>
                      <w:rFonts w:hint="eastAsia"/>
                      <w:szCs w:val="21"/>
                    </w:rPr>
                    <w:t>西厂界</w:t>
                  </w:r>
                  <w:r w:rsidRPr="00F13BFC">
                    <w:rPr>
                      <w:rFonts w:hint="eastAsia"/>
                      <w:szCs w:val="21"/>
                    </w:rPr>
                    <w:t>20</w:t>
                  </w:r>
                </w:p>
              </w:tc>
              <w:tc>
                <w:tcPr>
                  <w:tcW w:w="577" w:type="pct"/>
                  <w:vMerge/>
                  <w:vAlign w:val="center"/>
                </w:tcPr>
                <w:p w:rsidR="00E53BB8" w:rsidRPr="00E607FB" w:rsidRDefault="00E53BB8" w:rsidP="00403838">
                  <w:pPr>
                    <w:jc w:val="center"/>
                    <w:rPr>
                      <w:szCs w:val="21"/>
                    </w:rPr>
                  </w:pPr>
                </w:p>
              </w:tc>
              <w:tc>
                <w:tcPr>
                  <w:tcW w:w="434" w:type="pct"/>
                  <w:vMerge/>
                  <w:vAlign w:val="center"/>
                </w:tcPr>
                <w:p w:rsidR="00E53BB8" w:rsidRPr="00E607FB" w:rsidRDefault="00E53BB8" w:rsidP="00403838">
                  <w:pPr>
                    <w:jc w:val="center"/>
                    <w:rPr>
                      <w:szCs w:val="21"/>
                    </w:rPr>
                  </w:pPr>
                </w:p>
              </w:tc>
            </w:tr>
            <w:tr w:rsidR="00E53BB8" w:rsidRPr="00E607FB" w:rsidTr="00E53BB8">
              <w:trPr>
                <w:jc w:val="center"/>
              </w:trPr>
              <w:tc>
                <w:tcPr>
                  <w:tcW w:w="222" w:type="pct"/>
                  <w:vAlign w:val="center"/>
                </w:tcPr>
                <w:p w:rsidR="00E53BB8" w:rsidRPr="00F13BFC" w:rsidRDefault="00E53BB8" w:rsidP="00EB754C">
                  <w:pPr>
                    <w:jc w:val="center"/>
                    <w:rPr>
                      <w:szCs w:val="21"/>
                    </w:rPr>
                  </w:pPr>
                  <w:r w:rsidRPr="00F13BFC">
                    <w:rPr>
                      <w:rFonts w:hint="eastAsia"/>
                      <w:szCs w:val="21"/>
                    </w:rPr>
                    <w:t>10</w:t>
                  </w:r>
                </w:p>
              </w:tc>
              <w:tc>
                <w:tcPr>
                  <w:tcW w:w="1055" w:type="pct"/>
                  <w:vAlign w:val="center"/>
                </w:tcPr>
                <w:p w:rsidR="00E53BB8" w:rsidRPr="00F13BFC" w:rsidRDefault="00E53BB8" w:rsidP="00317AE5">
                  <w:pPr>
                    <w:jc w:val="center"/>
                    <w:rPr>
                      <w:szCs w:val="21"/>
                    </w:rPr>
                  </w:pPr>
                  <w:r w:rsidRPr="00F13BFC">
                    <w:rPr>
                      <w:rFonts w:hint="eastAsia"/>
                      <w:szCs w:val="21"/>
                    </w:rPr>
                    <w:t>台式钻床</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90</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5</w:t>
                  </w:r>
                </w:p>
              </w:tc>
              <w:tc>
                <w:tcPr>
                  <w:tcW w:w="774" w:type="pct"/>
                  <w:vAlign w:val="center"/>
                </w:tcPr>
                <w:p w:rsidR="00E53BB8" w:rsidRPr="00F13BFC" w:rsidRDefault="00E53BB8" w:rsidP="00EB754C">
                  <w:pPr>
                    <w:jc w:val="center"/>
                    <w:rPr>
                      <w:szCs w:val="21"/>
                    </w:rPr>
                  </w:pPr>
                  <w:r w:rsidRPr="00F13BFC">
                    <w:rPr>
                      <w:rFonts w:hint="eastAsia"/>
                      <w:szCs w:val="21"/>
                    </w:rPr>
                    <w:t>南厂界</w:t>
                  </w:r>
                  <w:r w:rsidRPr="00F13BFC">
                    <w:rPr>
                      <w:rFonts w:hint="eastAsia"/>
                      <w:szCs w:val="21"/>
                    </w:rPr>
                    <w:t>30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E53BB8">
              <w:trPr>
                <w:jc w:val="center"/>
              </w:trPr>
              <w:tc>
                <w:tcPr>
                  <w:tcW w:w="222" w:type="pct"/>
                  <w:vAlign w:val="center"/>
                </w:tcPr>
                <w:p w:rsidR="00E53BB8" w:rsidRPr="00F13BFC" w:rsidRDefault="00E53BB8" w:rsidP="00EB754C">
                  <w:pPr>
                    <w:jc w:val="center"/>
                    <w:rPr>
                      <w:szCs w:val="21"/>
                    </w:rPr>
                  </w:pPr>
                  <w:r w:rsidRPr="00F13BFC">
                    <w:rPr>
                      <w:rFonts w:hint="eastAsia"/>
                      <w:szCs w:val="21"/>
                    </w:rPr>
                    <w:t>11</w:t>
                  </w:r>
                </w:p>
              </w:tc>
              <w:tc>
                <w:tcPr>
                  <w:tcW w:w="1055" w:type="pct"/>
                  <w:vAlign w:val="center"/>
                </w:tcPr>
                <w:p w:rsidR="00E53BB8" w:rsidRPr="00F13BFC" w:rsidRDefault="00E53BB8" w:rsidP="00317AE5">
                  <w:pPr>
                    <w:jc w:val="center"/>
                    <w:rPr>
                      <w:szCs w:val="21"/>
                    </w:rPr>
                  </w:pPr>
                  <w:r w:rsidRPr="00F13BFC">
                    <w:rPr>
                      <w:rFonts w:hint="eastAsia"/>
                      <w:szCs w:val="21"/>
                    </w:rPr>
                    <w:t>氩弧焊机</w:t>
                  </w:r>
                </w:p>
              </w:tc>
              <w:tc>
                <w:tcPr>
                  <w:tcW w:w="616" w:type="pct"/>
                  <w:vAlign w:val="center"/>
                </w:tcPr>
                <w:p w:rsidR="00E53BB8" w:rsidRPr="00F13BFC" w:rsidRDefault="00E53BB8" w:rsidP="00427AAE">
                  <w:pPr>
                    <w:widowControl/>
                    <w:adjustRightInd w:val="0"/>
                    <w:snapToGrid w:val="0"/>
                    <w:jc w:val="center"/>
                    <w:rPr>
                      <w:szCs w:val="21"/>
                    </w:rPr>
                  </w:pPr>
                  <w:r w:rsidRPr="00F13BFC">
                    <w:rPr>
                      <w:rFonts w:hint="eastAsia"/>
                      <w:szCs w:val="21"/>
                    </w:rPr>
                    <w:t>80</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3</w:t>
                  </w:r>
                </w:p>
              </w:tc>
              <w:tc>
                <w:tcPr>
                  <w:tcW w:w="774" w:type="pct"/>
                  <w:vAlign w:val="center"/>
                </w:tcPr>
                <w:p w:rsidR="00E53BB8" w:rsidRPr="00F13BFC" w:rsidRDefault="00542A2A" w:rsidP="00542A2A">
                  <w:pPr>
                    <w:jc w:val="center"/>
                    <w:rPr>
                      <w:szCs w:val="21"/>
                    </w:rPr>
                  </w:pPr>
                  <w:r w:rsidRPr="00F13BFC">
                    <w:rPr>
                      <w:rFonts w:hint="eastAsia"/>
                      <w:szCs w:val="21"/>
                    </w:rPr>
                    <w:t>北厂界</w:t>
                  </w:r>
                  <w:r w:rsidRPr="00F13BFC">
                    <w:rPr>
                      <w:rFonts w:hint="eastAsia"/>
                      <w:szCs w:val="21"/>
                    </w:rPr>
                    <w:t>20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E53BB8">
              <w:trPr>
                <w:jc w:val="center"/>
              </w:trPr>
              <w:tc>
                <w:tcPr>
                  <w:tcW w:w="222" w:type="pct"/>
                  <w:vAlign w:val="center"/>
                </w:tcPr>
                <w:p w:rsidR="00E53BB8" w:rsidRPr="00F13BFC" w:rsidRDefault="00E53BB8" w:rsidP="00EB754C">
                  <w:pPr>
                    <w:jc w:val="center"/>
                    <w:rPr>
                      <w:szCs w:val="21"/>
                    </w:rPr>
                  </w:pPr>
                  <w:r w:rsidRPr="00F13BFC">
                    <w:rPr>
                      <w:rFonts w:hint="eastAsia"/>
                      <w:szCs w:val="21"/>
                    </w:rPr>
                    <w:t>12</w:t>
                  </w:r>
                </w:p>
              </w:tc>
              <w:tc>
                <w:tcPr>
                  <w:tcW w:w="1055" w:type="pct"/>
                  <w:vAlign w:val="center"/>
                </w:tcPr>
                <w:p w:rsidR="00E53BB8" w:rsidRPr="00F13BFC" w:rsidRDefault="00E53BB8" w:rsidP="00317AE5">
                  <w:pPr>
                    <w:jc w:val="center"/>
                    <w:rPr>
                      <w:szCs w:val="21"/>
                    </w:rPr>
                  </w:pPr>
                  <w:r w:rsidRPr="00F13BFC">
                    <w:rPr>
                      <w:rFonts w:hint="eastAsia"/>
                      <w:szCs w:val="21"/>
                    </w:rPr>
                    <w:t>线切割</w:t>
                  </w:r>
                </w:p>
              </w:tc>
              <w:tc>
                <w:tcPr>
                  <w:tcW w:w="616" w:type="pct"/>
                  <w:vAlign w:val="center"/>
                </w:tcPr>
                <w:p w:rsidR="00E53BB8" w:rsidRPr="00F13BFC" w:rsidRDefault="00E53BB8" w:rsidP="00427AAE">
                  <w:pPr>
                    <w:widowControl/>
                    <w:adjustRightInd w:val="0"/>
                    <w:snapToGrid w:val="0"/>
                    <w:jc w:val="center"/>
                    <w:rPr>
                      <w:szCs w:val="21"/>
                    </w:rPr>
                  </w:pPr>
                  <w:r w:rsidRPr="00F13BFC">
                    <w:rPr>
                      <w:szCs w:val="21"/>
                    </w:rPr>
                    <w:t>85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3</w:t>
                  </w:r>
                </w:p>
              </w:tc>
              <w:tc>
                <w:tcPr>
                  <w:tcW w:w="774" w:type="pct"/>
                  <w:vAlign w:val="center"/>
                </w:tcPr>
                <w:p w:rsidR="00E53BB8" w:rsidRPr="00F13BFC" w:rsidRDefault="00542A2A" w:rsidP="00542A2A">
                  <w:pPr>
                    <w:jc w:val="center"/>
                    <w:rPr>
                      <w:szCs w:val="21"/>
                    </w:rPr>
                  </w:pPr>
                  <w:r w:rsidRPr="00F13BFC">
                    <w:rPr>
                      <w:rFonts w:hint="eastAsia"/>
                      <w:szCs w:val="21"/>
                    </w:rPr>
                    <w:t>南厂界</w:t>
                  </w:r>
                  <w:r w:rsidRPr="00F13BFC">
                    <w:rPr>
                      <w:rFonts w:hint="eastAsia"/>
                      <w:szCs w:val="21"/>
                    </w:rPr>
                    <w:t>20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r w:rsidR="00E53BB8" w:rsidRPr="00E607FB" w:rsidTr="00E53BB8">
              <w:trPr>
                <w:jc w:val="center"/>
              </w:trPr>
              <w:tc>
                <w:tcPr>
                  <w:tcW w:w="222" w:type="pct"/>
                  <w:vAlign w:val="center"/>
                </w:tcPr>
                <w:p w:rsidR="00E53BB8" w:rsidRPr="00F13BFC" w:rsidRDefault="00E53BB8" w:rsidP="00EB754C">
                  <w:pPr>
                    <w:jc w:val="center"/>
                    <w:rPr>
                      <w:szCs w:val="21"/>
                    </w:rPr>
                  </w:pPr>
                  <w:r w:rsidRPr="00F13BFC">
                    <w:rPr>
                      <w:rFonts w:hint="eastAsia"/>
                      <w:szCs w:val="21"/>
                    </w:rPr>
                    <w:t>13</w:t>
                  </w:r>
                </w:p>
              </w:tc>
              <w:tc>
                <w:tcPr>
                  <w:tcW w:w="1055" w:type="pct"/>
                  <w:vAlign w:val="center"/>
                </w:tcPr>
                <w:p w:rsidR="00E53BB8" w:rsidRPr="00F13BFC" w:rsidRDefault="00E53BB8" w:rsidP="00317AE5">
                  <w:pPr>
                    <w:jc w:val="center"/>
                    <w:rPr>
                      <w:szCs w:val="21"/>
                    </w:rPr>
                  </w:pPr>
                  <w:r w:rsidRPr="00F13BFC">
                    <w:rPr>
                      <w:rFonts w:hint="eastAsia"/>
                      <w:szCs w:val="21"/>
                    </w:rPr>
                    <w:t>行车</w:t>
                  </w:r>
                </w:p>
              </w:tc>
              <w:tc>
                <w:tcPr>
                  <w:tcW w:w="616" w:type="pct"/>
                  <w:vAlign w:val="center"/>
                </w:tcPr>
                <w:p w:rsidR="00E53BB8" w:rsidRPr="00F13BFC" w:rsidRDefault="00E53BB8" w:rsidP="00427AAE">
                  <w:pPr>
                    <w:widowControl/>
                    <w:adjustRightInd w:val="0"/>
                    <w:snapToGrid w:val="0"/>
                    <w:jc w:val="center"/>
                    <w:rPr>
                      <w:szCs w:val="21"/>
                    </w:rPr>
                  </w:pPr>
                  <w:r w:rsidRPr="00F13BFC">
                    <w:rPr>
                      <w:szCs w:val="21"/>
                    </w:rPr>
                    <w:t>85</w:t>
                  </w:r>
                </w:p>
              </w:tc>
              <w:tc>
                <w:tcPr>
                  <w:tcW w:w="806" w:type="pct"/>
                  <w:vAlign w:val="center"/>
                </w:tcPr>
                <w:p w:rsidR="00E53BB8" w:rsidRPr="00F13BFC" w:rsidRDefault="00E53BB8" w:rsidP="00E53BB8">
                  <w:pPr>
                    <w:jc w:val="center"/>
                    <w:rPr>
                      <w:szCs w:val="21"/>
                    </w:rPr>
                  </w:pPr>
                  <w:r w:rsidRPr="00F13BFC">
                    <w:rPr>
                      <w:rFonts w:hint="eastAsia"/>
                      <w:szCs w:val="21"/>
                    </w:rPr>
                    <w:t>生产车间</w:t>
                  </w:r>
                </w:p>
              </w:tc>
              <w:tc>
                <w:tcPr>
                  <w:tcW w:w="516" w:type="pct"/>
                  <w:vAlign w:val="center"/>
                </w:tcPr>
                <w:p w:rsidR="00E53BB8" w:rsidRPr="00F13BFC" w:rsidRDefault="00E53BB8" w:rsidP="00317AE5">
                  <w:pPr>
                    <w:jc w:val="center"/>
                    <w:rPr>
                      <w:szCs w:val="21"/>
                    </w:rPr>
                  </w:pPr>
                  <w:r w:rsidRPr="00F13BFC">
                    <w:rPr>
                      <w:rFonts w:hint="eastAsia"/>
                      <w:szCs w:val="21"/>
                    </w:rPr>
                    <w:t>5</w:t>
                  </w:r>
                </w:p>
              </w:tc>
              <w:tc>
                <w:tcPr>
                  <w:tcW w:w="774" w:type="pct"/>
                  <w:vAlign w:val="center"/>
                </w:tcPr>
                <w:p w:rsidR="00E53BB8" w:rsidRPr="00F13BFC" w:rsidRDefault="00E53BB8" w:rsidP="00EB754C">
                  <w:pPr>
                    <w:jc w:val="center"/>
                    <w:rPr>
                      <w:szCs w:val="21"/>
                    </w:rPr>
                  </w:pPr>
                  <w:r w:rsidRPr="00F13BFC">
                    <w:rPr>
                      <w:rFonts w:hint="eastAsia"/>
                      <w:szCs w:val="21"/>
                    </w:rPr>
                    <w:t>南厂界</w:t>
                  </w:r>
                  <w:r w:rsidRPr="00F13BFC">
                    <w:rPr>
                      <w:rFonts w:hint="eastAsia"/>
                      <w:szCs w:val="21"/>
                    </w:rPr>
                    <w:t>30</w:t>
                  </w:r>
                </w:p>
              </w:tc>
              <w:tc>
                <w:tcPr>
                  <w:tcW w:w="577" w:type="pct"/>
                  <w:vMerge/>
                  <w:vAlign w:val="center"/>
                </w:tcPr>
                <w:p w:rsidR="00E53BB8" w:rsidRPr="00E607FB" w:rsidRDefault="00E53BB8" w:rsidP="00EB754C">
                  <w:pPr>
                    <w:jc w:val="center"/>
                    <w:rPr>
                      <w:szCs w:val="21"/>
                    </w:rPr>
                  </w:pPr>
                </w:p>
              </w:tc>
              <w:tc>
                <w:tcPr>
                  <w:tcW w:w="434" w:type="pct"/>
                  <w:vMerge/>
                  <w:vAlign w:val="center"/>
                </w:tcPr>
                <w:p w:rsidR="00E53BB8" w:rsidRPr="00E607FB" w:rsidRDefault="00E53BB8" w:rsidP="00EB754C">
                  <w:pPr>
                    <w:jc w:val="center"/>
                    <w:rPr>
                      <w:szCs w:val="21"/>
                    </w:rPr>
                  </w:pPr>
                </w:p>
              </w:tc>
            </w:tr>
          </w:tbl>
          <w:p w:rsidR="007F5472" w:rsidRPr="00E607FB" w:rsidRDefault="007F5472" w:rsidP="00495A79">
            <w:pPr>
              <w:spacing w:beforeLines="50" w:line="360" w:lineRule="auto"/>
              <w:ind w:firstLineChars="200" w:firstLine="482"/>
              <w:rPr>
                <w:b/>
                <w:sz w:val="24"/>
              </w:rPr>
            </w:pPr>
            <w:r w:rsidRPr="00E607FB">
              <w:rPr>
                <w:b/>
                <w:sz w:val="24"/>
              </w:rPr>
              <w:t>4</w:t>
            </w:r>
            <w:r w:rsidRPr="00E607FB">
              <w:rPr>
                <w:b/>
                <w:sz w:val="24"/>
              </w:rPr>
              <w:t>、固废：</w:t>
            </w:r>
          </w:p>
          <w:p w:rsidR="00F17373" w:rsidRPr="00E607FB" w:rsidRDefault="00F17373" w:rsidP="00F17373">
            <w:pPr>
              <w:adjustRightInd w:val="0"/>
              <w:snapToGrid w:val="0"/>
              <w:spacing w:line="360" w:lineRule="auto"/>
              <w:ind w:firstLineChars="200" w:firstLine="480"/>
              <w:rPr>
                <w:sz w:val="24"/>
              </w:rPr>
            </w:pPr>
            <w:r w:rsidRPr="00E607FB">
              <w:rPr>
                <w:sz w:val="24"/>
              </w:rPr>
              <w:t>（</w:t>
            </w:r>
            <w:r w:rsidRPr="00E607FB">
              <w:rPr>
                <w:sz w:val="24"/>
              </w:rPr>
              <w:t>1</w:t>
            </w:r>
            <w:r w:rsidRPr="00E607FB">
              <w:rPr>
                <w:sz w:val="24"/>
              </w:rPr>
              <w:t>）一般工业固废</w:t>
            </w:r>
          </w:p>
          <w:p w:rsidR="00005F0E" w:rsidRPr="00E607FB" w:rsidRDefault="00F17373" w:rsidP="009311F3">
            <w:pPr>
              <w:adjustRightInd w:val="0"/>
              <w:snapToGrid w:val="0"/>
              <w:spacing w:line="360" w:lineRule="auto"/>
              <w:ind w:firstLineChars="200" w:firstLine="480"/>
              <w:rPr>
                <w:bCs/>
                <w:sz w:val="24"/>
              </w:rPr>
            </w:pPr>
            <w:r w:rsidRPr="00E607FB">
              <w:rPr>
                <w:rFonts w:ascii="宋体" w:hAnsi="宋体" w:cs="宋体" w:hint="eastAsia"/>
                <w:sz w:val="24"/>
              </w:rPr>
              <w:t>①</w:t>
            </w:r>
            <w:r w:rsidR="009311F3" w:rsidRPr="00E607FB">
              <w:rPr>
                <w:rFonts w:hint="eastAsia"/>
                <w:sz w:val="24"/>
              </w:rPr>
              <w:t>边角料</w:t>
            </w:r>
            <w:r w:rsidRPr="00E607FB">
              <w:rPr>
                <w:sz w:val="24"/>
              </w:rPr>
              <w:t>：</w:t>
            </w:r>
            <w:r w:rsidR="00E53BB8" w:rsidRPr="00E607FB">
              <w:rPr>
                <w:rFonts w:hint="eastAsia"/>
                <w:sz w:val="24"/>
              </w:rPr>
              <w:t>根据建设单位介绍，下料、机加工工序产生的</w:t>
            </w:r>
            <w:r w:rsidR="00E53BB8" w:rsidRPr="00E607FB">
              <w:rPr>
                <w:rFonts w:hint="eastAsia"/>
                <w:bCs/>
                <w:sz w:val="24"/>
              </w:rPr>
              <w:t>边角料约占原料量的</w:t>
            </w:r>
            <w:r w:rsidR="00E53BB8" w:rsidRPr="00E607FB">
              <w:rPr>
                <w:rFonts w:hint="eastAsia"/>
                <w:bCs/>
                <w:sz w:val="24"/>
              </w:rPr>
              <w:t>3%</w:t>
            </w:r>
            <w:r w:rsidR="00E53BB8" w:rsidRPr="00E607FB">
              <w:rPr>
                <w:rFonts w:hint="eastAsia"/>
                <w:bCs/>
                <w:sz w:val="24"/>
              </w:rPr>
              <w:t>，本项目</w:t>
            </w:r>
            <w:r w:rsidR="00C24DED" w:rsidRPr="00E607FB">
              <w:rPr>
                <w:rFonts w:hint="eastAsia"/>
                <w:bCs/>
                <w:sz w:val="24"/>
              </w:rPr>
              <w:t>原料</w:t>
            </w:r>
            <w:r w:rsidR="00E53BB8" w:rsidRPr="00E607FB">
              <w:rPr>
                <w:rFonts w:hint="eastAsia"/>
                <w:bCs/>
                <w:sz w:val="24"/>
              </w:rPr>
              <w:t>用量</w:t>
            </w:r>
            <w:r w:rsidR="00C24DED" w:rsidRPr="00E607FB">
              <w:rPr>
                <w:rFonts w:hint="eastAsia"/>
                <w:bCs/>
                <w:sz w:val="24"/>
              </w:rPr>
              <w:t>30</w:t>
            </w:r>
            <w:r w:rsidR="00E53BB8" w:rsidRPr="00E607FB">
              <w:rPr>
                <w:rFonts w:hint="eastAsia"/>
                <w:bCs/>
                <w:sz w:val="24"/>
              </w:rPr>
              <w:t>t/a</w:t>
            </w:r>
            <w:r w:rsidR="00E53BB8" w:rsidRPr="00E607FB">
              <w:rPr>
                <w:rFonts w:hint="eastAsia"/>
                <w:bCs/>
                <w:sz w:val="24"/>
              </w:rPr>
              <w:t>，则</w:t>
            </w:r>
            <w:r w:rsidR="00E53BB8" w:rsidRPr="00E607FB">
              <w:rPr>
                <w:rFonts w:hint="eastAsia"/>
                <w:sz w:val="24"/>
              </w:rPr>
              <w:t>废边角料</w:t>
            </w:r>
            <w:r w:rsidR="00C24DED" w:rsidRPr="00E607FB">
              <w:rPr>
                <w:rFonts w:hint="eastAsia"/>
                <w:sz w:val="24"/>
              </w:rPr>
              <w:t>0.9</w:t>
            </w:r>
            <w:r w:rsidR="00E53BB8" w:rsidRPr="00E607FB">
              <w:rPr>
                <w:rFonts w:hint="eastAsia"/>
                <w:sz w:val="24"/>
              </w:rPr>
              <w:t>t/a</w:t>
            </w:r>
            <w:r w:rsidR="00E53BB8" w:rsidRPr="00E607FB">
              <w:rPr>
                <w:rFonts w:hint="eastAsia"/>
                <w:sz w:val="24"/>
              </w:rPr>
              <w:t>，</w:t>
            </w:r>
            <w:r w:rsidR="00E53BB8" w:rsidRPr="00E607FB">
              <w:rPr>
                <w:bCs/>
                <w:sz w:val="24"/>
              </w:rPr>
              <w:t>由</w:t>
            </w:r>
            <w:r w:rsidR="00E53BB8" w:rsidRPr="00E607FB">
              <w:rPr>
                <w:rFonts w:hint="eastAsia"/>
                <w:bCs/>
                <w:sz w:val="24"/>
              </w:rPr>
              <w:t>建设单位</w:t>
            </w:r>
            <w:r w:rsidR="00E53BB8" w:rsidRPr="00E607FB">
              <w:rPr>
                <w:bCs/>
                <w:sz w:val="24"/>
              </w:rPr>
              <w:t>收集后外售</w:t>
            </w:r>
            <w:r w:rsidRPr="00E607FB">
              <w:rPr>
                <w:bCs/>
                <w:sz w:val="24"/>
              </w:rPr>
              <w:t>。</w:t>
            </w:r>
          </w:p>
          <w:p w:rsidR="00831F24" w:rsidRPr="00E607FB" w:rsidRDefault="00831F24" w:rsidP="009311F3">
            <w:pPr>
              <w:adjustRightInd w:val="0"/>
              <w:snapToGrid w:val="0"/>
              <w:spacing w:line="360" w:lineRule="auto"/>
              <w:ind w:firstLineChars="200" w:firstLine="480"/>
              <w:rPr>
                <w:bCs/>
                <w:sz w:val="24"/>
              </w:rPr>
            </w:pPr>
            <w:r w:rsidRPr="00E607FB">
              <w:rPr>
                <w:rFonts w:hint="eastAsia"/>
                <w:bCs/>
                <w:sz w:val="24"/>
              </w:rPr>
              <w:t>②</w:t>
            </w:r>
            <w:r w:rsidR="00E53BB8" w:rsidRPr="00E607FB">
              <w:rPr>
                <w:rFonts w:hint="eastAsia"/>
                <w:bCs/>
                <w:sz w:val="24"/>
              </w:rPr>
              <w:t>焊渣</w:t>
            </w:r>
            <w:r w:rsidRPr="00E607FB">
              <w:rPr>
                <w:bCs/>
                <w:sz w:val="24"/>
              </w:rPr>
              <w:t>:</w:t>
            </w:r>
            <w:r w:rsidRPr="00E607FB">
              <w:rPr>
                <w:rFonts w:hint="eastAsia"/>
                <w:sz w:val="24"/>
              </w:rPr>
              <w:t xml:space="preserve"> </w:t>
            </w:r>
            <w:r w:rsidR="00E53BB8" w:rsidRPr="00E607FB">
              <w:rPr>
                <w:rFonts w:hint="eastAsia"/>
                <w:sz w:val="24"/>
              </w:rPr>
              <w:t>根据建设单位生产经验</w:t>
            </w:r>
            <w:r w:rsidR="00E53BB8" w:rsidRPr="00E607FB">
              <w:rPr>
                <w:rFonts w:hint="eastAsia"/>
                <w:bCs/>
                <w:sz w:val="24"/>
              </w:rPr>
              <w:t>，焊渣产生量约</w:t>
            </w:r>
            <w:r w:rsidR="00E53BB8" w:rsidRPr="00E607FB">
              <w:rPr>
                <w:rFonts w:hint="eastAsia"/>
                <w:bCs/>
                <w:sz w:val="24"/>
              </w:rPr>
              <w:t>0.3t/a</w:t>
            </w:r>
            <w:r w:rsidR="00E53BB8" w:rsidRPr="00E607FB">
              <w:rPr>
                <w:rFonts w:hint="eastAsia"/>
                <w:bCs/>
                <w:sz w:val="24"/>
              </w:rPr>
              <w:t>，</w:t>
            </w:r>
            <w:r w:rsidR="00E53BB8" w:rsidRPr="00E607FB">
              <w:rPr>
                <w:bCs/>
                <w:sz w:val="24"/>
              </w:rPr>
              <w:t>由</w:t>
            </w:r>
            <w:r w:rsidR="00E53BB8" w:rsidRPr="00E607FB">
              <w:rPr>
                <w:rFonts w:hint="eastAsia"/>
                <w:bCs/>
                <w:sz w:val="24"/>
              </w:rPr>
              <w:t>建设单位</w:t>
            </w:r>
            <w:r w:rsidR="00E53BB8" w:rsidRPr="00E607FB">
              <w:rPr>
                <w:bCs/>
                <w:sz w:val="24"/>
              </w:rPr>
              <w:t>收集后外售</w:t>
            </w:r>
            <w:r w:rsidRPr="00E607FB">
              <w:rPr>
                <w:rFonts w:hint="eastAsia"/>
                <w:bCs/>
                <w:sz w:val="24"/>
              </w:rPr>
              <w:t>。</w:t>
            </w:r>
          </w:p>
          <w:p w:rsidR="00C2463A" w:rsidRPr="00E607FB" w:rsidRDefault="00E53BB8" w:rsidP="00E53BB8">
            <w:pPr>
              <w:adjustRightInd w:val="0"/>
              <w:snapToGrid w:val="0"/>
              <w:spacing w:line="360" w:lineRule="auto"/>
              <w:ind w:firstLineChars="200" w:firstLine="480"/>
              <w:rPr>
                <w:bCs/>
                <w:sz w:val="24"/>
              </w:rPr>
            </w:pPr>
            <w:r w:rsidRPr="00E607FB">
              <w:rPr>
                <w:rFonts w:hint="eastAsia"/>
                <w:bCs/>
                <w:sz w:val="24"/>
              </w:rPr>
              <w:t>③除尘灰：焊接工序移动式焊烟净化器收集的除尘灰约</w:t>
            </w:r>
            <w:r w:rsidRPr="00E607FB">
              <w:rPr>
                <w:rFonts w:hint="eastAsia"/>
                <w:bCs/>
                <w:sz w:val="24"/>
              </w:rPr>
              <w:t>0.01t/a</w:t>
            </w:r>
            <w:r w:rsidRPr="00E607FB">
              <w:rPr>
                <w:rFonts w:hint="eastAsia"/>
                <w:bCs/>
                <w:sz w:val="24"/>
              </w:rPr>
              <w:t>，</w:t>
            </w:r>
            <w:r w:rsidRPr="00E607FB">
              <w:rPr>
                <w:bCs/>
                <w:sz w:val="24"/>
              </w:rPr>
              <w:t>由</w:t>
            </w:r>
            <w:r w:rsidRPr="00E607FB">
              <w:rPr>
                <w:rFonts w:hint="eastAsia"/>
                <w:bCs/>
                <w:sz w:val="24"/>
              </w:rPr>
              <w:t>建设单位</w:t>
            </w:r>
            <w:r w:rsidRPr="00E607FB">
              <w:rPr>
                <w:bCs/>
                <w:sz w:val="24"/>
              </w:rPr>
              <w:t>收集后外售</w:t>
            </w:r>
            <w:r w:rsidR="00C2463A" w:rsidRPr="00E607FB">
              <w:rPr>
                <w:rFonts w:hint="eastAsia"/>
                <w:bCs/>
                <w:sz w:val="24"/>
              </w:rPr>
              <w:t>。</w:t>
            </w:r>
          </w:p>
          <w:p w:rsidR="00E909B4" w:rsidRDefault="00E909B4" w:rsidP="00E53BB8">
            <w:pPr>
              <w:adjustRightInd w:val="0"/>
              <w:snapToGrid w:val="0"/>
              <w:spacing w:line="360" w:lineRule="auto"/>
              <w:ind w:firstLineChars="200" w:firstLine="480"/>
              <w:rPr>
                <w:sz w:val="24"/>
              </w:rPr>
            </w:pPr>
          </w:p>
          <w:p w:rsidR="00F17373" w:rsidRPr="00E607FB" w:rsidRDefault="00F17373" w:rsidP="00495A79">
            <w:pPr>
              <w:adjustRightInd w:val="0"/>
              <w:snapToGrid w:val="0"/>
              <w:spacing w:beforeLines="50" w:line="360" w:lineRule="auto"/>
              <w:ind w:firstLineChars="200" w:firstLine="480"/>
              <w:rPr>
                <w:sz w:val="24"/>
              </w:rPr>
            </w:pPr>
            <w:r w:rsidRPr="00E607FB">
              <w:rPr>
                <w:sz w:val="24"/>
              </w:rPr>
              <w:lastRenderedPageBreak/>
              <w:t>（</w:t>
            </w:r>
            <w:r w:rsidRPr="00E607FB">
              <w:rPr>
                <w:sz w:val="24"/>
              </w:rPr>
              <w:t>2</w:t>
            </w:r>
            <w:r w:rsidRPr="00E607FB">
              <w:rPr>
                <w:sz w:val="24"/>
              </w:rPr>
              <w:t>）危险固废</w:t>
            </w:r>
          </w:p>
          <w:p w:rsidR="009311F3" w:rsidRPr="00E607FB" w:rsidRDefault="00E53BB8" w:rsidP="00E53BB8">
            <w:pPr>
              <w:adjustRightInd w:val="0"/>
              <w:snapToGrid w:val="0"/>
              <w:spacing w:line="360" w:lineRule="auto"/>
              <w:ind w:firstLineChars="200" w:firstLine="480"/>
              <w:rPr>
                <w:bCs/>
                <w:sz w:val="24"/>
              </w:rPr>
            </w:pPr>
            <w:r w:rsidRPr="00E607FB">
              <w:rPr>
                <w:rFonts w:hint="eastAsia"/>
                <w:bCs/>
                <w:sz w:val="24"/>
              </w:rPr>
              <w:t>①</w:t>
            </w:r>
            <w:r w:rsidR="009311F3" w:rsidRPr="00E607FB">
              <w:rPr>
                <w:rFonts w:hint="eastAsia"/>
                <w:bCs/>
                <w:sz w:val="24"/>
              </w:rPr>
              <w:t>废切削液：</w:t>
            </w:r>
            <w:r w:rsidR="003C157A" w:rsidRPr="00E607FB">
              <w:rPr>
                <w:bCs/>
                <w:sz w:val="24"/>
              </w:rPr>
              <w:t>本项目机械加工过程需要使用一定量的切削液，根据企业提供资料，切削液中含有易于变质的成分，长期使用后</w:t>
            </w:r>
            <w:r w:rsidR="003C157A" w:rsidRPr="00E607FB">
              <w:rPr>
                <w:rFonts w:hint="eastAsia"/>
                <w:bCs/>
                <w:sz w:val="24"/>
              </w:rPr>
              <w:t>需</w:t>
            </w:r>
            <w:r w:rsidR="003C157A" w:rsidRPr="00E607FB">
              <w:rPr>
                <w:bCs/>
                <w:sz w:val="24"/>
              </w:rPr>
              <w:t>进行更换，平均每半年更换一次，产生废切削液为使用量的</w:t>
            </w:r>
            <w:r w:rsidR="003C157A" w:rsidRPr="00E607FB">
              <w:rPr>
                <w:bCs/>
                <w:sz w:val="24"/>
              </w:rPr>
              <w:t>40%</w:t>
            </w:r>
            <w:r w:rsidR="003C157A" w:rsidRPr="00E607FB">
              <w:rPr>
                <w:bCs/>
                <w:sz w:val="24"/>
              </w:rPr>
              <w:t>。本项目年需切削液约</w:t>
            </w:r>
            <w:r w:rsidR="007F644D" w:rsidRPr="00E607FB">
              <w:rPr>
                <w:rFonts w:hint="eastAsia"/>
                <w:bCs/>
                <w:sz w:val="24"/>
              </w:rPr>
              <w:t>25.2</w:t>
            </w:r>
            <w:r w:rsidR="003C157A" w:rsidRPr="00E607FB">
              <w:rPr>
                <w:bCs/>
                <w:sz w:val="24"/>
              </w:rPr>
              <w:t>t</w:t>
            </w:r>
            <w:r w:rsidR="003C157A" w:rsidRPr="00E607FB">
              <w:rPr>
                <w:bCs/>
                <w:sz w:val="24"/>
              </w:rPr>
              <w:t>，产生废切削液量约为</w:t>
            </w:r>
            <w:r w:rsidR="007F644D" w:rsidRPr="00E607FB">
              <w:rPr>
                <w:rFonts w:hint="eastAsia"/>
                <w:bCs/>
                <w:sz w:val="24"/>
              </w:rPr>
              <w:t>10</w:t>
            </w:r>
            <w:r w:rsidR="003C157A" w:rsidRPr="00E607FB">
              <w:rPr>
                <w:bCs/>
                <w:sz w:val="24"/>
              </w:rPr>
              <w:t>t/a</w:t>
            </w:r>
            <w:r w:rsidR="003C157A" w:rsidRPr="00E607FB">
              <w:rPr>
                <w:bCs/>
                <w:sz w:val="24"/>
              </w:rPr>
              <w:t>，</w:t>
            </w:r>
            <w:r w:rsidR="003028DB" w:rsidRPr="00E607FB">
              <w:rPr>
                <w:bCs/>
                <w:sz w:val="24"/>
              </w:rPr>
              <w:t>由</w:t>
            </w:r>
            <w:r w:rsidR="003028DB" w:rsidRPr="00E607FB">
              <w:rPr>
                <w:rFonts w:hint="eastAsia"/>
                <w:bCs/>
                <w:sz w:val="24"/>
              </w:rPr>
              <w:t>建设单位收集暂存于厂内危废堆场内，然后</w:t>
            </w:r>
            <w:r w:rsidR="003028DB" w:rsidRPr="00E607FB">
              <w:rPr>
                <w:bCs/>
                <w:sz w:val="24"/>
              </w:rPr>
              <w:t>委托有资质单位进行处理</w:t>
            </w:r>
            <w:r w:rsidR="003C157A" w:rsidRPr="00E607FB">
              <w:rPr>
                <w:rFonts w:hint="eastAsia"/>
                <w:bCs/>
                <w:sz w:val="24"/>
              </w:rPr>
              <w:t>。</w:t>
            </w:r>
          </w:p>
          <w:p w:rsidR="009311F3" w:rsidRPr="00E607FB" w:rsidRDefault="00E53BB8" w:rsidP="009311F3">
            <w:pPr>
              <w:adjustRightInd w:val="0"/>
              <w:snapToGrid w:val="0"/>
              <w:spacing w:line="360" w:lineRule="auto"/>
              <w:ind w:firstLineChars="200" w:firstLine="480"/>
              <w:rPr>
                <w:bCs/>
                <w:sz w:val="24"/>
              </w:rPr>
            </w:pPr>
            <w:r w:rsidRPr="00E607FB">
              <w:rPr>
                <w:rFonts w:hint="eastAsia"/>
                <w:bCs/>
                <w:sz w:val="24"/>
              </w:rPr>
              <w:t>②</w:t>
            </w:r>
            <w:r w:rsidR="009311F3" w:rsidRPr="00E607FB">
              <w:rPr>
                <w:rFonts w:hint="eastAsia"/>
                <w:bCs/>
                <w:sz w:val="24"/>
              </w:rPr>
              <w:t>废液压油：机械加工废液压油产生量约</w:t>
            </w:r>
            <w:r w:rsidR="009146C4" w:rsidRPr="00E607FB">
              <w:rPr>
                <w:rFonts w:hint="eastAsia"/>
                <w:bCs/>
                <w:sz w:val="24"/>
              </w:rPr>
              <w:t>0.2</w:t>
            </w:r>
            <w:r w:rsidR="009311F3" w:rsidRPr="00E607FB">
              <w:rPr>
                <w:rFonts w:hint="eastAsia"/>
                <w:bCs/>
                <w:sz w:val="24"/>
              </w:rPr>
              <w:t>t/a</w:t>
            </w:r>
            <w:r w:rsidR="009311F3" w:rsidRPr="00E607FB">
              <w:rPr>
                <w:rFonts w:hint="eastAsia"/>
                <w:bCs/>
                <w:sz w:val="24"/>
              </w:rPr>
              <w:t>，</w:t>
            </w:r>
            <w:r w:rsidR="003028DB" w:rsidRPr="00E607FB">
              <w:rPr>
                <w:bCs/>
                <w:sz w:val="24"/>
              </w:rPr>
              <w:t>由</w:t>
            </w:r>
            <w:r w:rsidR="003028DB" w:rsidRPr="00E607FB">
              <w:rPr>
                <w:rFonts w:hint="eastAsia"/>
                <w:bCs/>
                <w:sz w:val="24"/>
              </w:rPr>
              <w:t>建设单位收集暂存于厂内危废堆场内，然后</w:t>
            </w:r>
            <w:r w:rsidR="003028DB" w:rsidRPr="00E607FB">
              <w:rPr>
                <w:bCs/>
                <w:sz w:val="24"/>
              </w:rPr>
              <w:t>委托有资质单位进行处理</w:t>
            </w:r>
            <w:r w:rsidR="009311F3" w:rsidRPr="00E607FB">
              <w:rPr>
                <w:rFonts w:hint="eastAsia"/>
                <w:bCs/>
                <w:sz w:val="24"/>
              </w:rPr>
              <w:t>。</w:t>
            </w:r>
          </w:p>
          <w:p w:rsidR="00A30A3F" w:rsidRPr="00E607FB" w:rsidRDefault="00E53BB8" w:rsidP="00E53BB8">
            <w:pPr>
              <w:adjustRightInd w:val="0"/>
              <w:snapToGrid w:val="0"/>
              <w:spacing w:line="360" w:lineRule="auto"/>
              <w:ind w:firstLineChars="200" w:firstLine="480"/>
              <w:rPr>
                <w:rFonts w:hAnsi="宋体"/>
                <w:bCs/>
                <w:sz w:val="24"/>
              </w:rPr>
            </w:pPr>
            <w:r w:rsidRPr="00E607FB">
              <w:rPr>
                <w:rFonts w:hAnsi="宋体" w:hint="eastAsia"/>
                <w:bCs/>
                <w:sz w:val="24"/>
              </w:rPr>
              <w:t>③</w:t>
            </w:r>
            <w:r w:rsidR="00F97012" w:rsidRPr="00E607FB">
              <w:rPr>
                <w:rFonts w:hAnsi="宋体"/>
                <w:bCs/>
                <w:sz w:val="24"/>
              </w:rPr>
              <w:t>废</w:t>
            </w:r>
            <w:r w:rsidR="003A224C" w:rsidRPr="00E607FB">
              <w:rPr>
                <w:rFonts w:hAnsi="宋体" w:hint="eastAsia"/>
                <w:bCs/>
                <w:sz w:val="24"/>
              </w:rPr>
              <w:t>抹布、</w:t>
            </w:r>
            <w:r w:rsidR="00F97012" w:rsidRPr="00E607FB">
              <w:rPr>
                <w:rFonts w:hAnsi="宋体"/>
                <w:bCs/>
                <w:sz w:val="24"/>
              </w:rPr>
              <w:t>劳保用品</w:t>
            </w:r>
            <w:r w:rsidR="009311F3" w:rsidRPr="00E607FB">
              <w:rPr>
                <w:rFonts w:hAnsi="宋体"/>
                <w:bCs/>
                <w:sz w:val="24"/>
              </w:rPr>
              <w:t>：</w:t>
            </w:r>
            <w:r w:rsidRPr="00E607FB">
              <w:rPr>
                <w:rFonts w:hAnsi="宋体"/>
                <w:bCs/>
                <w:sz w:val="24"/>
              </w:rPr>
              <w:t>根据建设单位统计，生产过程中会产生</w:t>
            </w:r>
            <w:r w:rsidRPr="00E607FB">
              <w:rPr>
                <w:rFonts w:hAnsi="宋体" w:hint="eastAsia"/>
                <w:bCs/>
                <w:sz w:val="24"/>
              </w:rPr>
              <w:t>废弃的</w:t>
            </w:r>
            <w:r w:rsidRPr="00E607FB">
              <w:rPr>
                <w:rFonts w:hAnsi="宋体"/>
                <w:bCs/>
                <w:sz w:val="24"/>
              </w:rPr>
              <w:t>含油抹布</w:t>
            </w:r>
            <w:r w:rsidRPr="00E607FB">
              <w:rPr>
                <w:rFonts w:hAnsi="宋体" w:hint="eastAsia"/>
                <w:bCs/>
                <w:sz w:val="24"/>
              </w:rPr>
              <w:t>、</w:t>
            </w:r>
            <w:r w:rsidRPr="00E607FB">
              <w:rPr>
                <w:rFonts w:hAnsi="宋体"/>
                <w:bCs/>
                <w:sz w:val="24"/>
              </w:rPr>
              <w:t>劳保用品约</w:t>
            </w:r>
            <w:r w:rsidRPr="00E607FB">
              <w:rPr>
                <w:rFonts w:hAnsi="宋体"/>
                <w:bCs/>
                <w:sz w:val="24"/>
              </w:rPr>
              <w:t>0.</w:t>
            </w:r>
            <w:r w:rsidRPr="00E607FB">
              <w:rPr>
                <w:rFonts w:hAnsi="宋体" w:hint="eastAsia"/>
                <w:bCs/>
                <w:sz w:val="24"/>
              </w:rPr>
              <w:t>5</w:t>
            </w:r>
            <w:r w:rsidRPr="00E607FB">
              <w:rPr>
                <w:rFonts w:hAnsi="宋体"/>
                <w:bCs/>
                <w:sz w:val="24"/>
              </w:rPr>
              <w:t>t/a</w:t>
            </w:r>
            <w:r w:rsidRPr="00E607FB">
              <w:rPr>
                <w:rFonts w:hAnsi="宋体"/>
                <w:bCs/>
                <w:sz w:val="24"/>
              </w:rPr>
              <w:t>，收集后混入生活垃圾委托环卫清运</w:t>
            </w:r>
            <w:r w:rsidR="009311F3" w:rsidRPr="00E607FB">
              <w:rPr>
                <w:rFonts w:hAnsi="宋体"/>
                <w:bCs/>
                <w:sz w:val="24"/>
              </w:rPr>
              <w:t>。</w:t>
            </w:r>
          </w:p>
          <w:p w:rsidR="00F17373" w:rsidRPr="00E607FB" w:rsidRDefault="00F17373" w:rsidP="00F17373">
            <w:pPr>
              <w:adjustRightInd w:val="0"/>
              <w:snapToGrid w:val="0"/>
              <w:spacing w:line="360" w:lineRule="auto"/>
              <w:ind w:firstLineChars="200" w:firstLine="480"/>
              <w:rPr>
                <w:sz w:val="24"/>
              </w:rPr>
            </w:pPr>
            <w:r w:rsidRPr="00E607FB">
              <w:rPr>
                <w:sz w:val="24"/>
              </w:rPr>
              <w:t>（</w:t>
            </w:r>
            <w:r w:rsidRPr="00E607FB">
              <w:rPr>
                <w:sz w:val="24"/>
              </w:rPr>
              <w:t>3</w:t>
            </w:r>
            <w:r w:rsidRPr="00E607FB">
              <w:rPr>
                <w:sz w:val="24"/>
              </w:rPr>
              <w:t>）生活垃圾</w:t>
            </w:r>
          </w:p>
          <w:p w:rsidR="009311F3" w:rsidRPr="00E607FB" w:rsidRDefault="009311F3" w:rsidP="00E53BB8">
            <w:pPr>
              <w:adjustRightInd w:val="0"/>
              <w:snapToGrid w:val="0"/>
              <w:spacing w:line="360" w:lineRule="auto"/>
              <w:ind w:firstLineChars="200" w:firstLine="480"/>
              <w:rPr>
                <w:sz w:val="24"/>
              </w:rPr>
            </w:pPr>
            <w:r w:rsidRPr="00E607FB">
              <w:rPr>
                <w:rFonts w:hint="eastAsia"/>
                <w:sz w:val="24"/>
              </w:rPr>
              <w:t>①</w:t>
            </w:r>
            <w:r w:rsidR="00F17373" w:rsidRPr="00E607FB">
              <w:rPr>
                <w:sz w:val="24"/>
              </w:rPr>
              <w:t>生活垃圾：本项目拟定职工数</w:t>
            </w:r>
            <w:r w:rsidR="00E53BB8" w:rsidRPr="00E607FB">
              <w:rPr>
                <w:rFonts w:hint="eastAsia"/>
                <w:sz w:val="24"/>
              </w:rPr>
              <w:t>60</w:t>
            </w:r>
            <w:r w:rsidR="00F17373" w:rsidRPr="00E607FB">
              <w:rPr>
                <w:sz w:val="24"/>
              </w:rPr>
              <w:t>人，生活垃圾产生量按</w:t>
            </w:r>
            <w:r w:rsidR="00F17373" w:rsidRPr="00E607FB">
              <w:rPr>
                <w:sz w:val="24"/>
              </w:rPr>
              <w:t>0.5kg/</w:t>
            </w:r>
            <w:r w:rsidR="00F17373" w:rsidRPr="00E607FB">
              <w:rPr>
                <w:sz w:val="24"/>
              </w:rPr>
              <w:t>人</w:t>
            </w:r>
            <w:r w:rsidR="00F17373" w:rsidRPr="00E607FB">
              <w:rPr>
                <w:sz w:val="24"/>
              </w:rPr>
              <w:t>•d</w:t>
            </w:r>
            <w:r w:rsidR="00F17373" w:rsidRPr="00E607FB">
              <w:rPr>
                <w:sz w:val="24"/>
              </w:rPr>
              <w:t>计，则生活垃圾产生量为</w:t>
            </w:r>
            <w:r w:rsidR="00E53BB8" w:rsidRPr="00E607FB">
              <w:rPr>
                <w:rFonts w:hint="eastAsia"/>
                <w:sz w:val="24"/>
              </w:rPr>
              <w:t>9</w:t>
            </w:r>
            <w:r w:rsidR="00F17373" w:rsidRPr="00E607FB">
              <w:rPr>
                <w:sz w:val="24"/>
              </w:rPr>
              <w:t>t/a</w:t>
            </w:r>
            <w:r w:rsidR="00F17373" w:rsidRPr="00E607FB">
              <w:rPr>
                <w:sz w:val="24"/>
              </w:rPr>
              <w:t>。</w:t>
            </w:r>
          </w:p>
          <w:p w:rsidR="00583411" w:rsidRPr="00E607FB" w:rsidRDefault="00583411" w:rsidP="00825A70">
            <w:pPr>
              <w:spacing w:line="360" w:lineRule="auto"/>
              <w:ind w:firstLineChars="200" w:firstLine="480"/>
              <w:rPr>
                <w:sz w:val="24"/>
              </w:rPr>
            </w:pPr>
            <w:r w:rsidRPr="00E607FB">
              <w:rPr>
                <w:rFonts w:hint="eastAsia"/>
                <w:sz w:val="24"/>
              </w:rPr>
              <w:t>根据《固体废物鉴别标准</w:t>
            </w:r>
            <w:r w:rsidR="00125C84" w:rsidRPr="00E607FB">
              <w:rPr>
                <w:rFonts w:hint="eastAsia"/>
                <w:sz w:val="24"/>
              </w:rPr>
              <w:t xml:space="preserve"> </w:t>
            </w:r>
            <w:r w:rsidRPr="00E607FB">
              <w:rPr>
                <w:rFonts w:hint="eastAsia"/>
                <w:sz w:val="24"/>
              </w:rPr>
              <w:t>通则》（</w:t>
            </w:r>
            <w:r w:rsidRPr="00E607FB">
              <w:rPr>
                <w:rFonts w:hint="eastAsia"/>
                <w:sz w:val="24"/>
              </w:rPr>
              <w:t>GB 34330</w:t>
            </w:r>
            <w:r w:rsidRPr="00E607FB">
              <w:rPr>
                <w:rFonts w:hint="eastAsia"/>
                <w:sz w:val="24"/>
              </w:rPr>
              <w:t>—</w:t>
            </w:r>
            <w:r w:rsidRPr="00E607FB">
              <w:rPr>
                <w:rFonts w:hint="eastAsia"/>
                <w:sz w:val="24"/>
              </w:rPr>
              <w:t>2017</w:t>
            </w:r>
            <w:r w:rsidR="00125C84" w:rsidRPr="00E607FB">
              <w:rPr>
                <w:rFonts w:hint="eastAsia"/>
                <w:sz w:val="24"/>
              </w:rPr>
              <w:t>）的规定，首先对</w:t>
            </w:r>
            <w:r w:rsidRPr="00E607FB">
              <w:rPr>
                <w:rFonts w:hint="eastAsia"/>
                <w:sz w:val="24"/>
              </w:rPr>
              <w:t>项目产生的固体废物进行判断，</w:t>
            </w:r>
            <w:r w:rsidR="00F17373" w:rsidRPr="00E607FB">
              <w:rPr>
                <w:sz w:val="24"/>
              </w:rPr>
              <w:t>本项目固废属性判断见表</w:t>
            </w:r>
            <w:r w:rsidR="00F17373" w:rsidRPr="00E607FB">
              <w:rPr>
                <w:sz w:val="24"/>
              </w:rPr>
              <w:t>5-</w:t>
            </w:r>
            <w:r w:rsidR="005B020C">
              <w:rPr>
                <w:rFonts w:hint="eastAsia"/>
                <w:sz w:val="24"/>
              </w:rPr>
              <w:t>8</w:t>
            </w:r>
            <w:r w:rsidR="00F17373" w:rsidRPr="00E607FB">
              <w:rPr>
                <w:sz w:val="24"/>
              </w:rPr>
              <w:t>，本项目固废</w:t>
            </w:r>
            <w:r w:rsidR="00F17373" w:rsidRPr="00E607FB">
              <w:rPr>
                <w:rFonts w:hint="eastAsia"/>
                <w:sz w:val="24"/>
              </w:rPr>
              <w:t>产生及处置情况</w:t>
            </w:r>
            <w:r w:rsidR="00F17373" w:rsidRPr="00E607FB">
              <w:rPr>
                <w:sz w:val="24"/>
              </w:rPr>
              <w:t>见表</w:t>
            </w:r>
            <w:r w:rsidR="00F17373" w:rsidRPr="00E607FB">
              <w:rPr>
                <w:sz w:val="24"/>
              </w:rPr>
              <w:t>5-</w:t>
            </w:r>
            <w:r w:rsidR="005B020C">
              <w:rPr>
                <w:rFonts w:hint="eastAsia"/>
                <w:sz w:val="24"/>
              </w:rPr>
              <w:t>9</w:t>
            </w:r>
            <w:r w:rsidR="00F17373" w:rsidRPr="00E607FB">
              <w:rPr>
                <w:rFonts w:hint="eastAsia"/>
                <w:sz w:val="24"/>
              </w:rPr>
              <w:t>，危险废物产生及处置情况</w:t>
            </w:r>
            <w:r w:rsidR="00F17373" w:rsidRPr="00E607FB">
              <w:rPr>
                <w:sz w:val="24"/>
              </w:rPr>
              <w:t>见表</w:t>
            </w:r>
            <w:r w:rsidR="00F17373" w:rsidRPr="00E607FB">
              <w:rPr>
                <w:sz w:val="24"/>
              </w:rPr>
              <w:t>5-</w:t>
            </w:r>
            <w:r w:rsidR="005B020C">
              <w:rPr>
                <w:rFonts w:hint="eastAsia"/>
                <w:sz w:val="24"/>
              </w:rPr>
              <w:t>10</w:t>
            </w:r>
            <w:r w:rsidR="00E53BB8" w:rsidRPr="00E607FB">
              <w:rPr>
                <w:rFonts w:hint="eastAsia"/>
                <w:sz w:val="24"/>
              </w:rPr>
              <w:t>。</w:t>
            </w:r>
          </w:p>
          <w:p w:rsidR="00F17373" w:rsidRPr="00E607FB" w:rsidRDefault="00F17373" w:rsidP="00E909B4">
            <w:pPr>
              <w:spacing w:line="360" w:lineRule="auto"/>
              <w:jc w:val="center"/>
              <w:rPr>
                <w:b/>
                <w:sz w:val="24"/>
              </w:rPr>
            </w:pPr>
            <w:r w:rsidRPr="00E607FB">
              <w:rPr>
                <w:b/>
                <w:sz w:val="24"/>
              </w:rPr>
              <w:t>表</w:t>
            </w:r>
            <w:r w:rsidRPr="00E607FB">
              <w:rPr>
                <w:b/>
                <w:sz w:val="24"/>
              </w:rPr>
              <w:t>5-</w:t>
            </w:r>
            <w:r w:rsidR="005B020C">
              <w:rPr>
                <w:rFonts w:hint="eastAsia"/>
                <w:b/>
                <w:sz w:val="24"/>
              </w:rPr>
              <w:t>8</w:t>
            </w:r>
            <w:r w:rsidR="00125C84" w:rsidRPr="00E607FB">
              <w:rPr>
                <w:rFonts w:hint="eastAsia"/>
                <w:b/>
                <w:sz w:val="24"/>
              </w:rPr>
              <w:t xml:space="preserve">  </w:t>
            </w:r>
            <w:r w:rsidR="00881309" w:rsidRPr="00E607FB">
              <w:rPr>
                <w:rFonts w:hint="eastAsia"/>
                <w:b/>
                <w:sz w:val="24"/>
              </w:rPr>
              <w:t>副产物</w:t>
            </w:r>
            <w:r w:rsidRPr="00E607FB">
              <w:rPr>
                <w:b/>
                <w:sz w:val="24"/>
              </w:rPr>
              <w:t>属性判定一览表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530"/>
              <w:gridCol w:w="1408"/>
              <w:gridCol w:w="1135"/>
              <w:gridCol w:w="659"/>
              <w:gridCol w:w="1197"/>
              <w:gridCol w:w="1179"/>
              <w:gridCol w:w="1143"/>
              <w:gridCol w:w="965"/>
              <w:gridCol w:w="1418"/>
            </w:tblGrid>
            <w:tr w:rsidR="00DD4DE4" w:rsidRPr="00E607FB" w:rsidTr="00125C84">
              <w:trPr>
                <w:jc w:val="center"/>
              </w:trPr>
              <w:tc>
                <w:tcPr>
                  <w:tcW w:w="275" w:type="pct"/>
                  <w:vMerge w:val="restart"/>
                  <w:vAlign w:val="center"/>
                </w:tcPr>
                <w:p w:rsidR="00F17373" w:rsidRPr="00E607FB" w:rsidRDefault="00F17373" w:rsidP="00F17373">
                  <w:pPr>
                    <w:jc w:val="center"/>
                    <w:rPr>
                      <w:b/>
                      <w:szCs w:val="21"/>
                    </w:rPr>
                  </w:pPr>
                  <w:r w:rsidRPr="00E607FB">
                    <w:rPr>
                      <w:b/>
                      <w:szCs w:val="21"/>
                    </w:rPr>
                    <w:t>序号</w:t>
                  </w:r>
                </w:p>
              </w:tc>
              <w:tc>
                <w:tcPr>
                  <w:tcW w:w="731" w:type="pct"/>
                  <w:vMerge w:val="restart"/>
                  <w:vAlign w:val="center"/>
                </w:tcPr>
                <w:p w:rsidR="00F17373" w:rsidRPr="00E607FB" w:rsidRDefault="000872D3" w:rsidP="00F17373">
                  <w:pPr>
                    <w:jc w:val="center"/>
                    <w:rPr>
                      <w:b/>
                      <w:szCs w:val="21"/>
                    </w:rPr>
                  </w:pPr>
                  <w:r w:rsidRPr="00E607FB">
                    <w:rPr>
                      <w:rFonts w:hint="eastAsia"/>
                      <w:b/>
                      <w:szCs w:val="21"/>
                    </w:rPr>
                    <w:t>副产物</w:t>
                  </w:r>
                  <w:r w:rsidR="00F17373" w:rsidRPr="00E607FB">
                    <w:rPr>
                      <w:b/>
                      <w:szCs w:val="21"/>
                    </w:rPr>
                    <w:t>名称</w:t>
                  </w:r>
                </w:p>
              </w:tc>
              <w:tc>
                <w:tcPr>
                  <w:tcW w:w="589" w:type="pct"/>
                  <w:vMerge w:val="restart"/>
                  <w:vAlign w:val="center"/>
                </w:tcPr>
                <w:p w:rsidR="00F17373" w:rsidRPr="00E607FB" w:rsidRDefault="00F17373" w:rsidP="00F17373">
                  <w:pPr>
                    <w:jc w:val="center"/>
                    <w:rPr>
                      <w:b/>
                      <w:szCs w:val="21"/>
                    </w:rPr>
                  </w:pPr>
                  <w:r w:rsidRPr="00E607FB">
                    <w:rPr>
                      <w:b/>
                      <w:szCs w:val="21"/>
                    </w:rPr>
                    <w:t>产生工序</w:t>
                  </w:r>
                </w:p>
              </w:tc>
              <w:tc>
                <w:tcPr>
                  <w:tcW w:w="342" w:type="pct"/>
                  <w:vMerge w:val="restart"/>
                  <w:vAlign w:val="center"/>
                </w:tcPr>
                <w:p w:rsidR="00F17373" w:rsidRPr="00E607FB" w:rsidRDefault="00F17373" w:rsidP="00F17373">
                  <w:pPr>
                    <w:jc w:val="center"/>
                    <w:rPr>
                      <w:b/>
                      <w:szCs w:val="21"/>
                    </w:rPr>
                  </w:pPr>
                  <w:r w:rsidRPr="00E607FB">
                    <w:rPr>
                      <w:b/>
                      <w:szCs w:val="21"/>
                    </w:rPr>
                    <w:t>形态</w:t>
                  </w:r>
                </w:p>
              </w:tc>
              <w:tc>
                <w:tcPr>
                  <w:tcW w:w="621" w:type="pct"/>
                  <w:vMerge w:val="restart"/>
                  <w:vAlign w:val="center"/>
                </w:tcPr>
                <w:p w:rsidR="00F17373" w:rsidRPr="00E607FB" w:rsidRDefault="00F17373" w:rsidP="00F17373">
                  <w:pPr>
                    <w:jc w:val="center"/>
                    <w:rPr>
                      <w:b/>
                      <w:szCs w:val="21"/>
                    </w:rPr>
                  </w:pPr>
                  <w:r w:rsidRPr="00E607FB">
                    <w:rPr>
                      <w:b/>
                      <w:szCs w:val="21"/>
                    </w:rPr>
                    <w:t>主要成分</w:t>
                  </w:r>
                </w:p>
              </w:tc>
              <w:tc>
                <w:tcPr>
                  <w:tcW w:w="612" w:type="pct"/>
                  <w:vMerge w:val="restart"/>
                  <w:vAlign w:val="center"/>
                </w:tcPr>
                <w:p w:rsidR="00F17373" w:rsidRPr="00E607FB" w:rsidRDefault="00F17373" w:rsidP="00F17373">
                  <w:pPr>
                    <w:jc w:val="center"/>
                    <w:rPr>
                      <w:b/>
                      <w:szCs w:val="21"/>
                    </w:rPr>
                  </w:pPr>
                  <w:r w:rsidRPr="00E607FB">
                    <w:rPr>
                      <w:b/>
                      <w:szCs w:val="21"/>
                    </w:rPr>
                    <w:t>预测产生量（吨</w:t>
                  </w:r>
                  <w:r w:rsidRPr="00E607FB">
                    <w:rPr>
                      <w:b/>
                      <w:szCs w:val="21"/>
                    </w:rPr>
                    <w:t>/</w:t>
                  </w:r>
                  <w:r w:rsidRPr="00E607FB">
                    <w:rPr>
                      <w:b/>
                      <w:szCs w:val="21"/>
                    </w:rPr>
                    <w:t>年）</w:t>
                  </w:r>
                </w:p>
              </w:tc>
              <w:tc>
                <w:tcPr>
                  <w:tcW w:w="1830" w:type="pct"/>
                  <w:gridSpan w:val="3"/>
                  <w:vAlign w:val="center"/>
                </w:tcPr>
                <w:p w:rsidR="00F17373" w:rsidRPr="00E607FB" w:rsidRDefault="00F17373" w:rsidP="00F17373">
                  <w:pPr>
                    <w:jc w:val="center"/>
                    <w:rPr>
                      <w:b/>
                      <w:szCs w:val="21"/>
                    </w:rPr>
                  </w:pPr>
                  <w:r w:rsidRPr="00E607FB">
                    <w:rPr>
                      <w:b/>
                      <w:szCs w:val="21"/>
                    </w:rPr>
                    <w:t>种类判断</w:t>
                  </w:r>
                </w:p>
              </w:tc>
            </w:tr>
            <w:tr w:rsidR="00DD4DE4" w:rsidRPr="00E607FB" w:rsidTr="00125C84">
              <w:trPr>
                <w:jc w:val="center"/>
              </w:trPr>
              <w:tc>
                <w:tcPr>
                  <w:tcW w:w="275" w:type="pct"/>
                  <w:vMerge/>
                  <w:vAlign w:val="center"/>
                </w:tcPr>
                <w:p w:rsidR="00F17373" w:rsidRPr="00E607FB" w:rsidRDefault="00F17373" w:rsidP="00F17373">
                  <w:pPr>
                    <w:jc w:val="center"/>
                    <w:rPr>
                      <w:szCs w:val="21"/>
                    </w:rPr>
                  </w:pPr>
                </w:p>
              </w:tc>
              <w:tc>
                <w:tcPr>
                  <w:tcW w:w="731" w:type="pct"/>
                  <w:vMerge/>
                  <w:vAlign w:val="center"/>
                </w:tcPr>
                <w:p w:rsidR="00F17373" w:rsidRPr="00E607FB" w:rsidRDefault="00F17373" w:rsidP="00F17373">
                  <w:pPr>
                    <w:jc w:val="center"/>
                    <w:rPr>
                      <w:szCs w:val="21"/>
                    </w:rPr>
                  </w:pPr>
                </w:p>
              </w:tc>
              <w:tc>
                <w:tcPr>
                  <w:tcW w:w="589" w:type="pct"/>
                  <w:vMerge/>
                  <w:vAlign w:val="center"/>
                </w:tcPr>
                <w:p w:rsidR="00F17373" w:rsidRPr="00E607FB" w:rsidRDefault="00F17373" w:rsidP="00F17373">
                  <w:pPr>
                    <w:jc w:val="center"/>
                    <w:rPr>
                      <w:szCs w:val="21"/>
                    </w:rPr>
                  </w:pPr>
                </w:p>
              </w:tc>
              <w:tc>
                <w:tcPr>
                  <w:tcW w:w="342" w:type="pct"/>
                  <w:vMerge/>
                  <w:vAlign w:val="center"/>
                </w:tcPr>
                <w:p w:rsidR="00F17373" w:rsidRPr="00E607FB" w:rsidRDefault="00F17373" w:rsidP="00F17373">
                  <w:pPr>
                    <w:jc w:val="center"/>
                    <w:rPr>
                      <w:szCs w:val="21"/>
                    </w:rPr>
                  </w:pPr>
                </w:p>
              </w:tc>
              <w:tc>
                <w:tcPr>
                  <w:tcW w:w="621" w:type="pct"/>
                  <w:vMerge/>
                  <w:vAlign w:val="center"/>
                </w:tcPr>
                <w:p w:rsidR="00F17373" w:rsidRPr="00E607FB" w:rsidRDefault="00F17373" w:rsidP="00F17373">
                  <w:pPr>
                    <w:jc w:val="center"/>
                    <w:rPr>
                      <w:szCs w:val="21"/>
                    </w:rPr>
                  </w:pPr>
                </w:p>
              </w:tc>
              <w:tc>
                <w:tcPr>
                  <w:tcW w:w="612" w:type="pct"/>
                  <w:vMerge/>
                  <w:vAlign w:val="center"/>
                </w:tcPr>
                <w:p w:rsidR="00F17373" w:rsidRPr="00E607FB" w:rsidRDefault="00F17373" w:rsidP="00F17373">
                  <w:pPr>
                    <w:jc w:val="center"/>
                    <w:rPr>
                      <w:szCs w:val="21"/>
                    </w:rPr>
                  </w:pPr>
                </w:p>
              </w:tc>
              <w:tc>
                <w:tcPr>
                  <w:tcW w:w="593" w:type="pct"/>
                  <w:vAlign w:val="center"/>
                </w:tcPr>
                <w:p w:rsidR="00F17373" w:rsidRPr="00E607FB" w:rsidRDefault="00F17373" w:rsidP="00F17373">
                  <w:pPr>
                    <w:jc w:val="center"/>
                    <w:rPr>
                      <w:b/>
                      <w:szCs w:val="21"/>
                    </w:rPr>
                  </w:pPr>
                  <w:r w:rsidRPr="00E607FB">
                    <w:rPr>
                      <w:b/>
                      <w:szCs w:val="21"/>
                    </w:rPr>
                    <w:t>固体废物</w:t>
                  </w:r>
                </w:p>
              </w:tc>
              <w:tc>
                <w:tcPr>
                  <w:tcW w:w="501" w:type="pct"/>
                  <w:vAlign w:val="center"/>
                </w:tcPr>
                <w:p w:rsidR="00F17373" w:rsidRPr="00E607FB" w:rsidRDefault="00F17373" w:rsidP="00F17373">
                  <w:pPr>
                    <w:jc w:val="center"/>
                    <w:rPr>
                      <w:b/>
                      <w:szCs w:val="21"/>
                    </w:rPr>
                  </w:pPr>
                  <w:r w:rsidRPr="00E607FB">
                    <w:rPr>
                      <w:b/>
                      <w:szCs w:val="21"/>
                    </w:rPr>
                    <w:t>副产品</w:t>
                  </w:r>
                </w:p>
              </w:tc>
              <w:tc>
                <w:tcPr>
                  <w:tcW w:w="736" w:type="pct"/>
                  <w:vAlign w:val="center"/>
                </w:tcPr>
                <w:p w:rsidR="00F17373" w:rsidRPr="00E607FB" w:rsidRDefault="00F17373" w:rsidP="00F17373">
                  <w:pPr>
                    <w:jc w:val="center"/>
                    <w:rPr>
                      <w:b/>
                      <w:szCs w:val="21"/>
                    </w:rPr>
                  </w:pPr>
                  <w:r w:rsidRPr="00E607FB">
                    <w:rPr>
                      <w:b/>
                      <w:szCs w:val="21"/>
                    </w:rPr>
                    <w:t>判定依据</w:t>
                  </w:r>
                </w:p>
              </w:tc>
            </w:tr>
            <w:tr w:rsidR="00DD4DE4" w:rsidRPr="00E607FB" w:rsidTr="00125C84">
              <w:trPr>
                <w:jc w:val="center"/>
              </w:trPr>
              <w:tc>
                <w:tcPr>
                  <w:tcW w:w="275" w:type="pct"/>
                  <w:vAlign w:val="center"/>
                </w:tcPr>
                <w:p w:rsidR="000D6BFB" w:rsidRPr="00E607FB" w:rsidRDefault="000D6BFB" w:rsidP="000D6BFB">
                  <w:pPr>
                    <w:jc w:val="center"/>
                    <w:rPr>
                      <w:szCs w:val="21"/>
                    </w:rPr>
                  </w:pPr>
                  <w:r w:rsidRPr="00E607FB">
                    <w:rPr>
                      <w:szCs w:val="21"/>
                    </w:rPr>
                    <w:t>1</w:t>
                  </w:r>
                </w:p>
              </w:tc>
              <w:tc>
                <w:tcPr>
                  <w:tcW w:w="731" w:type="pct"/>
                  <w:vAlign w:val="center"/>
                </w:tcPr>
                <w:p w:rsidR="000D6BFB" w:rsidRPr="00E607FB" w:rsidRDefault="00881309" w:rsidP="000D6BFB">
                  <w:pPr>
                    <w:jc w:val="center"/>
                    <w:rPr>
                      <w:szCs w:val="21"/>
                    </w:rPr>
                  </w:pPr>
                  <w:r w:rsidRPr="00E607FB">
                    <w:rPr>
                      <w:rFonts w:hint="eastAsia"/>
                      <w:szCs w:val="21"/>
                    </w:rPr>
                    <w:t>边角料</w:t>
                  </w:r>
                </w:p>
              </w:tc>
              <w:tc>
                <w:tcPr>
                  <w:tcW w:w="589" w:type="pct"/>
                  <w:vAlign w:val="center"/>
                </w:tcPr>
                <w:p w:rsidR="000D6BFB" w:rsidRPr="00E607FB" w:rsidRDefault="003A224C" w:rsidP="000D6BFB">
                  <w:pPr>
                    <w:jc w:val="center"/>
                    <w:rPr>
                      <w:szCs w:val="21"/>
                    </w:rPr>
                  </w:pPr>
                  <w:r w:rsidRPr="00E607FB">
                    <w:rPr>
                      <w:rFonts w:hint="eastAsia"/>
                      <w:szCs w:val="21"/>
                    </w:rPr>
                    <w:t>下料、机加工</w:t>
                  </w:r>
                </w:p>
              </w:tc>
              <w:tc>
                <w:tcPr>
                  <w:tcW w:w="342" w:type="pct"/>
                  <w:vAlign w:val="center"/>
                </w:tcPr>
                <w:p w:rsidR="000D6BFB" w:rsidRPr="00E607FB" w:rsidRDefault="000D6BFB" w:rsidP="000D6BFB">
                  <w:pPr>
                    <w:jc w:val="center"/>
                    <w:rPr>
                      <w:szCs w:val="21"/>
                    </w:rPr>
                  </w:pPr>
                  <w:r w:rsidRPr="00E607FB">
                    <w:rPr>
                      <w:szCs w:val="21"/>
                    </w:rPr>
                    <w:t>固态</w:t>
                  </w:r>
                </w:p>
              </w:tc>
              <w:tc>
                <w:tcPr>
                  <w:tcW w:w="621" w:type="pct"/>
                  <w:vAlign w:val="center"/>
                </w:tcPr>
                <w:p w:rsidR="000D6BFB" w:rsidRPr="00E607FB" w:rsidRDefault="003A224C" w:rsidP="003A224C">
                  <w:pPr>
                    <w:jc w:val="center"/>
                    <w:rPr>
                      <w:szCs w:val="21"/>
                    </w:rPr>
                  </w:pPr>
                  <w:r w:rsidRPr="00E607FB">
                    <w:rPr>
                      <w:rFonts w:hint="eastAsia"/>
                      <w:szCs w:val="21"/>
                    </w:rPr>
                    <w:t>钢、铝</w:t>
                  </w:r>
                </w:p>
              </w:tc>
              <w:tc>
                <w:tcPr>
                  <w:tcW w:w="612" w:type="pct"/>
                  <w:vAlign w:val="center"/>
                </w:tcPr>
                <w:p w:rsidR="000D6BFB" w:rsidRPr="00E607FB" w:rsidRDefault="00C24DED" w:rsidP="000D6BFB">
                  <w:pPr>
                    <w:jc w:val="center"/>
                    <w:rPr>
                      <w:szCs w:val="21"/>
                    </w:rPr>
                  </w:pPr>
                  <w:r w:rsidRPr="00E607FB">
                    <w:rPr>
                      <w:rFonts w:hint="eastAsia"/>
                      <w:szCs w:val="21"/>
                    </w:rPr>
                    <w:t>0.9</w:t>
                  </w:r>
                </w:p>
              </w:tc>
              <w:tc>
                <w:tcPr>
                  <w:tcW w:w="593" w:type="pct"/>
                  <w:vAlign w:val="center"/>
                </w:tcPr>
                <w:p w:rsidR="000D6BFB" w:rsidRPr="00E607FB" w:rsidRDefault="000D6BFB" w:rsidP="000D6BFB">
                  <w:pPr>
                    <w:jc w:val="center"/>
                    <w:rPr>
                      <w:szCs w:val="21"/>
                    </w:rPr>
                  </w:pPr>
                  <w:r w:rsidRPr="00E607FB">
                    <w:rPr>
                      <w:szCs w:val="21"/>
                    </w:rPr>
                    <w:t>√</w:t>
                  </w:r>
                </w:p>
              </w:tc>
              <w:tc>
                <w:tcPr>
                  <w:tcW w:w="501" w:type="pct"/>
                  <w:vAlign w:val="center"/>
                </w:tcPr>
                <w:p w:rsidR="000D6BFB" w:rsidRPr="00E607FB" w:rsidRDefault="000D6BFB" w:rsidP="000D6BFB">
                  <w:pPr>
                    <w:jc w:val="center"/>
                    <w:rPr>
                      <w:szCs w:val="21"/>
                    </w:rPr>
                  </w:pPr>
                  <w:r w:rsidRPr="00E607FB">
                    <w:rPr>
                      <w:rFonts w:hint="eastAsia"/>
                      <w:szCs w:val="21"/>
                    </w:rPr>
                    <w:t>—</w:t>
                  </w:r>
                </w:p>
              </w:tc>
              <w:tc>
                <w:tcPr>
                  <w:tcW w:w="736" w:type="pct"/>
                  <w:vMerge w:val="restart"/>
                  <w:vAlign w:val="center"/>
                </w:tcPr>
                <w:p w:rsidR="000D6BFB" w:rsidRPr="00E607FB" w:rsidRDefault="000D6BFB" w:rsidP="000D6BFB">
                  <w:pPr>
                    <w:jc w:val="center"/>
                    <w:rPr>
                      <w:szCs w:val="21"/>
                    </w:rPr>
                  </w:pPr>
                  <w:r w:rsidRPr="00E607FB">
                    <w:rPr>
                      <w:rFonts w:hint="eastAsia"/>
                      <w:szCs w:val="21"/>
                    </w:rPr>
                    <w:t>《固体废物鉴别标准通则》（</w:t>
                  </w:r>
                  <w:r w:rsidRPr="00E607FB">
                    <w:rPr>
                      <w:rFonts w:hint="eastAsia"/>
                      <w:szCs w:val="21"/>
                    </w:rPr>
                    <w:t>GB 34330</w:t>
                  </w:r>
                  <w:r w:rsidRPr="00E607FB">
                    <w:rPr>
                      <w:rFonts w:hint="eastAsia"/>
                      <w:szCs w:val="21"/>
                    </w:rPr>
                    <w:t>—</w:t>
                  </w:r>
                  <w:r w:rsidRPr="00E607FB">
                    <w:rPr>
                      <w:rFonts w:hint="eastAsia"/>
                      <w:szCs w:val="21"/>
                    </w:rPr>
                    <w:t>2017</w:t>
                  </w:r>
                  <w:r w:rsidRPr="00E607FB">
                    <w:rPr>
                      <w:rFonts w:hint="eastAsia"/>
                      <w:szCs w:val="21"/>
                    </w:rPr>
                    <w:t>）</w:t>
                  </w:r>
                </w:p>
              </w:tc>
            </w:tr>
            <w:tr w:rsidR="003028DB" w:rsidRPr="00E607FB" w:rsidTr="00125C84">
              <w:trPr>
                <w:jc w:val="center"/>
              </w:trPr>
              <w:tc>
                <w:tcPr>
                  <w:tcW w:w="275" w:type="pct"/>
                  <w:vAlign w:val="center"/>
                </w:tcPr>
                <w:p w:rsidR="003028DB" w:rsidRPr="00E607FB" w:rsidRDefault="003028DB" w:rsidP="000D6BFB">
                  <w:pPr>
                    <w:jc w:val="center"/>
                    <w:rPr>
                      <w:szCs w:val="21"/>
                    </w:rPr>
                  </w:pPr>
                  <w:r w:rsidRPr="00E607FB">
                    <w:rPr>
                      <w:rFonts w:hint="eastAsia"/>
                      <w:szCs w:val="21"/>
                    </w:rPr>
                    <w:t>2</w:t>
                  </w:r>
                </w:p>
              </w:tc>
              <w:tc>
                <w:tcPr>
                  <w:tcW w:w="731" w:type="pct"/>
                  <w:vAlign w:val="center"/>
                </w:tcPr>
                <w:p w:rsidR="003028DB" w:rsidRPr="00E607FB" w:rsidRDefault="003A224C" w:rsidP="000D6BFB">
                  <w:pPr>
                    <w:jc w:val="center"/>
                    <w:rPr>
                      <w:szCs w:val="21"/>
                    </w:rPr>
                  </w:pPr>
                  <w:r w:rsidRPr="00E607FB">
                    <w:rPr>
                      <w:rFonts w:hint="eastAsia"/>
                      <w:szCs w:val="21"/>
                    </w:rPr>
                    <w:t>焊渣</w:t>
                  </w:r>
                </w:p>
              </w:tc>
              <w:tc>
                <w:tcPr>
                  <w:tcW w:w="589" w:type="pct"/>
                  <w:vAlign w:val="center"/>
                </w:tcPr>
                <w:p w:rsidR="003028DB" w:rsidRPr="00E607FB" w:rsidRDefault="003A224C" w:rsidP="000D6BFB">
                  <w:pPr>
                    <w:jc w:val="center"/>
                    <w:rPr>
                      <w:szCs w:val="21"/>
                    </w:rPr>
                  </w:pPr>
                  <w:r w:rsidRPr="00E607FB">
                    <w:rPr>
                      <w:rFonts w:hint="eastAsia"/>
                      <w:szCs w:val="21"/>
                    </w:rPr>
                    <w:t>焊接</w:t>
                  </w:r>
                </w:p>
              </w:tc>
              <w:tc>
                <w:tcPr>
                  <w:tcW w:w="342" w:type="pct"/>
                  <w:vAlign w:val="center"/>
                </w:tcPr>
                <w:p w:rsidR="003028DB" w:rsidRPr="00E607FB" w:rsidRDefault="003028DB" w:rsidP="000D6BFB">
                  <w:pPr>
                    <w:jc w:val="center"/>
                    <w:rPr>
                      <w:szCs w:val="21"/>
                    </w:rPr>
                  </w:pPr>
                  <w:r w:rsidRPr="00E607FB">
                    <w:rPr>
                      <w:szCs w:val="21"/>
                    </w:rPr>
                    <w:t>固态</w:t>
                  </w:r>
                </w:p>
              </w:tc>
              <w:tc>
                <w:tcPr>
                  <w:tcW w:w="621" w:type="pct"/>
                  <w:vAlign w:val="center"/>
                </w:tcPr>
                <w:p w:rsidR="003028DB" w:rsidRPr="00E607FB" w:rsidRDefault="003A224C" w:rsidP="000D6BFB">
                  <w:pPr>
                    <w:jc w:val="center"/>
                    <w:rPr>
                      <w:szCs w:val="21"/>
                    </w:rPr>
                  </w:pPr>
                  <w:r w:rsidRPr="00E607FB">
                    <w:rPr>
                      <w:rFonts w:hint="eastAsia"/>
                      <w:szCs w:val="21"/>
                    </w:rPr>
                    <w:t>焊材</w:t>
                  </w:r>
                </w:p>
              </w:tc>
              <w:tc>
                <w:tcPr>
                  <w:tcW w:w="612" w:type="pct"/>
                  <w:vAlign w:val="center"/>
                </w:tcPr>
                <w:p w:rsidR="003028DB" w:rsidRPr="00E607FB" w:rsidRDefault="003A224C" w:rsidP="000D6BFB">
                  <w:pPr>
                    <w:jc w:val="center"/>
                    <w:rPr>
                      <w:szCs w:val="21"/>
                    </w:rPr>
                  </w:pPr>
                  <w:r w:rsidRPr="00E607FB">
                    <w:rPr>
                      <w:rFonts w:hint="eastAsia"/>
                      <w:szCs w:val="21"/>
                    </w:rPr>
                    <w:t>0.3</w:t>
                  </w:r>
                </w:p>
              </w:tc>
              <w:tc>
                <w:tcPr>
                  <w:tcW w:w="593" w:type="pct"/>
                  <w:vAlign w:val="center"/>
                </w:tcPr>
                <w:p w:rsidR="003028DB" w:rsidRPr="00E607FB" w:rsidRDefault="003028DB" w:rsidP="00A4209F">
                  <w:pPr>
                    <w:jc w:val="center"/>
                    <w:rPr>
                      <w:szCs w:val="21"/>
                    </w:rPr>
                  </w:pPr>
                  <w:r w:rsidRPr="00E607FB">
                    <w:rPr>
                      <w:szCs w:val="21"/>
                    </w:rPr>
                    <w:t>√</w:t>
                  </w:r>
                </w:p>
              </w:tc>
              <w:tc>
                <w:tcPr>
                  <w:tcW w:w="501" w:type="pct"/>
                  <w:vAlign w:val="center"/>
                </w:tcPr>
                <w:p w:rsidR="003028DB" w:rsidRPr="00E607FB" w:rsidRDefault="003028DB" w:rsidP="00A4209F">
                  <w:pPr>
                    <w:jc w:val="center"/>
                    <w:rPr>
                      <w:szCs w:val="21"/>
                    </w:rPr>
                  </w:pPr>
                  <w:r w:rsidRPr="00E607FB">
                    <w:rPr>
                      <w:rFonts w:hint="eastAsia"/>
                      <w:szCs w:val="21"/>
                    </w:rPr>
                    <w:t>—</w:t>
                  </w:r>
                </w:p>
              </w:tc>
              <w:tc>
                <w:tcPr>
                  <w:tcW w:w="736" w:type="pct"/>
                  <w:vMerge/>
                  <w:vAlign w:val="center"/>
                </w:tcPr>
                <w:p w:rsidR="003028DB" w:rsidRPr="00E607FB" w:rsidRDefault="003028DB" w:rsidP="000D6BFB">
                  <w:pPr>
                    <w:jc w:val="center"/>
                    <w:rPr>
                      <w:szCs w:val="21"/>
                    </w:rPr>
                  </w:pPr>
                </w:p>
              </w:tc>
            </w:tr>
            <w:tr w:rsidR="003C157A" w:rsidRPr="00E607FB" w:rsidTr="00125C84">
              <w:trPr>
                <w:jc w:val="center"/>
              </w:trPr>
              <w:tc>
                <w:tcPr>
                  <w:tcW w:w="275" w:type="pct"/>
                  <w:vAlign w:val="center"/>
                </w:tcPr>
                <w:p w:rsidR="003C157A" w:rsidRPr="00E607FB" w:rsidRDefault="003028DB" w:rsidP="000D6BFB">
                  <w:pPr>
                    <w:jc w:val="center"/>
                    <w:rPr>
                      <w:szCs w:val="21"/>
                    </w:rPr>
                  </w:pPr>
                  <w:r w:rsidRPr="00E607FB">
                    <w:rPr>
                      <w:rFonts w:hint="eastAsia"/>
                      <w:szCs w:val="21"/>
                    </w:rPr>
                    <w:t>3</w:t>
                  </w:r>
                </w:p>
              </w:tc>
              <w:tc>
                <w:tcPr>
                  <w:tcW w:w="731" w:type="pct"/>
                  <w:vAlign w:val="center"/>
                </w:tcPr>
                <w:p w:rsidR="003C157A" w:rsidRPr="00E607FB" w:rsidRDefault="003A224C" w:rsidP="000D6BFB">
                  <w:pPr>
                    <w:jc w:val="center"/>
                    <w:rPr>
                      <w:szCs w:val="21"/>
                    </w:rPr>
                  </w:pPr>
                  <w:r w:rsidRPr="00E607FB">
                    <w:rPr>
                      <w:rFonts w:hint="eastAsia"/>
                      <w:szCs w:val="21"/>
                    </w:rPr>
                    <w:t>除尘灰</w:t>
                  </w:r>
                </w:p>
              </w:tc>
              <w:tc>
                <w:tcPr>
                  <w:tcW w:w="589" w:type="pct"/>
                  <w:vAlign w:val="center"/>
                </w:tcPr>
                <w:p w:rsidR="003C157A" w:rsidRPr="00E607FB" w:rsidRDefault="003A224C" w:rsidP="000D6BFB">
                  <w:pPr>
                    <w:jc w:val="center"/>
                    <w:rPr>
                      <w:szCs w:val="21"/>
                    </w:rPr>
                  </w:pPr>
                  <w:r w:rsidRPr="00E607FB">
                    <w:rPr>
                      <w:rFonts w:hint="eastAsia"/>
                      <w:szCs w:val="21"/>
                    </w:rPr>
                    <w:t>废气治理</w:t>
                  </w:r>
                </w:p>
              </w:tc>
              <w:tc>
                <w:tcPr>
                  <w:tcW w:w="342" w:type="pct"/>
                  <w:vAlign w:val="center"/>
                </w:tcPr>
                <w:p w:rsidR="003C157A" w:rsidRPr="00E607FB" w:rsidRDefault="003C157A" w:rsidP="000D6BFB">
                  <w:pPr>
                    <w:jc w:val="center"/>
                    <w:rPr>
                      <w:szCs w:val="21"/>
                    </w:rPr>
                  </w:pPr>
                  <w:r w:rsidRPr="00E607FB">
                    <w:rPr>
                      <w:rFonts w:hint="eastAsia"/>
                      <w:szCs w:val="21"/>
                    </w:rPr>
                    <w:t>固态</w:t>
                  </w:r>
                </w:p>
              </w:tc>
              <w:tc>
                <w:tcPr>
                  <w:tcW w:w="621" w:type="pct"/>
                  <w:vAlign w:val="center"/>
                </w:tcPr>
                <w:p w:rsidR="003C157A" w:rsidRPr="00E607FB" w:rsidRDefault="003A224C" w:rsidP="000D6BFB">
                  <w:pPr>
                    <w:jc w:val="center"/>
                    <w:rPr>
                      <w:szCs w:val="21"/>
                    </w:rPr>
                  </w:pPr>
                  <w:r w:rsidRPr="00E607FB">
                    <w:rPr>
                      <w:rFonts w:hint="eastAsia"/>
                      <w:szCs w:val="21"/>
                    </w:rPr>
                    <w:t>金属粉</w:t>
                  </w:r>
                </w:p>
              </w:tc>
              <w:tc>
                <w:tcPr>
                  <w:tcW w:w="612" w:type="pct"/>
                  <w:vAlign w:val="center"/>
                </w:tcPr>
                <w:p w:rsidR="003C157A" w:rsidRPr="00E607FB" w:rsidRDefault="003A224C" w:rsidP="000D6BFB">
                  <w:pPr>
                    <w:jc w:val="center"/>
                    <w:rPr>
                      <w:szCs w:val="21"/>
                    </w:rPr>
                  </w:pPr>
                  <w:r w:rsidRPr="00E607FB">
                    <w:rPr>
                      <w:rFonts w:hint="eastAsia"/>
                      <w:szCs w:val="21"/>
                    </w:rPr>
                    <w:t>0.01</w:t>
                  </w:r>
                </w:p>
              </w:tc>
              <w:tc>
                <w:tcPr>
                  <w:tcW w:w="593" w:type="pct"/>
                  <w:vAlign w:val="center"/>
                </w:tcPr>
                <w:p w:rsidR="003C157A" w:rsidRPr="00E607FB" w:rsidRDefault="003C157A" w:rsidP="00293E45">
                  <w:pPr>
                    <w:jc w:val="center"/>
                    <w:rPr>
                      <w:szCs w:val="21"/>
                    </w:rPr>
                  </w:pPr>
                  <w:r w:rsidRPr="00E607FB">
                    <w:rPr>
                      <w:szCs w:val="21"/>
                    </w:rPr>
                    <w:t>√</w:t>
                  </w:r>
                </w:p>
              </w:tc>
              <w:tc>
                <w:tcPr>
                  <w:tcW w:w="501" w:type="pct"/>
                  <w:vAlign w:val="center"/>
                </w:tcPr>
                <w:p w:rsidR="003C157A" w:rsidRPr="00E607FB" w:rsidRDefault="003C157A" w:rsidP="00293E45">
                  <w:pPr>
                    <w:jc w:val="center"/>
                    <w:rPr>
                      <w:szCs w:val="21"/>
                    </w:rPr>
                  </w:pPr>
                  <w:r w:rsidRPr="00E607FB">
                    <w:rPr>
                      <w:rFonts w:hint="eastAsia"/>
                      <w:szCs w:val="21"/>
                    </w:rPr>
                    <w:t>—</w:t>
                  </w:r>
                </w:p>
              </w:tc>
              <w:tc>
                <w:tcPr>
                  <w:tcW w:w="736" w:type="pct"/>
                  <w:vMerge/>
                  <w:vAlign w:val="center"/>
                </w:tcPr>
                <w:p w:rsidR="003C157A" w:rsidRPr="00E607FB" w:rsidRDefault="003C157A" w:rsidP="000D6BFB">
                  <w:pPr>
                    <w:jc w:val="center"/>
                    <w:rPr>
                      <w:szCs w:val="21"/>
                    </w:rPr>
                  </w:pPr>
                </w:p>
              </w:tc>
            </w:tr>
            <w:tr w:rsidR="006E5247" w:rsidRPr="00E607FB" w:rsidTr="00125C84">
              <w:trPr>
                <w:jc w:val="center"/>
              </w:trPr>
              <w:tc>
                <w:tcPr>
                  <w:tcW w:w="275" w:type="pct"/>
                  <w:vAlign w:val="center"/>
                </w:tcPr>
                <w:p w:rsidR="006E5247" w:rsidRPr="00E607FB" w:rsidRDefault="003028DB" w:rsidP="000D6BFB">
                  <w:pPr>
                    <w:jc w:val="center"/>
                    <w:rPr>
                      <w:szCs w:val="21"/>
                    </w:rPr>
                  </w:pPr>
                  <w:r w:rsidRPr="00E607FB">
                    <w:rPr>
                      <w:rFonts w:hint="eastAsia"/>
                      <w:szCs w:val="21"/>
                    </w:rPr>
                    <w:t>4</w:t>
                  </w:r>
                </w:p>
              </w:tc>
              <w:tc>
                <w:tcPr>
                  <w:tcW w:w="731" w:type="pct"/>
                  <w:vAlign w:val="center"/>
                </w:tcPr>
                <w:p w:rsidR="006E5247" w:rsidRPr="00E607FB" w:rsidRDefault="003A224C" w:rsidP="000D6BFB">
                  <w:pPr>
                    <w:jc w:val="center"/>
                    <w:rPr>
                      <w:szCs w:val="21"/>
                    </w:rPr>
                  </w:pPr>
                  <w:r w:rsidRPr="00E607FB">
                    <w:rPr>
                      <w:rFonts w:hint="eastAsia"/>
                      <w:szCs w:val="21"/>
                    </w:rPr>
                    <w:t>废切削液</w:t>
                  </w:r>
                </w:p>
              </w:tc>
              <w:tc>
                <w:tcPr>
                  <w:tcW w:w="589" w:type="pct"/>
                  <w:vAlign w:val="center"/>
                </w:tcPr>
                <w:p w:rsidR="006E5247" w:rsidRPr="00E607FB" w:rsidRDefault="003A224C" w:rsidP="000D6BFB">
                  <w:pPr>
                    <w:jc w:val="center"/>
                    <w:rPr>
                      <w:szCs w:val="21"/>
                    </w:rPr>
                  </w:pPr>
                  <w:r w:rsidRPr="00E607FB">
                    <w:rPr>
                      <w:rFonts w:hint="eastAsia"/>
                      <w:szCs w:val="21"/>
                    </w:rPr>
                    <w:t>线切割</w:t>
                  </w:r>
                </w:p>
              </w:tc>
              <w:tc>
                <w:tcPr>
                  <w:tcW w:w="342" w:type="pct"/>
                  <w:vAlign w:val="center"/>
                </w:tcPr>
                <w:p w:rsidR="006E5247" w:rsidRPr="00E607FB" w:rsidRDefault="003A224C" w:rsidP="000D6BFB">
                  <w:pPr>
                    <w:jc w:val="center"/>
                    <w:rPr>
                      <w:szCs w:val="21"/>
                    </w:rPr>
                  </w:pPr>
                  <w:r w:rsidRPr="00E607FB">
                    <w:rPr>
                      <w:rFonts w:hint="eastAsia"/>
                      <w:szCs w:val="21"/>
                    </w:rPr>
                    <w:t>液态</w:t>
                  </w:r>
                </w:p>
              </w:tc>
              <w:tc>
                <w:tcPr>
                  <w:tcW w:w="621" w:type="pct"/>
                  <w:vAlign w:val="center"/>
                </w:tcPr>
                <w:p w:rsidR="006E5247" w:rsidRPr="00E607FB" w:rsidRDefault="003A224C" w:rsidP="000D6BFB">
                  <w:pPr>
                    <w:jc w:val="center"/>
                    <w:rPr>
                      <w:szCs w:val="21"/>
                    </w:rPr>
                  </w:pPr>
                  <w:r w:rsidRPr="00E607FB">
                    <w:rPr>
                      <w:rFonts w:hint="eastAsia"/>
                      <w:szCs w:val="21"/>
                    </w:rPr>
                    <w:t>切削液</w:t>
                  </w:r>
                </w:p>
              </w:tc>
              <w:tc>
                <w:tcPr>
                  <w:tcW w:w="612" w:type="pct"/>
                  <w:vAlign w:val="center"/>
                </w:tcPr>
                <w:p w:rsidR="006E5247" w:rsidRPr="00E607FB" w:rsidRDefault="007F644D" w:rsidP="003028DB">
                  <w:pPr>
                    <w:jc w:val="center"/>
                    <w:rPr>
                      <w:szCs w:val="21"/>
                    </w:rPr>
                  </w:pPr>
                  <w:r w:rsidRPr="00E607FB">
                    <w:rPr>
                      <w:rFonts w:hint="eastAsia"/>
                      <w:szCs w:val="21"/>
                    </w:rPr>
                    <w:t>10</w:t>
                  </w:r>
                </w:p>
              </w:tc>
              <w:tc>
                <w:tcPr>
                  <w:tcW w:w="593" w:type="pct"/>
                  <w:vAlign w:val="center"/>
                </w:tcPr>
                <w:p w:rsidR="006E5247" w:rsidRPr="00E607FB" w:rsidRDefault="006E5247" w:rsidP="009640B9">
                  <w:pPr>
                    <w:jc w:val="center"/>
                    <w:rPr>
                      <w:szCs w:val="21"/>
                    </w:rPr>
                  </w:pPr>
                  <w:r w:rsidRPr="00E607FB">
                    <w:rPr>
                      <w:szCs w:val="21"/>
                    </w:rPr>
                    <w:t>√</w:t>
                  </w:r>
                </w:p>
              </w:tc>
              <w:tc>
                <w:tcPr>
                  <w:tcW w:w="501" w:type="pct"/>
                  <w:vAlign w:val="center"/>
                </w:tcPr>
                <w:p w:rsidR="006E5247" w:rsidRPr="00E607FB" w:rsidRDefault="006E5247" w:rsidP="009640B9">
                  <w:pPr>
                    <w:jc w:val="center"/>
                    <w:rPr>
                      <w:szCs w:val="21"/>
                    </w:rPr>
                  </w:pPr>
                  <w:r w:rsidRPr="00E607FB">
                    <w:rPr>
                      <w:rFonts w:hint="eastAsia"/>
                      <w:szCs w:val="21"/>
                    </w:rPr>
                    <w:t>—</w:t>
                  </w:r>
                </w:p>
              </w:tc>
              <w:tc>
                <w:tcPr>
                  <w:tcW w:w="736" w:type="pct"/>
                  <w:vMerge/>
                  <w:vAlign w:val="center"/>
                </w:tcPr>
                <w:p w:rsidR="006E5247" w:rsidRPr="00E607FB" w:rsidRDefault="006E5247" w:rsidP="000D6BFB">
                  <w:pPr>
                    <w:jc w:val="center"/>
                    <w:rPr>
                      <w:szCs w:val="21"/>
                    </w:rPr>
                  </w:pPr>
                </w:p>
              </w:tc>
            </w:tr>
            <w:tr w:rsidR="00A91DEB" w:rsidRPr="00E607FB" w:rsidTr="00125C84">
              <w:trPr>
                <w:jc w:val="center"/>
              </w:trPr>
              <w:tc>
                <w:tcPr>
                  <w:tcW w:w="275" w:type="pct"/>
                  <w:vAlign w:val="center"/>
                </w:tcPr>
                <w:p w:rsidR="00A91DEB" w:rsidRPr="00E607FB" w:rsidRDefault="003028DB" w:rsidP="000D6BFB">
                  <w:pPr>
                    <w:jc w:val="center"/>
                    <w:rPr>
                      <w:szCs w:val="21"/>
                    </w:rPr>
                  </w:pPr>
                  <w:r w:rsidRPr="00E607FB">
                    <w:rPr>
                      <w:rFonts w:hint="eastAsia"/>
                      <w:szCs w:val="21"/>
                    </w:rPr>
                    <w:t>5</w:t>
                  </w:r>
                </w:p>
              </w:tc>
              <w:tc>
                <w:tcPr>
                  <w:tcW w:w="731" w:type="pct"/>
                  <w:vAlign w:val="center"/>
                </w:tcPr>
                <w:p w:rsidR="00A91DEB" w:rsidRPr="00E607FB" w:rsidRDefault="003A224C" w:rsidP="000D6BFB">
                  <w:pPr>
                    <w:jc w:val="center"/>
                    <w:rPr>
                      <w:szCs w:val="21"/>
                    </w:rPr>
                  </w:pPr>
                  <w:r w:rsidRPr="00E607FB">
                    <w:rPr>
                      <w:rFonts w:hint="eastAsia"/>
                      <w:szCs w:val="21"/>
                    </w:rPr>
                    <w:t>废液压油</w:t>
                  </w:r>
                </w:p>
              </w:tc>
              <w:tc>
                <w:tcPr>
                  <w:tcW w:w="589" w:type="pct"/>
                  <w:vAlign w:val="center"/>
                </w:tcPr>
                <w:p w:rsidR="00A91DEB" w:rsidRPr="00E607FB" w:rsidRDefault="003A224C" w:rsidP="000D6BFB">
                  <w:pPr>
                    <w:jc w:val="center"/>
                    <w:rPr>
                      <w:szCs w:val="21"/>
                    </w:rPr>
                  </w:pPr>
                  <w:r w:rsidRPr="00E607FB">
                    <w:rPr>
                      <w:rFonts w:hint="eastAsia"/>
                      <w:szCs w:val="21"/>
                    </w:rPr>
                    <w:t>设备使用</w:t>
                  </w:r>
                </w:p>
              </w:tc>
              <w:tc>
                <w:tcPr>
                  <w:tcW w:w="342" w:type="pct"/>
                  <w:vAlign w:val="center"/>
                </w:tcPr>
                <w:p w:rsidR="00A91DEB" w:rsidRPr="00E607FB" w:rsidRDefault="003A224C" w:rsidP="000D6BFB">
                  <w:pPr>
                    <w:jc w:val="center"/>
                    <w:rPr>
                      <w:szCs w:val="21"/>
                    </w:rPr>
                  </w:pPr>
                  <w:r w:rsidRPr="00E607FB">
                    <w:rPr>
                      <w:rFonts w:hint="eastAsia"/>
                      <w:szCs w:val="21"/>
                    </w:rPr>
                    <w:t>液态</w:t>
                  </w:r>
                </w:p>
              </w:tc>
              <w:tc>
                <w:tcPr>
                  <w:tcW w:w="621" w:type="pct"/>
                  <w:vAlign w:val="center"/>
                </w:tcPr>
                <w:p w:rsidR="00A91DEB" w:rsidRPr="00E607FB" w:rsidRDefault="003A224C" w:rsidP="000D6BFB">
                  <w:pPr>
                    <w:jc w:val="center"/>
                    <w:rPr>
                      <w:szCs w:val="21"/>
                    </w:rPr>
                  </w:pPr>
                  <w:r w:rsidRPr="00E607FB">
                    <w:rPr>
                      <w:rFonts w:hint="eastAsia"/>
                      <w:szCs w:val="21"/>
                    </w:rPr>
                    <w:t>油类</w:t>
                  </w:r>
                </w:p>
              </w:tc>
              <w:tc>
                <w:tcPr>
                  <w:tcW w:w="612" w:type="pct"/>
                  <w:vAlign w:val="center"/>
                </w:tcPr>
                <w:p w:rsidR="00A91DEB" w:rsidRPr="00E607FB" w:rsidRDefault="009146C4" w:rsidP="000D6BFB">
                  <w:pPr>
                    <w:jc w:val="center"/>
                    <w:rPr>
                      <w:szCs w:val="21"/>
                    </w:rPr>
                  </w:pPr>
                  <w:r w:rsidRPr="00E607FB">
                    <w:rPr>
                      <w:rFonts w:hint="eastAsia"/>
                      <w:szCs w:val="21"/>
                    </w:rPr>
                    <w:t>0.2</w:t>
                  </w:r>
                </w:p>
              </w:tc>
              <w:tc>
                <w:tcPr>
                  <w:tcW w:w="593" w:type="pct"/>
                  <w:vAlign w:val="center"/>
                </w:tcPr>
                <w:p w:rsidR="00A91DEB" w:rsidRPr="00E607FB" w:rsidRDefault="00A91DEB" w:rsidP="00533171">
                  <w:pPr>
                    <w:jc w:val="center"/>
                    <w:rPr>
                      <w:szCs w:val="21"/>
                    </w:rPr>
                  </w:pPr>
                  <w:r w:rsidRPr="00E607FB">
                    <w:rPr>
                      <w:szCs w:val="21"/>
                    </w:rPr>
                    <w:t>√</w:t>
                  </w:r>
                </w:p>
              </w:tc>
              <w:tc>
                <w:tcPr>
                  <w:tcW w:w="501" w:type="pct"/>
                  <w:vAlign w:val="center"/>
                </w:tcPr>
                <w:p w:rsidR="00A91DEB" w:rsidRPr="00E607FB" w:rsidRDefault="00A91DEB" w:rsidP="00533171">
                  <w:pPr>
                    <w:jc w:val="center"/>
                    <w:rPr>
                      <w:szCs w:val="21"/>
                    </w:rPr>
                  </w:pPr>
                  <w:r w:rsidRPr="00E607FB">
                    <w:rPr>
                      <w:rFonts w:hint="eastAsia"/>
                      <w:szCs w:val="21"/>
                    </w:rPr>
                    <w:t>—</w:t>
                  </w:r>
                </w:p>
              </w:tc>
              <w:tc>
                <w:tcPr>
                  <w:tcW w:w="736" w:type="pct"/>
                  <w:vMerge/>
                  <w:vAlign w:val="center"/>
                </w:tcPr>
                <w:p w:rsidR="00A91DEB" w:rsidRPr="00E607FB" w:rsidRDefault="00A91DEB" w:rsidP="000D6BFB">
                  <w:pPr>
                    <w:jc w:val="center"/>
                    <w:rPr>
                      <w:szCs w:val="21"/>
                    </w:rPr>
                  </w:pPr>
                </w:p>
              </w:tc>
            </w:tr>
            <w:tr w:rsidR="00310F24" w:rsidRPr="00E607FB" w:rsidTr="00125C84">
              <w:trPr>
                <w:jc w:val="center"/>
              </w:trPr>
              <w:tc>
                <w:tcPr>
                  <w:tcW w:w="275" w:type="pct"/>
                  <w:vAlign w:val="center"/>
                </w:tcPr>
                <w:p w:rsidR="00310F24" w:rsidRPr="00E607FB" w:rsidRDefault="00310F24" w:rsidP="000D6BFB">
                  <w:pPr>
                    <w:jc w:val="center"/>
                    <w:rPr>
                      <w:szCs w:val="21"/>
                    </w:rPr>
                  </w:pPr>
                  <w:r w:rsidRPr="00E607FB">
                    <w:rPr>
                      <w:rFonts w:hint="eastAsia"/>
                      <w:szCs w:val="21"/>
                    </w:rPr>
                    <w:t>6</w:t>
                  </w:r>
                </w:p>
              </w:tc>
              <w:tc>
                <w:tcPr>
                  <w:tcW w:w="731" w:type="pct"/>
                  <w:vAlign w:val="center"/>
                </w:tcPr>
                <w:p w:rsidR="00310F24" w:rsidRPr="00E607FB" w:rsidRDefault="003A224C" w:rsidP="000D6BFB">
                  <w:pPr>
                    <w:jc w:val="center"/>
                    <w:rPr>
                      <w:szCs w:val="21"/>
                    </w:rPr>
                  </w:pPr>
                  <w:r w:rsidRPr="00E607FB">
                    <w:rPr>
                      <w:bCs/>
                      <w:szCs w:val="21"/>
                    </w:rPr>
                    <w:t>废</w:t>
                  </w:r>
                  <w:r w:rsidRPr="00E607FB">
                    <w:rPr>
                      <w:rFonts w:hint="eastAsia"/>
                      <w:bCs/>
                      <w:szCs w:val="21"/>
                    </w:rPr>
                    <w:t>抹布、</w:t>
                  </w:r>
                  <w:r w:rsidRPr="00E607FB">
                    <w:rPr>
                      <w:bCs/>
                      <w:szCs w:val="21"/>
                    </w:rPr>
                    <w:t>劳保用品</w:t>
                  </w:r>
                </w:p>
              </w:tc>
              <w:tc>
                <w:tcPr>
                  <w:tcW w:w="589" w:type="pct"/>
                  <w:vAlign w:val="center"/>
                </w:tcPr>
                <w:p w:rsidR="00310F24" w:rsidRPr="00E607FB" w:rsidRDefault="003A224C" w:rsidP="003A224C">
                  <w:pPr>
                    <w:jc w:val="center"/>
                    <w:rPr>
                      <w:szCs w:val="21"/>
                    </w:rPr>
                  </w:pPr>
                  <w:r w:rsidRPr="00E607FB">
                    <w:rPr>
                      <w:rFonts w:hint="eastAsia"/>
                      <w:szCs w:val="21"/>
                    </w:rPr>
                    <w:t>生产、工人防护</w:t>
                  </w:r>
                </w:p>
              </w:tc>
              <w:tc>
                <w:tcPr>
                  <w:tcW w:w="342" w:type="pct"/>
                  <w:vAlign w:val="center"/>
                </w:tcPr>
                <w:p w:rsidR="00310F24" w:rsidRPr="00E607FB" w:rsidRDefault="00310F24" w:rsidP="000D6BFB">
                  <w:pPr>
                    <w:jc w:val="center"/>
                    <w:rPr>
                      <w:szCs w:val="21"/>
                    </w:rPr>
                  </w:pPr>
                  <w:r w:rsidRPr="00E607FB">
                    <w:rPr>
                      <w:rFonts w:hint="eastAsia"/>
                      <w:szCs w:val="21"/>
                    </w:rPr>
                    <w:t>固态</w:t>
                  </w:r>
                </w:p>
              </w:tc>
              <w:tc>
                <w:tcPr>
                  <w:tcW w:w="621" w:type="pct"/>
                  <w:vAlign w:val="center"/>
                </w:tcPr>
                <w:p w:rsidR="00310F24" w:rsidRPr="00E607FB" w:rsidRDefault="003A224C" w:rsidP="000D6BFB">
                  <w:pPr>
                    <w:jc w:val="center"/>
                    <w:rPr>
                      <w:szCs w:val="21"/>
                    </w:rPr>
                  </w:pPr>
                  <w:r w:rsidRPr="00E607FB">
                    <w:rPr>
                      <w:rFonts w:hint="eastAsia"/>
                      <w:szCs w:val="21"/>
                    </w:rPr>
                    <w:t>/</w:t>
                  </w:r>
                </w:p>
              </w:tc>
              <w:tc>
                <w:tcPr>
                  <w:tcW w:w="612" w:type="pct"/>
                  <w:vAlign w:val="center"/>
                </w:tcPr>
                <w:p w:rsidR="00310F24" w:rsidRPr="00E607FB" w:rsidRDefault="003A224C" w:rsidP="000D6BFB">
                  <w:pPr>
                    <w:jc w:val="center"/>
                    <w:rPr>
                      <w:szCs w:val="21"/>
                    </w:rPr>
                  </w:pPr>
                  <w:r w:rsidRPr="00E607FB">
                    <w:rPr>
                      <w:rFonts w:hint="eastAsia"/>
                      <w:szCs w:val="21"/>
                    </w:rPr>
                    <w:t>0.5</w:t>
                  </w:r>
                </w:p>
              </w:tc>
              <w:tc>
                <w:tcPr>
                  <w:tcW w:w="593" w:type="pct"/>
                  <w:vAlign w:val="center"/>
                </w:tcPr>
                <w:p w:rsidR="00310F24" w:rsidRPr="00E607FB" w:rsidRDefault="00310F24" w:rsidP="00310F24">
                  <w:pPr>
                    <w:jc w:val="center"/>
                    <w:rPr>
                      <w:szCs w:val="21"/>
                    </w:rPr>
                  </w:pPr>
                  <w:r w:rsidRPr="00E607FB">
                    <w:rPr>
                      <w:szCs w:val="21"/>
                    </w:rPr>
                    <w:t>√</w:t>
                  </w:r>
                </w:p>
              </w:tc>
              <w:tc>
                <w:tcPr>
                  <w:tcW w:w="501" w:type="pct"/>
                  <w:vAlign w:val="center"/>
                </w:tcPr>
                <w:p w:rsidR="00310F24" w:rsidRPr="00E607FB" w:rsidRDefault="00310F24" w:rsidP="00310F24">
                  <w:pPr>
                    <w:jc w:val="center"/>
                    <w:rPr>
                      <w:szCs w:val="21"/>
                    </w:rPr>
                  </w:pPr>
                  <w:r w:rsidRPr="00E607FB">
                    <w:rPr>
                      <w:rFonts w:hint="eastAsia"/>
                      <w:szCs w:val="21"/>
                    </w:rPr>
                    <w:t>—</w:t>
                  </w:r>
                </w:p>
              </w:tc>
              <w:tc>
                <w:tcPr>
                  <w:tcW w:w="736" w:type="pct"/>
                  <w:vMerge/>
                  <w:vAlign w:val="center"/>
                </w:tcPr>
                <w:p w:rsidR="00310F24" w:rsidRPr="00E607FB" w:rsidRDefault="00310F24" w:rsidP="000D6BFB">
                  <w:pPr>
                    <w:jc w:val="center"/>
                    <w:rPr>
                      <w:szCs w:val="21"/>
                    </w:rPr>
                  </w:pPr>
                </w:p>
              </w:tc>
            </w:tr>
            <w:tr w:rsidR="00DD4DE4" w:rsidRPr="00E607FB" w:rsidTr="00125C84">
              <w:trPr>
                <w:jc w:val="center"/>
              </w:trPr>
              <w:tc>
                <w:tcPr>
                  <w:tcW w:w="275" w:type="pct"/>
                  <w:vAlign w:val="center"/>
                </w:tcPr>
                <w:p w:rsidR="000D6BFB" w:rsidRPr="00E607FB" w:rsidRDefault="00310F24" w:rsidP="000D6BFB">
                  <w:pPr>
                    <w:jc w:val="center"/>
                    <w:rPr>
                      <w:szCs w:val="21"/>
                    </w:rPr>
                  </w:pPr>
                  <w:r w:rsidRPr="00E607FB">
                    <w:rPr>
                      <w:rFonts w:hint="eastAsia"/>
                      <w:szCs w:val="21"/>
                    </w:rPr>
                    <w:t>7</w:t>
                  </w:r>
                </w:p>
              </w:tc>
              <w:tc>
                <w:tcPr>
                  <w:tcW w:w="731" w:type="pct"/>
                  <w:vAlign w:val="center"/>
                </w:tcPr>
                <w:p w:rsidR="000D6BFB" w:rsidRPr="00E607FB" w:rsidRDefault="003A224C" w:rsidP="000D6BFB">
                  <w:pPr>
                    <w:jc w:val="center"/>
                    <w:rPr>
                      <w:szCs w:val="21"/>
                    </w:rPr>
                  </w:pPr>
                  <w:r w:rsidRPr="00E607FB">
                    <w:rPr>
                      <w:rFonts w:hint="eastAsia"/>
                      <w:szCs w:val="21"/>
                    </w:rPr>
                    <w:t>生活垃圾</w:t>
                  </w:r>
                </w:p>
              </w:tc>
              <w:tc>
                <w:tcPr>
                  <w:tcW w:w="589" w:type="pct"/>
                  <w:vAlign w:val="center"/>
                </w:tcPr>
                <w:p w:rsidR="000D6BFB" w:rsidRPr="00E607FB" w:rsidRDefault="003A224C" w:rsidP="000D6BFB">
                  <w:pPr>
                    <w:jc w:val="center"/>
                    <w:rPr>
                      <w:szCs w:val="21"/>
                    </w:rPr>
                  </w:pPr>
                  <w:r w:rsidRPr="00E607FB">
                    <w:rPr>
                      <w:rFonts w:hint="eastAsia"/>
                      <w:szCs w:val="21"/>
                    </w:rPr>
                    <w:t>生活</w:t>
                  </w:r>
                </w:p>
              </w:tc>
              <w:tc>
                <w:tcPr>
                  <w:tcW w:w="342" w:type="pct"/>
                  <w:vAlign w:val="center"/>
                </w:tcPr>
                <w:p w:rsidR="000D6BFB" w:rsidRPr="00E607FB" w:rsidRDefault="000D6BFB" w:rsidP="000D6BFB">
                  <w:pPr>
                    <w:jc w:val="center"/>
                    <w:rPr>
                      <w:szCs w:val="21"/>
                    </w:rPr>
                  </w:pPr>
                  <w:r w:rsidRPr="00E607FB">
                    <w:rPr>
                      <w:szCs w:val="21"/>
                    </w:rPr>
                    <w:t>固态</w:t>
                  </w:r>
                </w:p>
              </w:tc>
              <w:tc>
                <w:tcPr>
                  <w:tcW w:w="621" w:type="pct"/>
                  <w:vAlign w:val="center"/>
                </w:tcPr>
                <w:p w:rsidR="000D6BFB" w:rsidRPr="00E607FB" w:rsidRDefault="00881309" w:rsidP="000D6BFB">
                  <w:pPr>
                    <w:jc w:val="center"/>
                    <w:rPr>
                      <w:szCs w:val="21"/>
                    </w:rPr>
                  </w:pPr>
                  <w:r w:rsidRPr="00E607FB">
                    <w:rPr>
                      <w:rFonts w:hint="eastAsia"/>
                      <w:szCs w:val="21"/>
                    </w:rPr>
                    <w:t>化学试剂</w:t>
                  </w:r>
                </w:p>
              </w:tc>
              <w:tc>
                <w:tcPr>
                  <w:tcW w:w="612" w:type="pct"/>
                  <w:vAlign w:val="center"/>
                </w:tcPr>
                <w:p w:rsidR="000D6BFB" w:rsidRPr="00E607FB" w:rsidRDefault="003A224C" w:rsidP="000D6BFB">
                  <w:pPr>
                    <w:jc w:val="center"/>
                    <w:rPr>
                      <w:szCs w:val="21"/>
                    </w:rPr>
                  </w:pPr>
                  <w:r w:rsidRPr="00E607FB">
                    <w:rPr>
                      <w:rFonts w:hint="eastAsia"/>
                      <w:szCs w:val="21"/>
                    </w:rPr>
                    <w:t>9</w:t>
                  </w:r>
                </w:p>
              </w:tc>
              <w:tc>
                <w:tcPr>
                  <w:tcW w:w="593" w:type="pct"/>
                  <w:vAlign w:val="center"/>
                </w:tcPr>
                <w:p w:rsidR="000D6BFB" w:rsidRPr="00E607FB" w:rsidRDefault="000D6BFB" w:rsidP="000D6BFB">
                  <w:pPr>
                    <w:jc w:val="center"/>
                    <w:rPr>
                      <w:szCs w:val="21"/>
                    </w:rPr>
                  </w:pPr>
                  <w:r w:rsidRPr="00E607FB">
                    <w:rPr>
                      <w:szCs w:val="21"/>
                    </w:rPr>
                    <w:t>√</w:t>
                  </w:r>
                </w:p>
              </w:tc>
              <w:tc>
                <w:tcPr>
                  <w:tcW w:w="501" w:type="pct"/>
                  <w:vAlign w:val="center"/>
                </w:tcPr>
                <w:p w:rsidR="000D6BFB" w:rsidRPr="00E607FB" w:rsidRDefault="000D6BFB" w:rsidP="000D6BFB">
                  <w:pPr>
                    <w:jc w:val="center"/>
                    <w:rPr>
                      <w:szCs w:val="21"/>
                    </w:rPr>
                  </w:pPr>
                  <w:r w:rsidRPr="00E607FB">
                    <w:rPr>
                      <w:rFonts w:hint="eastAsia"/>
                      <w:szCs w:val="21"/>
                    </w:rPr>
                    <w:t>—</w:t>
                  </w:r>
                </w:p>
              </w:tc>
              <w:tc>
                <w:tcPr>
                  <w:tcW w:w="736" w:type="pct"/>
                  <w:vMerge/>
                  <w:vAlign w:val="center"/>
                </w:tcPr>
                <w:p w:rsidR="000D6BFB" w:rsidRPr="00E607FB" w:rsidRDefault="000D6BFB" w:rsidP="000D6BFB">
                  <w:pPr>
                    <w:jc w:val="center"/>
                    <w:rPr>
                      <w:szCs w:val="21"/>
                    </w:rPr>
                  </w:pPr>
                </w:p>
              </w:tc>
            </w:tr>
          </w:tbl>
          <w:p w:rsidR="005B020C" w:rsidRDefault="005B020C" w:rsidP="00495A79">
            <w:pPr>
              <w:spacing w:beforeLines="50"/>
              <w:jc w:val="center"/>
              <w:rPr>
                <w:b/>
                <w:sz w:val="24"/>
              </w:rPr>
            </w:pPr>
          </w:p>
          <w:p w:rsidR="005B020C" w:rsidRDefault="005B020C" w:rsidP="00495A79">
            <w:pPr>
              <w:spacing w:beforeLines="50"/>
              <w:jc w:val="center"/>
              <w:rPr>
                <w:b/>
                <w:sz w:val="24"/>
              </w:rPr>
            </w:pPr>
          </w:p>
          <w:p w:rsidR="005B020C" w:rsidRDefault="005B020C" w:rsidP="00495A79">
            <w:pPr>
              <w:spacing w:beforeLines="50"/>
              <w:jc w:val="center"/>
              <w:rPr>
                <w:b/>
                <w:sz w:val="24"/>
              </w:rPr>
            </w:pPr>
          </w:p>
          <w:p w:rsidR="005B020C" w:rsidRDefault="005B020C" w:rsidP="00495A79">
            <w:pPr>
              <w:spacing w:beforeLines="50"/>
              <w:jc w:val="center"/>
              <w:rPr>
                <w:b/>
                <w:sz w:val="24"/>
              </w:rPr>
            </w:pPr>
          </w:p>
          <w:p w:rsidR="005B020C" w:rsidRDefault="005B020C" w:rsidP="00495A79">
            <w:pPr>
              <w:spacing w:beforeLines="50"/>
              <w:jc w:val="center"/>
              <w:rPr>
                <w:b/>
                <w:sz w:val="24"/>
              </w:rPr>
            </w:pPr>
          </w:p>
          <w:p w:rsidR="005B020C" w:rsidRDefault="005B020C" w:rsidP="00495A79">
            <w:pPr>
              <w:spacing w:beforeLines="50"/>
              <w:jc w:val="center"/>
              <w:rPr>
                <w:b/>
                <w:sz w:val="24"/>
              </w:rPr>
            </w:pPr>
          </w:p>
          <w:p w:rsidR="005B020C" w:rsidRDefault="005B020C" w:rsidP="00495A79">
            <w:pPr>
              <w:spacing w:beforeLines="50"/>
              <w:jc w:val="center"/>
              <w:rPr>
                <w:b/>
                <w:sz w:val="24"/>
              </w:rPr>
            </w:pPr>
          </w:p>
          <w:p w:rsidR="005B020C" w:rsidRDefault="005B020C" w:rsidP="00495A79">
            <w:pPr>
              <w:spacing w:beforeLines="50"/>
              <w:jc w:val="center"/>
              <w:rPr>
                <w:b/>
                <w:sz w:val="24"/>
              </w:rPr>
            </w:pPr>
          </w:p>
          <w:p w:rsidR="00F17373" w:rsidRPr="00E607FB" w:rsidRDefault="00F17373" w:rsidP="00495A79">
            <w:pPr>
              <w:spacing w:beforeLines="50" w:line="360" w:lineRule="auto"/>
              <w:jc w:val="center"/>
            </w:pPr>
            <w:r w:rsidRPr="00E607FB">
              <w:rPr>
                <w:b/>
                <w:sz w:val="24"/>
              </w:rPr>
              <w:lastRenderedPageBreak/>
              <w:t>表</w:t>
            </w:r>
            <w:r w:rsidRPr="00E607FB">
              <w:rPr>
                <w:b/>
                <w:sz w:val="24"/>
              </w:rPr>
              <w:t>5-</w:t>
            </w:r>
            <w:r w:rsidR="005B020C">
              <w:rPr>
                <w:rFonts w:hint="eastAsia"/>
                <w:b/>
                <w:sz w:val="24"/>
              </w:rPr>
              <w:t>9</w:t>
            </w:r>
            <w:r w:rsidR="00125C84" w:rsidRPr="00E607FB">
              <w:rPr>
                <w:rFonts w:hint="eastAsia"/>
                <w:b/>
                <w:sz w:val="24"/>
              </w:rPr>
              <w:t xml:space="preserve">  </w:t>
            </w:r>
            <w:r w:rsidRPr="00E607FB">
              <w:rPr>
                <w:b/>
                <w:sz w:val="24"/>
              </w:rPr>
              <w:t>固体废物</w:t>
            </w:r>
            <w:r w:rsidRPr="00E607FB">
              <w:rPr>
                <w:rFonts w:hint="eastAsia"/>
                <w:b/>
                <w:sz w:val="24"/>
              </w:rPr>
              <w:t>产生及处置情况</w:t>
            </w:r>
            <w:r w:rsidRPr="00E607FB">
              <w:rPr>
                <w:b/>
                <w:sz w:val="24"/>
              </w:rPr>
              <w:t>表</w:t>
            </w:r>
          </w:p>
          <w:tbl>
            <w:tblPr>
              <w:tblW w:w="5000" w:type="pct"/>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000"/>
            </w:tblPr>
            <w:tblGrid>
              <w:gridCol w:w="384"/>
              <w:gridCol w:w="1147"/>
              <w:gridCol w:w="993"/>
              <w:gridCol w:w="992"/>
              <w:gridCol w:w="566"/>
              <w:gridCol w:w="994"/>
              <w:gridCol w:w="707"/>
              <w:gridCol w:w="1418"/>
              <w:gridCol w:w="992"/>
              <w:gridCol w:w="1441"/>
            </w:tblGrid>
            <w:tr w:rsidR="00881309" w:rsidRPr="00E607FB" w:rsidTr="00A30A3F">
              <w:trPr>
                <w:trHeight w:val="795"/>
                <w:jc w:val="center"/>
              </w:trPr>
              <w:tc>
                <w:tcPr>
                  <w:tcW w:w="199" w:type="pct"/>
                  <w:vAlign w:val="center"/>
                </w:tcPr>
                <w:p w:rsidR="00583411" w:rsidRPr="00E607FB" w:rsidRDefault="00583411" w:rsidP="00F17373">
                  <w:pPr>
                    <w:widowControl/>
                    <w:jc w:val="center"/>
                    <w:textAlignment w:val="center"/>
                    <w:rPr>
                      <w:b/>
                      <w:szCs w:val="21"/>
                    </w:rPr>
                  </w:pPr>
                  <w:r w:rsidRPr="00E607FB">
                    <w:rPr>
                      <w:b/>
                      <w:kern w:val="0"/>
                      <w:szCs w:val="21"/>
                    </w:rPr>
                    <w:t>序号</w:t>
                  </w:r>
                </w:p>
              </w:tc>
              <w:tc>
                <w:tcPr>
                  <w:tcW w:w="595" w:type="pct"/>
                  <w:vAlign w:val="center"/>
                </w:tcPr>
                <w:p w:rsidR="00583411" w:rsidRPr="00E607FB" w:rsidRDefault="00583411" w:rsidP="00F17373">
                  <w:pPr>
                    <w:widowControl/>
                    <w:jc w:val="center"/>
                    <w:textAlignment w:val="center"/>
                    <w:rPr>
                      <w:b/>
                      <w:szCs w:val="21"/>
                    </w:rPr>
                  </w:pPr>
                  <w:r w:rsidRPr="00E607FB">
                    <w:rPr>
                      <w:b/>
                      <w:kern w:val="0"/>
                      <w:szCs w:val="21"/>
                    </w:rPr>
                    <w:t>固废名称</w:t>
                  </w:r>
                </w:p>
              </w:tc>
              <w:tc>
                <w:tcPr>
                  <w:tcW w:w="515" w:type="pct"/>
                  <w:vAlign w:val="center"/>
                </w:tcPr>
                <w:p w:rsidR="00583411" w:rsidRPr="00E607FB" w:rsidRDefault="00583411" w:rsidP="00F17373">
                  <w:pPr>
                    <w:widowControl/>
                    <w:jc w:val="center"/>
                    <w:textAlignment w:val="center"/>
                    <w:rPr>
                      <w:b/>
                      <w:szCs w:val="21"/>
                    </w:rPr>
                  </w:pPr>
                  <w:r w:rsidRPr="00E607FB">
                    <w:rPr>
                      <w:rFonts w:hint="eastAsia"/>
                      <w:b/>
                      <w:kern w:val="0"/>
                      <w:szCs w:val="21"/>
                    </w:rPr>
                    <w:t>废物类别</w:t>
                  </w:r>
                </w:p>
              </w:tc>
              <w:tc>
                <w:tcPr>
                  <w:tcW w:w="515" w:type="pct"/>
                  <w:vAlign w:val="center"/>
                </w:tcPr>
                <w:p w:rsidR="00583411" w:rsidRPr="00E607FB" w:rsidRDefault="00583411" w:rsidP="00F17373">
                  <w:pPr>
                    <w:widowControl/>
                    <w:jc w:val="center"/>
                    <w:textAlignment w:val="center"/>
                    <w:rPr>
                      <w:b/>
                      <w:szCs w:val="21"/>
                    </w:rPr>
                  </w:pPr>
                  <w:r w:rsidRPr="00E607FB">
                    <w:rPr>
                      <w:b/>
                      <w:kern w:val="0"/>
                      <w:szCs w:val="21"/>
                    </w:rPr>
                    <w:t>产生工序</w:t>
                  </w:r>
                </w:p>
              </w:tc>
              <w:tc>
                <w:tcPr>
                  <w:tcW w:w="294" w:type="pct"/>
                  <w:vAlign w:val="center"/>
                </w:tcPr>
                <w:p w:rsidR="00583411" w:rsidRPr="00E607FB" w:rsidRDefault="00583411" w:rsidP="00F17373">
                  <w:pPr>
                    <w:widowControl/>
                    <w:jc w:val="center"/>
                    <w:textAlignment w:val="center"/>
                    <w:rPr>
                      <w:b/>
                      <w:szCs w:val="21"/>
                    </w:rPr>
                  </w:pPr>
                  <w:r w:rsidRPr="00E607FB">
                    <w:rPr>
                      <w:b/>
                      <w:kern w:val="0"/>
                      <w:szCs w:val="21"/>
                    </w:rPr>
                    <w:t>形态</w:t>
                  </w:r>
                </w:p>
              </w:tc>
              <w:tc>
                <w:tcPr>
                  <w:tcW w:w="516" w:type="pct"/>
                  <w:vAlign w:val="center"/>
                </w:tcPr>
                <w:p w:rsidR="00583411" w:rsidRPr="00E607FB" w:rsidRDefault="00583411" w:rsidP="00F17373">
                  <w:pPr>
                    <w:widowControl/>
                    <w:jc w:val="center"/>
                    <w:textAlignment w:val="center"/>
                    <w:rPr>
                      <w:b/>
                      <w:szCs w:val="21"/>
                    </w:rPr>
                  </w:pPr>
                  <w:r w:rsidRPr="00E607FB">
                    <w:rPr>
                      <w:b/>
                      <w:kern w:val="0"/>
                      <w:szCs w:val="21"/>
                    </w:rPr>
                    <w:t>主要成分</w:t>
                  </w:r>
                </w:p>
              </w:tc>
              <w:tc>
                <w:tcPr>
                  <w:tcW w:w="367" w:type="pct"/>
                  <w:vAlign w:val="center"/>
                </w:tcPr>
                <w:p w:rsidR="00583411" w:rsidRPr="00E607FB" w:rsidRDefault="00583411" w:rsidP="00F17373">
                  <w:pPr>
                    <w:widowControl/>
                    <w:jc w:val="center"/>
                    <w:textAlignment w:val="center"/>
                    <w:rPr>
                      <w:b/>
                      <w:szCs w:val="21"/>
                    </w:rPr>
                  </w:pPr>
                  <w:r w:rsidRPr="00E607FB">
                    <w:rPr>
                      <w:b/>
                      <w:kern w:val="0"/>
                      <w:szCs w:val="21"/>
                    </w:rPr>
                    <w:t>废物类别</w:t>
                  </w:r>
                </w:p>
              </w:tc>
              <w:tc>
                <w:tcPr>
                  <w:tcW w:w="736" w:type="pct"/>
                  <w:vAlign w:val="center"/>
                </w:tcPr>
                <w:p w:rsidR="00583411" w:rsidRPr="00E607FB" w:rsidRDefault="00583411" w:rsidP="00F17373">
                  <w:pPr>
                    <w:widowControl/>
                    <w:jc w:val="center"/>
                    <w:textAlignment w:val="center"/>
                    <w:rPr>
                      <w:b/>
                      <w:szCs w:val="21"/>
                    </w:rPr>
                  </w:pPr>
                  <w:r w:rsidRPr="00E607FB">
                    <w:rPr>
                      <w:b/>
                      <w:kern w:val="0"/>
                      <w:szCs w:val="21"/>
                    </w:rPr>
                    <w:t>废物代码</w:t>
                  </w:r>
                </w:p>
              </w:tc>
              <w:tc>
                <w:tcPr>
                  <w:tcW w:w="515" w:type="pct"/>
                  <w:tcBorders>
                    <w:bottom w:val="single" w:sz="4" w:space="0" w:color="auto"/>
                  </w:tcBorders>
                  <w:vAlign w:val="center"/>
                </w:tcPr>
                <w:p w:rsidR="00583411" w:rsidRPr="00E607FB" w:rsidRDefault="00583411" w:rsidP="00F17373">
                  <w:pPr>
                    <w:widowControl/>
                    <w:jc w:val="center"/>
                    <w:textAlignment w:val="center"/>
                    <w:rPr>
                      <w:b/>
                      <w:szCs w:val="21"/>
                    </w:rPr>
                  </w:pPr>
                  <w:r w:rsidRPr="00E607FB">
                    <w:rPr>
                      <w:b/>
                      <w:kern w:val="0"/>
                      <w:szCs w:val="21"/>
                    </w:rPr>
                    <w:t>估算产生量（</w:t>
                  </w:r>
                  <w:r w:rsidRPr="00E607FB">
                    <w:rPr>
                      <w:b/>
                      <w:kern w:val="0"/>
                      <w:szCs w:val="21"/>
                    </w:rPr>
                    <w:t>t</w:t>
                  </w:r>
                  <w:r w:rsidRPr="00E607FB">
                    <w:rPr>
                      <w:rStyle w:val="font71"/>
                      <w:color w:val="auto"/>
                    </w:rPr>
                    <w:t>/</w:t>
                  </w:r>
                  <w:r w:rsidRPr="00E607FB">
                    <w:rPr>
                      <w:rStyle w:val="font01"/>
                      <w:rFonts w:ascii="Times New Roman" w:hAnsi="Times New Roman" w:cs="Times New Roman" w:hint="default"/>
                      <w:color w:val="auto"/>
                    </w:rPr>
                    <w:t>a</w:t>
                  </w:r>
                  <w:r w:rsidRPr="00E607FB">
                    <w:rPr>
                      <w:rStyle w:val="font01"/>
                      <w:rFonts w:hint="default"/>
                      <w:color w:val="auto"/>
                    </w:rPr>
                    <w:t>）</w:t>
                  </w:r>
                </w:p>
              </w:tc>
              <w:tc>
                <w:tcPr>
                  <w:tcW w:w="748" w:type="pct"/>
                  <w:tcBorders>
                    <w:bottom w:val="single" w:sz="4" w:space="0" w:color="auto"/>
                  </w:tcBorders>
                  <w:vAlign w:val="center"/>
                </w:tcPr>
                <w:p w:rsidR="00583411" w:rsidRPr="00E607FB" w:rsidRDefault="00583411" w:rsidP="00F17373">
                  <w:pPr>
                    <w:widowControl/>
                    <w:jc w:val="center"/>
                    <w:textAlignment w:val="center"/>
                    <w:rPr>
                      <w:b/>
                      <w:szCs w:val="21"/>
                    </w:rPr>
                  </w:pPr>
                  <w:r w:rsidRPr="00E607FB">
                    <w:rPr>
                      <w:b/>
                      <w:kern w:val="0"/>
                      <w:szCs w:val="21"/>
                    </w:rPr>
                    <w:t>处置方式</w:t>
                  </w:r>
                </w:p>
              </w:tc>
            </w:tr>
            <w:tr w:rsidR="00F90BBC" w:rsidRPr="00E607FB" w:rsidTr="00A30A3F">
              <w:trPr>
                <w:trHeight w:val="285"/>
                <w:jc w:val="center"/>
              </w:trPr>
              <w:tc>
                <w:tcPr>
                  <w:tcW w:w="199" w:type="pct"/>
                  <w:vAlign w:val="center"/>
                </w:tcPr>
                <w:p w:rsidR="00F90BBC" w:rsidRPr="00E607FB" w:rsidRDefault="00F90BBC" w:rsidP="00583411">
                  <w:pPr>
                    <w:jc w:val="center"/>
                    <w:rPr>
                      <w:szCs w:val="21"/>
                    </w:rPr>
                  </w:pPr>
                  <w:r w:rsidRPr="00E607FB">
                    <w:rPr>
                      <w:szCs w:val="21"/>
                    </w:rPr>
                    <w:t>1</w:t>
                  </w:r>
                </w:p>
              </w:tc>
              <w:tc>
                <w:tcPr>
                  <w:tcW w:w="595" w:type="pct"/>
                  <w:vAlign w:val="center"/>
                </w:tcPr>
                <w:p w:rsidR="00F90BBC" w:rsidRPr="00E607FB" w:rsidRDefault="00F90BBC" w:rsidP="00DE583A">
                  <w:pPr>
                    <w:jc w:val="center"/>
                    <w:rPr>
                      <w:szCs w:val="21"/>
                    </w:rPr>
                  </w:pPr>
                  <w:r w:rsidRPr="00E607FB">
                    <w:rPr>
                      <w:rFonts w:hint="eastAsia"/>
                      <w:szCs w:val="21"/>
                    </w:rPr>
                    <w:t>边角料</w:t>
                  </w:r>
                </w:p>
              </w:tc>
              <w:tc>
                <w:tcPr>
                  <w:tcW w:w="515" w:type="pct"/>
                  <w:vAlign w:val="center"/>
                </w:tcPr>
                <w:p w:rsidR="00F90BBC" w:rsidRPr="00E607FB" w:rsidRDefault="00F90BBC" w:rsidP="00583411">
                  <w:pPr>
                    <w:widowControl/>
                    <w:jc w:val="center"/>
                    <w:textAlignment w:val="center"/>
                    <w:rPr>
                      <w:szCs w:val="21"/>
                    </w:rPr>
                  </w:pPr>
                  <w:r w:rsidRPr="00E607FB">
                    <w:rPr>
                      <w:szCs w:val="21"/>
                    </w:rPr>
                    <w:t>一般固废</w:t>
                  </w:r>
                </w:p>
              </w:tc>
              <w:tc>
                <w:tcPr>
                  <w:tcW w:w="515" w:type="pct"/>
                  <w:vAlign w:val="center"/>
                </w:tcPr>
                <w:p w:rsidR="00F90BBC" w:rsidRPr="00E607FB" w:rsidRDefault="00F90BBC" w:rsidP="00DE583A">
                  <w:pPr>
                    <w:jc w:val="center"/>
                    <w:rPr>
                      <w:szCs w:val="21"/>
                    </w:rPr>
                  </w:pPr>
                  <w:r w:rsidRPr="00E607FB">
                    <w:rPr>
                      <w:rFonts w:hint="eastAsia"/>
                      <w:szCs w:val="21"/>
                    </w:rPr>
                    <w:t>下料、机加工</w:t>
                  </w:r>
                </w:p>
              </w:tc>
              <w:tc>
                <w:tcPr>
                  <w:tcW w:w="294" w:type="pct"/>
                  <w:vAlign w:val="center"/>
                </w:tcPr>
                <w:p w:rsidR="00F90BBC" w:rsidRPr="00E607FB" w:rsidRDefault="00F90BBC" w:rsidP="00DE583A">
                  <w:pPr>
                    <w:jc w:val="center"/>
                    <w:rPr>
                      <w:szCs w:val="21"/>
                    </w:rPr>
                  </w:pPr>
                  <w:r w:rsidRPr="00E607FB">
                    <w:rPr>
                      <w:szCs w:val="21"/>
                    </w:rPr>
                    <w:t>固态</w:t>
                  </w:r>
                </w:p>
              </w:tc>
              <w:tc>
                <w:tcPr>
                  <w:tcW w:w="516" w:type="pct"/>
                  <w:vAlign w:val="center"/>
                </w:tcPr>
                <w:p w:rsidR="00F90BBC" w:rsidRPr="00E607FB" w:rsidRDefault="00F90BBC" w:rsidP="00DE583A">
                  <w:pPr>
                    <w:jc w:val="center"/>
                    <w:rPr>
                      <w:szCs w:val="21"/>
                    </w:rPr>
                  </w:pPr>
                  <w:r w:rsidRPr="00E607FB">
                    <w:rPr>
                      <w:rFonts w:hint="eastAsia"/>
                      <w:szCs w:val="21"/>
                    </w:rPr>
                    <w:t>钢、铝</w:t>
                  </w:r>
                </w:p>
              </w:tc>
              <w:tc>
                <w:tcPr>
                  <w:tcW w:w="367" w:type="pct"/>
                  <w:vAlign w:val="center"/>
                </w:tcPr>
                <w:p w:rsidR="00F90BBC" w:rsidRPr="00E607FB" w:rsidRDefault="00F90BBC" w:rsidP="00583411">
                  <w:pPr>
                    <w:jc w:val="center"/>
                    <w:rPr>
                      <w:szCs w:val="21"/>
                    </w:rPr>
                  </w:pPr>
                  <w:r w:rsidRPr="00E607FB">
                    <w:rPr>
                      <w:szCs w:val="21"/>
                    </w:rPr>
                    <w:t>—</w:t>
                  </w:r>
                </w:p>
              </w:tc>
              <w:tc>
                <w:tcPr>
                  <w:tcW w:w="736" w:type="pct"/>
                  <w:vAlign w:val="center"/>
                </w:tcPr>
                <w:p w:rsidR="00F90BBC" w:rsidRPr="00E607FB" w:rsidRDefault="00F90BBC" w:rsidP="00583411">
                  <w:pPr>
                    <w:widowControl/>
                    <w:jc w:val="center"/>
                    <w:textAlignment w:val="center"/>
                    <w:rPr>
                      <w:szCs w:val="21"/>
                    </w:rPr>
                  </w:pPr>
                  <w:r w:rsidRPr="00E607FB">
                    <w:rPr>
                      <w:szCs w:val="21"/>
                    </w:rPr>
                    <w:t>—</w:t>
                  </w:r>
                </w:p>
              </w:tc>
              <w:tc>
                <w:tcPr>
                  <w:tcW w:w="515" w:type="pct"/>
                  <w:tcBorders>
                    <w:bottom w:val="single" w:sz="4" w:space="0" w:color="auto"/>
                  </w:tcBorders>
                  <w:vAlign w:val="center"/>
                </w:tcPr>
                <w:p w:rsidR="00F90BBC" w:rsidRPr="00E607FB" w:rsidRDefault="00C24DED" w:rsidP="00DE583A">
                  <w:pPr>
                    <w:jc w:val="center"/>
                    <w:rPr>
                      <w:szCs w:val="21"/>
                    </w:rPr>
                  </w:pPr>
                  <w:r w:rsidRPr="00E607FB">
                    <w:rPr>
                      <w:rFonts w:hint="eastAsia"/>
                      <w:szCs w:val="21"/>
                    </w:rPr>
                    <w:t>0.9</w:t>
                  </w:r>
                </w:p>
              </w:tc>
              <w:tc>
                <w:tcPr>
                  <w:tcW w:w="748" w:type="pct"/>
                  <w:vMerge w:val="restart"/>
                  <w:vAlign w:val="center"/>
                </w:tcPr>
                <w:p w:rsidR="00F90BBC" w:rsidRPr="00E607FB" w:rsidRDefault="00F90BBC" w:rsidP="00583411">
                  <w:pPr>
                    <w:jc w:val="center"/>
                    <w:textAlignment w:val="center"/>
                    <w:rPr>
                      <w:szCs w:val="21"/>
                    </w:rPr>
                  </w:pPr>
                  <w:r w:rsidRPr="00E607FB">
                    <w:rPr>
                      <w:rFonts w:hint="eastAsia"/>
                      <w:szCs w:val="21"/>
                    </w:rPr>
                    <w:t>外售</w:t>
                  </w:r>
                </w:p>
              </w:tc>
            </w:tr>
            <w:tr w:rsidR="00F90BBC" w:rsidRPr="00E607FB" w:rsidTr="00A30A3F">
              <w:trPr>
                <w:trHeight w:val="285"/>
                <w:jc w:val="center"/>
              </w:trPr>
              <w:tc>
                <w:tcPr>
                  <w:tcW w:w="199" w:type="pct"/>
                  <w:vAlign w:val="center"/>
                </w:tcPr>
                <w:p w:rsidR="00F90BBC" w:rsidRPr="00E607FB" w:rsidRDefault="00F90BBC" w:rsidP="00583411">
                  <w:pPr>
                    <w:jc w:val="center"/>
                    <w:rPr>
                      <w:szCs w:val="21"/>
                    </w:rPr>
                  </w:pPr>
                  <w:r w:rsidRPr="00E607FB">
                    <w:rPr>
                      <w:rFonts w:hint="eastAsia"/>
                      <w:szCs w:val="21"/>
                    </w:rPr>
                    <w:t>2</w:t>
                  </w:r>
                </w:p>
              </w:tc>
              <w:tc>
                <w:tcPr>
                  <w:tcW w:w="595" w:type="pct"/>
                  <w:vAlign w:val="center"/>
                </w:tcPr>
                <w:p w:rsidR="00F90BBC" w:rsidRPr="00E607FB" w:rsidRDefault="00F90BBC" w:rsidP="00DE583A">
                  <w:pPr>
                    <w:jc w:val="center"/>
                    <w:rPr>
                      <w:szCs w:val="21"/>
                    </w:rPr>
                  </w:pPr>
                  <w:r w:rsidRPr="00E607FB">
                    <w:rPr>
                      <w:rFonts w:hint="eastAsia"/>
                      <w:szCs w:val="21"/>
                    </w:rPr>
                    <w:t>焊渣</w:t>
                  </w:r>
                </w:p>
              </w:tc>
              <w:tc>
                <w:tcPr>
                  <w:tcW w:w="515" w:type="pct"/>
                  <w:vAlign w:val="center"/>
                </w:tcPr>
                <w:p w:rsidR="00F90BBC" w:rsidRPr="00E607FB" w:rsidRDefault="00F90BBC" w:rsidP="00583411">
                  <w:pPr>
                    <w:widowControl/>
                    <w:jc w:val="center"/>
                    <w:textAlignment w:val="center"/>
                    <w:rPr>
                      <w:szCs w:val="21"/>
                    </w:rPr>
                  </w:pPr>
                  <w:r w:rsidRPr="00E607FB">
                    <w:rPr>
                      <w:szCs w:val="21"/>
                    </w:rPr>
                    <w:t>一般固废</w:t>
                  </w:r>
                </w:p>
              </w:tc>
              <w:tc>
                <w:tcPr>
                  <w:tcW w:w="515" w:type="pct"/>
                  <w:vAlign w:val="center"/>
                </w:tcPr>
                <w:p w:rsidR="00F90BBC" w:rsidRPr="00E607FB" w:rsidRDefault="00F90BBC" w:rsidP="00DE583A">
                  <w:pPr>
                    <w:jc w:val="center"/>
                    <w:rPr>
                      <w:szCs w:val="21"/>
                    </w:rPr>
                  </w:pPr>
                  <w:r w:rsidRPr="00E607FB">
                    <w:rPr>
                      <w:rFonts w:hint="eastAsia"/>
                      <w:szCs w:val="21"/>
                    </w:rPr>
                    <w:t>焊接</w:t>
                  </w:r>
                </w:p>
              </w:tc>
              <w:tc>
                <w:tcPr>
                  <w:tcW w:w="294" w:type="pct"/>
                  <w:vAlign w:val="center"/>
                </w:tcPr>
                <w:p w:rsidR="00F90BBC" w:rsidRPr="00E607FB" w:rsidRDefault="00F90BBC" w:rsidP="00DE583A">
                  <w:pPr>
                    <w:jc w:val="center"/>
                    <w:rPr>
                      <w:szCs w:val="21"/>
                    </w:rPr>
                  </w:pPr>
                  <w:r w:rsidRPr="00E607FB">
                    <w:rPr>
                      <w:szCs w:val="21"/>
                    </w:rPr>
                    <w:t>固态</w:t>
                  </w:r>
                </w:p>
              </w:tc>
              <w:tc>
                <w:tcPr>
                  <w:tcW w:w="516" w:type="pct"/>
                  <w:vAlign w:val="center"/>
                </w:tcPr>
                <w:p w:rsidR="00F90BBC" w:rsidRPr="00E607FB" w:rsidRDefault="00F90BBC" w:rsidP="00DE583A">
                  <w:pPr>
                    <w:jc w:val="center"/>
                    <w:rPr>
                      <w:szCs w:val="21"/>
                    </w:rPr>
                  </w:pPr>
                  <w:r w:rsidRPr="00E607FB">
                    <w:rPr>
                      <w:rFonts w:hint="eastAsia"/>
                      <w:szCs w:val="21"/>
                    </w:rPr>
                    <w:t>焊材</w:t>
                  </w:r>
                </w:p>
              </w:tc>
              <w:tc>
                <w:tcPr>
                  <w:tcW w:w="367" w:type="pct"/>
                  <w:vAlign w:val="center"/>
                </w:tcPr>
                <w:p w:rsidR="00F90BBC" w:rsidRPr="00E607FB" w:rsidRDefault="00F90BBC" w:rsidP="00A4209F">
                  <w:pPr>
                    <w:jc w:val="center"/>
                    <w:rPr>
                      <w:szCs w:val="21"/>
                    </w:rPr>
                  </w:pPr>
                  <w:r w:rsidRPr="00E607FB">
                    <w:rPr>
                      <w:szCs w:val="21"/>
                    </w:rPr>
                    <w:t>—</w:t>
                  </w:r>
                </w:p>
              </w:tc>
              <w:tc>
                <w:tcPr>
                  <w:tcW w:w="736" w:type="pct"/>
                  <w:vAlign w:val="center"/>
                </w:tcPr>
                <w:p w:rsidR="00F90BBC" w:rsidRPr="00E607FB" w:rsidRDefault="00F90BBC" w:rsidP="00A4209F">
                  <w:pPr>
                    <w:widowControl/>
                    <w:jc w:val="center"/>
                    <w:textAlignment w:val="center"/>
                    <w:rPr>
                      <w:szCs w:val="21"/>
                    </w:rPr>
                  </w:pPr>
                  <w:r w:rsidRPr="00E607FB">
                    <w:rPr>
                      <w:szCs w:val="21"/>
                    </w:rPr>
                    <w:t>—</w:t>
                  </w:r>
                </w:p>
              </w:tc>
              <w:tc>
                <w:tcPr>
                  <w:tcW w:w="515" w:type="pct"/>
                  <w:tcBorders>
                    <w:bottom w:val="single" w:sz="4" w:space="0" w:color="auto"/>
                  </w:tcBorders>
                  <w:vAlign w:val="center"/>
                </w:tcPr>
                <w:p w:rsidR="00F90BBC" w:rsidRPr="00E607FB" w:rsidRDefault="00F90BBC" w:rsidP="00DE583A">
                  <w:pPr>
                    <w:jc w:val="center"/>
                    <w:rPr>
                      <w:szCs w:val="21"/>
                    </w:rPr>
                  </w:pPr>
                  <w:r w:rsidRPr="00E607FB">
                    <w:rPr>
                      <w:rFonts w:hint="eastAsia"/>
                      <w:szCs w:val="21"/>
                    </w:rPr>
                    <w:t>0.3</w:t>
                  </w:r>
                </w:p>
              </w:tc>
              <w:tc>
                <w:tcPr>
                  <w:tcW w:w="748" w:type="pct"/>
                  <w:vMerge/>
                  <w:vAlign w:val="center"/>
                </w:tcPr>
                <w:p w:rsidR="00F90BBC" w:rsidRPr="00E607FB" w:rsidRDefault="00F90BBC" w:rsidP="00583411">
                  <w:pPr>
                    <w:jc w:val="center"/>
                    <w:textAlignment w:val="center"/>
                    <w:rPr>
                      <w:szCs w:val="21"/>
                    </w:rPr>
                  </w:pPr>
                </w:p>
              </w:tc>
            </w:tr>
            <w:tr w:rsidR="00F90BBC" w:rsidRPr="00E607FB" w:rsidTr="00A30A3F">
              <w:trPr>
                <w:trHeight w:val="285"/>
                <w:jc w:val="center"/>
              </w:trPr>
              <w:tc>
                <w:tcPr>
                  <w:tcW w:w="199" w:type="pct"/>
                  <w:vAlign w:val="center"/>
                </w:tcPr>
                <w:p w:rsidR="00F90BBC" w:rsidRPr="00E607FB" w:rsidRDefault="00F90BBC" w:rsidP="00583411">
                  <w:pPr>
                    <w:jc w:val="center"/>
                    <w:rPr>
                      <w:szCs w:val="21"/>
                    </w:rPr>
                  </w:pPr>
                  <w:r w:rsidRPr="00E607FB">
                    <w:rPr>
                      <w:rFonts w:hint="eastAsia"/>
                      <w:szCs w:val="21"/>
                    </w:rPr>
                    <w:t>3</w:t>
                  </w:r>
                </w:p>
              </w:tc>
              <w:tc>
                <w:tcPr>
                  <w:tcW w:w="595" w:type="pct"/>
                  <w:vAlign w:val="center"/>
                </w:tcPr>
                <w:p w:rsidR="00F90BBC" w:rsidRPr="00E607FB" w:rsidRDefault="00F90BBC" w:rsidP="00DE583A">
                  <w:pPr>
                    <w:jc w:val="center"/>
                    <w:rPr>
                      <w:szCs w:val="21"/>
                    </w:rPr>
                  </w:pPr>
                  <w:r w:rsidRPr="00E607FB">
                    <w:rPr>
                      <w:rFonts w:hint="eastAsia"/>
                      <w:szCs w:val="21"/>
                    </w:rPr>
                    <w:t>除尘灰</w:t>
                  </w:r>
                </w:p>
              </w:tc>
              <w:tc>
                <w:tcPr>
                  <w:tcW w:w="515" w:type="pct"/>
                  <w:vAlign w:val="center"/>
                </w:tcPr>
                <w:p w:rsidR="00F90BBC" w:rsidRPr="00E607FB" w:rsidRDefault="00F90BBC" w:rsidP="00583411">
                  <w:pPr>
                    <w:widowControl/>
                    <w:jc w:val="center"/>
                    <w:textAlignment w:val="center"/>
                    <w:rPr>
                      <w:szCs w:val="21"/>
                    </w:rPr>
                  </w:pPr>
                  <w:r w:rsidRPr="00E607FB">
                    <w:rPr>
                      <w:szCs w:val="21"/>
                    </w:rPr>
                    <w:t>一般固废</w:t>
                  </w:r>
                </w:p>
              </w:tc>
              <w:tc>
                <w:tcPr>
                  <w:tcW w:w="515" w:type="pct"/>
                  <w:vAlign w:val="center"/>
                </w:tcPr>
                <w:p w:rsidR="00F90BBC" w:rsidRPr="00E607FB" w:rsidRDefault="00F90BBC" w:rsidP="00DE583A">
                  <w:pPr>
                    <w:jc w:val="center"/>
                    <w:rPr>
                      <w:szCs w:val="21"/>
                    </w:rPr>
                  </w:pPr>
                  <w:r w:rsidRPr="00E607FB">
                    <w:rPr>
                      <w:rFonts w:hint="eastAsia"/>
                      <w:szCs w:val="21"/>
                    </w:rPr>
                    <w:t>废气治理</w:t>
                  </w:r>
                </w:p>
              </w:tc>
              <w:tc>
                <w:tcPr>
                  <w:tcW w:w="294" w:type="pct"/>
                  <w:vAlign w:val="center"/>
                </w:tcPr>
                <w:p w:rsidR="00F90BBC" w:rsidRPr="00E607FB" w:rsidRDefault="00F90BBC" w:rsidP="00DE583A">
                  <w:pPr>
                    <w:jc w:val="center"/>
                    <w:rPr>
                      <w:szCs w:val="21"/>
                    </w:rPr>
                  </w:pPr>
                  <w:r w:rsidRPr="00E607FB">
                    <w:rPr>
                      <w:rFonts w:hint="eastAsia"/>
                      <w:szCs w:val="21"/>
                    </w:rPr>
                    <w:t>固态</w:t>
                  </w:r>
                </w:p>
              </w:tc>
              <w:tc>
                <w:tcPr>
                  <w:tcW w:w="516" w:type="pct"/>
                  <w:vAlign w:val="center"/>
                </w:tcPr>
                <w:p w:rsidR="00F90BBC" w:rsidRPr="00E607FB" w:rsidRDefault="00F90BBC" w:rsidP="00DE583A">
                  <w:pPr>
                    <w:jc w:val="center"/>
                    <w:rPr>
                      <w:szCs w:val="21"/>
                    </w:rPr>
                  </w:pPr>
                  <w:r w:rsidRPr="00E607FB">
                    <w:rPr>
                      <w:rFonts w:hint="eastAsia"/>
                      <w:szCs w:val="21"/>
                    </w:rPr>
                    <w:t>金属粉</w:t>
                  </w:r>
                </w:p>
              </w:tc>
              <w:tc>
                <w:tcPr>
                  <w:tcW w:w="367" w:type="pct"/>
                  <w:vAlign w:val="center"/>
                </w:tcPr>
                <w:p w:rsidR="00F90BBC" w:rsidRPr="00E607FB" w:rsidRDefault="00F90BBC" w:rsidP="00293E45">
                  <w:pPr>
                    <w:jc w:val="center"/>
                    <w:rPr>
                      <w:szCs w:val="21"/>
                    </w:rPr>
                  </w:pPr>
                  <w:r w:rsidRPr="00E607FB">
                    <w:rPr>
                      <w:szCs w:val="21"/>
                    </w:rPr>
                    <w:t>—</w:t>
                  </w:r>
                </w:p>
              </w:tc>
              <w:tc>
                <w:tcPr>
                  <w:tcW w:w="736" w:type="pct"/>
                  <w:vAlign w:val="center"/>
                </w:tcPr>
                <w:p w:rsidR="00F90BBC" w:rsidRPr="00E607FB" w:rsidRDefault="00F90BBC" w:rsidP="00293E45">
                  <w:pPr>
                    <w:widowControl/>
                    <w:jc w:val="center"/>
                    <w:textAlignment w:val="center"/>
                    <w:rPr>
                      <w:szCs w:val="21"/>
                    </w:rPr>
                  </w:pPr>
                  <w:r w:rsidRPr="00E607FB">
                    <w:rPr>
                      <w:szCs w:val="21"/>
                    </w:rPr>
                    <w:t>—</w:t>
                  </w:r>
                </w:p>
              </w:tc>
              <w:tc>
                <w:tcPr>
                  <w:tcW w:w="515" w:type="pct"/>
                  <w:tcBorders>
                    <w:bottom w:val="single" w:sz="4" w:space="0" w:color="auto"/>
                  </w:tcBorders>
                  <w:vAlign w:val="center"/>
                </w:tcPr>
                <w:p w:rsidR="00F90BBC" w:rsidRPr="00E607FB" w:rsidRDefault="00F90BBC" w:rsidP="00DE583A">
                  <w:pPr>
                    <w:jc w:val="center"/>
                    <w:rPr>
                      <w:szCs w:val="21"/>
                    </w:rPr>
                  </w:pPr>
                  <w:r w:rsidRPr="00E607FB">
                    <w:rPr>
                      <w:rFonts w:hint="eastAsia"/>
                      <w:szCs w:val="21"/>
                    </w:rPr>
                    <w:t>0.01</w:t>
                  </w:r>
                </w:p>
              </w:tc>
              <w:tc>
                <w:tcPr>
                  <w:tcW w:w="748" w:type="pct"/>
                  <w:vMerge/>
                  <w:vAlign w:val="center"/>
                </w:tcPr>
                <w:p w:rsidR="00F90BBC" w:rsidRPr="00E607FB" w:rsidRDefault="00F90BBC" w:rsidP="00583411">
                  <w:pPr>
                    <w:jc w:val="center"/>
                    <w:textAlignment w:val="center"/>
                    <w:rPr>
                      <w:szCs w:val="21"/>
                    </w:rPr>
                  </w:pPr>
                </w:p>
              </w:tc>
            </w:tr>
            <w:tr w:rsidR="00F90BBC" w:rsidRPr="00E607FB" w:rsidTr="00A30A3F">
              <w:trPr>
                <w:trHeight w:val="514"/>
                <w:jc w:val="center"/>
              </w:trPr>
              <w:tc>
                <w:tcPr>
                  <w:tcW w:w="199" w:type="pct"/>
                  <w:vAlign w:val="center"/>
                </w:tcPr>
                <w:p w:rsidR="00F90BBC" w:rsidRPr="00E607FB" w:rsidRDefault="00F90BBC" w:rsidP="00846B27">
                  <w:pPr>
                    <w:jc w:val="center"/>
                    <w:rPr>
                      <w:szCs w:val="21"/>
                    </w:rPr>
                  </w:pPr>
                  <w:r w:rsidRPr="00E607FB">
                    <w:rPr>
                      <w:rFonts w:hint="eastAsia"/>
                      <w:szCs w:val="21"/>
                    </w:rPr>
                    <w:t>4</w:t>
                  </w:r>
                </w:p>
              </w:tc>
              <w:tc>
                <w:tcPr>
                  <w:tcW w:w="595" w:type="pct"/>
                  <w:vAlign w:val="center"/>
                </w:tcPr>
                <w:p w:rsidR="00F90BBC" w:rsidRPr="00E607FB" w:rsidRDefault="00F90BBC" w:rsidP="00881309">
                  <w:pPr>
                    <w:jc w:val="center"/>
                    <w:rPr>
                      <w:szCs w:val="21"/>
                    </w:rPr>
                  </w:pPr>
                  <w:r w:rsidRPr="00E607FB">
                    <w:rPr>
                      <w:rFonts w:hint="eastAsia"/>
                      <w:szCs w:val="21"/>
                    </w:rPr>
                    <w:t>废切削液</w:t>
                  </w:r>
                </w:p>
              </w:tc>
              <w:tc>
                <w:tcPr>
                  <w:tcW w:w="515" w:type="pct"/>
                  <w:vAlign w:val="center"/>
                </w:tcPr>
                <w:p w:rsidR="00F90BBC" w:rsidRPr="00E607FB" w:rsidRDefault="00F90BBC" w:rsidP="00881309">
                  <w:pPr>
                    <w:widowControl/>
                    <w:jc w:val="center"/>
                    <w:textAlignment w:val="center"/>
                    <w:rPr>
                      <w:szCs w:val="21"/>
                    </w:rPr>
                  </w:pPr>
                  <w:r w:rsidRPr="00E607FB">
                    <w:rPr>
                      <w:szCs w:val="21"/>
                    </w:rPr>
                    <w:t>危险固废</w:t>
                  </w:r>
                </w:p>
              </w:tc>
              <w:tc>
                <w:tcPr>
                  <w:tcW w:w="515" w:type="pct"/>
                  <w:vAlign w:val="center"/>
                </w:tcPr>
                <w:p w:rsidR="00F90BBC" w:rsidRPr="00E607FB" w:rsidRDefault="00F90BBC" w:rsidP="00DE583A">
                  <w:pPr>
                    <w:jc w:val="center"/>
                    <w:rPr>
                      <w:szCs w:val="21"/>
                    </w:rPr>
                  </w:pPr>
                  <w:r w:rsidRPr="00E607FB">
                    <w:rPr>
                      <w:rFonts w:hint="eastAsia"/>
                      <w:szCs w:val="21"/>
                    </w:rPr>
                    <w:t>线切割</w:t>
                  </w:r>
                </w:p>
              </w:tc>
              <w:tc>
                <w:tcPr>
                  <w:tcW w:w="294" w:type="pct"/>
                  <w:vAlign w:val="center"/>
                </w:tcPr>
                <w:p w:rsidR="00F90BBC" w:rsidRPr="00E607FB" w:rsidRDefault="00F90BBC" w:rsidP="00DE583A">
                  <w:pPr>
                    <w:jc w:val="center"/>
                    <w:rPr>
                      <w:szCs w:val="21"/>
                    </w:rPr>
                  </w:pPr>
                  <w:r w:rsidRPr="00E607FB">
                    <w:rPr>
                      <w:rFonts w:hint="eastAsia"/>
                      <w:szCs w:val="21"/>
                    </w:rPr>
                    <w:t>液态</w:t>
                  </w:r>
                </w:p>
              </w:tc>
              <w:tc>
                <w:tcPr>
                  <w:tcW w:w="516" w:type="pct"/>
                  <w:vAlign w:val="center"/>
                </w:tcPr>
                <w:p w:rsidR="00F90BBC" w:rsidRPr="00E607FB" w:rsidRDefault="00F90BBC" w:rsidP="00DE583A">
                  <w:pPr>
                    <w:jc w:val="center"/>
                    <w:rPr>
                      <w:szCs w:val="21"/>
                    </w:rPr>
                  </w:pPr>
                  <w:r w:rsidRPr="00E607FB">
                    <w:rPr>
                      <w:rFonts w:hint="eastAsia"/>
                      <w:szCs w:val="21"/>
                    </w:rPr>
                    <w:t>切削液</w:t>
                  </w:r>
                </w:p>
              </w:tc>
              <w:tc>
                <w:tcPr>
                  <w:tcW w:w="367" w:type="pct"/>
                  <w:vAlign w:val="center"/>
                </w:tcPr>
                <w:p w:rsidR="00F90BBC" w:rsidRPr="00E607FB" w:rsidRDefault="00F90BBC" w:rsidP="00881309">
                  <w:pPr>
                    <w:jc w:val="center"/>
                  </w:pPr>
                  <w:r w:rsidRPr="00E607FB">
                    <w:rPr>
                      <w:rFonts w:hint="eastAsia"/>
                    </w:rPr>
                    <w:t>H</w:t>
                  </w:r>
                  <w:r w:rsidRPr="00E607FB">
                    <w:t>W09</w:t>
                  </w:r>
                </w:p>
              </w:tc>
              <w:tc>
                <w:tcPr>
                  <w:tcW w:w="736" w:type="pct"/>
                  <w:vAlign w:val="center"/>
                </w:tcPr>
                <w:p w:rsidR="00F90BBC" w:rsidRPr="00E607FB" w:rsidRDefault="00F90BBC" w:rsidP="00881309">
                  <w:pPr>
                    <w:jc w:val="center"/>
                  </w:pPr>
                  <w:r w:rsidRPr="00E607FB">
                    <w:rPr>
                      <w:rFonts w:hint="eastAsia"/>
                    </w:rPr>
                    <w:t>9</w:t>
                  </w:r>
                  <w:r w:rsidRPr="00E607FB">
                    <w:t>00-006-09</w:t>
                  </w:r>
                </w:p>
              </w:tc>
              <w:tc>
                <w:tcPr>
                  <w:tcW w:w="515" w:type="pct"/>
                  <w:vAlign w:val="center"/>
                </w:tcPr>
                <w:p w:rsidR="00F90BBC" w:rsidRPr="00E607FB" w:rsidRDefault="007F644D" w:rsidP="00DE583A">
                  <w:pPr>
                    <w:jc w:val="center"/>
                    <w:rPr>
                      <w:szCs w:val="21"/>
                    </w:rPr>
                  </w:pPr>
                  <w:r w:rsidRPr="00E607FB">
                    <w:rPr>
                      <w:rFonts w:hint="eastAsia"/>
                      <w:szCs w:val="21"/>
                    </w:rPr>
                    <w:t>10</w:t>
                  </w:r>
                </w:p>
              </w:tc>
              <w:tc>
                <w:tcPr>
                  <w:tcW w:w="748" w:type="pct"/>
                  <w:vMerge w:val="restart"/>
                  <w:vAlign w:val="center"/>
                </w:tcPr>
                <w:p w:rsidR="00F90BBC" w:rsidRPr="00E607FB" w:rsidRDefault="00F90BBC" w:rsidP="00583411">
                  <w:pPr>
                    <w:jc w:val="center"/>
                    <w:rPr>
                      <w:szCs w:val="21"/>
                    </w:rPr>
                  </w:pPr>
                  <w:r w:rsidRPr="00E607FB">
                    <w:rPr>
                      <w:rFonts w:hint="eastAsia"/>
                      <w:szCs w:val="21"/>
                    </w:rPr>
                    <w:t>委托有资质单位处置</w:t>
                  </w:r>
                </w:p>
              </w:tc>
            </w:tr>
            <w:tr w:rsidR="00F90BBC" w:rsidRPr="00E607FB" w:rsidTr="00A30A3F">
              <w:trPr>
                <w:trHeight w:val="90"/>
                <w:jc w:val="center"/>
              </w:trPr>
              <w:tc>
                <w:tcPr>
                  <w:tcW w:w="199" w:type="pct"/>
                  <w:vAlign w:val="center"/>
                </w:tcPr>
                <w:p w:rsidR="00F90BBC" w:rsidRPr="00E607FB" w:rsidRDefault="00F90BBC" w:rsidP="00583411">
                  <w:pPr>
                    <w:jc w:val="center"/>
                    <w:rPr>
                      <w:szCs w:val="21"/>
                    </w:rPr>
                  </w:pPr>
                  <w:r w:rsidRPr="00E607FB">
                    <w:rPr>
                      <w:rFonts w:hint="eastAsia"/>
                      <w:szCs w:val="21"/>
                    </w:rPr>
                    <w:t>5</w:t>
                  </w:r>
                </w:p>
              </w:tc>
              <w:tc>
                <w:tcPr>
                  <w:tcW w:w="595" w:type="pct"/>
                  <w:vAlign w:val="center"/>
                </w:tcPr>
                <w:p w:rsidR="00F90BBC" w:rsidRPr="00E607FB" w:rsidRDefault="00F90BBC" w:rsidP="00881309">
                  <w:pPr>
                    <w:pStyle w:val="aff3"/>
                    <w:rPr>
                      <w:sz w:val="21"/>
                      <w:szCs w:val="21"/>
                    </w:rPr>
                  </w:pPr>
                  <w:r w:rsidRPr="00E607FB">
                    <w:rPr>
                      <w:rFonts w:hint="eastAsia"/>
                      <w:sz w:val="21"/>
                      <w:szCs w:val="21"/>
                    </w:rPr>
                    <w:t>废液压油</w:t>
                  </w:r>
                </w:p>
              </w:tc>
              <w:tc>
                <w:tcPr>
                  <w:tcW w:w="515" w:type="pct"/>
                  <w:vAlign w:val="center"/>
                </w:tcPr>
                <w:p w:rsidR="00F90BBC" w:rsidRPr="00E607FB" w:rsidRDefault="00F90BBC" w:rsidP="00881309">
                  <w:pPr>
                    <w:widowControl/>
                    <w:jc w:val="center"/>
                    <w:textAlignment w:val="center"/>
                    <w:rPr>
                      <w:szCs w:val="21"/>
                    </w:rPr>
                  </w:pPr>
                  <w:r w:rsidRPr="00E607FB">
                    <w:rPr>
                      <w:szCs w:val="21"/>
                    </w:rPr>
                    <w:t>危险固废</w:t>
                  </w:r>
                </w:p>
              </w:tc>
              <w:tc>
                <w:tcPr>
                  <w:tcW w:w="515" w:type="pct"/>
                  <w:vAlign w:val="center"/>
                </w:tcPr>
                <w:p w:rsidR="00F90BBC" w:rsidRPr="00E607FB" w:rsidRDefault="00F90BBC" w:rsidP="00DE583A">
                  <w:pPr>
                    <w:jc w:val="center"/>
                    <w:rPr>
                      <w:szCs w:val="21"/>
                    </w:rPr>
                  </w:pPr>
                  <w:r w:rsidRPr="00E607FB">
                    <w:rPr>
                      <w:rFonts w:hint="eastAsia"/>
                      <w:szCs w:val="21"/>
                    </w:rPr>
                    <w:t>设备使用</w:t>
                  </w:r>
                </w:p>
              </w:tc>
              <w:tc>
                <w:tcPr>
                  <w:tcW w:w="294" w:type="pct"/>
                  <w:vAlign w:val="center"/>
                </w:tcPr>
                <w:p w:rsidR="00F90BBC" w:rsidRPr="00E607FB" w:rsidRDefault="00F90BBC" w:rsidP="00DE583A">
                  <w:pPr>
                    <w:jc w:val="center"/>
                    <w:rPr>
                      <w:szCs w:val="21"/>
                    </w:rPr>
                  </w:pPr>
                  <w:r w:rsidRPr="00E607FB">
                    <w:rPr>
                      <w:rFonts w:hint="eastAsia"/>
                      <w:szCs w:val="21"/>
                    </w:rPr>
                    <w:t>液态</w:t>
                  </w:r>
                </w:p>
              </w:tc>
              <w:tc>
                <w:tcPr>
                  <w:tcW w:w="516" w:type="pct"/>
                  <w:vAlign w:val="center"/>
                </w:tcPr>
                <w:p w:rsidR="00F90BBC" w:rsidRPr="00E607FB" w:rsidRDefault="00F90BBC" w:rsidP="00DE583A">
                  <w:pPr>
                    <w:jc w:val="center"/>
                    <w:rPr>
                      <w:szCs w:val="21"/>
                    </w:rPr>
                  </w:pPr>
                  <w:r w:rsidRPr="00E607FB">
                    <w:rPr>
                      <w:rFonts w:hint="eastAsia"/>
                      <w:szCs w:val="21"/>
                    </w:rPr>
                    <w:t>油类</w:t>
                  </w:r>
                </w:p>
              </w:tc>
              <w:tc>
                <w:tcPr>
                  <w:tcW w:w="367" w:type="pct"/>
                  <w:vAlign w:val="center"/>
                </w:tcPr>
                <w:p w:rsidR="00F90BBC" w:rsidRPr="00E607FB" w:rsidRDefault="00F90BBC" w:rsidP="00881309">
                  <w:pPr>
                    <w:jc w:val="center"/>
                  </w:pPr>
                  <w:r w:rsidRPr="00E607FB">
                    <w:t>HW08</w:t>
                  </w:r>
                </w:p>
              </w:tc>
              <w:tc>
                <w:tcPr>
                  <w:tcW w:w="736" w:type="pct"/>
                  <w:vAlign w:val="center"/>
                </w:tcPr>
                <w:p w:rsidR="00F90BBC" w:rsidRPr="00E607FB" w:rsidRDefault="00F90BBC" w:rsidP="00881309">
                  <w:pPr>
                    <w:jc w:val="center"/>
                  </w:pPr>
                  <w:r w:rsidRPr="00E607FB">
                    <w:t>900-218-08</w:t>
                  </w:r>
                </w:p>
              </w:tc>
              <w:tc>
                <w:tcPr>
                  <w:tcW w:w="515" w:type="pct"/>
                  <w:vAlign w:val="center"/>
                </w:tcPr>
                <w:p w:rsidR="00F90BBC" w:rsidRPr="00E607FB" w:rsidRDefault="009146C4" w:rsidP="00DE583A">
                  <w:pPr>
                    <w:jc w:val="center"/>
                    <w:rPr>
                      <w:szCs w:val="21"/>
                    </w:rPr>
                  </w:pPr>
                  <w:r w:rsidRPr="00E607FB">
                    <w:rPr>
                      <w:rFonts w:hint="eastAsia"/>
                      <w:szCs w:val="21"/>
                    </w:rPr>
                    <w:t>0.2</w:t>
                  </w:r>
                </w:p>
              </w:tc>
              <w:tc>
                <w:tcPr>
                  <w:tcW w:w="748" w:type="pct"/>
                  <w:vMerge/>
                  <w:vAlign w:val="center"/>
                </w:tcPr>
                <w:p w:rsidR="00F90BBC" w:rsidRPr="00E607FB" w:rsidRDefault="00F90BBC" w:rsidP="00583411">
                  <w:pPr>
                    <w:widowControl/>
                    <w:jc w:val="center"/>
                    <w:rPr>
                      <w:szCs w:val="21"/>
                    </w:rPr>
                  </w:pPr>
                </w:p>
              </w:tc>
            </w:tr>
            <w:tr w:rsidR="00F90BBC" w:rsidRPr="00E607FB" w:rsidTr="00A30A3F">
              <w:trPr>
                <w:trHeight w:val="90"/>
                <w:jc w:val="center"/>
              </w:trPr>
              <w:tc>
                <w:tcPr>
                  <w:tcW w:w="199" w:type="pct"/>
                  <w:vAlign w:val="center"/>
                </w:tcPr>
                <w:p w:rsidR="00F90BBC" w:rsidRPr="00E607FB" w:rsidRDefault="00F90BBC" w:rsidP="00583411">
                  <w:pPr>
                    <w:jc w:val="center"/>
                    <w:rPr>
                      <w:szCs w:val="21"/>
                    </w:rPr>
                  </w:pPr>
                  <w:r w:rsidRPr="00E607FB">
                    <w:rPr>
                      <w:rFonts w:hint="eastAsia"/>
                      <w:szCs w:val="21"/>
                    </w:rPr>
                    <w:t>6</w:t>
                  </w:r>
                </w:p>
              </w:tc>
              <w:tc>
                <w:tcPr>
                  <w:tcW w:w="595" w:type="pct"/>
                  <w:vAlign w:val="center"/>
                </w:tcPr>
                <w:p w:rsidR="00F90BBC" w:rsidRPr="00E607FB" w:rsidRDefault="00F90BBC" w:rsidP="00881309">
                  <w:pPr>
                    <w:pStyle w:val="aff3"/>
                    <w:rPr>
                      <w:sz w:val="21"/>
                      <w:szCs w:val="21"/>
                    </w:rPr>
                  </w:pPr>
                  <w:r w:rsidRPr="00E607FB">
                    <w:rPr>
                      <w:bCs/>
                      <w:sz w:val="21"/>
                      <w:szCs w:val="21"/>
                    </w:rPr>
                    <w:t>废</w:t>
                  </w:r>
                  <w:r w:rsidRPr="00E607FB">
                    <w:rPr>
                      <w:rFonts w:hint="eastAsia"/>
                      <w:bCs/>
                      <w:sz w:val="21"/>
                      <w:szCs w:val="21"/>
                    </w:rPr>
                    <w:t>抹布、</w:t>
                  </w:r>
                  <w:r w:rsidRPr="00E607FB">
                    <w:rPr>
                      <w:bCs/>
                      <w:sz w:val="21"/>
                      <w:szCs w:val="21"/>
                    </w:rPr>
                    <w:t>劳保用品</w:t>
                  </w:r>
                </w:p>
              </w:tc>
              <w:tc>
                <w:tcPr>
                  <w:tcW w:w="515" w:type="pct"/>
                  <w:vAlign w:val="center"/>
                </w:tcPr>
                <w:p w:rsidR="00F90BBC" w:rsidRPr="00E607FB" w:rsidRDefault="00F90BBC" w:rsidP="00881309">
                  <w:pPr>
                    <w:widowControl/>
                    <w:jc w:val="center"/>
                    <w:textAlignment w:val="center"/>
                    <w:rPr>
                      <w:szCs w:val="21"/>
                    </w:rPr>
                  </w:pPr>
                  <w:r w:rsidRPr="00E607FB">
                    <w:rPr>
                      <w:szCs w:val="21"/>
                    </w:rPr>
                    <w:t>危险固废</w:t>
                  </w:r>
                </w:p>
              </w:tc>
              <w:tc>
                <w:tcPr>
                  <w:tcW w:w="515" w:type="pct"/>
                  <w:vAlign w:val="center"/>
                </w:tcPr>
                <w:p w:rsidR="00F90BBC" w:rsidRPr="00E607FB" w:rsidRDefault="00F90BBC" w:rsidP="00DE583A">
                  <w:pPr>
                    <w:jc w:val="center"/>
                    <w:rPr>
                      <w:szCs w:val="21"/>
                    </w:rPr>
                  </w:pPr>
                  <w:r w:rsidRPr="00E607FB">
                    <w:rPr>
                      <w:rFonts w:hint="eastAsia"/>
                      <w:szCs w:val="21"/>
                    </w:rPr>
                    <w:t>生产、工人防护</w:t>
                  </w:r>
                </w:p>
              </w:tc>
              <w:tc>
                <w:tcPr>
                  <w:tcW w:w="294" w:type="pct"/>
                  <w:vAlign w:val="center"/>
                </w:tcPr>
                <w:p w:rsidR="00F90BBC" w:rsidRPr="00E607FB" w:rsidRDefault="00F90BBC" w:rsidP="00DE583A">
                  <w:pPr>
                    <w:jc w:val="center"/>
                    <w:rPr>
                      <w:szCs w:val="21"/>
                    </w:rPr>
                  </w:pPr>
                  <w:r w:rsidRPr="00E607FB">
                    <w:rPr>
                      <w:rFonts w:hint="eastAsia"/>
                      <w:szCs w:val="21"/>
                    </w:rPr>
                    <w:t>固态</w:t>
                  </w:r>
                </w:p>
              </w:tc>
              <w:tc>
                <w:tcPr>
                  <w:tcW w:w="516" w:type="pct"/>
                  <w:vAlign w:val="center"/>
                </w:tcPr>
                <w:p w:rsidR="00F90BBC" w:rsidRPr="00E607FB" w:rsidRDefault="00F90BBC" w:rsidP="00DE583A">
                  <w:pPr>
                    <w:jc w:val="center"/>
                    <w:rPr>
                      <w:szCs w:val="21"/>
                    </w:rPr>
                  </w:pPr>
                  <w:r w:rsidRPr="00E607FB">
                    <w:rPr>
                      <w:rFonts w:hint="eastAsia"/>
                      <w:szCs w:val="21"/>
                    </w:rPr>
                    <w:t>/</w:t>
                  </w:r>
                </w:p>
              </w:tc>
              <w:tc>
                <w:tcPr>
                  <w:tcW w:w="367" w:type="pct"/>
                  <w:vAlign w:val="center"/>
                </w:tcPr>
                <w:p w:rsidR="00F90BBC" w:rsidRPr="00E607FB" w:rsidRDefault="00F90BBC" w:rsidP="00583411">
                  <w:pPr>
                    <w:widowControl/>
                    <w:jc w:val="center"/>
                    <w:textAlignment w:val="center"/>
                    <w:rPr>
                      <w:szCs w:val="21"/>
                    </w:rPr>
                  </w:pPr>
                  <w:r w:rsidRPr="00E607FB">
                    <w:rPr>
                      <w:szCs w:val="21"/>
                    </w:rPr>
                    <w:t>HW49</w:t>
                  </w:r>
                </w:p>
              </w:tc>
              <w:tc>
                <w:tcPr>
                  <w:tcW w:w="736" w:type="pct"/>
                  <w:vAlign w:val="center"/>
                </w:tcPr>
                <w:p w:rsidR="00F90BBC" w:rsidRPr="00E607FB" w:rsidRDefault="00F90BBC" w:rsidP="00583411">
                  <w:pPr>
                    <w:widowControl/>
                    <w:jc w:val="center"/>
                    <w:textAlignment w:val="center"/>
                    <w:rPr>
                      <w:szCs w:val="21"/>
                    </w:rPr>
                  </w:pPr>
                  <w:r w:rsidRPr="00E607FB">
                    <w:rPr>
                      <w:szCs w:val="21"/>
                    </w:rPr>
                    <w:t>900-041-49</w:t>
                  </w:r>
                </w:p>
              </w:tc>
              <w:tc>
                <w:tcPr>
                  <w:tcW w:w="515" w:type="pct"/>
                  <w:vAlign w:val="center"/>
                </w:tcPr>
                <w:p w:rsidR="00F90BBC" w:rsidRPr="00E607FB" w:rsidRDefault="00F90BBC" w:rsidP="00DE583A">
                  <w:pPr>
                    <w:jc w:val="center"/>
                    <w:rPr>
                      <w:szCs w:val="21"/>
                    </w:rPr>
                  </w:pPr>
                  <w:r w:rsidRPr="00E607FB">
                    <w:rPr>
                      <w:rFonts w:hint="eastAsia"/>
                      <w:szCs w:val="21"/>
                    </w:rPr>
                    <w:t>0.5</w:t>
                  </w:r>
                </w:p>
              </w:tc>
              <w:tc>
                <w:tcPr>
                  <w:tcW w:w="748" w:type="pct"/>
                  <w:vMerge w:val="restart"/>
                  <w:vAlign w:val="center"/>
                </w:tcPr>
                <w:p w:rsidR="00F90BBC" w:rsidRPr="00E607FB" w:rsidRDefault="00F90BBC" w:rsidP="00583411">
                  <w:pPr>
                    <w:jc w:val="center"/>
                    <w:rPr>
                      <w:szCs w:val="21"/>
                    </w:rPr>
                  </w:pPr>
                  <w:r w:rsidRPr="00E607FB">
                    <w:rPr>
                      <w:szCs w:val="21"/>
                    </w:rPr>
                    <w:t>环卫清运</w:t>
                  </w:r>
                </w:p>
              </w:tc>
            </w:tr>
            <w:tr w:rsidR="00F90BBC" w:rsidRPr="00E607FB" w:rsidTr="00A30A3F">
              <w:trPr>
                <w:trHeight w:val="90"/>
                <w:jc w:val="center"/>
              </w:trPr>
              <w:tc>
                <w:tcPr>
                  <w:tcW w:w="199" w:type="pct"/>
                  <w:vAlign w:val="center"/>
                </w:tcPr>
                <w:p w:rsidR="00F90BBC" w:rsidRPr="00E607FB" w:rsidRDefault="00F90BBC" w:rsidP="00583411">
                  <w:pPr>
                    <w:jc w:val="center"/>
                    <w:rPr>
                      <w:szCs w:val="21"/>
                    </w:rPr>
                  </w:pPr>
                  <w:r w:rsidRPr="00E607FB">
                    <w:rPr>
                      <w:rFonts w:hint="eastAsia"/>
                      <w:szCs w:val="21"/>
                    </w:rPr>
                    <w:t>7</w:t>
                  </w:r>
                </w:p>
              </w:tc>
              <w:tc>
                <w:tcPr>
                  <w:tcW w:w="595" w:type="pct"/>
                  <w:vAlign w:val="center"/>
                </w:tcPr>
                <w:p w:rsidR="00F90BBC" w:rsidRPr="00E607FB" w:rsidRDefault="00F90BBC" w:rsidP="00881309">
                  <w:pPr>
                    <w:pStyle w:val="aff3"/>
                    <w:rPr>
                      <w:sz w:val="21"/>
                      <w:szCs w:val="21"/>
                    </w:rPr>
                  </w:pPr>
                  <w:r w:rsidRPr="00E607FB">
                    <w:rPr>
                      <w:rFonts w:hint="eastAsia"/>
                      <w:sz w:val="21"/>
                      <w:szCs w:val="21"/>
                    </w:rPr>
                    <w:t>生活垃圾</w:t>
                  </w:r>
                </w:p>
              </w:tc>
              <w:tc>
                <w:tcPr>
                  <w:tcW w:w="515" w:type="pct"/>
                  <w:vAlign w:val="center"/>
                </w:tcPr>
                <w:p w:rsidR="00F90BBC" w:rsidRPr="00E607FB" w:rsidRDefault="00F90BBC" w:rsidP="00881309">
                  <w:pPr>
                    <w:widowControl/>
                    <w:jc w:val="center"/>
                    <w:textAlignment w:val="center"/>
                    <w:rPr>
                      <w:szCs w:val="21"/>
                    </w:rPr>
                  </w:pPr>
                  <w:r w:rsidRPr="00E607FB">
                    <w:rPr>
                      <w:szCs w:val="21"/>
                    </w:rPr>
                    <w:t>一般固废</w:t>
                  </w:r>
                </w:p>
              </w:tc>
              <w:tc>
                <w:tcPr>
                  <w:tcW w:w="515" w:type="pct"/>
                  <w:vAlign w:val="center"/>
                </w:tcPr>
                <w:p w:rsidR="00F90BBC" w:rsidRPr="00E607FB" w:rsidRDefault="00F90BBC" w:rsidP="00DE583A">
                  <w:pPr>
                    <w:jc w:val="center"/>
                    <w:rPr>
                      <w:szCs w:val="21"/>
                    </w:rPr>
                  </w:pPr>
                  <w:r w:rsidRPr="00E607FB">
                    <w:rPr>
                      <w:rFonts w:hint="eastAsia"/>
                      <w:szCs w:val="21"/>
                    </w:rPr>
                    <w:t>生活</w:t>
                  </w:r>
                </w:p>
              </w:tc>
              <w:tc>
                <w:tcPr>
                  <w:tcW w:w="294" w:type="pct"/>
                  <w:vAlign w:val="center"/>
                </w:tcPr>
                <w:p w:rsidR="00F90BBC" w:rsidRPr="00E607FB" w:rsidRDefault="00F90BBC" w:rsidP="00DE583A">
                  <w:pPr>
                    <w:jc w:val="center"/>
                    <w:rPr>
                      <w:szCs w:val="21"/>
                    </w:rPr>
                  </w:pPr>
                  <w:r w:rsidRPr="00E607FB">
                    <w:rPr>
                      <w:szCs w:val="21"/>
                    </w:rPr>
                    <w:t>固态</w:t>
                  </w:r>
                </w:p>
              </w:tc>
              <w:tc>
                <w:tcPr>
                  <w:tcW w:w="516" w:type="pct"/>
                  <w:vAlign w:val="center"/>
                </w:tcPr>
                <w:p w:rsidR="00F90BBC" w:rsidRPr="00E607FB" w:rsidRDefault="00F90BBC" w:rsidP="00DE583A">
                  <w:pPr>
                    <w:jc w:val="center"/>
                    <w:rPr>
                      <w:szCs w:val="21"/>
                    </w:rPr>
                  </w:pPr>
                  <w:r w:rsidRPr="00E607FB">
                    <w:rPr>
                      <w:rFonts w:hint="eastAsia"/>
                      <w:szCs w:val="21"/>
                    </w:rPr>
                    <w:t>化学试剂</w:t>
                  </w:r>
                </w:p>
              </w:tc>
              <w:tc>
                <w:tcPr>
                  <w:tcW w:w="367" w:type="pct"/>
                </w:tcPr>
                <w:p w:rsidR="00F90BBC" w:rsidRPr="00E607FB" w:rsidRDefault="00F90BBC" w:rsidP="00881309">
                  <w:pPr>
                    <w:jc w:val="center"/>
                  </w:pPr>
                  <w:r w:rsidRPr="00E607FB">
                    <w:rPr>
                      <w:szCs w:val="21"/>
                    </w:rPr>
                    <w:t>—</w:t>
                  </w:r>
                </w:p>
              </w:tc>
              <w:tc>
                <w:tcPr>
                  <w:tcW w:w="736" w:type="pct"/>
                </w:tcPr>
                <w:p w:rsidR="00F90BBC" w:rsidRPr="00E607FB" w:rsidRDefault="00F90BBC" w:rsidP="00881309">
                  <w:pPr>
                    <w:jc w:val="center"/>
                  </w:pPr>
                  <w:r w:rsidRPr="00E607FB">
                    <w:rPr>
                      <w:szCs w:val="21"/>
                    </w:rPr>
                    <w:t>—</w:t>
                  </w:r>
                </w:p>
              </w:tc>
              <w:tc>
                <w:tcPr>
                  <w:tcW w:w="515" w:type="pct"/>
                  <w:vAlign w:val="center"/>
                </w:tcPr>
                <w:p w:rsidR="00F90BBC" w:rsidRPr="00E607FB" w:rsidRDefault="00F90BBC" w:rsidP="00DE583A">
                  <w:pPr>
                    <w:jc w:val="center"/>
                    <w:rPr>
                      <w:szCs w:val="21"/>
                    </w:rPr>
                  </w:pPr>
                  <w:r w:rsidRPr="00E607FB">
                    <w:rPr>
                      <w:rFonts w:hint="eastAsia"/>
                      <w:szCs w:val="21"/>
                    </w:rPr>
                    <w:t>9</w:t>
                  </w:r>
                </w:p>
              </w:tc>
              <w:tc>
                <w:tcPr>
                  <w:tcW w:w="748" w:type="pct"/>
                  <w:vMerge/>
                  <w:vAlign w:val="center"/>
                </w:tcPr>
                <w:p w:rsidR="00F90BBC" w:rsidRPr="00E607FB" w:rsidRDefault="00F90BBC" w:rsidP="00583411">
                  <w:pPr>
                    <w:widowControl/>
                    <w:jc w:val="center"/>
                    <w:rPr>
                      <w:szCs w:val="21"/>
                    </w:rPr>
                  </w:pPr>
                </w:p>
              </w:tc>
            </w:tr>
          </w:tbl>
          <w:p w:rsidR="00F17373" w:rsidRPr="00E607FB" w:rsidRDefault="00F17373" w:rsidP="00495A79">
            <w:pPr>
              <w:snapToGrid w:val="0"/>
              <w:spacing w:beforeLines="50" w:line="360" w:lineRule="auto"/>
              <w:jc w:val="center"/>
              <w:rPr>
                <w:b/>
                <w:bCs/>
                <w:sz w:val="24"/>
              </w:rPr>
            </w:pPr>
            <w:r w:rsidRPr="00E607FB">
              <w:rPr>
                <w:b/>
                <w:sz w:val="24"/>
              </w:rPr>
              <w:t>表</w:t>
            </w:r>
            <w:r w:rsidRPr="00E607FB">
              <w:rPr>
                <w:b/>
                <w:sz w:val="24"/>
              </w:rPr>
              <w:t>5-</w:t>
            </w:r>
            <w:r w:rsidR="005B020C">
              <w:rPr>
                <w:rFonts w:hint="eastAsia"/>
                <w:b/>
                <w:sz w:val="24"/>
              </w:rPr>
              <w:t>10</w:t>
            </w:r>
            <w:r w:rsidR="007358C7" w:rsidRPr="00E607FB">
              <w:rPr>
                <w:rFonts w:hint="eastAsia"/>
                <w:b/>
                <w:sz w:val="24"/>
              </w:rPr>
              <w:t xml:space="preserve">  </w:t>
            </w:r>
            <w:r w:rsidR="007358C7" w:rsidRPr="00E607FB">
              <w:rPr>
                <w:rFonts w:hint="eastAsia"/>
                <w:b/>
                <w:sz w:val="24"/>
              </w:rPr>
              <w:t>本</w:t>
            </w:r>
            <w:r w:rsidRPr="00E607FB">
              <w:rPr>
                <w:b/>
                <w:sz w:val="24"/>
              </w:rPr>
              <w:t>项目</w:t>
            </w:r>
            <w:r w:rsidRPr="00E607FB">
              <w:rPr>
                <w:b/>
                <w:bCs/>
                <w:sz w:val="24"/>
              </w:rPr>
              <w:t>危险废物产生及处置情况表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293"/>
              <w:gridCol w:w="1046"/>
              <w:gridCol w:w="748"/>
              <w:gridCol w:w="1195"/>
              <w:gridCol w:w="788"/>
              <w:gridCol w:w="1006"/>
              <w:gridCol w:w="597"/>
              <w:gridCol w:w="946"/>
              <w:gridCol w:w="992"/>
              <w:gridCol w:w="902"/>
              <w:gridCol w:w="599"/>
              <w:gridCol w:w="522"/>
            </w:tblGrid>
            <w:tr w:rsidR="00DD4DE4" w:rsidRPr="00E607FB" w:rsidTr="00ED2E52">
              <w:trPr>
                <w:trHeight w:val="349"/>
                <w:jc w:val="center"/>
              </w:trPr>
              <w:tc>
                <w:tcPr>
                  <w:tcW w:w="152" w:type="pct"/>
                  <w:vAlign w:val="center"/>
                </w:tcPr>
                <w:p w:rsidR="00583411" w:rsidRPr="00E607FB" w:rsidRDefault="00583411" w:rsidP="00583411">
                  <w:pPr>
                    <w:overflowPunct w:val="0"/>
                    <w:adjustRightInd w:val="0"/>
                    <w:snapToGrid w:val="0"/>
                    <w:jc w:val="center"/>
                    <w:textAlignment w:val="baseline"/>
                    <w:rPr>
                      <w:b/>
                      <w:smallCaps/>
                      <w:szCs w:val="21"/>
                    </w:rPr>
                  </w:pPr>
                  <w:r w:rsidRPr="00E607FB">
                    <w:rPr>
                      <w:b/>
                      <w:smallCaps/>
                      <w:szCs w:val="21"/>
                    </w:rPr>
                    <w:t>序号</w:t>
                  </w:r>
                </w:p>
              </w:tc>
              <w:tc>
                <w:tcPr>
                  <w:tcW w:w="543" w:type="pct"/>
                  <w:vAlign w:val="center"/>
                </w:tcPr>
                <w:p w:rsidR="00583411" w:rsidRPr="00E607FB" w:rsidRDefault="00583411" w:rsidP="00583411">
                  <w:pPr>
                    <w:overflowPunct w:val="0"/>
                    <w:adjustRightInd w:val="0"/>
                    <w:snapToGrid w:val="0"/>
                    <w:jc w:val="center"/>
                    <w:textAlignment w:val="baseline"/>
                    <w:rPr>
                      <w:b/>
                      <w:smallCaps/>
                      <w:szCs w:val="21"/>
                    </w:rPr>
                  </w:pPr>
                  <w:r w:rsidRPr="00E607FB">
                    <w:rPr>
                      <w:rFonts w:hint="eastAsia"/>
                      <w:b/>
                      <w:smallCaps/>
                      <w:szCs w:val="21"/>
                    </w:rPr>
                    <w:t>危险废物</w:t>
                  </w:r>
                  <w:r w:rsidRPr="00E607FB">
                    <w:rPr>
                      <w:b/>
                      <w:smallCaps/>
                      <w:szCs w:val="21"/>
                    </w:rPr>
                    <w:t>名称</w:t>
                  </w:r>
                </w:p>
              </w:tc>
              <w:tc>
                <w:tcPr>
                  <w:tcW w:w="388" w:type="pct"/>
                  <w:vAlign w:val="center"/>
                </w:tcPr>
                <w:p w:rsidR="00583411" w:rsidRPr="00E607FB" w:rsidRDefault="00583411" w:rsidP="00583411">
                  <w:pPr>
                    <w:overflowPunct w:val="0"/>
                    <w:adjustRightInd w:val="0"/>
                    <w:snapToGrid w:val="0"/>
                    <w:jc w:val="center"/>
                    <w:textAlignment w:val="baseline"/>
                    <w:rPr>
                      <w:b/>
                      <w:smallCaps/>
                      <w:szCs w:val="21"/>
                    </w:rPr>
                  </w:pPr>
                  <w:r w:rsidRPr="00E607FB">
                    <w:rPr>
                      <w:rFonts w:hint="eastAsia"/>
                      <w:b/>
                      <w:smallCaps/>
                      <w:szCs w:val="21"/>
                    </w:rPr>
                    <w:t>危险废物类别</w:t>
                  </w:r>
                </w:p>
              </w:tc>
              <w:tc>
                <w:tcPr>
                  <w:tcW w:w="620" w:type="pct"/>
                  <w:vAlign w:val="center"/>
                </w:tcPr>
                <w:p w:rsidR="00583411" w:rsidRPr="00E607FB" w:rsidRDefault="00583411" w:rsidP="00583411">
                  <w:pPr>
                    <w:adjustRightInd w:val="0"/>
                    <w:snapToGrid w:val="0"/>
                    <w:jc w:val="center"/>
                    <w:rPr>
                      <w:b/>
                      <w:szCs w:val="21"/>
                    </w:rPr>
                  </w:pPr>
                  <w:r w:rsidRPr="00E607FB">
                    <w:rPr>
                      <w:rFonts w:hint="eastAsia"/>
                      <w:b/>
                      <w:szCs w:val="21"/>
                    </w:rPr>
                    <w:t>危险废物</w:t>
                  </w:r>
                </w:p>
                <w:p w:rsidR="00583411" w:rsidRPr="00E607FB" w:rsidRDefault="00583411" w:rsidP="00583411">
                  <w:pPr>
                    <w:adjustRightInd w:val="0"/>
                    <w:snapToGrid w:val="0"/>
                    <w:jc w:val="center"/>
                    <w:rPr>
                      <w:b/>
                      <w:szCs w:val="21"/>
                    </w:rPr>
                  </w:pPr>
                  <w:r w:rsidRPr="00E607FB">
                    <w:rPr>
                      <w:rFonts w:hint="eastAsia"/>
                      <w:b/>
                      <w:szCs w:val="21"/>
                    </w:rPr>
                    <w:t>代码</w:t>
                  </w:r>
                </w:p>
              </w:tc>
              <w:tc>
                <w:tcPr>
                  <w:tcW w:w="409" w:type="pct"/>
                  <w:vAlign w:val="center"/>
                </w:tcPr>
                <w:p w:rsidR="00583411" w:rsidRPr="00E607FB" w:rsidRDefault="00583411" w:rsidP="00583411">
                  <w:pPr>
                    <w:adjustRightInd w:val="0"/>
                    <w:snapToGrid w:val="0"/>
                    <w:jc w:val="center"/>
                    <w:rPr>
                      <w:b/>
                      <w:szCs w:val="21"/>
                    </w:rPr>
                  </w:pPr>
                  <w:r w:rsidRPr="00E607FB">
                    <w:rPr>
                      <w:rFonts w:hint="eastAsia"/>
                      <w:b/>
                      <w:szCs w:val="21"/>
                    </w:rPr>
                    <w:t>产生量（</w:t>
                  </w:r>
                  <w:r w:rsidRPr="00E607FB">
                    <w:rPr>
                      <w:rFonts w:hint="eastAsia"/>
                      <w:b/>
                      <w:szCs w:val="21"/>
                    </w:rPr>
                    <w:t>t</w:t>
                  </w:r>
                  <w:r w:rsidRPr="00E607FB">
                    <w:rPr>
                      <w:b/>
                      <w:szCs w:val="21"/>
                    </w:rPr>
                    <w:t>/a</w:t>
                  </w:r>
                  <w:r w:rsidRPr="00E607FB">
                    <w:rPr>
                      <w:rFonts w:hint="eastAsia"/>
                      <w:b/>
                      <w:szCs w:val="21"/>
                    </w:rPr>
                    <w:t>）</w:t>
                  </w:r>
                </w:p>
              </w:tc>
              <w:tc>
                <w:tcPr>
                  <w:tcW w:w="522" w:type="pct"/>
                  <w:vAlign w:val="center"/>
                </w:tcPr>
                <w:p w:rsidR="00583411" w:rsidRPr="00E607FB" w:rsidRDefault="00583411" w:rsidP="00583411">
                  <w:pPr>
                    <w:adjustRightInd w:val="0"/>
                    <w:snapToGrid w:val="0"/>
                    <w:jc w:val="center"/>
                    <w:rPr>
                      <w:b/>
                      <w:szCs w:val="21"/>
                    </w:rPr>
                  </w:pPr>
                  <w:r w:rsidRPr="00E607FB">
                    <w:rPr>
                      <w:rFonts w:hint="eastAsia"/>
                      <w:b/>
                      <w:szCs w:val="21"/>
                    </w:rPr>
                    <w:t>产生工序及装置</w:t>
                  </w:r>
                </w:p>
              </w:tc>
              <w:tc>
                <w:tcPr>
                  <w:tcW w:w="310" w:type="pct"/>
                  <w:vAlign w:val="center"/>
                </w:tcPr>
                <w:p w:rsidR="00583411" w:rsidRPr="00E607FB" w:rsidRDefault="00583411" w:rsidP="00583411">
                  <w:pPr>
                    <w:adjustRightInd w:val="0"/>
                    <w:snapToGrid w:val="0"/>
                    <w:jc w:val="center"/>
                    <w:rPr>
                      <w:b/>
                      <w:szCs w:val="21"/>
                    </w:rPr>
                  </w:pPr>
                  <w:r w:rsidRPr="00E607FB">
                    <w:rPr>
                      <w:rFonts w:hint="eastAsia"/>
                      <w:b/>
                      <w:szCs w:val="21"/>
                    </w:rPr>
                    <w:t>形态</w:t>
                  </w:r>
                </w:p>
              </w:tc>
              <w:tc>
                <w:tcPr>
                  <w:tcW w:w="491" w:type="pct"/>
                  <w:vAlign w:val="center"/>
                </w:tcPr>
                <w:p w:rsidR="00583411" w:rsidRPr="00E607FB" w:rsidRDefault="00583411" w:rsidP="00583411">
                  <w:pPr>
                    <w:adjustRightInd w:val="0"/>
                    <w:snapToGrid w:val="0"/>
                    <w:jc w:val="center"/>
                    <w:rPr>
                      <w:b/>
                      <w:szCs w:val="21"/>
                    </w:rPr>
                  </w:pPr>
                  <w:r w:rsidRPr="00E607FB">
                    <w:rPr>
                      <w:rFonts w:hint="eastAsia"/>
                      <w:b/>
                      <w:szCs w:val="21"/>
                    </w:rPr>
                    <w:t>主要成分</w:t>
                  </w:r>
                </w:p>
              </w:tc>
              <w:tc>
                <w:tcPr>
                  <w:tcW w:w="515" w:type="pct"/>
                  <w:vAlign w:val="center"/>
                </w:tcPr>
                <w:p w:rsidR="00583411" w:rsidRPr="00E607FB" w:rsidRDefault="00583411" w:rsidP="00583411">
                  <w:pPr>
                    <w:adjustRightInd w:val="0"/>
                    <w:snapToGrid w:val="0"/>
                    <w:jc w:val="center"/>
                    <w:rPr>
                      <w:b/>
                      <w:smallCaps/>
                      <w:szCs w:val="21"/>
                    </w:rPr>
                  </w:pPr>
                  <w:r w:rsidRPr="00E607FB">
                    <w:rPr>
                      <w:rFonts w:hint="eastAsia"/>
                      <w:b/>
                      <w:smallCaps/>
                      <w:szCs w:val="21"/>
                    </w:rPr>
                    <w:t>有害</w:t>
                  </w:r>
                </w:p>
                <w:p w:rsidR="00583411" w:rsidRPr="00E607FB" w:rsidRDefault="00583411" w:rsidP="00583411">
                  <w:pPr>
                    <w:adjustRightInd w:val="0"/>
                    <w:snapToGrid w:val="0"/>
                    <w:jc w:val="center"/>
                    <w:rPr>
                      <w:b/>
                      <w:smallCaps/>
                      <w:szCs w:val="21"/>
                    </w:rPr>
                  </w:pPr>
                  <w:r w:rsidRPr="00E607FB">
                    <w:rPr>
                      <w:rFonts w:hint="eastAsia"/>
                      <w:b/>
                      <w:smallCaps/>
                      <w:szCs w:val="21"/>
                    </w:rPr>
                    <w:t>成分</w:t>
                  </w:r>
                </w:p>
              </w:tc>
              <w:tc>
                <w:tcPr>
                  <w:tcW w:w="468" w:type="pct"/>
                  <w:vAlign w:val="center"/>
                </w:tcPr>
                <w:p w:rsidR="00583411" w:rsidRPr="00E607FB" w:rsidRDefault="00583411" w:rsidP="00583411">
                  <w:pPr>
                    <w:adjustRightInd w:val="0"/>
                    <w:snapToGrid w:val="0"/>
                    <w:jc w:val="center"/>
                    <w:rPr>
                      <w:b/>
                      <w:smallCaps/>
                      <w:szCs w:val="21"/>
                    </w:rPr>
                  </w:pPr>
                  <w:r w:rsidRPr="00E607FB">
                    <w:rPr>
                      <w:rFonts w:hint="eastAsia"/>
                      <w:b/>
                      <w:smallCaps/>
                      <w:szCs w:val="21"/>
                    </w:rPr>
                    <w:t>产废周期</w:t>
                  </w:r>
                </w:p>
              </w:tc>
              <w:tc>
                <w:tcPr>
                  <w:tcW w:w="311" w:type="pct"/>
                  <w:vAlign w:val="center"/>
                </w:tcPr>
                <w:p w:rsidR="00583411" w:rsidRPr="00E607FB" w:rsidRDefault="00583411" w:rsidP="00583411">
                  <w:pPr>
                    <w:adjustRightInd w:val="0"/>
                    <w:snapToGrid w:val="0"/>
                    <w:jc w:val="center"/>
                    <w:rPr>
                      <w:b/>
                      <w:smallCaps/>
                      <w:szCs w:val="21"/>
                    </w:rPr>
                  </w:pPr>
                  <w:r w:rsidRPr="00E607FB">
                    <w:rPr>
                      <w:rFonts w:hint="eastAsia"/>
                      <w:b/>
                      <w:smallCaps/>
                      <w:szCs w:val="21"/>
                    </w:rPr>
                    <w:t>危险特性</w:t>
                  </w:r>
                </w:p>
              </w:tc>
              <w:tc>
                <w:tcPr>
                  <w:tcW w:w="271" w:type="pct"/>
                  <w:vAlign w:val="center"/>
                </w:tcPr>
                <w:p w:rsidR="00583411" w:rsidRPr="00E607FB" w:rsidRDefault="00583411" w:rsidP="00583411">
                  <w:pPr>
                    <w:adjustRightInd w:val="0"/>
                    <w:snapToGrid w:val="0"/>
                    <w:jc w:val="center"/>
                    <w:rPr>
                      <w:b/>
                      <w:smallCaps/>
                      <w:szCs w:val="21"/>
                    </w:rPr>
                  </w:pPr>
                  <w:r w:rsidRPr="00E607FB">
                    <w:rPr>
                      <w:rFonts w:hint="eastAsia"/>
                      <w:b/>
                      <w:smallCaps/>
                      <w:szCs w:val="21"/>
                    </w:rPr>
                    <w:t>污染防治措施</w:t>
                  </w:r>
                </w:p>
              </w:tc>
            </w:tr>
            <w:tr w:rsidR="00F90BBC" w:rsidRPr="00E607FB" w:rsidTr="00F90BBC">
              <w:trPr>
                <w:trHeight w:val="581"/>
                <w:jc w:val="center"/>
              </w:trPr>
              <w:tc>
                <w:tcPr>
                  <w:tcW w:w="152"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1</w:t>
                  </w:r>
                </w:p>
              </w:tc>
              <w:tc>
                <w:tcPr>
                  <w:tcW w:w="543" w:type="pct"/>
                  <w:vAlign w:val="center"/>
                </w:tcPr>
                <w:p w:rsidR="00F90BBC" w:rsidRPr="00E607FB" w:rsidRDefault="00F90BBC" w:rsidP="00881309">
                  <w:pPr>
                    <w:jc w:val="center"/>
                    <w:rPr>
                      <w:szCs w:val="21"/>
                    </w:rPr>
                  </w:pPr>
                  <w:r w:rsidRPr="00E607FB">
                    <w:rPr>
                      <w:rFonts w:hint="eastAsia"/>
                      <w:szCs w:val="21"/>
                    </w:rPr>
                    <w:t>废切削液</w:t>
                  </w:r>
                </w:p>
              </w:tc>
              <w:tc>
                <w:tcPr>
                  <w:tcW w:w="388" w:type="pct"/>
                  <w:vAlign w:val="center"/>
                </w:tcPr>
                <w:p w:rsidR="00F90BBC" w:rsidRPr="00E607FB" w:rsidRDefault="00F90BBC" w:rsidP="00881309">
                  <w:pPr>
                    <w:jc w:val="center"/>
                  </w:pPr>
                  <w:r w:rsidRPr="00E607FB">
                    <w:rPr>
                      <w:rFonts w:hint="eastAsia"/>
                    </w:rPr>
                    <w:t>H</w:t>
                  </w:r>
                  <w:r w:rsidRPr="00E607FB">
                    <w:t>W09</w:t>
                  </w:r>
                </w:p>
              </w:tc>
              <w:tc>
                <w:tcPr>
                  <w:tcW w:w="620" w:type="pct"/>
                  <w:vAlign w:val="center"/>
                </w:tcPr>
                <w:p w:rsidR="00F90BBC" w:rsidRPr="00E607FB" w:rsidRDefault="00F90BBC" w:rsidP="00881309">
                  <w:pPr>
                    <w:jc w:val="center"/>
                  </w:pPr>
                  <w:r w:rsidRPr="00E607FB">
                    <w:rPr>
                      <w:rFonts w:hint="eastAsia"/>
                    </w:rPr>
                    <w:t>9</w:t>
                  </w:r>
                  <w:r w:rsidRPr="00E607FB">
                    <w:t>00-006-09</w:t>
                  </w:r>
                </w:p>
              </w:tc>
              <w:tc>
                <w:tcPr>
                  <w:tcW w:w="409" w:type="pct"/>
                  <w:vAlign w:val="center"/>
                </w:tcPr>
                <w:p w:rsidR="00F90BBC" w:rsidRPr="00E607FB" w:rsidRDefault="007F644D" w:rsidP="00DE583A">
                  <w:pPr>
                    <w:jc w:val="center"/>
                    <w:rPr>
                      <w:szCs w:val="21"/>
                    </w:rPr>
                  </w:pPr>
                  <w:r w:rsidRPr="00E607FB">
                    <w:rPr>
                      <w:rFonts w:hint="eastAsia"/>
                      <w:szCs w:val="21"/>
                    </w:rPr>
                    <w:t>10</w:t>
                  </w:r>
                </w:p>
              </w:tc>
              <w:tc>
                <w:tcPr>
                  <w:tcW w:w="522" w:type="pct"/>
                  <w:vAlign w:val="center"/>
                </w:tcPr>
                <w:p w:rsidR="00F90BBC" w:rsidRPr="00E607FB" w:rsidRDefault="00F90BBC" w:rsidP="00DE583A">
                  <w:pPr>
                    <w:jc w:val="center"/>
                    <w:rPr>
                      <w:szCs w:val="21"/>
                    </w:rPr>
                  </w:pPr>
                  <w:r w:rsidRPr="00E607FB">
                    <w:rPr>
                      <w:rFonts w:hint="eastAsia"/>
                      <w:szCs w:val="21"/>
                    </w:rPr>
                    <w:t>线切割</w:t>
                  </w:r>
                </w:p>
              </w:tc>
              <w:tc>
                <w:tcPr>
                  <w:tcW w:w="310" w:type="pct"/>
                  <w:vAlign w:val="center"/>
                </w:tcPr>
                <w:p w:rsidR="00F90BBC" w:rsidRPr="00E607FB" w:rsidRDefault="00F90BBC" w:rsidP="00DE583A">
                  <w:pPr>
                    <w:jc w:val="center"/>
                    <w:rPr>
                      <w:szCs w:val="21"/>
                    </w:rPr>
                  </w:pPr>
                  <w:r w:rsidRPr="00E607FB">
                    <w:rPr>
                      <w:rFonts w:hint="eastAsia"/>
                      <w:szCs w:val="21"/>
                    </w:rPr>
                    <w:t>液态</w:t>
                  </w:r>
                </w:p>
              </w:tc>
              <w:tc>
                <w:tcPr>
                  <w:tcW w:w="491" w:type="pct"/>
                  <w:vAlign w:val="center"/>
                </w:tcPr>
                <w:p w:rsidR="00F90BBC" w:rsidRPr="00E607FB" w:rsidRDefault="00F90BBC" w:rsidP="00DE583A">
                  <w:pPr>
                    <w:jc w:val="center"/>
                    <w:rPr>
                      <w:szCs w:val="21"/>
                    </w:rPr>
                  </w:pPr>
                  <w:r w:rsidRPr="00E607FB">
                    <w:rPr>
                      <w:rFonts w:hint="eastAsia"/>
                      <w:szCs w:val="21"/>
                    </w:rPr>
                    <w:t>切削液</w:t>
                  </w:r>
                </w:p>
              </w:tc>
              <w:tc>
                <w:tcPr>
                  <w:tcW w:w="515" w:type="pct"/>
                  <w:vAlign w:val="center"/>
                </w:tcPr>
                <w:p w:rsidR="00F90BBC" w:rsidRPr="00E607FB" w:rsidRDefault="00F90BBC" w:rsidP="00DE583A">
                  <w:pPr>
                    <w:jc w:val="center"/>
                    <w:rPr>
                      <w:szCs w:val="21"/>
                    </w:rPr>
                  </w:pPr>
                  <w:r w:rsidRPr="00E607FB">
                    <w:rPr>
                      <w:rFonts w:hint="eastAsia"/>
                      <w:szCs w:val="21"/>
                    </w:rPr>
                    <w:t>切削液</w:t>
                  </w:r>
                </w:p>
              </w:tc>
              <w:tc>
                <w:tcPr>
                  <w:tcW w:w="468"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6</w:t>
                  </w:r>
                  <w:r w:rsidRPr="00E607FB">
                    <w:rPr>
                      <w:rFonts w:hint="eastAsia"/>
                      <w:smallCaps/>
                      <w:szCs w:val="21"/>
                    </w:rPr>
                    <w:t>个月</w:t>
                  </w:r>
                </w:p>
              </w:tc>
              <w:tc>
                <w:tcPr>
                  <w:tcW w:w="311"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T</w:t>
                  </w:r>
                </w:p>
              </w:tc>
              <w:tc>
                <w:tcPr>
                  <w:tcW w:w="271" w:type="pct"/>
                  <w:vMerge w:val="restar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委托有资质单位处置</w:t>
                  </w:r>
                </w:p>
              </w:tc>
            </w:tr>
            <w:tr w:rsidR="00F90BBC" w:rsidRPr="00E607FB" w:rsidTr="00ED2E52">
              <w:trPr>
                <w:trHeight w:val="242"/>
                <w:jc w:val="center"/>
              </w:trPr>
              <w:tc>
                <w:tcPr>
                  <w:tcW w:w="152"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2</w:t>
                  </w:r>
                </w:p>
              </w:tc>
              <w:tc>
                <w:tcPr>
                  <w:tcW w:w="543" w:type="pct"/>
                  <w:vAlign w:val="center"/>
                </w:tcPr>
                <w:p w:rsidR="00F90BBC" w:rsidRPr="00E607FB" w:rsidRDefault="00F90BBC" w:rsidP="00881309">
                  <w:pPr>
                    <w:pStyle w:val="aff3"/>
                    <w:rPr>
                      <w:sz w:val="21"/>
                      <w:szCs w:val="21"/>
                    </w:rPr>
                  </w:pPr>
                  <w:r w:rsidRPr="00E607FB">
                    <w:rPr>
                      <w:rFonts w:hint="eastAsia"/>
                      <w:sz w:val="21"/>
                      <w:szCs w:val="21"/>
                    </w:rPr>
                    <w:t>废液压油</w:t>
                  </w:r>
                </w:p>
              </w:tc>
              <w:tc>
                <w:tcPr>
                  <w:tcW w:w="388" w:type="pct"/>
                  <w:vAlign w:val="center"/>
                </w:tcPr>
                <w:p w:rsidR="00F90BBC" w:rsidRPr="00E607FB" w:rsidRDefault="00F90BBC" w:rsidP="00881309">
                  <w:pPr>
                    <w:jc w:val="center"/>
                  </w:pPr>
                  <w:r w:rsidRPr="00E607FB">
                    <w:t>HW08</w:t>
                  </w:r>
                </w:p>
              </w:tc>
              <w:tc>
                <w:tcPr>
                  <w:tcW w:w="620" w:type="pct"/>
                  <w:vAlign w:val="center"/>
                </w:tcPr>
                <w:p w:rsidR="00F90BBC" w:rsidRPr="00E607FB" w:rsidRDefault="00F90BBC" w:rsidP="00881309">
                  <w:pPr>
                    <w:jc w:val="center"/>
                  </w:pPr>
                  <w:r w:rsidRPr="00E607FB">
                    <w:t>900-218-08</w:t>
                  </w:r>
                </w:p>
              </w:tc>
              <w:tc>
                <w:tcPr>
                  <w:tcW w:w="409" w:type="pct"/>
                  <w:vAlign w:val="center"/>
                </w:tcPr>
                <w:p w:rsidR="00F90BBC" w:rsidRPr="00E607FB" w:rsidRDefault="009146C4" w:rsidP="00DE583A">
                  <w:pPr>
                    <w:jc w:val="center"/>
                    <w:rPr>
                      <w:szCs w:val="21"/>
                    </w:rPr>
                  </w:pPr>
                  <w:r w:rsidRPr="00E607FB">
                    <w:rPr>
                      <w:rFonts w:hint="eastAsia"/>
                      <w:szCs w:val="21"/>
                    </w:rPr>
                    <w:t>0.2</w:t>
                  </w:r>
                </w:p>
              </w:tc>
              <w:tc>
                <w:tcPr>
                  <w:tcW w:w="522" w:type="pct"/>
                  <w:vAlign w:val="center"/>
                </w:tcPr>
                <w:p w:rsidR="00F90BBC" w:rsidRPr="00E607FB" w:rsidRDefault="00F90BBC" w:rsidP="00DE583A">
                  <w:pPr>
                    <w:jc w:val="center"/>
                    <w:rPr>
                      <w:szCs w:val="21"/>
                    </w:rPr>
                  </w:pPr>
                  <w:r w:rsidRPr="00E607FB">
                    <w:rPr>
                      <w:rFonts w:hint="eastAsia"/>
                      <w:szCs w:val="21"/>
                    </w:rPr>
                    <w:t>设备使用</w:t>
                  </w:r>
                </w:p>
              </w:tc>
              <w:tc>
                <w:tcPr>
                  <w:tcW w:w="310" w:type="pct"/>
                  <w:vAlign w:val="center"/>
                </w:tcPr>
                <w:p w:rsidR="00F90BBC" w:rsidRPr="00E607FB" w:rsidRDefault="00F90BBC" w:rsidP="00DE583A">
                  <w:pPr>
                    <w:jc w:val="center"/>
                    <w:rPr>
                      <w:szCs w:val="21"/>
                    </w:rPr>
                  </w:pPr>
                  <w:r w:rsidRPr="00E607FB">
                    <w:rPr>
                      <w:rFonts w:hint="eastAsia"/>
                      <w:szCs w:val="21"/>
                    </w:rPr>
                    <w:t>液态</w:t>
                  </w:r>
                </w:p>
              </w:tc>
              <w:tc>
                <w:tcPr>
                  <w:tcW w:w="491" w:type="pct"/>
                  <w:vAlign w:val="center"/>
                </w:tcPr>
                <w:p w:rsidR="00F90BBC" w:rsidRPr="00E607FB" w:rsidRDefault="00F90BBC" w:rsidP="00DE583A">
                  <w:pPr>
                    <w:jc w:val="center"/>
                    <w:rPr>
                      <w:szCs w:val="21"/>
                    </w:rPr>
                  </w:pPr>
                  <w:r w:rsidRPr="00E607FB">
                    <w:rPr>
                      <w:rFonts w:hint="eastAsia"/>
                      <w:szCs w:val="21"/>
                    </w:rPr>
                    <w:t>油类</w:t>
                  </w:r>
                </w:p>
              </w:tc>
              <w:tc>
                <w:tcPr>
                  <w:tcW w:w="515" w:type="pct"/>
                  <w:vAlign w:val="center"/>
                </w:tcPr>
                <w:p w:rsidR="00F90BBC" w:rsidRPr="00E607FB" w:rsidRDefault="00F90BBC" w:rsidP="00DE583A">
                  <w:pPr>
                    <w:jc w:val="center"/>
                    <w:rPr>
                      <w:szCs w:val="21"/>
                    </w:rPr>
                  </w:pPr>
                  <w:r w:rsidRPr="00E607FB">
                    <w:rPr>
                      <w:rFonts w:hint="eastAsia"/>
                      <w:szCs w:val="21"/>
                    </w:rPr>
                    <w:t>油类</w:t>
                  </w:r>
                </w:p>
              </w:tc>
              <w:tc>
                <w:tcPr>
                  <w:tcW w:w="468"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3</w:t>
                  </w:r>
                  <w:r w:rsidRPr="00E607FB">
                    <w:rPr>
                      <w:rFonts w:hint="eastAsia"/>
                      <w:smallCaps/>
                      <w:szCs w:val="21"/>
                    </w:rPr>
                    <w:t>个月</w:t>
                  </w:r>
                </w:p>
              </w:tc>
              <w:tc>
                <w:tcPr>
                  <w:tcW w:w="311"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T</w:t>
                  </w:r>
                  <w:r w:rsidRPr="00E607FB">
                    <w:rPr>
                      <w:smallCaps/>
                      <w:szCs w:val="21"/>
                    </w:rPr>
                    <w:t>/I</w:t>
                  </w:r>
                </w:p>
              </w:tc>
              <w:tc>
                <w:tcPr>
                  <w:tcW w:w="271" w:type="pct"/>
                  <w:vMerge/>
                  <w:vAlign w:val="center"/>
                </w:tcPr>
                <w:p w:rsidR="00F90BBC" w:rsidRPr="00E607FB" w:rsidRDefault="00F90BBC" w:rsidP="00DF4B91">
                  <w:pPr>
                    <w:overflowPunct w:val="0"/>
                    <w:adjustRightInd w:val="0"/>
                    <w:snapToGrid w:val="0"/>
                    <w:jc w:val="center"/>
                    <w:textAlignment w:val="baseline"/>
                    <w:rPr>
                      <w:smallCaps/>
                      <w:szCs w:val="21"/>
                    </w:rPr>
                  </w:pPr>
                </w:p>
              </w:tc>
            </w:tr>
            <w:tr w:rsidR="00F90BBC" w:rsidRPr="00E607FB" w:rsidTr="00ED2E52">
              <w:trPr>
                <w:trHeight w:val="373"/>
                <w:jc w:val="center"/>
              </w:trPr>
              <w:tc>
                <w:tcPr>
                  <w:tcW w:w="152"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3</w:t>
                  </w:r>
                </w:p>
              </w:tc>
              <w:tc>
                <w:tcPr>
                  <w:tcW w:w="543" w:type="pct"/>
                  <w:vAlign w:val="center"/>
                </w:tcPr>
                <w:p w:rsidR="00F90BBC" w:rsidRPr="00E607FB" w:rsidRDefault="00F90BBC" w:rsidP="00881309">
                  <w:pPr>
                    <w:pStyle w:val="aff3"/>
                    <w:rPr>
                      <w:sz w:val="21"/>
                      <w:szCs w:val="21"/>
                    </w:rPr>
                  </w:pPr>
                  <w:r w:rsidRPr="00E607FB">
                    <w:rPr>
                      <w:bCs/>
                      <w:sz w:val="21"/>
                      <w:szCs w:val="21"/>
                    </w:rPr>
                    <w:t>废</w:t>
                  </w:r>
                  <w:r w:rsidRPr="00E607FB">
                    <w:rPr>
                      <w:rFonts w:hint="eastAsia"/>
                      <w:bCs/>
                      <w:sz w:val="21"/>
                      <w:szCs w:val="21"/>
                    </w:rPr>
                    <w:t>抹布、</w:t>
                  </w:r>
                  <w:r w:rsidRPr="00E607FB">
                    <w:rPr>
                      <w:bCs/>
                      <w:sz w:val="21"/>
                      <w:szCs w:val="21"/>
                    </w:rPr>
                    <w:t>劳保用品</w:t>
                  </w:r>
                </w:p>
              </w:tc>
              <w:tc>
                <w:tcPr>
                  <w:tcW w:w="388" w:type="pct"/>
                  <w:vAlign w:val="center"/>
                </w:tcPr>
                <w:p w:rsidR="00F90BBC" w:rsidRPr="00E607FB" w:rsidRDefault="00F90BBC" w:rsidP="00881309">
                  <w:pPr>
                    <w:widowControl/>
                    <w:jc w:val="center"/>
                    <w:textAlignment w:val="center"/>
                    <w:rPr>
                      <w:szCs w:val="21"/>
                    </w:rPr>
                  </w:pPr>
                  <w:r w:rsidRPr="00E607FB">
                    <w:rPr>
                      <w:szCs w:val="21"/>
                    </w:rPr>
                    <w:t>HW49</w:t>
                  </w:r>
                </w:p>
              </w:tc>
              <w:tc>
                <w:tcPr>
                  <w:tcW w:w="620" w:type="pct"/>
                  <w:vAlign w:val="center"/>
                </w:tcPr>
                <w:p w:rsidR="00F90BBC" w:rsidRPr="00E607FB" w:rsidRDefault="00F90BBC" w:rsidP="00881309">
                  <w:pPr>
                    <w:widowControl/>
                    <w:jc w:val="center"/>
                    <w:textAlignment w:val="center"/>
                    <w:rPr>
                      <w:szCs w:val="21"/>
                    </w:rPr>
                  </w:pPr>
                  <w:r w:rsidRPr="00E607FB">
                    <w:rPr>
                      <w:szCs w:val="21"/>
                    </w:rPr>
                    <w:t>900-041-49</w:t>
                  </w:r>
                </w:p>
              </w:tc>
              <w:tc>
                <w:tcPr>
                  <w:tcW w:w="409" w:type="pct"/>
                  <w:vAlign w:val="center"/>
                </w:tcPr>
                <w:p w:rsidR="00F90BBC" w:rsidRPr="00E607FB" w:rsidRDefault="00F90BBC" w:rsidP="00DE583A">
                  <w:pPr>
                    <w:jc w:val="center"/>
                    <w:rPr>
                      <w:szCs w:val="21"/>
                    </w:rPr>
                  </w:pPr>
                  <w:r w:rsidRPr="00E607FB">
                    <w:rPr>
                      <w:rFonts w:hint="eastAsia"/>
                      <w:szCs w:val="21"/>
                    </w:rPr>
                    <w:t>0.5</w:t>
                  </w:r>
                </w:p>
              </w:tc>
              <w:tc>
                <w:tcPr>
                  <w:tcW w:w="522" w:type="pct"/>
                  <w:vAlign w:val="center"/>
                </w:tcPr>
                <w:p w:rsidR="00F90BBC" w:rsidRPr="00E607FB" w:rsidRDefault="00F90BBC" w:rsidP="00DE583A">
                  <w:pPr>
                    <w:jc w:val="center"/>
                    <w:rPr>
                      <w:szCs w:val="21"/>
                    </w:rPr>
                  </w:pPr>
                  <w:r w:rsidRPr="00E607FB">
                    <w:rPr>
                      <w:rFonts w:hint="eastAsia"/>
                      <w:szCs w:val="21"/>
                    </w:rPr>
                    <w:t>生产、工人防护</w:t>
                  </w:r>
                </w:p>
              </w:tc>
              <w:tc>
                <w:tcPr>
                  <w:tcW w:w="310" w:type="pct"/>
                  <w:vAlign w:val="center"/>
                </w:tcPr>
                <w:p w:rsidR="00F90BBC" w:rsidRPr="00E607FB" w:rsidRDefault="00F90BBC" w:rsidP="00DE583A">
                  <w:pPr>
                    <w:jc w:val="center"/>
                    <w:rPr>
                      <w:szCs w:val="21"/>
                    </w:rPr>
                  </w:pPr>
                  <w:r w:rsidRPr="00E607FB">
                    <w:rPr>
                      <w:rFonts w:hint="eastAsia"/>
                      <w:szCs w:val="21"/>
                    </w:rPr>
                    <w:t>固态</w:t>
                  </w:r>
                </w:p>
              </w:tc>
              <w:tc>
                <w:tcPr>
                  <w:tcW w:w="491" w:type="pct"/>
                  <w:vAlign w:val="center"/>
                </w:tcPr>
                <w:p w:rsidR="00F90BBC" w:rsidRPr="00E607FB" w:rsidRDefault="00F90BBC" w:rsidP="00DE583A">
                  <w:pPr>
                    <w:jc w:val="center"/>
                    <w:rPr>
                      <w:szCs w:val="21"/>
                    </w:rPr>
                  </w:pPr>
                  <w:r w:rsidRPr="00E607FB">
                    <w:rPr>
                      <w:rFonts w:hint="eastAsia"/>
                      <w:szCs w:val="21"/>
                    </w:rPr>
                    <w:t>/</w:t>
                  </w:r>
                </w:p>
              </w:tc>
              <w:tc>
                <w:tcPr>
                  <w:tcW w:w="515" w:type="pct"/>
                  <w:vAlign w:val="center"/>
                </w:tcPr>
                <w:p w:rsidR="00F90BBC" w:rsidRPr="00E607FB" w:rsidRDefault="00F90BBC" w:rsidP="00DE583A">
                  <w:pPr>
                    <w:jc w:val="center"/>
                    <w:rPr>
                      <w:szCs w:val="21"/>
                    </w:rPr>
                  </w:pPr>
                  <w:r w:rsidRPr="00E607FB">
                    <w:rPr>
                      <w:rFonts w:hint="eastAsia"/>
                      <w:szCs w:val="21"/>
                    </w:rPr>
                    <w:t>切削液</w:t>
                  </w:r>
                </w:p>
              </w:tc>
              <w:tc>
                <w:tcPr>
                  <w:tcW w:w="468"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每天</w:t>
                  </w:r>
                </w:p>
              </w:tc>
              <w:tc>
                <w:tcPr>
                  <w:tcW w:w="311"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T</w:t>
                  </w:r>
                  <w:r w:rsidRPr="00E607FB">
                    <w:rPr>
                      <w:smallCaps/>
                      <w:szCs w:val="21"/>
                    </w:rPr>
                    <w:t>/I</w:t>
                  </w:r>
                </w:p>
              </w:tc>
              <w:tc>
                <w:tcPr>
                  <w:tcW w:w="271" w:type="pct"/>
                  <w:vAlign w:val="center"/>
                </w:tcPr>
                <w:p w:rsidR="00F90BBC" w:rsidRPr="00E607FB" w:rsidRDefault="00F90BBC" w:rsidP="00DF4B91">
                  <w:pPr>
                    <w:overflowPunct w:val="0"/>
                    <w:adjustRightInd w:val="0"/>
                    <w:snapToGrid w:val="0"/>
                    <w:jc w:val="center"/>
                    <w:textAlignment w:val="baseline"/>
                    <w:rPr>
                      <w:smallCaps/>
                      <w:szCs w:val="21"/>
                    </w:rPr>
                  </w:pPr>
                  <w:r w:rsidRPr="00E607FB">
                    <w:rPr>
                      <w:rFonts w:hint="eastAsia"/>
                      <w:smallCaps/>
                      <w:szCs w:val="21"/>
                    </w:rPr>
                    <w:t>混入生活垃圾</w:t>
                  </w:r>
                </w:p>
              </w:tc>
            </w:tr>
          </w:tbl>
          <w:p w:rsidR="00ED2E52" w:rsidRPr="00E607FB" w:rsidRDefault="00ED2E52" w:rsidP="00E909B4">
            <w:pPr>
              <w:autoSpaceDE w:val="0"/>
              <w:autoSpaceDN w:val="0"/>
              <w:adjustRightInd w:val="0"/>
              <w:ind w:firstLineChars="200" w:firstLine="361"/>
              <w:rPr>
                <w:b/>
                <w:kern w:val="0"/>
                <w:sz w:val="18"/>
                <w:szCs w:val="18"/>
              </w:rPr>
            </w:pPr>
            <w:r w:rsidRPr="00E607FB">
              <w:rPr>
                <w:rFonts w:hAnsi="宋体"/>
                <w:b/>
                <w:kern w:val="0"/>
                <w:sz w:val="18"/>
                <w:szCs w:val="18"/>
              </w:rPr>
              <w:t>注：依据《国家危险废物名录》（</w:t>
            </w:r>
            <w:r w:rsidRPr="00E607FB">
              <w:rPr>
                <w:b/>
                <w:kern w:val="0"/>
                <w:sz w:val="18"/>
                <w:szCs w:val="18"/>
              </w:rPr>
              <w:t>2016</w:t>
            </w:r>
            <w:r w:rsidRPr="00E607FB">
              <w:rPr>
                <w:rFonts w:hAnsi="宋体"/>
                <w:b/>
                <w:kern w:val="0"/>
                <w:sz w:val="18"/>
                <w:szCs w:val="18"/>
              </w:rPr>
              <w:t>）危险废物豁免管理清单，废劳保用品（</w:t>
            </w:r>
            <w:r w:rsidRPr="00E607FB">
              <w:rPr>
                <w:b/>
                <w:kern w:val="44"/>
                <w:sz w:val="18"/>
                <w:szCs w:val="18"/>
              </w:rPr>
              <w:t>900-041-49</w:t>
            </w:r>
            <w:r w:rsidRPr="00E607FB">
              <w:rPr>
                <w:rFonts w:hAnsi="宋体"/>
                <w:b/>
                <w:kern w:val="0"/>
                <w:sz w:val="18"/>
                <w:szCs w:val="18"/>
              </w:rPr>
              <w:t>）全过程不按危险废物管理，混入生活垃圾一起由环卫处理。</w:t>
            </w:r>
          </w:p>
          <w:p w:rsidR="008437EC" w:rsidRPr="00E607FB" w:rsidRDefault="008437EC" w:rsidP="00495A79">
            <w:pPr>
              <w:autoSpaceDE w:val="0"/>
              <w:autoSpaceDN w:val="0"/>
              <w:adjustRightInd w:val="0"/>
              <w:spacing w:beforeLines="50"/>
              <w:ind w:rightChars="50" w:right="105"/>
              <w:rPr>
                <w:b/>
                <w:kern w:val="0"/>
                <w:sz w:val="24"/>
              </w:rPr>
            </w:pPr>
          </w:p>
          <w:p w:rsidR="001532DA" w:rsidRPr="00E607FB" w:rsidRDefault="001532DA" w:rsidP="00495A79">
            <w:pPr>
              <w:autoSpaceDE w:val="0"/>
              <w:autoSpaceDN w:val="0"/>
              <w:adjustRightInd w:val="0"/>
              <w:spacing w:beforeLines="50"/>
              <w:ind w:rightChars="50" w:right="105"/>
              <w:rPr>
                <w:b/>
                <w:kern w:val="0"/>
                <w:sz w:val="24"/>
              </w:rPr>
            </w:pPr>
          </w:p>
          <w:p w:rsidR="00590979" w:rsidRPr="00E607FB" w:rsidRDefault="00590979" w:rsidP="00495A79">
            <w:pPr>
              <w:autoSpaceDE w:val="0"/>
              <w:autoSpaceDN w:val="0"/>
              <w:adjustRightInd w:val="0"/>
              <w:spacing w:beforeLines="50"/>
              <w:ind w:rightChars="50" w:right="105"/>
              <w:rPr>
                <w:b/>
                <w:kern w:val="0"/>
                <w:sz w:val="24"/>
              </w:rPr>
            </w:pPr>
          </w:p>
          <w:p w:rsidR="00590979" w:rsidRDefault="00590979"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3726C6" w:rsidRDefault="003726C6" w:rsidP="00495A79">
            <w:pPr>
              <w:autoSpaceDE w:val="0"/>
              <w:autoSpaceDN w:val="0"/>
              <w:adjustRightInd w:val="0"/>
              <w:spacing w:beforeLines="50"/>
              <w:ind w:rightChars="50" w:right="105"/>
              <w:rPr>
                <w:b/>
                <w:kern w:val="0"/>
                <w:sz w:val="24"/>
              </w:rPr>
            </w:pPr>
          </w:p>
          <w:p w:rsidR="00590979" w:rsidRPr="00E607FB" w:rsidRDefault="00590979" w:rsidP="00495A79">
            <w:pPr>
              <w:autoSpaceDE w:val="0"/>
              <w:autoSpaceDN w:val="0"/>
              <w:adjustRightInd w:val="0"/>
              <w:spacing w:beforeLines="50"/>
              <w:ind w:rightChars="50" w:right="105"/>
              <w:rPr>
                <w:b/>
                <w:kern w:val="0"/>
                <w:sz w:val="24"/>
              </w:rPr>
            </w:pPr>
          </w:p>
        </w:tc>
      </w:tr>
    </w:tbl>
    <w:p w:rsidR="00BA347B" w:rsidRPr="00E607FB" w:rsidRDefault="00BA347B">
      <w:pPr>
        <w:spacing w:line="360" w:lineRule="auto"/>
        <w:rPr>
          <w:sz w:val="24"/>
        </w:rPr>
        <w:sectPr w:rsidR="00BA347B" w:rsidRPr="00E607FB">
          <w:type w:val="nextColumn"/>
          <w:pgSz w:w="11907" w:h="16839"/>
          <w:pgMar w:top="1440" w:right="1800" w:bottom="1440" w:left="1800" w:header="851" w:footer="992" w:gutter="0"/>
          <w:cols w:space="720"/>
          <w:titlePg/>
          <w:docGrid w:linePitch="312"/>
        </w:sectPr>
      </w:pPr>
    </w:p>
    <w:p w:rsidR="00BA347B" w:rsidRPr="00E607FB" w:rsidRDefault="00BA347B" w:rsidP="007054D0">
      <w:pPr>
        <w:outlineLvl w:val="0"/>
        <w:rPr>
          <w:b/>
          <w:sz w:val="32"/>
          <w:szCs w:val="32"/>
        </w:rPr>
      </w:pPr>
      <w:r w:rsidRPr="00E607FB">
        <w:rPr>
          <w:b/>
          <w:sz w:val="32"/>
          <w:szCs w:val="32"/>
        </w:rPr>
        <w:lastRenderedPageBreak/>
        <w:t>六、建设项目主要污染物产生及预计排放情况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478"/>
        <w:gridCol w:w="637"/>
        <w:gridCol w:w="638"/>
        <w:gridCol w:w="1418"/>
        <w:gridCol w:w="1251"/>
        <w:gridCol w:w="1353"/>
        <w:gridCol w:w="1237"/>
        <w:gridCol w:w="1520"/>
      </w:tblGrid>
      <w:tr w:rsidR="00DD4DE4" w:rsidRPr="00E607FB" w:rsidTr="009E6E6B">
        <w:trPr>
          <w:trHeight w:val="373"/>
          <w:jc w:val="center"/>
        </w:trPr>
        <w:tc>
          <w:tcPr>
            <w:tcW w:w="1249" w:type="dxa"/>
            <w:tcBorders>
              <w:top w:val="single" w:sz="4" w:space="0" w:color="auto"/>
              <w:left w:val="single" w:sz="4" w:space="0" w:color="auto"/>
              <w:bottom w:val="single" w:sz="4" w:space="0" w:color="auto"/>
              <w:right w:val="single" w:sz="4" w:space="0" w:color="auto"/>
              <w:tl2br w:val="single" w:sz="4" w:space="0" w:color="auto"/>
            </w:tcBorders>
          </w:tcPr>
          <w:p w:rsidR="00DF4B91" w:rsidRPr="00E607FB" w:rsidRDefault="00DF4B91" w:rsidP="00F26313">
            <w:pPr>
              <w:ind w:firstLineChars="200" w:firstLine="422"/>
              <w:rPr>
                <w:b/>
                <w:szCs w:val="21"/>
              </w:rPr>
            </w:pPr>
            <w:r w:rsidRPr="00E607FB">
              <w:rPr>
                <w:b/>
                <w:szCs w:val="21"/>
              </w:rPr>
              <w:t>内容</w:t>
            </w:r>
          </w:p>
          <w:p w:rsidR="00DF4B91" w:rsidRPr="00E607FB" w:rsidRDefault="00DF4B91" w:rsidP="00DF4B91">
            <w:pPr>
              <w:rPr>
                <w:b/>
                <w:szCs w:val="21"/>
              </w:rPr>
            </w:pPr>
            <w:r w:rsidRPr="00E607FB">
              <w:rPr>
                <w:b/>
                <w:szCs w:val="21"/>
              </w:rPr>
              <w:t>类型</w:t>
            </w: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0D6BFB" w:rsidRPr="00E607FB" w:rsidRDefault="00DF4B91" w:rsidP="00DF4B91">
            <w:pPr>
              <w:jc w:val="center"/>
              <w:rPr>
                <w:b/>
                <w:szCs w:val="21"/>
              </w:rPr>
            </w:pPr>
            <w:r w:rsidRPr="00E607FB">
              <w:rPr>
                <w:b/>
                <w:szCs w:val="21"/>
              </w:rPr>
              <w:t>排放源</w:t>
            </w:r>
          </w:p>
          <w:p w:rsidR="00DF4B91" w:rsidRPr="00E607FB" w:rsidRDefault="00DF4B91" w:rsidP="00DF4B91">
            <w:pPr>
              <w:jc w:val="center"/>
              <w:rPr>
                <w:b/>
                <w:szCs w:val="21"/>
              </w:rPr>
            </w:pPr>
            <w:r w:rsidRPr="00E607FB">
              <w:rPr>
                <w:b/>
                <w:szCs w:val="21"/>
              </w:rPr>
              <w:t>（编号）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4B91" w:rsidRPr="00E607FB" w:rsidRDefault="00DF4B91" w:rsidP="007358C7">
            <w:pPr>
              <w:jc w:val="center"/>
              <w:rPr>
                <w:b/>
                <w:szCs w:val="21"/>
              </w:rPr>
            </w:pPr>
            <w:r w:rsidRPr="00E607FB">
              <w:rPr>
                <w:b/>
                <w:szCs w:val="21"/>
              </w:rPr>
              <w:t>污染物名称</w:t>
            </w:r>
          </w:p>
        </w:tc>
        <w:tc>
          <w:tcPr>
            <w:tcW w:w="1251" w:type="dxa"/>
            <w:tcBorders>
              <w:top w:val="single" w:sz="4" w:space="0" w:color="auto"/>
              <w:left w:val="single" w:sz="4" w:space="0" w:color="auto"/>
              <w:bottom w:val="single" w:sz="4" w:space="0" w:color="auto"/>
              <w:right w:val="single" w:sz="4" w:space="0" w:color="auto"/>
            </w:tcBorders>
            <w:vAlign w:val="center"/>
            <w:hideMark/>
          </w:tcPr>
          <w:p w:rsidR="00DF4B91" w:rsidRPr="00E607FB" w:rsidRDefault="00DF4B91" w:rsidP="00DF4B91">
            <w:pPr>
              <w:jc w:val="center"/>
              <w:rPr>
                <w:b/>
                <w:szCs w:val="21"/>
              </w:rPr>
            </w:pPr>
            <w:r w:rsidRPr="00E607FB">
              <w:rPr>
                <w:rFonts w:hint="eastAsia"/>
                <w:b/>
                <w:szCs w:val="21"/>
              </w:rPr>
              <w:t>产生浓度</w:t>
            </w:r>
            <w:r w:rsidRPr="00E607FB">
              <w:rPr>
                <w:b/>
                <w:szCs w:val="21"/>
              </w:rPr>
              <w:t>(mg/m</w:t>
            </w:r>
            <w:r w:rsidRPr="00E607FB">
              <w:rPr>
                <w:b/>
                <w:szCs w:val="21"/>
                <w:vertAlign w:val="superscript"/>
              </w:rPr>
              <w:t>3</w:t>
            </w:r>
            <w:r w:rsidRPr="00E607FB">
              <w:rPr>
                <w:rFonts w:hint="eastAsia"/>
                <w:b/>
                <w:szCs w:val="21"/>
              </w:rPr>
              <w:t>)</w:t>
            </w:r>
          </w:p>
        </w:tc>
        <w:tc>
          <w:tcPr>
            <w:tcW w:w="1353" w:type="dxa"/>
            <w:tcBorders>
              <w:top w:val="single" w:sz="4" w:space="0" w:color="auto"/>
              <w:left w:val="single" w:sz="4" w:space="0" w:color="auto"/>
              <w:bottom w:val="single" w:sz="4" w:space="0" w:color="auto"/>
              <w:right w:val="single" w:sz="4" w:space="0" w:color="auto"/>
            </w:tcBorders>
            <w:vAlign w:val="center"/>
          </w:tcPr>
          <w:p w:rsidR="00DF4B91" w:rsidRPr="00E607FB" w:rsidRDefault="00DF4B91" w:rsidP="00DF4B91">
            <w:pPr>
              <w:jc w:val="center"/>
              <w:rPr>
                <w:b/>
                <w:szCs w:val="21"/>
              </w:rPr>
            </w:pPr>
            <w:r w:rsidRPr="00E607FB">
              <w:rPr>
                <w:rFonts w:hint="eastAsia"/>
                <w:b/>
                <w:szCs w:val="21"/>
              </w:rPr>
              <w:t>产生量</w:t>
            </w:r>
            <w:r w:rsidRPr="00E607FB">
              <w:rPr>
                <w:b/>
                <w:szCs w:val="21"/>
              </w:rPr>
              <w:t>(t/a)</w:t>
            </w:r>
          </w:p>
        </w:tc>
        <w:tc>
          <w:tcPr>
            <w:tcW w:w="1237" w:type="dxa"/>
            <w:tcBorders>
              <w:top w:val="single" w:sz="4" w:space="0" w:color="auto"/>
              <w:left w:val="single" w:sz="4" w:space="0" w:color="auto"/>
              <w:bottom w:val="single" w:sz="4" w:space="0" w:color="auto"/>
              <w:right w:val="single" w:sz="4" w:space="0" w:color="auto"/>
            </w:tcBorders>
            <w:vAlign w:val="center"/>
            <w:hideMark/>
          </w:tcPr>
          <w:p w:rsidR="00DF4B91" w:rsidRPr="00E607FB" w:rsidRDefault="00DF4B91" w:rsidP="00DF4B91">
            <w:pPr>
              <w:jc w:val="center"/>
              <w:rPr>
                <w:b/>
                <w:szCs w:val="21"/>
              </w:rPr>
            </w:pPr>
            <w:r w:rsidRPr="00E607FB">
              <w:rPr>
                <w:rFonts w:hint="eastAsia"/>
                <w:b/>
                <w:szCs w:val="21"/>
              </w:rPr>
              <w:t>排放浓度</w:t>
            </w:r>
            <w:r w:rsidRPr="00E607FB">
              <w:rPr>
                <w:b/>
                <w:szCs w:val="21"/>
              </w:rPr>
              <w:t>(mg/m</w:t>
            </w:r>
            <w:r w:rsidRPr="00E607FB">
              <w:rPr>
                <w:b/>
                <w:szCs w:val="21"/>
                <w:vertAlign w:val="superscript"/>
              </w:rPr>
              <w:t>3</w:t>
            </w:r>
            <w:r w:rsidRPr="00E607FB">
              <w:rPr>
                <w:rFonts w:hint="eastAsia"/>
                <w:b/>
                <w:szCs w:val="21"/>
              </w:rPr>
              <w:t>)</w:t>
            </w:r>
          </w:p>
        </w:tc>
        <w:tc>
          <w:tcPr>
            <w:tcW w:w="1520" w:type="dxa"/>
            <w:tcBorders>
              <w:top w:val="single" w:sz="4" w:space="0" w:color="auto"/>
              <w:left w:val="single" w:sz="4" w:space="0" w:color="auto"/>
              <w:bottom w:val="single" w:sz="4" w:space="0" w:color="auto"/>
              <w:right w:val="single" w:sz="4" w:space="0" w:color="auto"/>
            </w:tcBorders>
            <w:vAlign w:val="center"/>
          </w:tcPr>
          <w:p w:rsidR="00DF4B91" w:rsidRPr="00E607FB" w:rsidRDefault="00DF4B91" w:rsidP="00DF4B91">
            <w:pPr>
              <w:jc w:val="center"/>
              <w:rPr>
                <w:b/>
                <w:szCs w:val="21"/>
              </w:rPr>
            </w:pPr>
            <w:r w:rsidRPr="00E607FB">
              <w:rPr>
                <w:rFonts w:hint="eastAsia"/>
                <w:b/>
                <w:szCs w:val="21"/>
              </w:rPr>
              <w:t>排放量</w:t>
            </w:r>
            <w:r w:rsidRPr="00E607FB">
              <w:rPr>
                <w:b/>
                <w:szCs w:val="21"/>
              </w:rPr>
              <w:t>(t/a)</w:t>
            </w:r>
          </w:p>
        </w:tc>
      </w:tr>
      <w:tr w:rsidR="009E6E6B" w:rsidRPr="00E607FB" w:rsidTr="009E6E6B">
        <w:trPr>
          <w:trHeight w:val="727"/>
          <w:jc w:val="center"/>
        </w:trPr>
        <w:tc>
          <w:tcPr>
            <w:tcW w:w="1249" w:type="dxa"/>
            <w:vMerge w:val="restart"/>
            <w:tcBorders>
              <w:left w:val="single" w:sz="4" w:space="0" w:color="auto"/>
              <w:right w:val="single" w:sz="4" w:space="0" w:color="auto"/>
            </w:tcBorders>
            <w:vAlign w:val="center"/>
          </w:tcPr>
          <w:p w:rsidR="009E6E6B" w:rsidRPr="00E607FB" w:rsidRDefault="009E6E6B" w:rsidP="000D6BFB">
            <w:pPr>
              <w:widowControl/>
              <w:jc w:val="center"/>
              <w:rPr>
                <w:szCs w:val="21"/>
              </w:rPr>
            </w:pPr>
            <w:r w:rsidRPr="00E607FB">
              <w:rPr>
                <w:rFonts w:hint="eastAsia"/>
                <w:szCs w:val="21"/>
              </w:rPr>
              <w:t>大</w:t>
            </w:r>
          </w:p>
          <w:p w:rsidR="009E6E6B" w:rsidRPr="00E607FB" w:rsidRDefault="009E6E6B" w:rsidP="000D6BFB">
            <w:pPr>
              <w:widowControl/>
              <w:jc w:val="center"/>
              <w:rPr>
                <w:szCs w:val="21"/>
              </w:rPr>
            </w:pPr>
            <w:r w:rsidRPr="00E607FB">
              <w:rPr>
                <w:rFonts w:hint="eastAsia"/>
                <w:szCs w:val="21"/>
              </w:rPr>
              <w:t>气</w:t>
            </w:r>
          </w:p>
          <w:p w:rsidR="009E6E6B" w:rsidRPr="00E607FB" w:rsidRDefault="009E6E6B" w:rsidP="000D6BFB">
            <w:pPr>
              <w:widowControl/>
              <w:jc w:val="center"/>
              <w:rPr>
                <w:szCs w:val="21"/>
              </w:rPr>
            </w:pPr>
            <w:r w:rsidRPr="00E607FB">
              <w:rPr>
                <w:rFonts w:hint="eastAsia"/>
                <w:szCs w:val="21"/>
              </w:rPr>
              <w:t>污</w:t>
            </w:r>
          </w:p>
          <w:p w:rsidR="009E6E6B" w:rsidRPr="00E607FB" w:rsidRDefault="009E6E6B" w:rsidP="000D6BFB">
            <w:pPr>
              <w:widowControl/>
              <w:jc w:val="center"/>
              <w:rPr>
                <w:szCs w:val="21"/>
              </w:rPr>
            </w:pPr>
            <w:r w:rsidRPr="00E607FB">
              <w:rPr>
                <w:rFonts w:hint="eastAsia"/>
                <w:szCs w:val="21"/>
              </w:rPr>
              <w:t>染</w:t>
            </w:r>
          </w:p>
          <w:p w:rsidR="009E6E6B" w:rsidRPr="00E607FB" w:rsidRDefault="009E6E6B" w:rsidP="000D6BFB">
            <w:pPr>
              <w:widowControl/>
              <w:jc w:val="center"/>
              <w:rPr>
                <w:szCs w:val="21"/>
              </w:rPr>
            </w:pPr>
            <w:r w:rsidRPr="00E607FB">
              <w:rPr>
                <w:rFonts w:hint="eastAsia"/>
                <w:szCs w:val="21"/>
              </w:rPr>
              <w:t>物</w:t>
            </w:r>
          </w:p>
        </w:tc>
        <w:tc>
          <w:tcPr>
            <w:tcW w:w="478" w:type="dxa"/>
            <w:vMerge w:val="restart"/>
            <w:tcBorders>
              <w:left w:val="single" w:sz="4" w:space="0" w:color="auto"/>
              <w:right w:val="single" w:sz="4" w:space="0" w:color="auto"/>
            </w:tcBorders>
            <w:vAlign w:val="center"/>
          </w:tcPr>
          <w:p w:rsidR="009E6E6B" w:rsidRPr="00E607FB" w:rsidRDefault="009E6E6B" w:rsidP="000D6BFB">
            <w:pPr>
              <w:jc w:val="center"/>
              <w:rPr>
                <w:szCs w:val="21"/>
              </w:rPr>
            </w:pPr>
            <w:r w:rsidRPr="00E607FB">
              <w:rPr>
                <w:rFonts w:hint="eastAsia"/>
                <w:szCs w:val="21"/>
              </w:rPr>
              <w:t>无组织</w:t>
            </w:r>
          </w:p>
        </w:tc>
        <w:tc>
          <w:tcPr>
            <w:tcW w:w="637" w:type="dxa"/>
            <w:vMerge w:val="restart"/>
            <w:tcBorders>
              <w:left w:val="single" w:sz="4" w:space="0" w:color="auto"/>
              <w:right w:val="single" w:sz="4" w:space="0" w:color="auto"/>
            </w:tcBorders>
            <w:vAlign w:val="center"/>
          </w:tcPr>
          <w:p w:rsidR="009E6E6B" w:rsidRPr="00E607FB" w:rsidRDefault="009E6E6B" w:rsidP="00A4209F">
            <w:pPr>
              <w:jc w:val="center"/>
              <w:rPr>
                <w:szCs w:val="21"/>
              </w:rPr>
            </w:pPr>
            <w:r w:rsidRPr="00E607FB">
              <w:rPr>
                <w:rFonts w:hint="eastAsia"/>
                <w:szCs w:val="21"/>
              </w:rPr>
              <w:t>生产车间</w:t>
            </w:r>
          </w:p>
        </w:tc>
        <w:tc>
          <w:tcPr>
            <w:tcW w:w="638" w:type="dxa"/>
            <w:tcBorders>
              <w:left w:val="single" w:sz="4" w:space="0" w:color="auto"/>
              <w:right w:val="single" w:sz="4" w:space="0" w:color="auto"/>
            </w:tcBorders>
            <w:vAlign w:val="center"/>
          </w:tcPr>
          <w:p w:rsidR="009E6E6B" w:rsidRPr="00E607FB" w:rsidRDefault="002B338A" w:rsidP="00A4209F">
            <w:pPr>
              <w:jc w:val="center"/>
              <w:rPr>
                <w:szCs w:val="21"/>
              </w:rPr>
            </w:pPr>
            <w:r>
              <w:rPr>
                <w:rFonts w:hint="eastAsia"/>
                <w:szCs w:val="21"/>
              </w:rPr>
              <w:t>切割</w:t>
            </w:r>
          </w:p>
        </w:tc>
        <w:tc>
          <w:tcPr>
            <w:tcW w:w="1418" w:type="dxa"/>
            <w:tcBorders>
              <w:top w:val="single" w:sz="4" w:space="0" w:color="auto"/>
              <w:left w:val="single" w:sz="4" w:space="0" w:color="auto"/>
              <w:right w:val="single" w:sz="4" w:space="0" w:color="auto"/>
            </w:tcBorders>
            <w:vAlign w:val="center"/>
          </w:tcPr>
          <w:p w:rsidR="009E6E6B" w:rsidRPr="00E607FB" w:rsidRDefault="009E6E6B" w:rsidP="00A4209F">
            <w:pPr>
              <w:jc w:val="center"/>
            </w:pPr>
            <w:r w:rsidRPr="00E607FB">
              <w:rPr>
                <w:rFonts w:hint="eastAsia"/>
              </w:rPr>
              <w:t>粉尘</w:t>
            </w:r>
          </w:p>
        </w:tc>
        <w:tc>
          <w:tcPr>
            <w:tcW w:w="1251" w:type="dxa"/>
            <w:tcBorders>
              <w:top w:val="single" w:sz="4" w:space="0" w:color="auto"/>
              <w:left w:val="single" w:sz="4" w:space="0" w:color="auto"/>
              <w:right w:val="single" w:sz="4" w:space="0" w:color="auto"/>
            </w:tcBorders>
            <w:vAlign w:val="center"/>
          </w:tcPr>
          <w:p w:rsidR="009E6E6B" w:rsidRPr="00E607FB" w:rsidRDefault="009E6E6B" w:rsidP="002539AB">
            <w:pPr>
              <w:jc w:val="center"/>
            </w:pPr>
            <w:r w:rsidRPr="00E607FB">
              <w:rPr>
                <w:rFonts w:hint="eastAsia"/>
                <w:szCs w:val="21"/>
              </w:rPr>
              <w:t>—</w:t>
            </w:r>
          </w:p>
        </w:tc>
        <w:tc>
          <w:tcPr>
            <w:tcW w:w="1353" w:type="dxa"/>
            <w:tcBorders>
              <w:top w:val="single" w:sz="4" w:space="0" w:color="auto"/>
              <w:left w:val="single" w:sz="4" w:space="0" w:color="auto"/>
              <w:right w:val="single" w:sz="4" w:space="0" w:color="auto"/>
            </w:tcBorders>
            <w:vAlign w:val="center"/>
          </w:tcPr>
          <w:p w:rsidR="009E6E6B" w:rsidRPr="00E607FB" w:rsidRDefault="00473C88" w:rsidP="00A4209F">
            <w:pPr>
              <w:jc w:val="center"/>
              <w:rPr>
                <w:szCs w:val="21"/>
              </w:rPr>
            </w:pPr>
            <w:r w:rsidRPr="00473C88">
              <w:rPr>
                <w:rFonts w:hint="eastAsia"/>
                <w:szCs w:val="21"/>
              </w:rPr>
              <w:t>0.046</w:t>
            </w:r>
          </w:p>
        </w:tc>
        <w:tc>
          <w:tcPr>
            <w:tcW w:w="1237" w:type="dxa"/>
            <w:tcBorders>
              <w:top w:val="single" w:sz="4" w:space="0" w:color="auto"/>
              <w:left w:val="single" w:sz="4" w:space="0" w:color="auto"/>
              <w:right w:val="single" w:sz="4" w:space="0" w:color="auto"/>
            </w:tcBorders>
            <w:vAlign w:val="center"/>
          </w:tcPr>
          <w:p w:rsidR="009E6E6B" w:rsidRPr="00E607FB" w:rsidRDefault="009E6E6B" w:rsidP="002539AB">
            <w:pPr>
              <w:jc w:val="center"/>
            </w:pPr>
            <w:r w:rsidRPr="00E607FB">
              <w:rPr>
                <w:rFonts w:hint="eastAsia"/>
                <w:szCs w:val="21"/>
              </w:rPr>
              <w:t>—</w:t>
            </w:r>
          </w:p>
        </w:tc>
        <w:tc>
          <w:tcPr>
            <w:tcW w:w="1520" w:type="dxa"/>
            <w:tcBorders>
              <w:top w:val="single" w:sz="4" w:space="0" w:color="auto"/>
              <w:left w:val="single" w:sz="4" w:space="0" w:color="auto"/>
              <w:right w:val="single" w:sz="4" w:space="0" w:color="auto"/>
            </w:tcBorders>
            <w:vAlign w:val="center"/>
          </w:tcPr>
          <w:p w:rsidR="009E6E6B" w:rsidRPr="00E607FB" w:rsidRDefault="00473C88" w:rsidP="00A4209F">
            <w:pPr>
              <w:jc w:val="center"/>
              <w:rPr>
                <w:szCs w:val="21"/>
              </w:rPr>
            </w:pPr>
            <w:r w:rsidRPr="00473C88">
              <w:rPr>
                <w:rFonts w:hint="eastAsia"/>
                <w:szCs w:val="21"/>
              </w:rPr>
              <w:t>0.046</w:t>
            </w:r>
          </w:p>
        </w:tc>
      </w:tr>
      <w:tr w:rsidR="009E6E6B" w:rsidRPr="00E607FB" w:rsidTr="009E6E6B">
        <w:trPr>
          <w:trHeight w:val="275"/>
          <w:jc w:val="center"/>
        </w:trPr>
        <w:tc>
          <w:tcPr>
            <w:tcW w:w="1249" w:type="dxa"/>
            <w:vMerge/>
            <w:tcBorders>
              <w:left w:val="single" w:sz="4" w:space="0" w:color="auto"/>
              <w:right w:val="single" w:sz="4" w:space="0" w:color="auto"/>
            </w:tcBorders>
            <w:vAlign w:val="center"/>
          </w:tcPr>
          <w:p w:rsidR="009E6E6B" w:rsidRPr="00E607FB" w:rsidRDefault="009E6E6B" w:rsidP="000D6BFB">
            <w:pPr>
              <w:widowControl/>
              <w:jc w:val="center"/>
              <w:rPr>
                <w:szCs w:val="21"/>
              </w:rPr>
            </w:pPr>
          </w:p>
        </w:tc>
        <w:tc>
          <w:tcPr>
            <w:tcW w:w="478" w:type="dxa"/>
            <w:vMerge/>
            <w:tcBorders>
              <w:left w:val="single" w:sz="4" w:space="0" w:color="auto"/>
              <w:right w:val="single" w:sz="4" w:space="0" w:color="auto"/>
            </w:tcBorders>
            <w:vAlign w:val="center"/>
          </w:tcPr>
          <w:p w:rsidR="009E6E6B" w:rsidRPr="00E607FB" w:rsidRDefault="009E6E6B" w:rsidP="000D6BFB">
            <w:pPr>
              <w:jc w:val="center"/>
              <w:rPr>
                <w:szCs w:val="21"/>
              </w:rPr>
            </w:pPr>
          </w:p>
        </w:tc>
        <w:tc>
          <w:tcPr>
            <w:tcW w:w="637" w:type="dxa"/>
            <w:vMerge/>
            <w:tcBorders>
              <w:left w:val="single" w:sz="4" w:space="0" w:color="auto"/>
              <w:right w:val="single" w:sz="4" w:space="0" w:color="auto"/>
            </w:tcBorders>
            <w:vAlign w:val="center"/>
          </w:tcPr>
          <w:p w:rsidR="009E6E6B" w:rsidRPr="00E607FB" w:rsidRDefault="009E6E6B" w:rsidP="00AF5B9A">
            <w:pPr>
              <w:jc w:val="center"/>
              <w:rPr>
                <w:szCs w:val="21"/>
              </w:rPr>
            </w:pPr>
          </w:p>
        </w:tc>
        <w:tc>
          <w:tcPr>
            <w:tcW w:w="638" w:type="dxa"/>
            <w:tcBorders>
              <w:left w:val="single" w:sz="4" w:space="0" w:color="auto"/>
              <w:right w:val="single" w:sz="4" w:space="0" w:color="auto"/>
            </w:tcBorders>
            <w:vAlign w:val="center"/>
          </w:tcPr>
          <w:p w:rsidR="009E6E6B" w:rsidRPr="00E607FB" w:rsidRDefault="009E6E6B" w:rsidP="00AF5B9A">
            <w:pPr>
              <w:jc w:val="center"/>
              <w:rPr>
                <w:szCs w:val="21"/>
              </w:rPr>
            </w:pPr>
            <w:r w:rsidRPr="00E607FB">
              <w:rPr>
                <w:rFonts w:hint="eastAsia"/>
                <w:szCs w:val="21"/>
              </w:rPr>
              <w:t>焊接</w:t>
            </w:r>
          </w:p>
        </w:tc>
        <w:tc>
          <w:tcPr>
            <w:tcW w:w="1418" w:type="dxa"/>
            <w:tcBorders>
              <w:top w:val="single" w:sz="4" w:space="0" w:color="auto"/>
              <w:left w:val="single" w:sz="4" w:space="0" w:color="auto"/>
              <w:right w:val="single" w:sz="4" w:space="0" w:color="auto"/>
            </w:tcBorders>
            <w:vAlign w:val="center"/>
          </w:tcPr>
          <w:p w:rsidR="009E6E6B" w:rsidRPr="00E607FB" w:rsidRDefault="009E6E6B" w:rsidP="00A4209F">
            <w:pPr>
              <w:jc w:val="center"/>
            </w:pPr>
            <w:r w:rsidRPr="00E607FB">
              <w:rPr>
                <w:rFonts w:hint="eastAsia"/>
              </w:rPr>
              <w:t>烟尘</w:t>
            </w:r>
          </w:p>
        </w:tc>
        <w:tc>
          <w:tcPr>
            <w:tcW w:w="1251" w:type="dxa"/>
            <w:tcBorders>
              <w:top w:val="single" w:sz="4" w:space="0" w:color="auto"/>
              <w:left w:val="single" w:sz="4" w:space="0" w:color="auto"/>
              <w:right w:val="single" w:sz="4" w:space="0" w:color="auto"/>
            </w:tcBorders>
            <w:vAlign w:val="center"/>
          </w:tcPr>
          <w:p w:rsidR="009E6E6B" w:rsidRPr="00E607FB" w:rsidRDefault="009E6E6B" w:rsidP="002539AB">
            <w:pPr>
              <w:jc w:val="center"/>
            </w:pPr>
            <w:r w:rsidRPr="00E607FB">
              <w:rPr>
                <w:rFonts w:hint="eastAsia"/>
                <w:szCs w:val="21"/>
              </w:rPr>
              <w:t>—</w:t>
            </w:r>
          </w:p>
        </w:tc>
        <w:tc>
          <w:tcPr>
            <w:tcW w:w="1353" w:type="dxa"/>
            <w:tcBorders>
              <w:top w:val="single" w:sz="4" w:space="0" w:color="auto"/>
              <w:left w:val="single" w:sz="4" w:space="0" w:color="auto"/>
              <w:right w:val="single" w:sz="4" w:space="0" w:color="auto"/>
            </w:tcBorders>
            <w:vAlign w:val="center"/>
          </w:tcPr>
          <w:p w:rsidR="009E6E6B" w:rsidRPr="00E607FB" w:rsidRDefault="00C24DED" w:rsidP="00A4209F">
            <w:pPr>
              <w:jc w:val="center"/>
              <w:rPr>
                <w:szCs w:val="21"/>
              </w:rPr>
            </w:pPr>
            <w:r w:rsidRPr="00E607FB">
              <w:rPr>
                <w:rFonts w:hint="eastAsia"/>
                <w:szCs w:val="21"/>
              </w:rPr>
              <w:t>0.016</w:t>
            </w:r>
          </w:p>
        </w:tc>
        <w:tc>
          <w:tcPr>
            <w:tcW w:w="1237" w:type="dxa"/>
            <w:tcBorders>
              <w:top w:val="single" w:sz="4" w:space="0" w:color="auto"/>
              <w:left w:val="single" w:sz="4" w:space="0" w:color="auto"/>
              <w:right w:val="single" w:sz="4" w:space="0" w:color="auto"/>
            </w:tcBorders>
            <w:vAlign w:val="center"/>
          </w:tcPr>
          <w:p w:rsidR="009E6E6B" w:rsidRPr="00E607FB" w:rsidRDefault="009E6E6B" w:rsidP="002539AB">
            <w:pPr>
              <w:jc w:val="center"/>
            </w:pPr>
            <w:r w:rsidRPr="00E607FB">
              <w:rPr>
                <w:rFonts w:hint="eastAsia"/>
                <w:szCs w:val="21"/>
              </w:rPr>
              <w:t>—</w:t>
            </w:r>
          </w:p>
        </w:tc>
        <w:tc>
          <w:tcPr>
            <w:tcW w:w="1520" w:type="dxa"/>
            <w:tcBorders>
              <w:top w:val="single" w:sz="4" w:space="0" w:color="auto"/>
              <w:left w:val="single" w:sz="4" w:space="0" w:color="auto"/>
              <w:right w:val="single" w:sz="4" w:space="0" w:color="auto"/>
            </w:tcBorders>
            <w:vAlign w:val="center"/>
          </w:tcPr>
          <w:p w:rsidR="009E6E6B" w:rsidRPr="00E607FB" w:rsidRDefault="00C24DED" w:rsidP="00A4209F">
            <w:pPr>
              <w:jc w:val="center"/>
              <w:rPr>
                <w:szCs w:val="21"/>
              </w:rPr>
            </w:pPr>
            <w:r w:rsidRPr="00E607FB">
              <w:rPr>
                <w:rFonts w:hint="eastAsia"/>
                <w:szCs w:val="21"/>
              </w:rPr>
              <w:t>0.00648</w:t>
            </w:r>
          </w:p>
        </w:tc>
      </w:tr>
      <w:tr w:rsidR="00DD4DE4" w:rsidRPr="00E607FB" w:rsidTr="009E6E6B">
        <w:trPr>
          <w:trHeight w:val="265"/>
          <w:jc w:val="center"/>
        </w:trPr>
        <w:tc>
          <w:tcPr>
            <w:tcW w:w="1249" w:type="dxa"/>
            <w:tcBorders>
              <w:left w:val="single" w:sz="4" w:space="0" w:color="auto"/>
              <w:right w:val="single" w:sz="4" w:space="0" w:color="auto"/>
            </w:tcBorders>
            <w:vAlign w:val="center"/>
          </w:tcPr>
          <w:p w:rsidR="000D6BFB" w:rsidRPr="00E607FB" w:rsidRDefault="000D6BFB" w:rsidP="000D6BFB">
            <w:pPr>
              <w:widowControl/>
              <w:jc w:val="center"/>
              <w:rPr>
                <w:szCs w:val="21"/>
              </w:rPr>
            </w:pPr>
            <w:r w:rsidRPr="00E607FB">
              <w:rPr>
                <w:rFonts w:hint="eastAsia"/>
                <w:b/>
                <w:szCs w:val="21"/>
              </w:rPr>
              <w:t>种类</w:t>
            </w:r>
          </w:p>
        </w:tc>
        <w:tc>
          <w:tcPr>
            <w:tcW w:w="1753" w:type="dxa"/>
            <w:gridSpan w:val="3"/>
            <w:tcBorders>
              <w:left w:val="single" w:sz="4" w:space="0" w:color="auto"/>
              <w:right w:val="single" w:sz="4" w:space="0" w:color="auto"/>
            </w:tcBorders>
            <w:vAlign w:val="center"/>
          </w:tcPr>
          <w:p w:rsidR="000D6BFB" w:rsidRPr="00E607FB" w:rsidRDefault="000D6BFB" w:rsidP="009E6E6B">
            <w:pPr>
              <w:ind w:leftChars="-20" w:left="-42" w:rightChars="-20" w:right="-42"/>
              <w:jc w:val="center"/>
              <w:rPr>
                <w:b/>
                <w:szCs w:val="21"/>
              </w:rPr>
            </w:pPr>
            <w:r w:rsidRPr="00E607FB">
              <w:rPr>
                <w:rFonts w:hint="eastAsia"/>
                <w:b/>
                <w:szCs w:val="21"/>
              </w:rPr>
              <w:t>排放源及水量</w:t>
            </w:r>
          </w:p>
        </w:tc>
        <w:tc>
          <w:tcPr>
            <w:tcW w:w="1418" w:type="dxa"/>
            <w:tcBorders>
              <w:top w:val="single" w:sz="4" w:space="0" w:color="auto"/>
              <w:left w:val="single" w:sz="4" w:space="0" w:color="auto"/>
              <w:right w:val="single" w:sz="4" w:space="0" w:color="auto"/>
            </w:tcBorders>
            <w:vAlign w:val="center"/>
          </w:tcPr>
          <w:p w:rsidR="000D6BFB" w:rsidRPr="00E607FB" w:rsidRDefault="000D6BFB" w:rsidP="000D6BFB">
            <w:pPr>
              <w:jc w:val="center"/>
              <w:rPr>
                <w:szCs w:val="21"/>
              </w:rPr>
            </w:pPr>
            <w:r w:rsidRPr="00E607FB">
              <w:rPr>
                <w:rFonts w:hint="eastAsia"/>
                <w:b/>
                <w:szCs w:val="21"/>
              </w:rPr>
              <w:t>污染物名称</w:t>
            </w:r>
          </w:p>
        </w:tc>
        <w:tc>
          <w:tcPr>
            <w:tcW w:w="1251" w:type="dxa"/>
            <w:tcBorders>
              <w:top w:val="single" w:sz="4" w:space="0" w:color="auto"/>
              <w:left w:val="single" w:sz="4" w:space="0" w:color="auto"/>
              <w:right w:val="single" w:sz="4" w:space="0" w:color="auto"/>
            </w:tcBorders>
            <w:vAlign w:val="center"/>
          </w:tcPr>
          <w:p w:rsidR="000D6BFB" w:rsidRPr="00E607FB" w:rsidRDefault="000D6BFB" w:rsidP="000D6BFB">
            <w:pPr>
              <w:ind w:left="-65" w:right="-65"/>
              <w:jc w:val="center"/>
              <w:rPr>
                <w:szCs w:val="21"/>
              </w:rPr>
            </w:pPr>
            <w:r w:rsidRPr="00E607FB">
              <w:rPr>
                <w:rFonts w:hint="eastAsia"/>
                <w:b/>
                <w:szCs w:val="21"/>
              </w:rPr>
              <w:t>产生浓度（</w:t>
            </w:r>
            <w:r w:rsidRPr="00E607FB">
              <w:rPr>
                <w:rFonts w:hint="eastAsia"/>
                <w:b/>
                <w:szCs w:val="21"/>
              </w:rPr>
              <w:t>mg</w:t>
            </w:r>
            <w:r w:rsidRPr="00E607FB">
              <w:rPr>
                <w:b/>
                <w:szCs w:val="21"/>
              </w:rPr>
              <w:t>/L</w:t>
            </w:r>
            <w:r w:rsidRPr="00E607FB">
              <w:rPr>
                <w:rFonts w:hint="eastAsia"/>
                <w:b/>
                <w:szCs w:val="21"/>
              </w:rPr>
              <w:t>）</w:t>
            </w:r>
          </w:p>
        </w:tc>
        <w:tc>
          <w:tcPr>
            <w:tcW w:w="1353" w:type="dxa"/>
            <w:tcBorders>
              <w:top w:val="single" w:sz="4" w:space="0" w:color="auto"/>
              <w:left w:val="single" w:sz="4" w:space="0" w:color="auto"/>
              <w:right w:val="single" w:sz="4" w:space="0" w:color="auto"/>
            </w:tcBorders>
            <w:vAlign w:val="center"/>
          </w:tcPr>
          <w:p w:rsidR="00533079" w:rsidRPr="00E607FB" w:rsidRDefault="000D6BFB" w:rsidP="000D6BFB">
            <w:pPr>
              <w:ind w:left="-65" w:right="-65"/>
              <w:jc w:val="center"/>
              <w:rPr>
                <w:b/>
                <w:szCs w:val="21"/>
              </w:rPr>
            </w:pPr>
            <w:r w:rsidRPr="00E607FB">
              <w:rPr>
                <w:rFonts w:hint="eastAsia"/>
                <w:b/>
                <w:szCs w:val="21"/>
              </w:rPr>
              <w:t>产生量</w:t>
            </w:r>
          </w:p>
          <w:p w:rsidR="000D6BFB" w:rsidRPr="00E607FB" w:rsidRDefault="000D6BFB" w:rsidP="000D6BFB">
            <w:pPr>
              <w:ind w:left="-65" w:right="-65"/>
              <w:jc w:val="center"/>
              <w:rPr>
                <w:szCs w:val="21"/>
              </w:rPr>
            </w:pPr>
            <w:r w:rsidRPr="00E607FB">
              <w:rPr>
                <w:rFonts w:hint="eastAsia"/>
                <w:b/>
                <w:szCs w:val="21"/>
              </w:rPr>
              <w:t>（</w:t>
            </w:r>
            <w:r w:rsidRPr="00E607FB">
              <w:rPr>
                <w:rFonts w:hint="eastAsia"/>
                <w:b/>
                <w:szCs w:val="21"/>
              </w:rPr>
              <w:t>t</w:t>
            </w:r>
            <w:r w:rsidRPr="00E607FB">
              <w:rPr>
                <w:b/>
                <w:szCs w:val="21"/>
              </w:rPr>
              <w:t>/a</w:t>
            </w:r>
            <w:r w:rsidRPr="00E607FB">
              <w:rPr>
                <w:rFonts w:hint="eastAsia"/>
                <w:b/>
                <w:szCs w:val="21"/>
              </w:rPr>
              <w:t>）</w:t>
            </w:r>
          </w:p>
        </w:tc>
        <w:tc>
          <w:tcPr>
            <w:tcW w:w="1237" w:type="dxa"/>
            <w:tcBorders>
              <w:top w:val="single" w:sz="4" w:space="0" w:color="auto"/>
              <w:left w:val="single" w:sz="4" w:space="0" w:color="auto"/>
              <w:right w:val="single" w:sz="4" w:space="0" w:color="auto"/>
            </w:tcBorders>
            <w:vAlign w:val="center"/>
          </w:tcPr>
          <w:p w:rsidR="000D6BFB" w:rsidRPr="00E607FB" w:rsidRDefault="000D6BFB" w:rsidP="000D6BFB">
            <w:pPr>
              <w:ind w:left="-65" w:right="-65"/>
              <w:jc w:val="center"/>
              <w:rPr>
                <w:szCs w:val="21"/>
              </w:rPr>
            </w:pPr>
            <w:r w:rsidRPr="00E607FB">
              <w:rPr>
                <w:rFonts w:hint="eastAsia"/>
                <w:b/>
                <w:szCs w:val="21"/>
              </w:rPr>
              <w:t>排放浓度（</w:t>
            </w:r>
            <w:r w:rsidRPr="00E607FB">
              <w:rPr>
                <w:rFonts w:hint="eastAsia"/>
                <w:b/>
                <w:szCs w:val="21"/>
              </w:rPr>
              <w:t>mg</w:t>
            </w:r>
            <w:r w:rsidRPr="00E607FB">
              <w:rPr>
                <w:b/>
                <w:szCs w:val="21"/>
              </w:rPr>
              <w:t>/L</w:t>
            </w:r>
            <w:r w:rsidRPr="00E607FB">
              <w:rPr>
                <w:rFonts w:hint="eastAsia"/>
                <w:b/>
                <w:szCs w:val="21"/>
              </w:rPr>
              <w:t>）</w:t>
            </w:r>
          </w:p>
        </w:tc>
        <w:tc>
          <w:tcPr>
            <w:tcW w:w="1520" w:type="dxa"/>
            <w:tcBorders>
              <w:top w:val="single" w:sz="4" w:space="0" w:color="auto"/>
              <w:left w:val="single" w:sz="4" w:space="0" w:color="auto"/>
              <w:right w:val="single" w:sz="4" w:space="0" w:color="auto"/>
            </w:tcBorders>
            <w:vAlign w:val="center"/>
          </w:tcPr>
          <w:p w:rsidR="00533079" w:rsidRPr="00E607FB" w:rsidRDefault="000D6BFB" w:rsidP="000D6BFB">
            <w:pPr>
              <w:ind w:leftChars="-20" w:left="-42" w:rightChars="-20" w:right="-42"/>
              <w:jc w:val="center"/>
              <w:rPr>
                <w:b/>
                <w:szCs w:val="21"/>
              </w:rPr>
            </w:pPr>
            <w:r w:rsidRPr="00E607FB">
              <w:rPr>
                <w:rFonts w:hint="eastAsia"/>
                <w:b/>
                <w:szCs w:val="21"/>
              </w:rPr>
              <w:t>排放量</w:t>
            </w:r>
          </w:p>
          <w:p w:rsidR="000D6BFB" w:rsidRPr="00E607FB" w:rsidRDefault="000D6BFB" w:rsidP="000D6BFB">
            <w:pPr>
              <w:ind w:leftChars="-20" w:left="-42" w:rightChars="-20" w:right="-42"/>
              <w:jc w:val="center"/>
              <w:rPr>
                <w:szCs w:val="21"/>
              </w:rPr>
            </w:pPr>
            <w:r w:rsidRPr="00E607FB">
              <w:rPr>
                <w:rFonts w:hint="eastAsia"/>
                <w:b/>
                <w:szCs w:val="21"/>
              </w:rPr>
              <w:t>（</w:t>
            </w:r>
            <w:r w:rsidRPr="00E607FB">
              <w:rPr>
                <w:rFonts w:hint="eastAsia"/>
                <w:b/>
                <w:szCs w:val="21"/>
              </w:rPr>
              <w:t>t</w:t>
            </w:r>
            <w:r w:rsidRPr="00E607FB">
              <w:rPr>
                <w:b/>
                <w:szCs w:val="21"/>
              </w:rPr>
              <w:t>/a</w:t>
            </w:r>
            <w:r w:rsidRPr="00E607FB">
              <w:rPr>
                <w:rFonts w:hint="eastAsia"/>
                <w:b/>
                <w:szCs w:val="21"/>
              </w:rPr>
              <w:t>）</w:t>
            </w:r>
          </w:p>
        </w:tc>
      </w:tr>
      <w:tr w:rsidR="009E6E6B" w:rsidRPr="00E607FB" w:rsidTr="009E6E6B">
        <w:trPr>
          <w:trHeight w:val="277"/>
          <w:jc w:val="center"/>
        </w:trPr>
        <w:tc>
          <w:tcPr>
            <w:tcW w:w="1249" w:type="dxa"/>
            <w:vMerge w:val="restart"/>
            <w:tcBorders>
              <w:top w:val="single" w:sz="4" w:space="0" w:color="auto"/>
              <w:left w:val="single" w:sz="4" w:space="0" w:color="auto"/>
              <w:right w:val="single" w:sz="4" w:space="0" w:color="auto"/>
            </w:tcBorders>
            <w:vAlign w:val="center"/>
            <w:hideMark/>
          </w:tcPr>
          <w:p w:rsidR="009E6E6B" w:rsidRPr="00E607FB" w:rsidRDefault="009E6E6B" w:rsidP="000D6BFB">
            <w:pPr>
              <w:jc w:val="center"/>
              <w:rPr>
                <w:szCs w:val="21"/>
              </w:rPr>
            </w:pPr>
            <w:r w:rsidRPr="00E607FB">
              <w:rPr>
                <w:szCs w:val="21"/>
              </w:rPr>
              <w:t>水</w:t>
            </w:r>
          </w:p>
          <w:p w:rsidR="009E6E6B" w:rsidRPr="00E607FB" w:rsidRDefault="009E6E6B" w:rsidP="000D6BFB">
            <w:pPr>
              <w:jc w:val="center"/>
              <w:rPr>
                <w:szCs w:val="21"/>
              </w:rPr>
            </w:pPr>
            <w:r w:rsidRPr="00E607FB">
              <w:rPr>
                <w:szCs w:val="21"/>
              </w:rPr>
              <w:t>污</w:t>
            </w:r>
          </w:p>
          <w:p w:rsidR="009E6E6B" w:rsidRPr="00E607FB" w:rsidRDefault="009E6E6B" w:rsidP="000D6BFB">
            <w:pPr>
              <w:jc w:val="center"/>
              <w:rPr>
                <w:szCs w:val="21"/>
              </w:rPr>
            </w:pPr>
            <w:r w:rsidRPr="00E607FB">
              <w:rPr>
                <w:szCs w:val="21"/>
              </w:rPr>
              <w:t>染</w:t>
            </w:r>
          </w:p>
          <w:p w:rsidR="009E6E6B" w:rsidRPr="00E607FB" w:rsidRDefault="009E6E6B" w:rsidP="000D6BFB">
            <w:pPr>
              <w:jc w:val="center"/>
              <w:rPr>
                <w:szCs w:val="21"/>
              </w:rPr>
            </w:pPr>
            <w:r w:rsidRPr="00E607FB">
              <w:rPr>
                <w:szCs w:val="21"/>
              </w:rPr>
              <w:t>物</w:t>
            </w:r>
          </w:p>
        </w:tc>
        <w:tc>
          <w:tcPr>
            <w:tcW w:w="1753" w:type="dxa"/>
            <w:gridSpan w:val="3"/>
            <w:vMerge w:val="restart"/>
            <w:tcBorders>
              <w:top w:val="single" w:sz="4" w:space="0" w:color="auto"/>
              <w:left w:val="single" w:sz="4" w:space="0" w:color="auto"/>
              <w:right w:val="single" w:sz="4" w:space="0" w:color="auto"/>
            </w:tcBorders>
            <w:vAlign w:val="center"/>
            <w:hideMark/>
          </w:tcPr>
          <w:p w:rsidR="009E6E6B" w:rsidRPr="00E607FB" w:rsidRDefault="009E6E6B" w:rsidP="009E6E6B">
            <w:pPr>
              <w:jc w:val="center"/>
              <w:rPr>
                <w:szCs w:val="21"/>
              </w:rPr>
            </w:pPr>
            <w:r w:rsidRPr="00E607FB">
              <w:rPr>
                <w:rFonts w:hint="eastAsia"/>
                <w:szCs w:val="21"/>
              </w:rPr>
              <w:t>生活污水</w:t>
            </w:r>
            <w:r w:rsidRPr="00E607FB">
              <w:rPr>
                <w:rFonts w:hint="eastAsia"/>
                <w:szCs w:val="21"/>
              </w:rPr>
              <w:t>1440</w:t>
            </w:r>
            <w:r w:rsidRPr="00E607FB">
              <w:rPr>
                <w:szCs w:val="21"/>
              </w:rPr>
              <w:t>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0D6BFB">
            <w:pPr>
              <w:adjustRightInd w:val="0"/>
              <w:snapToGrid w:val="0"/>
              <w:jc w:val="center"/>
              <w:rPr>
                <w:szCs w:val="21"/>
              </w:rPr>
            </w:pPr>
            <w:r w:rsidRPr="00E607FB">
              <w:rPr>
                <w:szCs w:val="21"/>
              </w:rPr>
              <w:t>COD</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400</w:t>
            </w:r>
          </w:p>
        </w:tc>
        <w:tc>
          <w:tcPr>
            <w:tcW w:w="1353"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0.576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ind w:leftChars="-50" w:left="-105" w:rightChars="-50" w:right="-105"/>
              <w:jc w:val="center"/>
              <w:rPr>
                <w:rFonts w:eastAsiaTheme="minorEastAsia"/>
                <w:szCs w:val="21"/>
              </w:rPr>
            </w:pPr>
            <w:r w:rsidRPr="00E607FB">
              <w:rPr>
                <w:rFonts w:eastAsiaTheme="minorEastAsia"/>
                <w:szCs w:val="21"/>
              </w:rPr>
              <w:t>320</w:t>
            </w:r>
          </w:p>
        </w:tc>
        <w:tc>
          <w:tcPr>
            <w:tcW w:w="1520"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0.4608</w:t>
            </w:r>
          </w:p>
        </w:tc>
      </w:tr>
      <w:tr w:rsidR="009E6E6B" w:rsidRPr="00E607FB" w:rsidTr="009E6E6B">
        <w:trPr>
          <w:trHeight w:val="267"/>
          <w:jc w:val="center"/>
        </w:trPr>
        <w:tc>
          <w:tcPr>
            <w:tcW w:w="1249" w:type="dxa"/>
            <w:vMerge/>
            <w:tcBorders>
              <w:left w:val="single" w:sz="4" w:space="0" w:color="auto"/>
              <w:right w:val="single" w:sz="4" w:space="0" w:color="auto"/>
            </w:tcBorders>
            <w:vAlign w:val="center"/>
            <w:hideMark/>
          </w:tcPr>
          <w:p w:rsidR="009E6E6B" w:rsidRPr="00E607FB" w:rsidRDefault="009E6E6B" w:rsidP="000D6BFB">
            <w:pPr>
              <w:widowControl/>
              <w:jc w:val="left"/>
              <w:rPr>
                <w:szCs w:val="21"/>
              </w:rPr>
            </w:pPr>
          </w:p>
        </w:tc>
        <w:tc>
          <w:tcPr>
            <w:tcW w:w="1753" w:type="dxa"/>
            <w:gridSpan w:val="3"/>
            <w:vMerge/>
            <w:tcBorders>
              <w:left w:val="single" w:sz="4" w:space="0" w:color="auto"/>
              <w:right w:val="single" w:sz="4" w:space="0" w:color="auto"/>
            </w:tcBorders>
            <w:vAlign w:val="center"/>
            <w:hideMark/>
          </w:tcPr>
          <w:p w:rsidR="009E6E6B" w:rsidRPr="00E607FB" w:rsidRDefault="009E6E6B" w:rsidP="000D6BFB">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0D6BFB">
            <w:pPr>
              <w:adjustRightInd w:val="0"/>
              <w:snapToGrid w:val="0"/>
              <w:jc w:val="center"/>
              <w:rPr>
                <w:szCs w:val="21"/>
              </w:rPr>
            </w:pPr>
            <w:r w:rsidRPr="00E607FB">
              <w:rPr>
                <w:szCs w:val="21"/>
              </w:rPr>
              <w:t>SS</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250</w:t>
            </w:r>
          </w:p>
        </w:tc>
        <w:tc>
          <w:tcPr>
            <w:tcW w:w="1353"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0.36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200</w:t>
            </w:r>
          </w:p>
        </w:tc>
        <w:tc>
          <w:tcPr>
            <w:tcW w:w="1520"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0.288</w:t>
            </w:r>
          </w:p>
        </w:tc>
      </w:tr>
      <w:tr w:rsidR="009E6E6B" w:rsidRPr="00E607FB" w:rsidTr="009E6E6B">
        <w:trPr>
          <w:trHeight w:val="271"/>
          <w:jc w:val="center"/>
        </w:trPr>
        <w:tc>
          <w:tcPr>
            <w:tcW w:w="1249" w:type="dxa"/>
            <w:vMerge/>
            <w:tcBorders>
              <w:left w:val="single" w:sz="4" w:space="0" w:color="auto"/>
              <w:right w:val="single" w:sz="4" w:space="0" w:color="auto"/>
            </w:tcBorders>
            <w:vAlign w:val="center"/>
            <w:hideMark/>
          </w:tcPr>
          <w:p w:rsidR="009E6E6B" w:rsidRPr="00E607FB" w:rsidRDefault="009E6E6B" w:rsidP="000D6BFB">
            <w:pPr>
              <w:widowControl/>
              <w:jc w:val="left"/>
              <w:rPr>
                <w:szCs w:val="21"/>
              </w:rPr>
            </w:pPr>
          </w:p>
        </w:tc>
        <w:tc>
          <w:tcPr>
            <w:tcW w:w="1753" w:type="dxa"/>
            <w:gridSpan w:val="3"/>
            <w:vMerge/>
            <w:tcBorders>
              <w:left w:val="single" w:sz="4" w:space="0" w:color="auto"/>
              <w:right w:val="single" w:sz="4" w:space="0" w:color="auto"/>
            </w:tcBorders>
            <w:vAlign w:val="center"/>
            <w:hideMark/>
          </w:tcPr>
          <w:p w:rsidR="009E6E6B" w:rsidRPr="00E607FB" w:rsidRDefault="009E6E6B" w:rsidP="000D6BFB">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0D6BFB">
            <w:pPr>
              <w:adjustRightInd w:val="0"/>
              <w:snapToGrid w:val="0"/>
              <w:jc w:val="center"/>
              <w:rPr>
                <w:szCs w:val="21"/>
              </w:rPr>
            </w:pPr>
            <w:r w:rsidRPr="00E607FB">
              <w:rPr>
                <w:szCs w:val="21"/>
              </w:rPr>
              <w:t>氨氮</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35</w:t>
            </w:r>
          </w:p>
        </w:tc>
        <w:tc>
          <w:tcPr>
            <w:tcW w:w="1353"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0.0504</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35</w:t>
            </w:r>
          </w:p>
        </w:tc>
        <w:tc>
          <w:tcPr>
            <w:tcW w:w="1520"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0.0504</w:t>
            </w:r>
          </w:p>
        </w:tc>
      </w:tr>
      <w:tr w:rsidR="009E6E6B" w:rsidRPr="00E607FB" w:rsidTr="009E6E6B">
        <w:trPr>
          <w:trHeight w:val="289"/>
          <w:jc w:val="center"/>
        </w:trPr>
        <w:tc>
          <w:tcPr>
            <w:tcW w:w="1249" w:type="dxa"/>
            <w:vMerge/>
            <w:tcBorders>
              <w:left w:val="single" w:sz="4" w:space="0" w:color="auto"/>
              <w:right w:val="single" w:sz="4" w:space="0" w:color="auto"/>
            </w:tcBorders>
            <w:vAlign w:val="center"/>
            <w:hideMark/>
          </w:tcPr>
          <w:p w:rsidR="009E6E6B" w:rsidRPr="00E607FB" w:rsidRDefault="009E6E6B" w:rsidP="000D6BFB">
            <w:pPr>
              <w:widowControl/>
              <w:jc w:val="left"/>
              <w:rPr>
                <w:szCs w:val="21"/>
              </w:rPr>
            </w:pPr>
          </w:p>
        </w:tc>
        <w:tc>
          <w:tcPr>
            <w:tcW w:w="1753" w:type="dxa"/>
            <w:gridSpan w:val="3"/>
            <w:vMerge/>
            <w:tcBorders>
              <w:left w:val="single" w:sz="4" w:space="0" w:color="auto"/>
              <w:right w:val="single" w:sz="4" w:space="0" w:color="auto"/>
            </w:tcBorders>
            <w:vAlign w:val="center"/>
            <w:hideMark/>
          </w:tcPr>
          <w:p w:rsidR="009E6E6B" w:rsidRPr="00E607FB" w:rsidRDefault="009E6E6B" w:rsidP="000D6BFB">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0D6BFB">
            <w:pPr>
              <w:adjustRightInd w:val="0"/>
              <w:snapToGrid w:val="0"/>
              <w:jc w:val="center"/>
              <w:rPr>
                <w:szCs w:val="21"/>
              </w:rPr>
            </w:pPr>
            <w:r w:rsidRPr="00E607FB">
              <w:rPr>
                <w:szCs w:val="21"/>
              </w:rPr>
              <w:t>总磷</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4</w:t>
            </w:r>
          </w:p>
        </w:tc>
        <w:tc>
          <w:tcPr>
            <w:tcW w:w="1353"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0.005</w:t>
            </w:r>
            <w:r w:rsidRPr="00E607FB">
              <w:rPr>
                <w:rFonts w:eastAsiaTheme="minorEastAsia" w:hint="eastAsia"/>
                <w:szCs w:val="21"/>
              </w:rPr>
              <w:t>8</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4</w:t>
            </w:r>
          </w:p>
        </w:tc>
        <w:tc>
          <w:tcPr>
            <w:tcW w:w="1520"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widowControl/>
              <w:adjustRightInd w:val="0"/>
              <w:snapToGrid w:val="0"/>
              <w:jc w:val="center"/>
              <w:rPr>
                <w:rFonts w:eastAsiaTheme="minorEastAsia"/>
                <w:szCs w:val="21"/>
              </w:rPr>
            </w:pPr>
            <w:r w:rsidRPr="00E607FB">
              <w:rPr>
                <w:rFonts w:eastAsiaTheme="minorEastAsia"/>
                <w:szCs w:val="21"/>
              </w:rPr>
              <w:t>0.005</w:t>
            </w:r>
            <w:r w:rsidRPr="00E607FB">
              <w:rPr>
                <w:rFonts w:eastAsiaTheme="minorEastAsia" w:hint="eastAsia"/>
                <w:szCs w:val="21"/>
              </w:rPr>
              <w:t>8</w:t>
            </w:r>
          </w:p>
        </w:tc>
      </w:tr>
      <w:tr w:rsidR="00DD4DE4" w:rsidRPr="00E607FB" w:rsidTr="009E6E6B">
        <w:trPr>
          <w:trHeight w:val="702"/>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D7932" w:rsidRPr="00E607FB" w:rsidRDefault="007358C7" w:rsidP="00EB0B7F">
            <w:pPr>
              <w:rPr>
                <w:szCs w:val="21"/>
              </w:rPr>
            </w:pPr>
            <w:r w:rsidRPr="00E607FB">
              <w:rPr>
                <w:rFonts w:hint="eastAsia"/>
                <w:szCs w:val="21"/>
              </w:rPr>
              <w:t>电离辐射电磁辐射</w:t>
            </w: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8D7932" w:rsidRPr="00E607FB" w:rsidRDefault="008D7932" w:rsidP="00824742">
            <w:pPr>
              <w:jc w:val="center"/>
              <w:rPr>
                <w:szCs w:val="21"/>
              </w:rPr>
            </w:pPr>
            <w:r w:rsidRPr="00E607FB">
              <w:rPr>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932" w:rsidRPr="00E607FB" w:rsidRDefault="008D7932" w:rsidP="00824742">
            <w:pPr>
              <w:jc w:val="center"/>
              <w:rPr>
                <w:szCs w:val="21"/>
              </w:rPr>
            </w:pPr>
            <w:r w:rsidRPr="00E607FB">
              <w:rPr>
                <w:szCs w:val="21"/>
              </w:rPr>
              <w:t>—</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8D7932" w:rsidRPr="00E607FB" w:rsidRDefault="008D7932" w:rsidP="00824742">
            <w:pPr>
              <w:pStyle w:val="aff"/>
              <w:ind w:firstLine="210"/>
              <w:rPr>
                <w:rFonts w:ascii="Times New Roman" w:eastAsia="宋体" w:hAnsi="Times New Roman"/>
                <w:kern w:val="2"/>
                <w:sz w:val="21"/>
                <w:szCs w:val="21"/>
              </w:rPr>
            </w:pPr>
            <w:r w:rsidRPr="00E607FB">
              <w:rPr>
                <w:rFonts w:ascii="Times New Roman" w:eastAsia="宋体" w:hAnsi="Times New Roman"/>
                <w:kern w:val="2"/>
                <w:sz w:val="21"/>
                <w:szCs w:val="21"/>
              </w:rPr>
              <w:t>—</w:t>
            </w:r>
          </w:p>
        </w:tc>
        <w:tc>
          <w:tcPr>
            <w:tcW w:w="2757" w:type="dxa"/>
            <w:gridSpan w:val="2"/>
            <w:tcBorders>
              <w:top w:val="single" w:sz="4" w:space="0" w:color="auto"/>
              <w:left w:val="single" w:sz="4" w:space="0" w:color="auto"/>
              <w:bottom w:val="single" w:sz="4" w:space="0" w:color="auto"/>
              <w:right w:val="single" w:sz="4" w:space="0" w:color="auto"/>
            </w:tcBorders>
            <w:vAlign w:val="center"/>
            <w:hideMark/>
          </w:tcPr>
          <w:p w:rsidR="008D7932" w:rsidRPr="00E607FB" w:rsidRDefault="008D7932" w:rsidP="00824742">
            <w:pPr>
              <w:pStyle w:val="aff"/>
              <w:ind w:firstLine="210"/>
              <w:rPr>
                <w:rFonts w:ascii="Times New Roman" w:eastAsia="宋体" w:hAnsi="Times New Roman"/>
                <w:kern w:val="2"/>
                <w:sz w:val="21"/>
                <w:szCs w:val="21"/>
              </w:rPr>
            </w:pPr>
            <w:r w:rsidRPr="00E607FB">
              <w:rPr>
                <w:rFonts w:ascii="Times New Roman" w:eastAsia="宋体" w:hAnsi="Times New Roman"/>
                <w:kern w:val="2"/>
                <w:sz w:val="21"/>
                <w:szCs w:val="21"/>
              </w:rPr>
              <w:t>—</w:t>
            </w:r>
          </w:p>
        </w:tc>
      </w:tr>
      <w:tr w:rsidR="00DD4DE4" w:rsidRPr="00E607FB" w:rsidTr="009E6E6B">
        <w:trPr>
          <w:trHeight w:val="179"/>
          <w:jc w:val="center"/>
        </w:trPr>
        <w:tc>
          <w:tcPr>
            <w:tcW w:w="1249" w:type="dxa"/>
            <w:tcBorders>
              <w:top w:val="single" w:sz="4" w:space="0" w:color="auto"/>
              <w:left w:val="single" w:sz="4" w:space="0" w:color="auto"/>
              <w:bottom w:val="single" w:sz="4" w:space="0" w:color="auto"/>
              <w:right w:val="single" w:sz="4" w:space="0" w:color="auto"/>
            </w:tcBorders>
            <w:vAlign w:val="center"/>
          </w:tcPr>
          <w:p w:rsidR="000D6BFB" w:rsidRPr="00E607FB" w:rsidRDefault="000D6BFB" w:rsidP="000D6BFB">
            <w:pPr>
              <w:jc w:val="center"/>
              <w:rPr>
                <w:szCs w:val="21"/>
              </w:rPr>
            </w:pPr>
            <w:r w:rsidRPr="00E607FB">
              <w:rPr>
                <w:rFonts w:hint="eastAsia"/>
                <w:b/>
                <w:szCs w:val="21"/>
              </w:rPr>
              <w:t>种类</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0D6BFB" w:rsidRPr="00E607FB" w:rsidRDefault="000D6BFB" w:rsidP="000D6BFB">
            <w:pPr>
              <w:jc w:val="center"/>
              <w:rPr>
                <w:szCs w:val="21"/>
              </w:rPr>
            </w:pPr>
            <w:r w:rsidRPr="00E607FB">
              <w:rPr>
                <w:rFonts w:hint="eastAsia"/>
                <w:b/>
                <w:szCs w:val="21"/>
              </w:rPr>
              <w:t>产生工序</w:t>
            </w:r>
          </w:p>
        </w:tc>
        <w:tc>
          <w:tcPr>
            <w:tcW w:w="1418" w:type="dxa"/>
            <w:tcBorders>
              <w:top w:val="single" w:sz="4" w:space="0" w:color="auto"/>
              <w:left w:val="single" w:sz="4" w:space="0" w:color="auto"/>
              <w:bottom w:val="single" w:sz="4" w:space="0" w:color="auto"/>
              <w:right w:val="single" w:sz="4" w:space="0" w:color="auto"/>
            </w:tcBorders>
            <w:vAlign w:val="center"/>
          </w:tcPr>
          <w:p w:rsidR="000D6BFB" w:rsidRPr="00E607FB" w:rsidRDefault="000D6BFB" w:rsidP="000D6BFB">
            <w:pPr>
              <w:jc w:val="center"/>
              <w:rPr>
                <w:szCs w:val="21"/>
              </w:rPr>
            </w:pPr>
            <w:r w:rsidRPr="00E607FB">
              <w:rPr>
                <w:rFonts w:hint="eastAsia"/>
                <w:b/>
                <w:szCs w:val="21"/>
              </w:rPr>
              <w:t>名称</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0D6BFB" w:rsidRPr="00E607FB" w:rsidRDefault="000D6BFB" w:rsidP="000D6BFB">
            <w:pPr>
              <w:pStyle w:val="aff"/>
              <w:ind w:firstLine="210"/>
              <w:rPr>
                <w:rFonts w:ascii="Times New Roman" w:eastAsia="宋体" w:hAnsi="Times New Roman"/>
                <w:kern w:val="2"/>
                <w:sz w:val="21"/>
                <w:szCs w:val="21"/>
              </w:rPr>
            </w:pPr>
            <w:r w:rsidRPr="00E607FB">
              <w:rPr>
                <w:rFonts w:ascii="Times New Roman" w:eastAsia="宋体" w:hAnsi="Times New Roman" w:hint="eastAsia"/>
                <w:b/>
                <w:kern w:val="2"/>
                <w:sz w:val="21"/>
                <w:szCs w:val="21"/>
              </w:rPr>
              <w:t>产生量（</w:t>
            </w:r>
            <w:r w:rsidRPr="00E607FB">
              <w:rPr>
                <w:rFonts w:ascii="Times New Roman" w:eastAsia="宋体" w:hAnsi="Times New Roman" w:hint="eastAsia"/>
                <w:b/>
                <w:kern w:val="2"/>
                <w:sz w:val="21"/>
                <w:szCs w:val="21"/>
              </w:rPr>
              <w:t>t</w:t>
            </w:r>
            <w:r w:rsidRPr="00E607FB">
              <w:rPr>
                <w:rFonts w:ascii="Times New Roman" w:eastAsia="宋体" w:hAnsi="Times New Roman"/>
                <w:b/>
                <w:kern w:val="2"/>
                <w:sz w:val="21"/>
                <w:szCs w:val="21"/>
              </w:rPr>
              <w:t>/a</w:t>
            </w:r>
            <w:r w:rsidRPr="00E607FB">
              <w:rPr>
                <w:rFonts w:ascii="Times New Roman" w:eastAsia="宋体" w:hAnsi="Times New Roman" w:hint="eastAsia"/>
                <w:b/>
                <w:kern w:val="2"/>
                <w:sz w:val="21"/>
                <w:szCs w:val="21"/>
              </w:rPr>
              <w:t>）</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0D6BFB" w:rsidRPr="00E607FB" w:rsidRDefault="000D6BFB" w:rsidP="000D6BFB">
            <w:pPr>
              <w:pStyle w:val="aff"/>
              <w:ind w:firstLine="210"/>
              <w:rPr>
                <w:rFonts w:ascii="Times New Roman" w:eastAsia="宋体" w:hAnsi="Times New Roman"/>
                <w:kern w:val="2"/>
                <w:sz w:val="21"/>
                <w:szCs w:val="21"/>
              </w:rPr>
            </w:pPr>
            <w:r w:rsidRPr="00E607FB">
              <w:rPr>
                <w:rFonts w:ascii="Times New Roman" w:eastAsia="宋体" w:hAnsi="Times New Roman" w:hint="eastAsia"/>
                <w:b/>
                <w:kern w:val="2"/>
                <w:sz w:val="21"/>
                <w:szCs w:val="21"/>
              </w:rPr>
              <w:t>处置方式</w:t>
            </w:r>
          </w:p>
        </w:tc>
      </w:tr>
      <w:tr w:rsidR="009E6E6B" w:rsidRPr="00E607FB" w:rsidTr="009E6E6B">
        <w:trPr>
          <w:trHeight w:val="325"/>
          <w:jc w:val="center"/>
        </w:trPr>
        <w:tc>
          <w:tcPr>
            <w:tcW w:w="1249" w:type="dxa"/>
            <w:vMerge w:val="restart"/>
            <w:tcBorders>
              <w:top w:val="single" w:sz="4" w:space="0" w:color="auto"/>
              <w:left w:val="single" w:sz="4" w:space="0" w:color="auto"/>
              <w:right w:val="single" w:sz="4" w:space="0" w:color="auto"/>
            </w:tcBorders>
            <w:vAlign w:val="center"/>
            <w:hideMark/>
          </w:tcPr>
          <w:p w:rsidR="009E6E6B" w:rsidRPr="00E607FB" w:rsidRDefault="009E6E6B" w:rsidP="000D6BFB">
            <w:pPr>
              <w:widowControl/>
              <w:jc w:val="center"/>
              <w:rPr>
                <w:szCs w:val="21"/>
              </w:rPr>
            </w:pPr>
            <w:r w:rsidRPr="00E607FB">
              <w:rPr>
                <w:szCs w:val="21"/>
              </w:rPr>
              <w:t>固</w:t>
            </w:r>
          </w:p>
          <w:p w:rsidR="009E6E6B" w:rsidRPr="00E607FB" w:rsidRDefault="009E6E6B" w:rsidP="000D6BFB">
            <w:pPr>
              <w:widowControl/>
              <w:jc w:val="center"/>
              <w:rPr>
                <w:szCs w:val="21"/>
              </w:rPr>
            </w:pPr>
            <w:r w:rsidRPr="00E607FB">
              <w:rPr>
                <w:szCs w:val="21"/>
              </w:rPr>
              <w:t>体</w:t>
            </w:r>
          </w:p>
          <w:p w:rsidR="009E6E6B" w:rsidRPr="00E607FB" w:rsidRDefault="009E6E6B" w:rsidP="000D6BFB">
            <w:pPr>
              <w:widowControl/>
              <w:jc w:val="center"/>
              <w:rPr>
                <w:szCs w:val="21"/>
              </w:rPr>
            </w:pPr>
            <w:r w:rsidRPr="00E607FB">
              <w:rPr>
                <w:szCs w:val="21"/>
              </w:rPr>
              <w:t>废</w:t>
            </w:r>
          </w:p>
          <w:p w:rsidR="009E6E6B" w:rsidRPr="00E607FB" w:rsidRDefault="009E6E6B" w:rsidP="000D6BFB">
            <w:pPr>
              <w:widowControl/>
              <w:jc w:val="center"/>
              <w:rPr>
                <w:szCs w:val="21"/>
              </w:rPr>
            </w:pPr>
            <w:r w:rsidRPr="00E607FB">
              <w:rPr>
                <w:szCs w:val="21"/>
              </w:rPr>
              <w:t>物</w:t>
            </w: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下料、机加工</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边角料</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9E6E6B" w:rsidRPr="00E607FB" w:rsidRDefault="00C24DED" w:rsidP="00DE583A">
            <w:pPr>
              <w:jc w:val="center"/>
              <w:rPr>
                <w:szCs w:val="21"/>
              </w:rPr>
            </w:pPr>
            <w:r w:rsidRPr="00E607FB">
              <w:rPr>
                <w:rFonts w:hint="eastAsia"/>
                <w:szCs w:val="21"/>
              </w:rPr>
              <w:t>0.9</w:t>
            </w:r>
          </w:p>
        </w:tc>
        <w:tc>
          <w:tcPr>
            <w:tcW w:w="2757" w:type="dxa"/>
            <w:gridSpan w:val="2"/>
            <w:vMerge w:val="restart"/>
            <w:tcBorders>
              <w:top w:val="single" w:sz="4" w:space="0" w:color="auto"/>
              <w:left w:val="single" w:sz="4" w:space="0" w:color="auto"/>
              <w:right w:val="single" w:sz="4" w:space="0" w:color="auto"/>
            </w:tcBorders>
            <w:vAlign w:val="center"/>
            <w:hideMark/>
          </w:tcPr>
          <w:p w:rsidR="009E6E6B" w:rsidRPr="00E607FB" w:rsidRDefault="009E6E6B" w:rsidP="000D6BFB">
            <w:pPr>
              <w:overflowPunct w:val="0"/>
              <w:adjustRightInd w:val="0"/>
              <w:snapToGrid w:val="0"/>
              <w:jc w:val="center"/>
              <w:textAlignment w:val="baseline"/>
              <w:rPr>
                <w:kern w:val="0"/>
                <w:szCs w:val="21"/>
              </w:rPr>
            </w:pPr>
            <w:r w:rsidRPr="00E607FB">
              <w:rPr>
                <w:rFonts w:hint="eastAsia"/>
                <w:kern w:val="0"/>
                <w:szCs w:val="21"/>
              </w:rPr>
              <w:t>外售</w:t>
            </w:r>
          </w:p>
        </w:tc>
      </w:tr>
      <w:tr w:rsidR="009E6E6B" w:rsidRPr="00E607FB" w:rsidTr="009E6E6B">
        <w:trPr>
          <w:trHeight w:val="325"/>
          <w:jc w:val="center"/>
        </w:trPr>
        <w:tc>
          <w:tcPr>
            <w:tcW w:w="1249" w:type="dxa"/>
            <w:vMerge/>
            <w:tcBorders>
              <w:top w:val="single" w:sz="4" w:space="0" w:color="auto"/>
              <w:left w:val="single" w:sz="4" w:space="0" w:color="auto"/>
              <w:right w:val="single" w:sz="4" w:space="0" w:color="auto"/>
            </w:tcBorders>
            <w:vAlign w:val="center"/>
            <w:hideMark/>
          </w:tcPr>
          <w:p w:rsidR="009E6E6B" w:rsidRPr="00E607FB" w:rsidRDefault="009E6E6B" w:rsidP="000D6BFB">
            <w:pPr>
              <w:widowControl/>
              <w:jc w:val="center"/>
              <w:rPr>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焊接</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焊渣</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0.3</w:t>
            </w:r>
          </w:p>
        </w:tc>
        <w:tc>
          <w:tcPr>
            <w:tcW w:w="2757" w:type="dxa"/>
            <w:gridSpan w:val="2"/>
            <w:vMerge/>
            <w:tcBorders>
              <w:left w:val="single" w:sz="4" w:space="0" w:color="auto"/>
              <w:right w:val="single" w:sz="4" w:space="0" w:color="auto"/>
            </w:tcBorders>
            <w:vAlign w:val="center"/>
            <w:hideMark/>
          </w:tcPr>
          <w:p w:rsidR="009E6E6B" w:rsidRPr="00E607FB" w:rsidRDefault="009E6E6B" w:rsidP="000D6BFB">
            <w:pPr>
              <w:overflowPunct w:val="0"/>
              <w:adjustRightInd w:val="0"/>
              <w:snapToGrid w:val="0"/>
              <w:jc w:val="center"/>
              <w:textAlignment w:val="baseline"/>
              <w:rPr>
                <w:kern w:val="0"/>
                <w:szCs w:val="21"/>
              </w:rPr>
            </w:pPr>
          </w:p>
        </w:tc>
      </w:tr>
      <w:tr w:rsidR="009E6E6B" w:rsidRPr="00E607FB" w:rsidTr="009E6E6B">
        <w:trPr>
          <w:trHeight w:val="325"/>
          <w:jc w:val="center"/>
        </w:trPr>
        <w:tc>
          <w:tcPr>
            <w:tcW w:w="1249" w:type="dxa"/>
            <w:vMerge/>
            <w:tcBorders>
              <w:top w:val="single" w:sz="4" w:space="0" w:color="auto"/>
              <w:left w:val="single" w:sz="4" w:space="0" w:color="auto"/>
              <w:right w:val="single" w:sz="4" w:space="0" w:color="auto"/>
            </w:tcBorders>
            <w:vAlign w:val="center"/>
            <w:hideMark/>
          </w:tcPr>
          <w:p w:rsidR="009E6E6B" w:rsidRPr="00E607FB" w:rsidRDefault="009E6E6B" w:rsidP="000D6BFB">
            <w:pPr>
              <w:widowControl/>
              <w:jc w:val="center"/>
              <w:rPr>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废气治理</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除尘灰</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0.01</w:t>
            </w:r>
          </w:p>
        </w:tc>
        <w:tc>
          <w:tcPr>
            <w:tcW w:w="2757" w:type="dxa"/>
            <w:gridSpan w:val="2"/>
            <w:vMerge/>
            <w:tcBorders>
              <w:left w:val="single" w:sz="4" w:space="0" w:color="auto"/>
              <w:right w:val="single" w:sz="4" w:space="0" w:color="auto"/>
            </w:tcBorders>
            <w:vAlign w:val="center"/>
            <w:hideMark/>
          </w:tcPr>
          <w:p w:rsidR="009E6E6B" w:rsidRPr="00E607FB" w:rsidRDefault="009E6E6B" w:rsidP="000D6BFB">
            <w:pPr>
              <w:overflowPunct w:val="0"/>
              <w:adjustRightInd w:val="0"/>
              <w:snapToGrid w:val="0"/>
              <w:jc w:val="center"/>
              <w:textAlignment w:val="baseline"/>
              <w:rPr>
                <w:kern w:val="0"/>
                <w:szCs w:val="21"/>
              </w:rPr>
            </w:pPr>
          </w:p>
        </w:tc>
      </w:tr>
      <w:tr w:rsidR="009E6E6B" w:rsidRPr="00E607FB" w:rsidTr="009E6E6B">
        <w:trPr>
          <w:trHeight w:val="325"/>
          <w:jc w:val="center"/>
        </w:trPr>
        <w:tc>
          <w:tcPr>
            <w:tcW w:w="1249" w:type="dxa"/>
            <w:vMerge/>
            <w:tcBorders>
              <w:top w:val="single" w:sz="4" w:space="0" w:color="auto"/>
              <w:left w:val="single" w:sz="4" w:space="0" w:color="auto"/>
              <w:right w:val="single" w:sz="4" w:space="0" w:color="auto"/>
            </w:tcBorders>
            <w:vAlign w:val="center"/>
            <w:hideMark/>
          </w:tcPr>
          <w:p w:rsidR="009E6E6B" w:rsidRPr="00E607FB" w:rsidRDefault="009E6E6B" w:rsidP="000D6BFB">
            <w:pPr>
              <w:widowControl/>
              <w:jc w:val="center"/>
              <w:rPr>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线切割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废切削液</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9E6E6B" w:rsidRPr="00E607FB" w:rsidRDefault="007F644D" w:rsidP="00DE583A">
            <w:pPr>
              <w:jc w:val="center"/>
              <w:rPr>
                <w:szCs w:val="21"/>
              </w:rPr>
            </w:pPr>
            <w:r w:rsidRPr="00E607FB">
              <w:rPr>
                <w:rFonts w:hint="eastAsia"/>
                <w:szCs w:val="21"/>
              </w:rPr>
              <w:t>10</w:t>
            </w:r>
          </w:p>
        </w:tc>
        <w:tc>
          <w:tcPr>
            <w:tcW w:w="2757" w:type="dxa"/>
            <w:gridSpan w:val="2"/>
            <w:vMerge w:val="restart"/>
            <w:tcBorders>
              <w:left w:val="single" w:sz="4" w:space="0" w:color="auto"/>
              <w:right w:val="single" w:sz="4" w:space="0" w:color="auto"/>
            </w:tcBorders>
            <w:vAlign w:val="center"/>
            <w:hideMark/>
          </w:tcPr>
          <w:p w:rsidR="009E6E6B" w:rsidRPr="00E607FB" w:rsidRDefault="009E6E6B" w:rsidP="000D6BFB">
            <w:pPr>
              <w:overflowPunct w:val="0"/>
              <w:adjustRightInd w:val="0"/>
              <w:snapToGrid w:val="0"/>
              <w:jc w:val="center"/>
              <w:textAlignment w:val="baseline"/>
              <w:rPr>
                <w:kern w:val="0"/>
                <w:szCs w:val="21"/>
              </w:rPr>
            </w:pPr>
            <w:r w:rsidRPr="00E607FB">
              <w:rPr>
                <w:rFonts w:hint="eastAsia"/>
                <w:kern w:val="0"/>
                <w:szCs w:val="21"/>
              </w:rPr>
              <w:t>委托有资质单位处置</w:t>
            </w:r>
          </w:p>
        </w:tc>
      </w:tr>
      <w:tr w:rsidR="009E6E6B" w:rsidRPr="00E607FB" w:rsidTr="009E6E6B">
        <w:trPr>
          <w:trHeight w:val="325"/>
          <w:jc w:val="center"/>
        </w:trPr>
        <w:tc>
          <w:tcPr>
            <w:tcW w:w="1249" w:type="dxa"/>
            <w:vMerge/>
            <w:tcBorders>
              <w:top w:val="single" w:sz="4" w:space="0" w:color="auto"/>
              <w:left w:val="single" w:sz="4" w:space="0" w:color="auto"/>
              <w:right w:val="single" w:sz="4" w:space="0" w:color="auto"/>
            </w:tcBorders>
            <w:vAlign w:val="center"/>
            <w:hideMark/>
          </w:tcPr>
          <w:p w:rsidR="009E6E6B" w:rsidRPr="00E607FB" w:rsidRDefault="009E6E6B" w:rsidP="000D6BFB">
            <w:pPr>
              <w:widowControl/>
              <w:jc w:val="center"/>
              <w:rPr>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设备使用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废液压油</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9E6E6B" w:rsidRPr="00E607FB" w:rsidRDefault="009146C4" w:rsidP="00DE583A">
            <w:pPr>
              <w:jc w:val="center"/>
              <w:rPr>
                <w:szCs w:val="21"/>
              </w:rPr>
            </w:pPr>
            <w:r w:rsidRPr="00E607FB">
              <w:rPr>
                <w:rFonts w:hint="eastAsia"/>
                <w:szCs w:val="21"/>
              </w:rPr>
              <w:t>0.2</w:t>
            </w:r>
          </w:p>
        </w:tc>
        <w:tc>
          <w:tcPr>
            <w:tcW w:w="2757" w:type="dxa"/>
            <w:gridSpan w:val="2"/>
            <w:vMerge/>
            <w:tcBorders>
              <w:left w:val="single" w:sz="4" w:space="0" w:color="auto"/>
              <w:right w:val="single" w:sz="4" w:space="0" w:color="auto"/>
            </w:tcBorders>
            <w:vAlign w:val="center"/>
            <w:hideMark/>
          </w:tcPr>
          <w:p w:rsidR="009E6E6B" w:rsidRPr="00E607FB" w:rsidRDefault="009E6E6B" w:rsidP="000D6BFB">
            <w:pPr>
              <w:overflowPunct w:val="0"/>
              <w:adjustRightInd w:val="0"/>
              <w:snapToGrid w:val="0"/>
              <w:jc w:val="center"/>
              <w:textAlignment w:val="baseline"/>
              <w:rPr>
                <w:kern w:val="0"/>
                <w:szCs w:val="21"/>
              </w:rPr>
            </w:pPr>
          </w:p>
        </w:tc>
      </w:tr>
      <w:tr w:rsidR="009E6E6B" w:rsidRPr="00E607FB" w:rsidTr="00DE583A">
        <w:trPr>
          <w:trHeight w:val="325"/>
          <w:jc w:val="center"/>
        </w:trPr>
        <w:tc>
          <w:tcPr>
            <w:tcW w:w="1249" w:type="dxa"/>
            <w:vMerge/>
            <w:tcBorders>
              <w:top w:val="single" w:sz="4" w:space="0" w:color="auto"/>
              <w:left w:val="single" w:sz="4" w:space="0" w:color="auto"/>
              <w:right w:val="single" w:sz="4" w:space="0" w:color="auto"/>
            </w:tcBorders>
            <w:vAlign w:val="center"/>
            <w:hideMark/>
          </w:tcPr>
          <w:p w:rsidR="009E6E6B" w:rsidRPr="00E607FB" w:rsidRDefault="009E6E6B" w:rsidP="000D6BFB">
            <w:pPr>
              <w:widowControl/>
              <w:jc w:val="center"/>
              <w:rPr>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生产、工人防护</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bCs/>
                <w:szCs w:val="21"/>
              </w:rPr>
              <w:t>废</w:t>
            </w:r>
            <w:r w:rsidRPr="00E607FB">
              <w:rPr>
                <w:rFonts w:hint="eastAsia"/>
                <w:bCs/>
                <w:szCs w:val="21"/>
              </w:rPr>
              <w:t>抹布、</w:t>
            </w:r>
            <w:r w:rsidRPr="00E607FB">
              <w:rPr>
                <w:bCs/>
                <w:szCs w:val="21"/>
              </w:rPr>
              <w:t>劳保用品</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9E6E6B" w:rsidRPr="00E607FB" w:rsidRDefault="009E6E6B" w:rsidP="00DE583A">
            <w:pPr>
              <w:jc w:val="center"/>
              <w:rPr>
                <w:szCs w:val="21"/>
              </w:rPr>
            </w:pPr>
            <w:r w:rsidRPr="00E607FB">
              <w:rPr>
                <w:rFonts w:hint="eastAsia"/>
                <w:szCs w:val="21"/>
              </w:rPr>
              <w:t>0.5</w:t>
            </w:r>
          </w:p>
        </w:tc>
        <w:tc>
          <w:tcPr>
            <w:tcW w:w="2757" w:type="dxa"/>
            <w:gridSpan w:val="2"/>
            <w:vMerge w:val="restart"/>
            <w:tcBorders>
              <w:left w:val="single" w:sz="4" w:space="0" w:color="auto"/>
              <w:right w:val="single" w:sz="4" w:space="0" w:color="auto"/>
            </w:tcBorders>
            <w:vAlign w:val="center"/>
            <w:hideMark/>
          </w:tcPr>
          <w:p w:rsidR="009E6E6B" w:rsidRPr="00E607FB" w:rsidRDefault="009E6E6B" w:rsidP="000D6BFB">
            <w:pPr>
              <w:overflowPunct w:val="0"/>
              <w:adjustRightInd w:val="0"/>
              <w:snapToGrid w:val="0"/>
              <w:jc w:val="center"/>
              <w:textAlignment w:val="baseline"/>
              <w:rPr>
                <w:kern w:val="0"/>
                <w:szCs w:val="21"/>
              </w:rPr>
            </w:pPr>
            <w:r w:rsidRPr="00E607FB">
              <w:rPr>
                <w:kern w:val="0"/>
                <w:szCs w:val="21"/>
              </w:rPr>
              <w:t>环卫清运</w:t>
            </w:r>
          </w:p>
        </w:tc>
      </w:tr>
      <w:tr w:rsidR="009E6E6B" w:rsidRPr="00E607FB" w:rsidTr="00DE583A">
        <w:trPr>
          <w:trHeight w:val="273"/>
          <w:jc w:val="center"/>
        </w:trPr>
        <w:tc>
          <w:tcPr>
            <w:tcW w:w="1249" w:type="dxa"/>
            <w:vMerge/>
            <w:tcBorders>
              <w:left w:val="single" w:sz="4" w:space="0" w:color="auto"/>
              <w:right w:val="single" w:sz="4" w:space="0" w:color="auto"/>
            </w:tcBorders>
            <w:vAlign w:val="center"/>
          </w:tcPr>
          <w:p w:rsidR="009E6E6B" w:rsidRPr="00E607FB" w:rsidRDefault="009E6E6B" w:rsidP="000D6BFB">
            <w:pPr>
              <w:widowControl/>
              <w:jc w:val="center"/>
              <w:rPr>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jc w:val="center"/>
              <w:rPr>
                <w:szCs w:val="21"/>
              </w:rPr>
            </w:pPr>
            <w:r w:rsidRPr="00E607FB">
              <w:rPr>
                <w:rFonts w:hint="eastAsia"/>
                <w:szCs w:val="21"/>
              </w:rPr>
              <w:t>生活</w:t>
            </w:r>
          </w:p>
        </w:tc>
        <w:tc>
          <w:tcPr>
            <w:tcW w:w="1418" w:type="dxa"/>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jc w:val="center"/>
              <w:rPr>
                <w:szCs w:val="21"/>
              </w:rPr>
            </w:pPr>
            <w:r w:rsidRPr="00E607FB">
              <w:rPr>
                <w:rFonts w:hint="eastAsia"/>
                <w:szCs w:val="21"/>
              </w:rPr>
              <w:t>生活垃圾</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9E6E6B" w:rsidRPr="00E607FB" w:rsidRDefault="009E6E6B" w:rsidP="00DE583A">
            <w:pPr>
              <w:jc w:val="center"/>
              <w:rPr>
                <w:szCs w:val="21"/>
              </w:rPr>
            </w:pPr>
            <w:r w:rsidRPr="00E607FB">
              <w:rPr>
                <w:rFonts w:hint="eastAsia"/>
                <w:szCs w:val="21"/>
              </w:rPr>
              <w:t>9</w:t>
            </w:r>
          </w:p>
        </w:tc>
        <w:tc>
          <w:tcPr>
            <w:tcW w:w="2757" w:type="dxa"/>
            <w:gridSpan w:val="2"/>
            <w:vMerge/>
            <w:tcBorders>
              <w:left w:val="single" w:sz="4" w:space="0" w:color="auto"/>
              <w:right w:val="single" w:sz="4" w:space="0" w:color="auto"/>
            </w:tcBorders>
            <w:vAlign w:val="center"/>
          </w:tcPr>
          <w:p w:rsidR="009E6E6B" w:rsidRPr="00E607FB" w:rsidRDefault="009E6E6B" w:rsidP="000D6BFB">
            <w:pPr>
              <w:overflowPunct w:val="0"/>
              <w:adjustRightInd w:val="0"/>
              <w:snapToGrid w:val="0"/>
              <w:jc w:val="center"/>
              <w:textAlignment w:val="baseline"/>
              <w:rPr>
                <w:kern w:val="0"/>
                <w:szCs w:val="21"/>
              </w:rPr>
            </w:pPr>
          </w:p>
        </w:tc>
      </w:tr>
      <w:tr w:rsidR="00DD4DE4" w:rsidRPr="00E607FB" w:rsidTr="00EB0B7F">
        <w:trPr>
          <w:trHeight w:val="1080"/>
          <w:jc w:val="center"/>
        </w:trPr>
        <w:tc>
          <w:tcPr>
            <w:tcW w:w="1249" w:type="dxa"/>
            <w:tcBorders>
              <w:top w:val="single" w:sz="4" w:space="0" w:color="auto"/>
              <w:left w:val="single" w:sz="4" w:space="0" w:color="auto"/>
              <w:bottom w:val="single" w:sz="4" w:space="0" w:color="auto"/>
              <w:right w:val="single" w:sz="4" w:space="0" w:color="auto"/>
            </w:tcBorders>
            <w:vAlign w:val="center"/>
          </w:tcPr>
          <w:p w:rsidR="008D7932" w:rsidRPr="00E607FB" w:rsidRDefault="008D7932" w:rsidP="00824742">
            <w:pPr>
              <w:jc w:val="center"/>
              <w:rPr>
                <w:szCs w:val="21"/>
              </w:rPr>
            </w:pPr>
            <w:r w:rsidRPr="00E607FB">
              <w:rPr>
                <w:szCs w:val="21"/>
              </w:rPr>
              <w:t>噪</w:t>
            </w:r>
          </w:p>
          <w:p w:rsidR="008D7932" w:rsidRPr="00E607FB" w:rsidRDefault="008D7932" w:rsidP="00824742">
            <w:pPr>
              <w:jc w:val="center"/>
              <w:rPr>
                <w:szCs w:val="21"/>
              </w:rPr>
            </w:pPr>
          </w:p>
          <w:p w:rsidR="008D7932" w:rsidRPr="00E607FB" w:rsidRDefault="008D7932" w:rsidP="00824742">
            <w:pPr>
              <w:jc w:val="center"/>
              <w:rPr>
                <w:szCs w:val="21"/>
              </w:rPr>
            </w:pPr>
            <w:r w:rsidRPr="00E607FB">
              <w:rPr>
                <w:szCs w:val="21"/>
              </w:rPr>
              <w:t>声</w:t>
            </w:r>
          </w:p>
        </w:tc>
        <w:tc>
          <w:tcPr>
            <w:tcW w:w="8532" w:type="dxa"/>
            <w:gridSpan w:val="8"/>
            <w:tcBorders>
              <w:top w:val="single" w:sz="4" w:space="0" w:color="auto"/>
              <w:left w:val="single" w:sz="4" w:space="0" w:color="auto"/>
              <w:bottom w:val="single" w:sz="4" w:space="0" w:color="auto"/>
              <w:right w:val="single" w:sz="4" w:space="0" w:color="auto"/>
            </w:tcBorders>
            <w:vAlign w:val="center"/>
            <w:hideMark/>
          </w:tcPr>
          <w:p w:rsidR="008D7932" w:rsidRPr="00E607FB" w:rsidRDefault="008D7932" w:rsidP="00495A79">
            <w:pPr>
              <w:spacing w:beforeLines="50" w:line="360" w:lineRule="auto"/>
              <w:ind w:firstLineChars="200" w:firstLine="420"/>
              <w:rPr>
                <w:szCs w:val="21"/>
              </w:rPr>
            </w:pPr>
            <w:r w:rsidRPr="00E607FB">
              <w:rPr>
                <w:szCs w:val="21"/>
              </w:rPr>
              <w:t>本项目高噪声设备主要为</w:t>
            </w:r>
            <w:r w:rsidR="009E6E6B" w:rsidRPr="00E607FB">
              <w:rPr>
                <w:rFonts w:hint="eastAsia"/>
                <w:szCs w:val="21"/>
              </w:rPr>
              <w:t>数控车床、钻床、铣床</w:t>
            </w:r>
            <w:r w:rsidR="00996C0A" w:rsidRPr="00E607FB">
              <w:rPr>
                <w:rFonts w:hint="eastAsia"/>
                <w:szCs w:val="21"/>
              </w:rPr>
              <w:t>等机械加工设备</w:t>
            </w:r>
            <w:r w:rsidRPr="00E607FB">
              <w:rPr>
                <w:szCs w:val="21"/>
              </w:rPr>
              <w:t>，其单台设备噪声值为</w:t>
            </w:r>
            <w:r w:rsidR="004D021E" w:rsidRPr="00E607FB">
              <w:rPr>
                <w:szCs w:val="21"/>
              </w:rPr>
              <w:t>8</w:t>
            </w:r>
            <w:r w:rsidR="000D6BFB" w:rsidRPr="00E607FB">
              <w:rPr>
                <w:szCs w:val="21"/>
              </w:rPr>
              <w:t>0</w:t>
            </w:r>
            <w:r w:rsidRPr="00E607FB">
              <w:rPr>
                <w:szCs w:val="21"/>
              </w:rPr>
              <w:t>～</w:t>
            </w:r>
            <w:r w:rsidR="00F2584F" w:rsidRPr="00E607FB">
              <w:rPr>
                <w:szCs w:val="21"/>
              </w:rPr>
              <w:t>9</w:t>
            </w:r>
            <w:r w:rsidR="009E6E6B" w:rsidRPr="00E607FB">
              <w:rPr>
                <w:rFonts w:hint="eastAsia"/>
                <w:szCs w:val="21"/>
              </w:rPr>
              <w:t>0</w:t>
            </w:r>
            <w:r w:rsidRPr="00E607FB">
              <w:rPr>
                <w:szCs w:val="21"/>
              </w:rPr>
              <w:t>dB</w:t>
            </w:r>
            <w:r w:rsidRPr="00E607FB">
              <w:rPr>
                <w:szCs w:val="21"/>
              </w:rPr>
              <w:t>（</w:t>
            </w:r>
            <w:r w:rsidRPr="00E607FB">
              <w:rPr>
                <w:szCs w:val="21"/>
              </w:rPr>
              <w:t>A</w:t>
            </w:r>
            <w:r w:rsidRPr="00E607FB">
              <w:rPr>
                <w:szCs w:val="21"/>
              </w:rPr>
              <w:t>），各个设备噪声经</w:t>
            </w:r>
            <w:r w:rsidR="004D74BD" w:rsidRPr="00E607FB">
              <w:rPr>
                <w:szCs w:val="21"/>
              </w:rPr>
              <w:t>隔声</w:t>
            </w:r>
            <w:r w:rsidR="004D74BD" w:rsidRPr="00E607FB">
              <w:rPr>
                <w:rFonts w:hint="eastAsia"/>
                <w:szCs w:val="21"/>
              </w:rPr>
              <w:t>、减振、</w:t>
            </w:r>
            <w:r w:rsidR="004D74BD" w:rsidRPr="00E607FB">
              <w:rPr>
                <w:szCs w:val="21"/>
              </w:rPr>
              <w:t>距离衰减</w:t>
            </w:r>
            <w:r w:rsidR="004D74BD" w:rsidRPr="00E607FB">
              <w:rPr>
                <w:rFonts w:hint="eastAsia"/>
                <w:szCs w:val="21"/>
              </w:rPr>
              <w:t>、合理布局</w:t>
            </w:r>
            <w:r w:rsidRPr="00E607FB">
              <w:rPr>
                <w:szCs w:val="21"/>
              </w:rPr>
              <w:t>等措施后，厂界噪声影响值满足《工业企业厂界环境噪声排放标准》（</w:t>
            </w:r>
            <w:r w:rsidRPr="00E607FB">
              <w:rPr>
                <w:szCs w:val="21"/>
              </w:rPr>
              <w:t>GB12348-2008</w:t>
            </w:r>
            <w:r w:rsidRPr="00E607FB">
              <w:rPr>
                <w:szCs w:val="21"/>
              </w:rPr>
              <w:t>）</w:t>
            </w:r>
            <w:r w:rsidR="000F7656" w:rsidRPr="00E607FB">
              <w:rPr>
                <w:szCs w:val="21"/>
              </w:rPr>
              <w:t>3</w:t>
            </w:r>
            <w:r w:rsidRPr="00E607FB">
              <w:rPr>
                <w:szCs w:val="21"/>
              </w:rPr>
              <w:t>类标准。</w:t>
            </w:r>
          </w:p>
        </w:tc>
      </w:tr>
      <w:tr w:rsidR="00DD4DE4" w:rsidRPr="00E607FB" w:rsidTr="00ED2E52">
        <w:trPr>
          <w:trHeight w:val="417"/>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D7932" w:rsidRPr="00E607FB" w:rsidRDefault="008D7932" w:rsidP="00EB0B7F">
            <w:pPr>
              <w:jc w:val="center"/>
              <w:rPr>
                <w:szCs w:val="21"/>
              </w:rPr>
            </w:pPr>
            <w:r w:rsidRPr="00E607FB">
              <w:rPr>
                <w:szCs w:val="21"/>
              </w:rPr>
              <w:t>其它</w:t>
            </w:r>
          </w:p>
        </w:tc>
        <w:tc>
          <w:tcPr>
            <w:tcW w:w="8532" w:type="dxa"/>
            <w:gridSpan w:val="8"/>
            <w:tcBorders>
              <w:top w:val="single" w:sz="4" w:space="0" w:color="auto"/>
              <w:left w:val="single" w:sz="4" w:space="0" w:color="auto"/>
              <w:bottom w:val="single" w:sz="4" w:space="0" w:color="auto"/>
              <w:right w:val="single" w:sz="4" w:space="0" w:color="auto"/>
            </w:tcBorders>
            <w:vAlign w:val="center"/>
          </w:tcPr>
          <w:p w:rsidR="008D7932" w:rsidRPr="00E607FB" w:rsidRDefault="008D7932" w:rsidP="000D6BFB">
            <w:pPr>
              <w:snapToGrid w:val="0"/>
              <w:ind w:firstLineChars="200" w:firstLine="420"/>
              <w:rPr>
                <w:szCs w:val="21"/>
              </w:rPr>
            </w:pPr>
            <w:r w:rsidRPr="00E607FB">
              <w:rPr>
                <w:szCs w:val="21"/>
              </w:rPr>
              <w:t>无。</w:t>
            </w:r>
          </w:p>
        </w:tc>
      </w:tr>
      <w:tr w:rsidR="00DD4DE4" w:rsidRPr="00E607FB" w:rsidTr="00EB0B7F">
        <w:trPr>
          <w:trHeight w:val="699"/>
          <w:jc w:val="center"/>
        </w:trPr>
        <w:tc>
          <w:tcPr>
            <w:tcW w:w="9781" w:type="dxa"/>
            <w:gridSpan w:val="9"/>
            <w:tcBorders>
              <w:top w:val="single" w:sz="4" w:space="0" w:color="auto"/>
              <w:left w:val="single" w:sz="4" w:space="0" w:color="auto"/>
              <w:bottom w:val="single" w:sz="4" w:space="0" w:color="auto"/>
              <w:right w:val="single" w:sz="4" w:space="0" w:color="auto"/>
            </w:tcBorders>
          </w:tcPr>
          <w:p w:rsidR="008D7932" w:rsidRPr="00E607FB" w:rsidRDefault="008D7932" w:rsidP="00495A79">
            <w:pPr>
              <w:snapToGrid w:val="0"/>
              <w:spacing w:beforeLines="50" w:line="360" w:lineRule="auto"/>
              <w:rPr>
                <w:b/>
                <w:szCs w:val="21"/>
              </w:rPr>
            </w:pPr>
            <w:r w:rsidRPr="00E607FB">
              <w:rPr>
                <w:b/>
                <w:szCs w:val="21"/>
              </w:rPr>
              <w:t>主要生态影响（不够可另附页）：</w:t>
            </w:r>
          </w:p>
          <w:p w:rsidR="00E909B4" w:rsidRDefault="00E909B4" w:rsidP="00EB0B7F">
            <w:pPr>
              <w:snapToGrid w:val="0"/>
              <w:ind w:firstLineChars="200" w:firstLine="420"/>
              <w:rPr>
                <w:szCs w:val="21"/>
              </w:rPr>
            </w:pPr>
          </w:p>
          <w:p w:rsidR="008D7932" w:rsidRPr="00E607FB" w:rsidRDefault="008D7932" w:rsidP="00EB0B7F">
            <w:pPr>
              <w:snapToGrid w:val="0"/>
              <w:ind w:firstLineChars="200" w:firstLine="420"/>
              <w:rPr>
                <w:szCs w:val="21"/>
              </w:rPr>
            </w:pPr>
            <w:r w:rsidRPr="00E607FB">
              <w:rPr>
                <w:szCs w:val="21"/>
              </w:rPr>
              <w:t>无</w:t>
            </w:r>
            <w:r w:rsidR="00E21BBD" w:rsidRPr="00E607FB">
              <w:rPr>
                <w:szCs w:val="21"/>
              </w:rPr>
              <w:t>。</w:t>
            </w: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EB0B7F">
            <w:pPr>
              <w:snapToGrid w:val="0"/>
              <w:ind w:firstLineChars="200" w:firstLine="420"/>
              <w:rPr>
                <w:szCs w:val="21"/>
              </w:rPr>
            </w:pPr>
          </w:p>
          <w:p w:rsidR="00EB0B7F" w:rsidRPr="00E607FB" w:rsidRDefault="00EB0B7F" w:rsidP="00C27E84">
            <w:pPr>
              <w:snapToGrid w:val="0"/>
              <w:rPr>
                <w:szCs w:val="21"/>
              </w:rPr>
            </w:pPr>
          </w:p>
        </w:tc>
      </w:tr>
    </w:tbl>
    <w:p w:rsidR="008D7932" w:rsidRPr="00E607FB" w:rsidRDefault="008D7932" w:rsidP="008D7932">
      <w:pPr>
        <w:rPr>
          <w:b/>
          <w:bCs/>
          <w:kern w:val="0"/>
          <w:sz w:val="24"/>
        </w:rPr>
        <w:sectPr w:rsidR="008D7932" w:rsidRPr="00E607FB" w:rsidSect="008D7932">
          <w:pgSz w:w="11907" w:h="16840"/>
          <w:pgMar w:top="1440" w:right="1797" w:bottom="1440" w:left="1797" w:header="851" w:footer="992" w:gutter="0"/>
          <w:cols w:space="720"/>
          <w:titlePg/>
          <w:docGrid w:linePitch="312"/>
        </w:sectPr>
      </w:pPr>
    </w:p>
    <w:p w:rsidR="00BA347B" w:rsidRPr="00E607FB" w:rsidRDefault="00BA347B">
      <w:pPr>
        <w:outlineLvl w:val="0"/>
        <w:rPr>
          <w:b/>
          <w:sz w:val="32"/>
          <w:szCs w:val="32"/>
        </w:rPr>
      </w:pPr>
      <w:r w:rsidRPr="00E607FB">
        <w:rPr>
          <w:b/>
          <w:sz w:val="32"/>
          <w:szCs w:val="32"/>
        </w:rPr>
        <w:lastRenderedPageBreak/>
        <w:t>七、环境影响分析</w:t>
      </w:r>
    </w:p>
    <w:tbl>
      <w:tblPr>
        <w:tblW w:w="10284"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tblPr>
      <w:tblGrid>
        <w:gridCol w:w="10284"/>
      </w:tblGrid>
      <w:tr w:rsidR="00DD4DE4" w:rsidRPr="00E607FB" w:rsidTr="00EB0F15">
        <w:trPr>
          <w:trHeight w:val="1389"/>
          <w:jc w:val="center"/>
        </w:trPr>
        <w:tc>
          <w:tcPr>
            <w:tcW w:w="10284" w:type="dxa"/>
          </w:tcPr>
          <w:p w:rsidR="00BA347B" w:rsidRPr="00E607FB" w:rsidRDefault="00BA347B" w:rsidP="00495A79">
            <w:pPr>
              <w:spacing w:beforeLines="50" w:line="360" w:lineRule="auto"/>
              <w:rPr>
                <w:b/>
                <w:sz w:val="24"/>
              </w:rPr>
            </w:pPr>
            <w:r w:rsidRPr="00E607FB">
              <w:rPr>
                <w:b/>
                <w:sz w:val="24"/>
              </w:rPr>
              <w:t>施工期环境影响分析：</w:t>
            </w:r>
          </w:p>
          <w:p w:rsidR="00BA347B" w:rsidRPr="00E607FB" w:rsidRDefault="00A67C68" w:rsidP="00A67C68">
            <w:pPr>
              <w:spacing w:line="360" w:lineRule="auto"/>
              <w:ind w:firstLineChars="200" w:firstLine="480"/>
              <w:rPr>
                <w:sz w:val="24"/>
              </w:rPr>
            </w:pPr>
            <w:r w:rsidRPr="00E607FB">
              <w:rPr>
                <w:rFonts w:hint="eastAsia"/>
                <w:sz w:val="24"/>
              </w:rPr>
              <w:t>本项目租赁南通艾迈特机械有限公司现有生产厂房，建设内容主要为设备安装与调试，除部分噪声，对周围环境影响不大，故不作影响分析</w:t>
            </w:r>
            <w:r w:rsidR="005939FB" w:rsidRPr="00E607FB">
              <w:rPr>
                <w:rFonts w:hint="eastAsia"/>
                <w:sz w:val="24"/>
              </w:rPr>
              <w:t>。</w:t>
            </w:r>
          </w:p>
          <w:p w:rsidR="00590979" w:rsidRPr="00E607FB" w:rsidRDefault="00590979" w:rsidP="00590979">
            <w:pPr>
              <w:spacing w:line="440" w:lineRule="exact"/>
              <w:rPr>
                <w:b/>
                <w:sz w:val="24"/>
              </w:rPr>
            </w:pPr>
            <w:r w:rsidRPr="00E607FB">
              <w:rPr>
                <w:b/>
                <w:sz w:val="24"/>
              </w:rPr>
              <w:t>营运期环境影响分析：</w:t>
            </w:r>
          </w:p>
          <w:p w:rsidR="00590979" w:rsidRPr="00E607FB" w:rsidRDefault="00590979" w:rsidP="00590979">
            <w:pPr>
              <w:spacing w:line="440" w:lineRule="exact"/>
              <w:ind w:firstLineChars="200" w:firstLine="482"/>
              <w:rPr>
                <w:b/>
                <w:sz w:val="24"/>
              </w:rPr>
            </w:pPr>
            <w:r w:rsidRPr="00E607FB">
              <w:rPr>
                <w:rFonts w:hint="eastAsia"/>
                <w:b/>
                <w:sz w:val="24"/>
              </w:rPr>
              <w:t>一</w:t>
            </w:r>
            <w:r w:rsidRPr="00E607FB">
              <w:rPr>
                <w:b/>
                <w:sz w:val="24"/>
              </w:rPr>
              <w:t>、大气环境影响分析</w:t>
            </w:r>
          </w:p>
          <w:p w:rsidR="00590979" w:rsidRPr="00E607FB" w:rsidRDefault="00590979" w:rsidP="00590979">
            <w:pPr>
              <w:spacing w:line="440" w:lineRule="exact"/>
              <w:ind w:firstLineChars="200" w:firstLine="480"/>
              <w:rPr>
                <w:sz w:val="24"/>
              </w:rPr>
            </w:pPr>
            <w:r w:rsidRPr="00E607FB">
              <w:rPr>
                <w:rFonts w:hint="eastAsia"/>
                <w:sz w:val="24"/>
              </w:rPr>
              <w:t>（</w:t>
            </w:r>
            <w:r w:rsidRPr="00E607FB">
              <w:rPr>
                <w:rFonts w:hint="eastAsia"/>
                <w:sz w:val="24"/>
              </w:rPr>
              <w:t>1</w:t>
            </w:r>
            <w:r w:rsidRPr="00E607FB">
              <w:rPr>
                <w:rFonts w:hint="eastAsia"/>
                <w:sz w:val="24"/>
              </w:rPr>
              <w:t>）有组织废气</w:t>
            </w:r>
          </w:p>
          <w:p w:rsidR="00590979" w:rsidRPr="00E607FB" w:rsidRDefault="00590979" w:rsidP="00590979">
            <w:pPr>
              <w:spacing w:line="440" w:lineRule="exact"/>
              <w:ind w:firstLineChars="200" w:firstLine="480"/>
              <w:rPr>
                <w:sz w:val="24"/>
              </w:rPr>
            </w:pPr>
            <w:r w:rsidRPr="00E607FB">
              <w:rPr>
                <w:rFonts w:hint="eastAsia"/>
                <w:sz w:val="24"/>
              </w:rPr>
              <w:t>本项目无有组织废气排放。</w:t>
            </w:r>
          </w:p>
          <w:p w:rsidR="00590979" w:rsidRPr="00E607FB" w:rsidRDefault="00590979" w:rsidP="00590979">
            <w:pPr>
              <w:spacing w:line="440" w:lineRule="exact"/>
              <w:ind w:firstLineChars="200" w:firstLine="480"/>
              <w:rPr>
                <w:sz w:val="24"/>
              </w:rPr>
            </w:pPr>
            <w:r w:rsidRPr="00E607FB">
              <w:rPr>
                <w:rFonts w:hint="eastAsia"/>
                <w:sz w:val="24"/>
              </w:rPr>
              <w:t>（</w:t>
            </w:r>
            <w:r w:rsidRPr="00E607FB">
              <w:rPr>
                <w:rFonts w:hint="eastAsia"/>
                <w:sz w:val="24"/>
              </w:rPr>
              <w:t>2</w:t>
            </w:r>
            <w:r w:rsidRPr="00E607FB">
              <w:rPr>
                <w:rFonts w:hint="eastAsia"/>
                <w:sz w:val="24"/>
              </w:rPr>
              <w:t>）无组织废气</w:t>
            </w:r>
          </w:p>
          <w:p w:rsidR="00590979" w:rsidRPr="00E607FB" w:rsidRDefault="00590979" w:rsidP="00590979">
            <w:pPr>
              <w:spacing w:line="440" w:lineRule="exact"/>
              <w:ind w:firstLineChars="200" w:firstLine="480"/>
              <w:rPr>
                <w:sz w:val="24"/>
              </w:rPr>
            </w:pPr>
            <w:r w:rsidRPr="00E607FB">
              <w:rPr>
                <w:rFonts w:hint="eastAsia"/>
                <w:sz w:val="24"/>
              </w:rPr>
              <w:t>无组织废气防治措施分析：</w:t>
            </w:r>
          </w:p>
          <w:p w:rsidR="00590979" w:rsidRPr="00E607FB" w:rsidRDefault="00590979" w:rsidP="00590979">
            <w:pPr>
              <w:spacing w:line="440" w:lineRule="exact"/>
              <w:ind w:firstLineChars="200" w:firstLine="480"/>
              <w:rPr>
                <w:sz w:val="24"/>
              </w:rPr>
            </w:pPr>
            <w:r w:rsidRPr="00E607FB">
              <w:rPr>
                <w:rFonts w:hint="eastAsia"/>
                <w:sz w:val="24"/>
              </w:rPr>
              <w:t>项目无组织废气为</w:t>
            </w:r>
            <w:r w:rsidR="005C2B82">
              <w:rPr>
                <w:rFonts w:hint="eastAsia"/>
                <w:sz w:val="24"/>
              </w:rPr>
              <w:t>切割</w:t>
            </w:r>
            <w:r w:rsidRPr="00E607FB">
              <w:rPr>
                <w:rFonts w:hint="eastAsia"/>
                <w:sz w:val="24"/>
              </w:rPr>
              <w:t>产生的少量粉尘和焊接烟尘。为了保证车间内较好的空气质量和员工健康，以及防止粉尘发生爆炸，车间内需安装通风设备，加强通风，降低车间废气的无组织排放浓度。</w:t>
            </w:r>
          </w:p>
          <w:p w:rsidR="00590979" w:rsidRPr="00E607FB" w:rsidRDefault="00590979" w:rsidP="00590979">
            <w:pPr>
              <w:spacing w:line="440" w:lineRule="exact"/>
              <w:ind w:firstLineChars="200" w:firstLine="480"/>
              <w:rPr>
                <w:sz w:val="24"/>
              </w:rPr>
            </w:pPr>
            <w:r w:rsidRPr="00E607FB">
              <w:rPr>
                <w:rFonts w:hint="eastAsia"/>
                <w:sz w:val="24"/>
              </w:rPr>
              <w:t>建设单位拟通过以下措施加强以上无组织废气控制：①合理设计送排风系统，提高废气捕集率，尽量将废气收集集中处理；②加强生产管理，规范操作，使设备设施处于正常工作状态，减少生产、控制、输送等过程中的废气散发；③对于废气散发面较大的工段，合理设计废气捕集系统，加大排风量和捕集面积，减少废气的无组织排放；④加强车间整体通风换气，四周墙壁高位设置壁式轴流风机，使车间内的无组织废气高处排放。</w:t>
            </w:r>
          </w:p>
          <w:p w:rsidR="00590979" w:rsidRDefault="00590979" w:rsidP="00590979">
            <w:pPr>
              <w:spacing w:line="440" w:lineRule="exact"/>
              <w:ind w:firstLineChars="200" w:firstLine="480"/>
              <w:rPr>
                <w:sz w:val="24"/>
              </w:rPr>
            </w:pPr>
            <w:r w:rsidRPr="00E607FB">
              <w:rPr>
                <w:rFonts w:hint="eastAsia"/>
                <w:sz w:val="24"/>
              </w:rPr>
              <w:t>本项目无组织废气排放污染源强见表</w:t>
            </w:r>
            <w:r w:rsidRPr="00E607FB">
              <w:rPr>
                <w:rFonts w:hint="eastAsia"/>
                <w:sz w:val="24"/>
              </w:rPr>
              <w:t>7-1</w:t>
            </w:r>
            <w:r w:rsidRPr="00E607FB">
              <w:rPr>
                <w:rFonts w:hint="eastAsia"/>
                <w:sz w:val="24"/>
              </w:rPr>
              <w:t>。</w:t>
            </w:r>
          </w:p>
          <w:p w:rsidR="002C6376" w:rsidRPr="002C6376" w:rsidRDefault="002C6376" w:rsidP="00495A79">
            <w:pPr>
              <w:spacing w:beforeLines="50" w:line="360" w:lineRule="auto"/>
              <w:ind w:firstLineChars="200" w:firstLine="482"/>
              <w:jc w:val="center"/>
              <w:rPr>
                <w:b/>
                <w:color w:val="FF0000"/>
                <w:sz w:val="24"/>
              </w:rPr>
            </w:pPr>
            <w:r w:rsidRPr="002C6376">
              <w:rPr>
                <w:b/>
                <w:sz w:val="24"/>
              </w:rPr>
              <w:t>表</w:t>
            </w:r>
            <w:r w:rsidRPr="002C6376">
              <w:rPr>
                <w:b/>
                <w:sz w:val="24"/>
              </w:rPr>
              <w:t>7-</w:t>
            </w:r>
            <w:r w:rsidRPr="002C6376">
              <w:rPr>
                <w:rFonts w:hint="eastAsia"/>
                <w:b/>
                <w:sz w:val="24"/>
              </w:rPr>
              <w:t xml:space="preserve">1 </w:t>
            </w:r>
            <w:r w:rsidRPr="002C6376">
              <w:rPr>
                <w:rFonts w:hint="eastAsia"/>
                <w:b/>
                <w:sz w:val="24"/>
              </w:rPr>
              <w:t>无组织废气产生源强</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35"/>
              <w:gridCol w:w="892"/>
              <w:gridCol w:w="1186"/>
              <w:gridCol w:w="1035"/>
              <w:gridCol w:w="1186"/>
              <w:gridCol w:w="1037"/>
              <w:gridCol w:w="1410"/>
              <w:gridCol w:w="1003"/>
              <w:gridCol w:w="1184"/>
            </w:tblGrid>
            <w:tr w:rsidR="00203002" w:rsidRPr="00E607FB" w:rsidTr="004F1AF0">
              <w:trPr>
                <w:cantSplit/>
                <w:trHeight w:val="23"/>
                <w:jc w:val="center"/>
              </w:trPr>
              <w:tc>
                <w:tcPr>
                  <w:tcW w:w="564" w:type="pct"/>
                  <w:vAlign w:val="center"/>
                </w:tcPr>
                <w:p w:rsidR="00203002" w:rsidRPr="00E607FB" w:rsidRDefault="00203002" w:rsidP="004F1AF0">
                  <w:pPr>
                    <w:jc w:val="center"/>
                    <w:rPr>
                      <w:b/>
                      <w:szCs w:val="21"/>
                    </w:rPr>
                  </w:pPr>
                  <w:r w:rsidRPr="00E607FB">
                    <w:rPr>
                      <w:b/>
                      <w:szCs w:val="21"/>
                    </w:rPr>
                    <w:t>污染源产生工序</w:t>
                  </w:r>
                </w:p>
              </w:tc>
              <w:tc>
                <w:tcPr>
                  <w:tcW w:w="443" w:type="pct"/>
                  <w:vAlign w:val="center"/>
                </w:tcPr>
                <w:p w:rsidR="00203002" w:rsidRPr="00E607FB" w:rsidRDefault="00203002" w:rsidP="004F1AF0">
                  <w:pPr>
                    <w:jc w:val="center"/>
                    <w:rPr>
                      <w:b/>
                      <w:szCs w:val="21"/>
                    </w:rPr>
                  </w:pPr>
                  <w:r w:rsidRPr="00E607FB">
                    <w:rPr>
                      <w:b/>
                      <w:szCs w:val="21"/>
                    </w:rPr>
                    <w:t>污染物名称</w:t>
                  </w:r>
                </w:p>
              </w:tc>
              <w:tc>
                <w:tcPr>
                  <w:tcW w:w="589" w:type="pct"/>
                  <w:vAlign w:val="center"/>
                </w:tcPr>
                <w:p w:rsidR="00203002" w:rsidRPr="00E607FB" w:rsidRDefault="00203002" w:rsidP="004F1AF0">
                  <w:pPr>
                    <w:jc w:val="center"/>
                    <w:rPr>
                      <w:b/>
                      <w:szCs w:val="21"/>
                    </w:rPr>
                  </w:pPr>
                  <w:r w:rsidRPr="00E607FB">
                    <w:rPr>
                      <w:b/>
                      <w:szCs w:val="21"/>
                    </w:rPr>
                    <w:t>污染源</w:t>
                  </w:r>
                </w:p>
              </w:tc>
              <w:tc>
                <w:tcPr>
                  <w:tcW w:w="514" w:type="pct"/>
                  <w:vAlign w:val="center"/>
                </w:tcPr>
                <w:p w:rsidR="00203002" w:rsidRPr="00E607FB" w:rsidRDefault="00203002" w:rsidP="004F1AF0">
                  <w:pPr>
                    <w:jc w:val="center"/>
                    <w:rPr>
                      <w:b/>
                      <w:szCs w:val="21"/>
                    </w:rPr>
                  </w:pPr>
                  <w:r w:rsidRPr="00E607FB">
                    <w:rPr>
                      <w:rFonts w:hint="eastAsia"/>
                      <w:b/>
                      <w:szCs w:val="21"/>
                    </w:rPr>
                    <w:t>产生量</w:t>
                  </w:r>
                  <w:r w:rsidRPr="00E607FB">
                    <w:rPr>
                      <w:b/>
                      <w:szCs w:val="21"/>
                    </w:rPr>
                    <w:t>（</w:t>
                  </w:r>
                  <w:r w:rsidRPr="00E607FB">
                    <w:rPr>
                      <w:b/>
                      <w:szCs w:val="21"/>
                    </w:rPr>
                    <w:t>t/a</w:t>
                  </w:r>
                  <w:r w:rsidRPr="00E607FB">
                    <w:rPr>
                      <w:b/>
                      <w:szCs w:val="21"/>
                    </w:rPr>
                    <w:t>）</w:t>
                  </w:r>
                </w:p>
              </w:tc>
              <w:tc>
                <w:tcPr>
                  <w:tcW w:w="589" w:type="pct"/>
                  <w:vAlign w:val="center"/>
                </w:tcPr>
                <w:p w:rsidR="00203002" w:rsidRPr="00E607FB" w:rsidRDefault="00203002" w:rsidP="004F1AF0">
                  <w:pPr>
                    <w:jc w:val="center"/>
                    <w:rPr>
                      <w:b/>
                      <w:szCs w:val="21"/>
                    </w:rPr>
                  </w:pPr>
                  <w:r w:rsidRPr="00E607FB">
                    <w:rPr>
                      <w:rFonts w:hint="eastAsia"/>
                      <w:b/>
                      <w:szCs w:val="21"/>
                    </w:rPr>
                    <w:t>治理措施</w:t>
                  </w:r>
                </w:p>
              </w:tc>
              <w:tc>
                <w:tcPr>
                  <w:tcW w:w="515" w:type="pct"/>
                  <w:vAlign w:val="center"/>
                </w:tcPr>
                <w:p w:rsidR="00203002" w:rsidRPr="00E607FB" w:rsidRDefault="00203002" w:rsidP="004F1AF0">
                  <w:pPr>
                    <w:jc w:val="center"/>
                    <w:rPr>
                      <w:b/>
                      <w:szCs w:val="21"/>
                    </w:rPr>
                  </w:pPr>
                  <w:r w:rsidRPr="00E607FB">
                    <w:rPr>
                      <w:b/>
                      <w:szCs w:val="21"/>
                    </w:rPr>
                    <w:t>排放量</w:t>
                  </w:r>
                  <w:r w:rsidRPr="00286228">
                    <w:rPr>
                      <w:b/>
                      <w:szCs w:val="21"/>
                    </w:rPr>
                    <w:t>（</w:t>
                  </w:r>
                  <w:r w:rsidRPr="00286228">
                    <w:rPr>
                      <w:b/>
                      <w:szCs w:val="21"/>
                    </w:rPr>
                    <w:t>t/a</w:t>
                  </w:r>
                  <w:r w:rsidRPr="00286228">
                    <w:rPr>
                      <w:b/>
                      <w:szCs w:val="21"/>
                    </w:rPr>
                    <w:t>）</w:t>
                  </w:r>
                </w:p>
              </w:tc>
              <w:tc>
                <w:tcPr>
                  <w:tcW w:w="700" w:type="pct"/>
                  <w:vAlign w:val="center"/>
                </w:tcPr>
                <w:p w:rsidR="00203002" w:rsidRPr="00E607FB" w:rsidRDefault="00203002" w:rsidP="004F1AF0">
                  <w:pPr>
                    <w:jc w:val="center"/>
                    <w:rPr>
                      <w:b/>
                      <w:szCs w:val="21"/>
                    </w:rPr>
                  </w:pPr>
                  <w:r w:rsidRPr="00E607FB">
                    <w:rPr>
                      <w:b/>
                      <w:szCs w:val="21"/>
                    </w:rPr>
                    <w:t>排放速率</w:t>
                  </w:r>
                  <w:r w:rsidRPr="00E607FB">
                    <w:rPr>
                      <w:b/>
                      <w:szCs w:val="21"/>
                    </w:rPr>
                    <w:t>(kg/h)</w:t>
                  </w:r>
                </w:p>
              </w:tc>
              <w:tc>
                <w:tcPr>
                  <w:tcW w:w="498" w:type="pct"/>
                  <w:vAlign w:val="center"/>
                </w:tcPr>
                <w:p w:rsidR="00203002" w:rsidRPr="00E607FB" w:rsidRDefault="00203002" w:rsidP="004F1AF0">
                  <w:pPr>
                    <w:jc w:val="center"/>
                    <w:rPr>
                      <w:b/>
                      <w:szCs w:val="21"/>
                    </w:rPr>
                  </w:pPr>
                  <w:r w:rsidRPr="00E607FB">
                    <w:rPr>
                      <w:b/>
                      <w:szCs w:val="21"/>
                    </w:rPr>
                    <w:t>面源面积（</w:t>
                  </w:r>
                  <w:r w:rsidRPr="00E607FB">
                    <w:rPr>
                      <w:b/>
                      <w:szCs w:val="21"/>
                    </w:rPr>
                    <w:t>m</w:t>
                  </w:r>
                  <w:r w:rsidRPr="00E607FB">
                    <w:rPr>
                      <w:b/>
                      <w:szCs w:val="21"/>
                      <w:vertAlign w:val="superscript"/>
                    </w:rPr>
                    <w:t>2</w:t>
                  </w:r>
                  <w:r w:rsidRPr="00E607FB">
                    <w:rPr>
                      <w:b/>
                      <w:szCs w:val="21"/>
                    </w:rPr>
                    <w:t>）</w:t>
                  </w:r>
                </w:p>
              </w:tc>
              <w:tc>
                <w:tcPr>
                  <w:tcW w:w="588" w:type="pct"/>
                  <w:vAlign w:val="center"/>
                </w:tcPr>
                <w:p w:rsidR="00203002" w:rsidRPr="00E607FB" w:rsidRDefault="00203002" w:rsidP="004F1AF0">
                  <w:pPr>
                    <w:jc w:val="center"/>
                    <w:rPr>
                      <w:b/>
                      <w:szCs w:val="21"/>
                    </w:rPr>
                  </w:pPr>
                  <w:r w:rsidRPr="00E607FB">
                    <w:rPr>
                      <w:b/>
                      <w:szCs w:val="21"/>
                    </w:rPr>
                    <w:t>面源高度（</w:t>
                  </w:r>
                  <w:r w:rsidRPr="00E607FB">
                    <w:rPr>
                      <w:b/>
                      <w:szCs w:val="21"/>
                    </w:rPr>
                    <w:t>m</w:t>
                  </w:r>
                  <w:r w:rsidRPr="00E607FB">
                    <w:rPr>
                      <w:b/>
                      <w:szCs w:val="21"/>
                    </w:rPr>
                    <w:t>）</w:t>
                  </w:r>
                </w:p>
              </w:tc>
            </w:tr>
            <w:tr w:rsidR="00203002" w:rsidRPr="00E607FB" w:rsidTr="004F1AF0">
              <w:trPr>
                <w:cantSplit/>
                <w:trHeight w:val="255"/>
                <w:jc w:val="center"/>
              </w:trPr>
              <w:tc>
                <w:tcPr>
                  <w:tcW w:w="564" w:type="pct"/>
                  <w:vAlign w:val="center"/>
                </w:tcPr>
                <w:p w:rsidR="00203002" w:rsidRPr="00E607FB" w:rsidRDefault="00203002" w:rsidP="004F1AF0">
                  <w:pPr>
                    <w:jc w:val="center"/>
                    <w:rPr>
                      <w:szCs w:val="21"/>
                    </w:rPr>
                  </w:pPr>
                  <w:r>
                    <w:rPr>
                      <w:rFonts w:hint="eastAsia"/>
                      <w:szCs w:val="21"/>
                    </w:rPr>
                    <w:t>切割</w:t>
                  </w:r>
                </w:p>
              </w:tc>
              <w:tc>
                <w:tcPr>
                  <w:tcW w:w="443" w:type="pct"/>
                  <w:vAlign w:val="center"/>
                </w:tcPr>
                <w:p w:rsidR="00203002" w:rsidRPr="00E607FB" w:rsidRDefault="00203002" w:rsidP="004F1AF0">
                  <w:pPr>
                    <w:jc w:val="center"/>
                  </w:pPr>
                  <w:r w:rsidRPr="00E607FB">
                    <w:rPr>
                      <w:rFonts w:hint="eastAsia"/>
                    </w:rPr>
                    <w:t>粉尘</w:t>
                  </w:r>
                </w:p>
              </w:tc>
              <w:tc>
                <w:tcPr>
                  <w:tcW w:w="589" w:type="pct"/>
                  <w:vMerge w:val="restart"/>
                  <w:vAlign w:val="center"/>
                </w:tcPr>
                <w:p w:rsidR="00203002" w:rsidRPr="00E607FB" w:rsidRDefault="00203002" w:rsidP="004F1AF0">
                  <w:pPr>
                    <w:jc w:val="center"/>
                    <w:rPr>
                      <w:szCs w:val="21"/>
                    </w:rPr>
                  </w:pPr>
                  <w:r w:rsidRPr="00E607FB">
                    <w:rPr>
                      <w:rFonts w:hint="eastAsia"/>
                      <w:szCs w:val="21"/>
                    </w:rPr>
                    <w:t>生产车间</w:t>
                  </w:r>
                </w:p>
              </w:tc>
              <w:tc>
                <w:tcPr>
                  <w:tcW w:w="514" w:type="pct"/>
                  <w:vAlign w:val="center"/>
                </w:tcPr>
                <w:p w:rsidR="00203002" w:rsidRPr="00E607FB" w:rsidRDefault="00203002" w:rsidP="004F1AF0">
                  <w:pPr>
                    <w:jc w:val="center"/>
                    <w:rPr>
                      <w:szCs w:val="21"/>
                    </w:rPr>
                  </w:pPr>
                  <w:r w:rsidRPr="00E607FB">
                    <w:rPr>
                      <w:rFonts w:hint="eastAsia"/>
                      <w:szCs w:val="21"/>
                    </w:rPr>
                    <w:t>0.</w:t>
                  </w:r>
                  <w:r>
                    <w:rPr>
                      <w:rFonts w:hint="eastAsia"/>
                      <w:szCs w:val="21"/>
                    </w:rPr>
                    <w:t>046</w:t>
                  </w:r>
                </w:p>
              </w:tc>
              <w:tc>
                <w:tcPr>
                  <w:tcW w:w="589" w:type="pct"/>
                  <w:vAlign w:val="center"/>
                </w:tcPr>
                <w:p w:rsidR="00203002" w:rsidRPr="00E607FB" w:rsidRDefault="00203002" w:rsidP="004F1AF0">
                  <w:pPr>
                    <w:jc w:val="center"/>
                    <w:rPr>
                      <w:szCs w:val="21"/>
                    </w:rPr>
                  </w:pPr>
                  <w:r w:rsidRPr="00E607FB">
                    <w:rPr>
                      <w:rFonts w:hint="eastAsia"/>
                      <w:szCs w:val="21"/>
                    </w:rPr>
                    <w:t>/</w:t>
                  </w:r>
                </w:p>
              </w:tc>
              <w:tc>
                <w:tcPr>
                  <w:tcW w:w="515" w:type="pct"/>
                  <w:vAlign w:val="center"/>
                </w:tcPr>
                <w:p w:rsidR="00203002" w:rsidRPr="00E607FB" w:rsidRDefault="00203002" w:rsidP="004F1AF0">
                  <w:pPr>
                    <w:jc w:val="center"/>
                    <w:rPr>
                      <w:szCs w:val="21"/>
                    </w:rPr>
                  </w:pPr>
                  <w:r w:rsidRPr="004B1676">
                    <w:rPr>
                      <w:rFonts w:hint="eastAsia"/>
                      <w:szCs w:val="21"/>
                    </w:rPr>
                    <w:t>0.046</w:t>
                  </w:r>
                </w:p>
              </w:tc>
              <w:tc>
                <w:tcPr>
                  <w:tcW w:w="700" w:type="pct"/>
                  <w:vAlign w:val="center"/>
                </w:tcPr>
                <w:p w:rsidR="00203002" w:rsidRPr="00E607FB" w:rsidRDefault="00203002" w:rsidP="004F1AF0">
                  <w:pPr>
                    <w:jc w:val="center"/>
                    <w:rPr>
                      <w:szCs w:val="21"/>
                    </w:rPr>
                  </w:pPr>
                  <w:r w:rsidRPr="00E607FB">
                    <w:rPr>
                      <w:rFonts w:hint="eastAsia"/>
                      <w:szCs w:val="21"/>
                    </w:rPr>
                    <w:t>0.0</w:t>
                  </w:r>
                  <w:r>
                    <w:rPr>
                      <w:rFonts w:hint="eastAsia"/>
                      <w:szCs w:val="21"/>
                    </w:rPr>
                    <w:t>38</w:t>
                  </w:r>
                </w:p>
              </w:tc>
              <w:tc>
                <w:tcPr>
                  <w:tcW w:w="498" w:type="pct"/>
                  <w:vMerge w:val="restart"/>
                  <w:vAlign w:val="center"/>
                </w:tcPr>
                <w:p w:rsidR="00203002" w:rsidRPr="00E607FB" w:rsidRDefault="00203002" w:rsidP="004F1AF0">
                  <w:pPr>
                    <w:jc w:val="center"/>
                    <w:rPr>
                      <w:szCs w:val="21"/>
                    </w:rPr>
                  </w:pPr>
                  <w:r w:rsidRPr="00E607FB">
                    <w:rPr>
                      <w:rFonts w:hint="eastAsia"/>
                      <w:szCs w:val="21"/>
                    </w:rPr>
                    <w:t>80*63</w:t>
                  </w:r>
                </w:p>
              </w:tc>
              <w:tc>
                <w:tcPr>
                  <w:tcW w:w="588" w:type="pct"/>
                  <w:vMerge w:val="restart"/>
                  <w:vAlign w:val="center"/>
                </w:tcPr>
                <w:p w:rsidR="00203002" w:rsidRPr="00E607FB" w:rsidRDefault="00203002" w:rsidP="004F1AF0">
                  <w:pPr>
                    <w:jc w:val="center"/>
                    <w:rPr>
                      <w:szCs w:val="21"/>
                    </w:rPr>
                  </w:pPr>
                  <w:r w:rsidRPr="00E607FB">
                    <w:rPr>
                      <w:rFonts w:hint="eastAsia"/>
                      <w:szCs w:val="21"/>
                    </w:rPr>
                    <w:t>6</w:t>
                  </w:r>
                </w:p>
              </w:tc>
            </w:tr>
            <w:tr w:rsidR="00203002" w:rsidRPr="00E607FB" w:rsidTr="004F1AF0">
              <w:trPr>
                <w:cantSplit/>
                <w:trHeight w:val="255"/>
                <w:jc w:val="center"/>
              </w:trPr>
              <w:tc>
                <w:tcPr>
                  <w:tcW w:w="564" w:type="pct"/>
                  <w:vAlign w:val="center"/>
                </w:tcPr>
                <w:p w:rsidR="00203002" w:rsidRPr="00E607FB" w:rsidRDefault="00203002" w:rsidP="004F1AF0">
                  <w:pPr>
                    <w:jc w:val="center"/>
                    <w:rPr>
                      <w:szCs w:val="21"/>
                    </w:rPr>
                  </w:pPr>
                  <w:r w:rsidRPr="00E607FB">
                    <w:rPr>
                      <w:rFonts w:hint="eastAsia"/>
                      <w:szCs w:val="21"/>
                    </w:rPr>
                    <w:t>焊接</w:t>
                  </w:r>
                </w:p>
              </w:tc>
              <w:tc>
                <w:tcPr>
                  <w:tcW w:w="443" w:type="pct"/>
                  <w:vAlign w:val="center"/>
                </w:tcPr>
                <w:p w:rsidR="00203002" w:rsidRPr="00E607FB" w:rsidRDefault="00203002" w:rsidP="004F1AF0">
                  <w:pPr>
                    <w:jc w:val="center"/>
                  </w:pPr>
                  <w:r w:rsidRPr="00E607FB">
                    <w:rPr>
                      <w:rFonts w:hint="eastAsia"/>
                    </w:rPr>
                    <w:t>烟尘</w:t>
                  </w:r>
                </w:p>
              </w:tc>
              <w:tc>
                <w:tcPr>
                  <w:tcW w:w="589" w:type="pct"/>
                  <w:vMerge/>
                  <w:vAlign w:val="center"/>
                </w:tcPr>
                <w:p w:rsidR="00203002" w:rsidRPr="00E607FB" w:rsidRDefault="00203002" w:rsidP="004F1AF0">
                  <w:pPr>
                    <w:jc w:val="center"/>
                    <w:rPr>
                      <w:szCs w:val="21"/>
                    </w:rPr>
                  </w:pPr>
                </w:p>
              </w:tc>
              <w:tc>
                <w:tcPr>
                  <w:tcW w:w="514" w:type="pct"/>
                  <w:vAlign w:val="center"/>
                </w:tcPr>
                <w:p w:rsidR="00203002" w:rsidRPr="00E607FB" w:rsidRDefault="00203002" w:rsidP="004F1AF0">
                  <w:pPr>
                    <w:jc w:val="center"/>
                    <w:rPr>
                      <w:szCs w:val="21"/>
                    </w:rPr>
                  </w:pPr>
                  <w:r w:rsidRPr="00E607FB">
                    <w:rPr>
                      <w:rFonts w:hint="eastAsia"/>
                      <w:szCs w:val="21"/>
                    </w:rPr>
                    <w:t>0.016</w:t>
                  </w:r>
                </w:p>
              </w:tc>
              <w:tc>
                <w:tcPr>
                  <w:tcW w:w="589" w:type="pct"/>
                  <w:vAlign w:val="center"/>
                </w:tcPr>
                <w:p w:rsidR="00203002" w:rsidRPr="00E607FB" w:rsidRDefault="00203002" w:rsidP="004F1AF0">
                  <w:pPr>
                    <w:jc w:val="center"/>
                    <w:rPr>
                      <w:szCs w:val="21"/>
                    </w:rPr>
                  </w:pPr>
                  <w:r w:rsidRPr="00E607FB">
                    <w:rPr>
                      <w:rFonts w:hint="eastAsia"/>
                      <w:szCs w:val="21"/>
                    </w:rPr>
                    <w:t>移动式焊烟净化器</w:t>
                  </w:r>
                </w:p>
              </w:tc>
              <w:tc>
                <w:tcPr>
                  <w:tcW w:w="515" w:type="pct"/>
                  <w:vAlign w:val="center"/>
                </w:tcPr>
                <w:p w:rsidR="00203002" w:rsidRPr="00E607FB" w:rsidRDefault="00203002" w:rsidP="004F1AF0">
                  <w:pPr>
                    <w:jc w:val="center"/>
                    <w:rPr>
                      <w:szCs w:val="21"/>
                    </w:rPr>
                  </w:pPr>
                  <w:r w:rsidRPr="00E607FB">
                    <w:rPr>
                      <w:rFonts w:hint="eastAsia"/>
                      <w:szCs w:val="21"/>
                    </w:rPr>
                    <w:t>0.00648</w:t>
                  </w:r>
                </w:p>
              </w:tc>
              <w:tc>
                <w:tcPr>
                  <w:tcW w:w="700" w:type="pct"/>
                  <w:vAlign w:val="center"/>
                </w:tcPr>
                <w:p w:rsidR="00203002" w:rsidRPr="00E607FB" w:rsidRDefault="00203002" w:rsidP="004F1AF0">
                  <w:pPr>
                    <w:jc w:val="center"/>
                    <w:rPr>
                      <w:szCs w:val="21"/>
                    </w:rPr>
                  </w:pPr>
                  <w:r w:rsidRPr="00E607FB">
                    <w:rPr>
                      <w:rFonts w:hint="eastAsia"/>
                      <w:szCs w:val="21"/>
                    </w:rPr>
                    <w:t>0.0036</w:t>
                  </w:r>
                </w:p>
              </w:tc>
              <w:tc>
                <w:tcPr>
                  <w:tcW w:w="498" w:type="pct"/>
                  <w:vMerge/>
                  <w:vAlign w:val="center"/>
                </w:tcPr>
                <w:p w:rsidR="00203002" w:rsidRPr="00E607FB" w:rsidRDefault="00203002" w:rsidP="004F1AF0">
                  <w:pPr>
                    <w:jc w:val="center"/>
                    <w:rPr>
                      <w:szCs w:val="21"/>
                    </w:rPr>
                  </w:pPr>
                </w:p>
              </w:tc>
              <w:tc>
                <w:tcPr>
                  <w:tcW w:w="588" w:type="pct"/>
                  <w:vMerge/>
                  <w:vAlign w:val="center"/>
                </w:tcPr>
                <w:p w:rsidR="00203002" w:rsidRPr="00E607FB" w:rsidRDefault="00203002" w:rsidP="004F1AF0">
                  <w:pPr>
                    <w:jc w:val="center"/>
                    <w:rPr>
                      <w:szCs w:val="21"/>
                    </w:rPr>
                  </w:pPr>
                </w:p>
              </w:tc>
            </w:tr>
          </w:tbl>
          <w:p w:rsidR="00374142" w:rsidRDefault="00203002" w:rsidP="00203002">
            <w:pPr>
              <w:spacing w:line="440" w:lineRule="exact"/>
              <w:ind w:firstLineChars="200" w:firstLine="480"/>
              <w:rPr>
                <w:sz w:val="24"/>
              </w:rPr>
            </w:pPr>
            <w:r w:rsidRPr="00203002">
              <w:rPr>
                <w:rFonts w:hint="eastAsia"/>
                <w:sz w:val="24"/>
              </w:rPr>
              <w:t>根据《环境影响评价技术导则</w:t>
            </w:r>
            <w:r w:rsidRPr="00203002">
              <w:rPr>
                <w:sz w:val="24"/>
              </w:rPr>
              <w:t xml:space="preserve"> </w:t>
            </w:r>
            <w:r w:rsidRPr="00203002">
              <w:rPr>
                <w:rFonts w:hint="eastAsia"/>
                <w:sz w:val="24"/>
              </w:rPr>
              <w:t>大气环境》（</w:t>
            </w:r>
            <w:r w:rsidRPr="00203002">
              <w:rPr>
                <w:sz w:val="24"/>
              </w:rPr>
              <w:t>HJ2.2-2018</w:t>
            </w:r>
            <w:r w:rsidRPr="00203002">
              <w:rPr>
                <w:rFonts w:hint="eastAsia"/>
                <w:sz w:val="24"/>
              </w:rPr>
              <w:t>）要求，选择附录</w:t>
            </w:r>
            <w:r w:rsidRPr="00203002">
              <w:rPr>
                <w:rFonts w:hint="eastAsia"/>
                <w:sz w:val="24"/>
              </w:rPr>
              <w:t>A</w:t>
            </w:r>
            <w:r w:rsidRPr="00203002">
              <w:rPr>
                <w:rFonts w:hint="eastAsia"/>
                <w:sz w:val="24"/>
              </w:rPr>
              <w:t>中推荐模式中估算模型进行计算污染源的最大环境影响，再按评价工作分级进行分级。采用</w:t>
            </w:r>
            <w:r w:rsidRPr="00203002">
              <w:rPr>
                <w:rFonts w:hint="eastAsia"/>
                <w:sz w:val="24"/>
              </w:rPr>
              <w:t>A</w:t>
            </w:r>
            <w:r w:rsidRPr="00203002">
              <w:rPr>
                <w:sz w:val="24"/>
              </w:rPr>
              <w:t>ERSCREEN</w:t>
            </w:r>
            <w:r w:rsidRPr="00203002">
              <w:rPr>
                <w:rFonts w:hint="eastAsia"/>
                <w:sz w:val="24"/>
              </w:rPr>
              <w:t>估算模式进行估算。面源参数见表</w:t>
            </w:r>
            <w:r w:rsidRPr="00203002">
              <w:rPr>
                <w:sz w:val="24"/>
              </w:rPr>
              <w:t>7-</w:t>
            </w:r>
            <w:r w:rsidR="00F1253C">
              <w:rPr>
                <w:rFonts w:hint="eastAsia"/>
                <w:sz w:val="24"/>
              </w:rPr>
              <w:t>2</w:t>
            </w:r>
            <w:r w:rsidR="00374142" w:rsidRPr="00374142">
              <w:rPr>
                <w:sz w:val="24"/>
              </w:rPr>
              <w:t>。</w:t>
            </w:r>
          </w:p>
          <w:p w:rsidR="00203002" w:rsidRPr="002C6376" w:rsidRDefault="00203002" w:rsidP="00E909B4">
            <w:pPr>
              <w:spacing w:line="360" w:lineRule="auto"/>
              <w:ind w:firstLineChars="200" w:firstLine="482"/>
              <w:jc w:val="center"/>
              <w:rPr>
                <w:b/>
                <w:color w:val="FF0000"/>
                <w:sz w:val="24"/>
              </w:rPr>
            </w:pPr>
            <w:r w:rsidRPr="002C6376">
              <w:rPr>
                <w:b/>
                <w:sz w:val="24"/>
              </w:rPr>
              <w:t>表</w:t>
            </w:r>
            <w:r w:rsidRPr="002C6376">
              <w:rPr>
                <w:b/>
                <w:sz w:val="24"/>
              </w:rPr>
              <w:t>7-</w:t>
            </w:r>
            <w:r w:rsidR="00F1253C">
              <w:rPr>
                <w:rFonts w:hint="eastAsia"/>
                <w:b/>
                <w:sz w:val="24"/>
              </w:rPr>
              <w:t xml:space="preserve">2  </w:t>
            </w:r>
            <w:r w:rsidR="00F1253C" w:rsidRPr="00F1253C">
              <w:rPr>
                <w:rFonts w:hint="eastAsia"/>
                <w:b/>
                <w:sz w:val="24"/>
              </w:rPr>
              <w:t>面源参数表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79"/>
              <w:gridCol w:w="1026"/>
              <w:gridCol w:w="1263"/>
              <w:gridCol w:w="896"/>
              <w:gridCol w:w="747"/>
              <w:gridCol w:w="747"/>
              <w:gridCol w:w="1297"/>
              <w:gridCol w:w="1124"/>
              <w:gridCol w:w="1118"/>
              <w:gridCol w:w="671"/>
            </w:tblGrid>
            <w:tr w:rsidR="00203002" w:rsidRPr="002C6376" w:rsidTr="004F1AF0">
              <w:trPr>
                <w:trHeight w:val="294"/>
                <w:jc w:val="center"/>
              </w:trPr>
              <w:tc>
                <w:tcPr>
                  <w:tcW w:w="586" w:type="pct"/>
                  <w:vMerge w:val="restart"/>
                  <w:shd w:val="clear" w:color="auto" w:fill="auto"/>
                  <w:vAlign w:val="center"/>
                </w:tcPr>
                <w:p w:rsidR="00203002" w:rsidRPr="00125ABF" w:rsidRDefault="00203002" w:rsidP="004F1AF0">
                  <w:pPr>
                    <w:jc w:val="center"/>
                    <w:rPr>
                      <w:b/>
                      <w:szCs w:val="21"/>
                    </w:rPr>
                  </w:pPr>
                  <w:r w:rsidRPr="00125ABF">
                    <w:rPr>
                      <w:b/>
                      <w:szCs w:val="21"/>
                    </w:rPr>
                    <w:t>污染源名称</w:t>
                  </w:r>
                </w:p>
              </w:tc>
              <w:tc>
                <w:tcPr>
                  <w:tcW w:w="1137" w:type="pct"/>
                  <w:gridSpan w:val="2"/>
                  <w:shd w:val="clear" w:color="auto" w:fill="auto"/>
                  <w:vAlign w:val="center"/>
                </w:tcPr>
                <w:p w:rsidR="00203002" w:rsidRPr="00125ABF" w:rsidRDefault="00203002" w:rsidP="004F1AF0">
                  <w:pPr>
                    <w:jc w:val="center"/>
                    <w:rPr>
                      <w:b/>
                      <w:szCs w:val="21"/>
                    </w:rPr>
                  </w:pPr>
                  <w:r w:rsidRPr="00125ABF">
                    <w:rPr>
                      <w:rFonts w:hint="eastAsia"/>
                      <w:b/>
                      <w:szCs w:val="21"/>
                    </w:rPr>
                    <w:t>坐标（</w:t>
                  </w:r>
                  <w:r w:rsidRPr="00125ABF">
                    <w:rPr>
                      <w:rFonts w:hint="eastAsia"/>
                      <w:b/>
                      <w:szCs w:val="21"/>
                    </w:rPr>
                    <w:t>m</w:t>
                  </w:r>
                  <w:r w:rsidRPr="00125ABF">
                    <w:rPr>
                      <w:rFonts w:hint="eastAsia"/>
                      <w:b/>
                      <w:szCs w:val="21"/>
                    </w:rPr>
                    <w:t>）</w:t>
                  </w:r>
                </w:p>
              </w:tc>
              <w:tc>
                <w:tcPr>
                  <w:tcW w:w="445" w:type="pct"/>
                  <w:vMerge w:val="restart"/>
                  <w:shd w:val="clear" w:color="auto" w:fill="auto"/>
                  <w:vAlign w:val="center"/>
                </w:tcPr>
                <w:p w:rsidR="00203002" w:rsidRPr="00125ABF" w:rsidRDefault="00203002" w:rsidP="004F1AF0">
                  <w:pPr>
                    <w:jc w:val="center"/>
                    <w:rPr>
                      <w:b/>
                      <w:szCs w:val="21"/>
                    </w:rPr>
                  </w:pPr>
                  <w:r w:rsidRPr="00125ABF">
                    <w:rPr>
                      <w:rFonts w:hint="eastAsia"/>
                      <w:b/>
                      <w:szCs w:val="21"/>
                    </w:rPr>
                    <w:t>海拔高度</w:t>
                  </w:r>
                  <w:r w:rsidRPr="00125ABF">
                    <w:rPr>
                      <w:rFonts w:hint="eastAsia"/>
                      <w:b/>
                      <w:szCs w:val="21"/>
                    </w:rPr>
                    <w:t>/m</w:t>
                  </w:r>
                </w:p>
              </w:tc>
              <w:tc>
                <w:tcPr>
                  <w:tcW w:w="1943" w:type="pct"/>
                  <w:gridSpan w:val="4"/>
                  <w:shd w:val="clear" w:color="auto" w:fill="auto"/>
                  <w:vAlign w:val="center"/>
                </w:tcPr>
                <w:p w:rsidR="00203002" w:rsidRPr="00125ABF" w:rsidRDefault="00203002" w:rsidP="004F1AF0">
                  <w:pPr>
                    <w:ind w:firstLineChars="200" w:firstLine="422"/>
                    <w:jc w:val="center"/>
                    <w:rPr>
                      <w:b/>
                      <w:szCs w:val="21"/>
                    </w:rPr>
                  </w:pPr>
                  <w:r w:rsidRPr="00125ABF">
                    <w:rPr>
                      <w:rFonts w:hint="eastAsia"/>
                      <w:b/>
                      <w:szCs w:val="21"/>
                    </w:rPr>
                    <w:t>矩形面源</w:t>
                  </w:r>
                </w:p>
              </w:tc>
              <w:tc>
                <w:tcPr>
                  <w:tcW w:w="555" w:type="pct"/>
                  <w:shd w:val="clear" w:color="auto" w:fill="auto"/>
                  <w:vAlign w:val="center"/>
                </w:tcPr>
                <w:p w:rsidR="00203002" w:rsidRPr="00125ABF" w:rsidRDefault="00203002" w:rsidP="004F1AF0">
                  <w:pPr>
                    <w:jc w:val="center"/>
                    <w:rPr>
                      <w:b/>
                      <w:szCs w:val="21"/>
                    </w:rPr>
                  </w:pPr>
                  <w:r w:rsidRPr="00125ABF">
                    <w:rPr>
                      <w:rFonts w:hint="eastAsia"/>
                      <w:b/>
                      <w:szCs w:val="21"/>
                    </w:rPr>
                    <w:t>排放速率</w:t>
                  </w:r>
                </w:p>
              </w:tc>
              <w:tc>
                <w:tcPr>
                  <w:tcW w:w="334" w:type="pct"/>
                  <w:vMerge w:val="restart"/>
                  <w:shd w:val="clear" w:color="auto" w:fill="auto"/>
                  <w:vAlign w:val="center"/>
                </w:tcPr>
                <w:p w:rsidR="00203002" w:rsidRPr="00125ABF" w:rsidRDefault="00203002" w:rsidP="004F1AF0">
                  <w:pPr>
                    <w:jc w:val="center"/>
                    <w:rPr>
                      <w:b/>
                      <w:szCs w:val="21"/>
                    </w:rPr>
                  </w:pPr>
                  <w:r w:rsidRPr="00125ABF">
                    <w:rPr>
                      <w:rFonts w:hint="eastAsia"/>
                      <w:b/>
                      <w:szCs w:val="21"/>
                    </w:rPr>
                    <w:t>单位</w:t>
                  </w:r>
                </w:p>
              </w:tc>
            </w:tr>
            <w:tr w:rsidR="00203002" w:rsidRPr="002C6376" w:rsidTr="004F1AF0">
              <w:trPr>
                <w:trHeight w:val="134"/>
                <w:jc w:val="center"/>
              </w:trPr>
              <w:tc>
                <w:tcPr>
                  <w:tcW w:w="586" w:type="pct"/>
                  <w:vMerge/>
                  <w:shd w:val="clear" w:color="auto" w:fill="auto"/>
                  <w:vAlign w:val="center"/>
                </w:tcPr>
                <w:p w:rsidR="00203002" w:rsidRPr="00125ABF" w:rsidRDefault="00203002" w:rsidP="004F1AF0">
                  <w:pPr>
                    <w:jc w:val="center"/>
                    <w:rPr>
                      <w:b/>
                      <w:szCs w:val="21"/>
                    </w:rPr>
                  </w:pPr>
                </w:p>
              </w:tc>
              <w:tc>
                <w:tcPr>
                  <w:tcW w:w="510" w:type="pct"/>
                  <w:shd w:val="clear" w:color="auto" w:fill="auto"/>
                  <w:vAlign w:val="center"/>
                </w:tcPr>
                <w:p w:rsidR="00203002" w:rsidRPr="00125ABF" w:rsidRDefault="00203002" w:rsidP="004F1AF0">
                  <w:pPr>
                    <w:jc w:val="center"/>
                    <w:rPr>
                      <w:b/>
                      <w:szCs w:val="21"/>
                    </w:rPr>
                  </w:pPr>
                  <w:r w:rsidRPr="00125ABF">
                    <w:rPr>
                      <w:b/>
                      <w:szCs w:val="21"/>
                    </w:rPr>
                    <w:t>X</w:t>
                  </w:r>
                </w:p>
              </w:tc>
              <w:tc>
                <w:tcPr>
                  <w:tcW w:w="627" w:type="pct"/>
                  <w:shd w:val="clear" w:color="auto" w:fill="auto"/>
                  <w:vAlign w:val="center"/>
                </w:tcPr>
                <w:p w:rsidR="00203002" w:rsidRPr="00125ABF" w:rsidRDefault="00203002" w:rsidP="004F1AF0">
                  <w:pPr>
                    <w:jc w:val="center"/>
                    <w:rPr>
                      <w:b/>
                      <w:szCs w:val="21"/>
                    </w:rPr>
                  </w:pPr>
                  <w:r w:rsidRPr="00125ABF">
                    <w:rPr>
                      <w:b/>
                      <w:szCs w:val="21"/>
                    </w:rPr>
                    <w:t>Y</w:t>
                  </w:r>
                </w:p>
              </w:tc>
              <w:tc>
                <w:tcPr>
                  <w:tcW w:w="445" w:type="pct"/>
                  <w:vMerge/>
                  <w:shd w:val="clear" w:color="auto" w:fill="auto"/>
                  <w:vAlign w:val="center"/>
                </w:tcPr>
                <w:p w:rsidR="00203002" w:rsidRPr="00125ABF" w:rsidRDefault="00203002" w:rsidP="004F1AF0">
                  <w:pPr>
                    <w:jc w:val="center"/>
                    <w:rPr>
                      <w:b/>
                      <w:szCs w:val="21"/>
                    </w:rPr>
                  </w:pPr>
                </w:p>
              </w:tc>
              <w:tc>
                <w:tcPr>
                  <w:tcW w:w="371" w:type="pct"/>
                  <w:shd w:val="clear" w:color="auto" w:fill="auto"/>
                  <w:vAlign w:val="center"/>
                </w:tcPr>
                <w:p w:rsidR="00203002" w:rsidRPr="00125ABF" w:rsidRDefault="00203002" w:rsidP="004F1AF0">
                  <w:pPr>
                    <w:jc w:val="center"/>
                    <w:rPr>
                      <w:b/>
                      <w:szCs w:val="21"/>
                    </w:rPr>
                  </w:pPr>
                  <w:r w:rsidRPr="00125ABF">
                    <w:rPr>
                      <w:rFonts w:hint="eastAsia"/>
                      <w:b/>
                      <w:szCs w:val="21"/>
                    </w:rPr>
                    <w:t>长度</w:t>
                  </w:r>
                </w:p>
              </w:tc>
              <w:tc>
                <w:tcPr>
                  <w:tcW w:w="371" w:type="pct"/>
                  <w:shd w:val="clear" w:color="auto" w:fill="auto"/>
                  <w:vAlign w:val="center"/>
                </w:tcPr>
                <w:p w:rsidR="00203002" w:rsidRPr="00125ABF" w:rsidRDefault="00203002" w:rsidP="004F1AF0">
                  <w:pPr>
                    <w:jc w:val="center"/>
                    <w:rPr>
                      <w:b/>
                      <w:szCs w:val="21"/>
                    </w:rPr>
                  </w:pPr>
                  <w:r w:rsidRPr="00125ABF">
                    <w:rPr>
                      <w:rFonts w:hint="eastAsia"/>
                      <w:b/>
                      <w:szCs w:val="21"/>
                    </w:rPr>
                    <w:t>宽度</w:t>
                  </w:r>
                </w:p>
              </w:tc>
              <w:tc>
                <w:tcPr>
                  <w:tcW w:w="644" w:type="pct"/>
                  <w:shd w:val="clear" w:color="auto" w:fill="auto"/>
                  <w:vAlign w:val="center"/>
                </w:tcPr>
                <w:p w:rsidR="00203002" w:rsidRPr="00125ABF" w:rsidRDefault="00203002" w:rsidP="004F1AF0">
                  <w:pPr>
                    <w:jc w:val="center"/>
                    <w:rPr>
                      <w:b/>
                      <w:szCs w:val="21"/>
                    </w:rPr>
                  </w:pPr>
                  <w:r w:rsidRPr="00125ABF">
                    <w:rPr>
                      <w:rFonts w:hint="eastAsia"/>
                      <w:b/>
                      <w:szCs w:val="21"/>
                    </w:rPr>
                    <w:t>与正北向夹角（°）</w:t>
                  </w:r>
                </w:p>
              </w:tc>
              <w:tc>
                <w:tcPr>
                  <w:tcW w:w="558" w:type="pct"/>
                  <w:shd w:val="clear" w:color="auto" w:fill="auto"/>
                  <w:vAlign w:val="center"/>
                </w:tcPr>
                <w:p w:rsidR="00203002" w:rsidRPr="00125ABF" w:rsidRDefault="00203002" w:rsidP="004F1AF0">
                  <w:pPr>
                    <w:jc w:val="center"/>
                    <w:rPr>
                      <w:b/>
                      <w:szCs w:val="21"/>
                    </w:rPr>
                  </w:pPr>
                  <w:r w:rsidRPr="00125ABF">
                    <w:rPr>
                      <w:rFonts w:hint="eastAsia"/>
                      <w:b/>
                      <w:szCs w:val="21"/>
                    </w:rPr>
                    <w:t>有效</w:t>
                  </w:r>
                </w:p>
                <w:p w:rsidR="00203002" w:rsidRPr="00125ABF" w:rsidRDefault="00203002" w:rsidP="004F1AF0">
                  <w:pPr>
                    <w:jc w:val="center"/>
                    <w:rPr>
                      <w:b/>
                      <w:szCs w:val="21"/>
                    </w:rPr>
                  </w:pPr>
                  <w:r w:rsidRPr="00125ABF">
                    <w:rPr>
                      <w:rFonts w:hint="eastAsia"/>
                      <w:b/>
                      <w:szCs w:val="21"/>
                    </w:rPr>
                    <w:t>高度</w:t>
                  </w:r>
                </w:p>
              </w:tc>
              <w:tc>
                <w:tcPr>
                  <w:tcW w:w="555" w:type="pct"/>
                  <w:shd w:val="clear" w:color="auto" w:fill="auto"/>
                  <w:vAlign w:val="center"/>
                </w:tcPr>
                <w:p w:rsidR="00203002" w:rsidRPr="00125ABF" w:rsidRDefault="00203002" w:rsidP="004F1AF0">
                  <w:pPr>
                    <w:jc w:val="center"/>
                    <w:rPr>
                      <w:b/>
                      <w:szCs w:val="21"/>
                    </w:rPr>
                  </w:pPr>
                  <w:r w:rsidRPr="00125ABF">
                    <w:rPr>
                      <w:rFonts w:hint="eastAsia"/>
                      <w:b/>
                      <w:szCs w:val="21"/>
                    </w:rPr>
                    <w:t>粉尘</w:t>
                  </w:r>
                </w:p>
              </w:tc>
              <w:tc>
                <w:tcPr>
                  <w:tcW w:w="334" w:type="pct"/>
                  <w:vMerge/>
                  <w:shd w:val="clear" w:color="auto" w:fill="auto"/>
                  <w:vAlign w:val="center"/>
                </w:tcPr>
                <w:p w:rsidR="00203002" w:rsidRPr="00125ABF" w:rsidRDefault="00203002" w:rsidP="004F1AF0">
                  <w:pPr>
                    <w:jc w:val="center"/>
                    <w:rPr>
                      <w:szCs w:val="21"/>
                    </w:rPr>
                  </w:pPr>
                </w:p>
              </w:tc>
            </w:tr>
            <w:tr w:rsidR="00203002" w:rsidRPr="002C6376" w:rsidTr="004F1AF0">
              <w:trPr>
                <w:trHeight w:val="141"/>
                <w:jc w:val="center"/>
              </w:trPr>
              <w:tc>
                <w:tcPr>
                  <w:tcW w:w="586" w:type="pct"/>
                  <w:shd w:val="clear" w:color="auto" w:fill="auto"/>
                  <w:vAlign w:val="center"/>
                </w:tcPr>
                <w:p w:rsidR="00203002" w:rsidRPr="00125ABF" w:rsidRDefault="00203002" w:rsidP="004F1AF0">
                  <w:pPr>
                    <w:jc w:val="center"/>
                    <w:rPr>
                      <w:szCs w:val="21"/>
                    </w:rPr>
                  </w:pPr>
                  <w:r w:rsidRPr="00125ABF">
                    <w:rPr>
                      <w:rFonts w:hint="eastAsia"/>
                      <w:szCs w:val="21"/>
                    </w:rPr>
                    <w:t>生产车间</w:t>
                  </w:r>
                </w:p>
              </w:tc>
              <w:tc>
                <w:tcPr>
                  <w:tcW w:w="510" w:type="pct"/>
                  <w:shd w:val="clear" w:color="auto" w:fill="auto"/>
                  <w:vAlign w:val="center"/>
                </w:tcPr>
                <w:p w:rsidR="00203002" w:rsidRPr="00125ABF" w:rsidRDefault="00203002" w:rsidP="004F1AF0">
                  <w:pPr>
                    <w:jc w:val="center"/>
                    <w:rPr>
                      <w:szCs w:val="21"/>
                    </w:rPr>
                  </w:pPr>
                  <w:r w:rsidRPr="00125ABF">
                    <w:rPr>
                      <w:szCs w:val="21"/>
                    </w:rPr>
                    <w:t>255812</w:t>
                  </w:r>
                </w:p>
              </w:tc>
              <w:tc>
                <w:tcPr>
                  <w:tcW w:w="627" w:type="pct"/>
                  <w:shd w:val="clear" w:color="auto" w:fill="auto"/>
                  <w:vAlign w:val="center"/>
                </w:tcPr>
                <w:p w:rsidR="00203002" w:rsidRPr="00125ABF" w:rsidRDefault="00203002" w:rsidP="004F1AF0">
                  <w:pPr>
                    <w:jc w:val="center"/>
                    <w:rPr>
                      <w:szCs w:val="21"/>
                    </w:rPr>
                  </w:pPr>
                  <w:r w:rsidRPr="00125ABF">
                    <w:rPr>
                      <w:szCs w:val="21"/>
                    </w:rPr>
                    <w:t>3599751</w:t>
                  </w:r>
                </w:p>
              </w:tc>
              <w:tc>
                <w:tcPr>
                  <w:tcW w:w="445" w:type="pct"/>
                  <w:shd w:val="clear" w:color="auto" w:fill="auto"/>
                  <w:vAlign w:val="center"/>
                </w:tcPr>
                <w:p w:rsidR="00203002" w:rsidRPr="00125ABF" w:rsidRDefault="00125ABF" w:rsidP="004F1AF0">
                  <w:pPr>
                    <w:jc w:val="center"/>
                    <w:rPr>
                      <w:szCs w:val="21"/>
                    </w:rPr>
                  </w:pPr>
                  <w:r w:rsidRPr="00125ABF">
                    <w:rPr>
                      <w:rFonts w:hint="eastAsia"/>
                      <w:szCs w:val="21"/>
                    </w:rPr>
                    <w:t>5.0</w:t>
                  </w:r>
                </w:p>
              </w:tc>
              <w:tc>
                <w:tcPr>
                  <w:tcW w:w="371" w:type="pct"/>
                  <w:shd w:val="clear" w:color="auto" w:fill="auto"/>
                  <w:vAlign w:val="center"/>
                </w:tcPr>
                <w:p w:rsidR="00203002" w:rsidRPr="00125ABF" w:rsidRDefault="00203002" w:rsidP="004F1AF0">
                  <w:pPr>
                    <w:jc w:val="center"/>
                    <w:rPr>
                      <w:szCs w:val="21"/>
                    </w:rPr>
                  </w:pPr>
                  <w:r w:rsidRPr="00125ABF">
                    <w:rPr>
                      <w:rFonts w:hint="eastAsia"/>
                      <w:szCs w:val="21"/>
                    </w:rPr>
                    <w:t>80</w:t>
                  </w:r>
                </w:p>
              </w:tc>
              <w:tc>
                <w:tcPr>
                  <w:tcW w:w="371" w:type="pct"/>
                  <w:shd w:val="clear" w:color="auto" w:fill="auto"/>
                  <w:vAlign w:val="center"/>
                </w:tcPr>
                <w:p w:rsidR="00203002" w:rsidRPr="00125ABF" w:rsidRDefault="00203002" w:rsidP="004F1AF0">
                  <w:pPr>
                    <w:jc w:val="center"/>
                    <w:rPr>
                      <w:szCs w:val="21"/>
                    </w:rPr>
                  </w:pPr>
                  <w:r w:rsidRPr="00125ABF">
                    <w:rPr>
                      <w:rFonts w:hint="eastAsia"/>
                      <w:szCs w:val="21"/>
                    </w:rPr>
                    <w:t>63</w:t>
                  </w:r>
                </w:p>
              </w:tc>
              <w:tc>
                <w:tcPr>
                  <w:tcW w:w="644" w:type="pct"/>
                  <w:shd w:val="clear" w:color="auto" w:fill="auto"/>
                  <w:vAlign w:val="center"/>
                </w:tcPr>
                <w:p w:rsidR="00203002" w:rsidRPr="00125ABF" w:rsidRDefault="00203002" w:rsidP="004F1AF0">
                  <w:pPr>
                    <w:jc w:val="center"/>
                    <w:rPr>
                      <w:szCs w:val="21"/>
                    </w:rPr>
                  </w:pPr>
                  <w:r w:rsidRPr="00125ABF">
                    <w:rPr>
                      <w:rFonts w:hint="eastAsia"/>
                      <w:szCs w:val="21"/>
                    </w:rPr>
                    <w:t>15</w:t>
                  </w:r>
                </w:p>
              </w:tc>
              <w:tc>
                <w:tcPr>
                  <w:tcW w:w="558" w:type="pct"/>
                  <w:shd w:val="clear" w:color="auto" w:fill="auto"/>
                  <w:vAlign w:val="center"/>
                </w:tcPr>
                <w:p w:rsidR="00203002" w:rsidRPr="00125ABF" w:rsidRDefault="00203002" w:rsidP="004F1AF0">
                  <w:pPr>
                    <w:jc w:val="center"/>
                    <w:rPr>
                      <w:szCs w:val="21"/>
                    </w:rPr>
                  </w:pPr>
                  <w:r w:rsidRPr="00125ABF">
                    <w:rPr>
                      <w:rFonts w:hint="eastAsia"/>
                      <w:szCs w:val="21"/>
                    </w:rPr>
                    <w:t>6</w:t>
                  </w:r>
                </w:p>
              </w:tc>
              <w:tc>
                <w:tcPr>
                  <w:tcW w:w="555" w:type="pct"/>
                  <w:shd w:val="clear" w:color="auto" w:fill="auto"/>
                  <w:vAlign w:val="center"/>
                </w:tcPr>
                <w:p w:rsidR="00203002" w:rsidRPr="00125ABF" w:rsidRDefault="00203002" w:rsidP="004F1AF0">
                  <w:pPr>
                    <w:jc w:val="center"/>
                    <w:rPr>
                      <w:szCs w:val="21"/>
                    </w:rPr>
                  </w:pPr>
                  <w:r w:rsidRPr="00125ABF">
                    <w:rPr>
                      <w:rFonts w:hint="eastAsia"/>
                      <w:szCs w:val="21"/>
                    </w:rPr>
                    <w:t>0.0416</w:t>
                  </w:r>
                </w:p>
              </w:tc>
              <w:tc>
                <w:tcPr>
                  <w:tcW w:w="334" w:type="pct"/>
                  <w:shd w:val="clear" w:color="auto" w:fill="auto"/>
                  <w:vAlign w:val="center"/>
                </w:tcPr>
                <w:p w:rsidR="00203002" w:rsidRPr="00125ABF" w:rsidRDefault="00203002" w:rsidP="004F1AF0">
                  <w:pPr>
                    <w:jc w:val="center"/>
                    <w:rPr>
                      <w:szCs w:val="21"/>
                    </w:rPr>
                  </w:pPr>
                  <w:r w:rsidRPr="00125ABF">
                    <w:rPr>
                      <w:rFonts w:hint="eastAsia"/>
                      <w:szCs w:val="21"/>
                    </w:rPr>
                    <w:t>kg/h</w:t>
                  </w:r>
                </w:p>
              </w:tc>
            </w:tr>
          </w:tbl>
          <w:p w:rsidR="00374142" w:rsidRDefault="00125ABF" w:rsidP="00125ABF">
            <w:pPr>
              <w:spacing w:line="480" w:lineRule="exact"/>
              <w:ind w:firstLineChars="200" w:firstLine="480"/>
              <w:rPr>
                <w:b/>
                <w:sz w:val="24"/>
              </w:rPr>
            </w:pPr>
            <w:r w:rsidRPr="00125ABF">
              <w:rPr>
                <w:sz w:val="24"/>
              </w:rPr>
              <w:lastRenderedPageBreak/>
              <w:t>估算模式所用参数见表</w:t>
            </w:r>
            <w:r w:rsidRPr="00125ABF">
              <w:rPr>
                <w:sz w:val="24"/>
              </w:rPr>
              <w:t>7-</w:t>
            </w:r>
            <w:r w:rsidR="00F1253C">
              <w:rPr>
                <w:rFonts w:hint="eastAsia"/>
                <w:sz w:val="24"/>
              </w:rPr>
              <w:t>3</w:t>
            </w:r>
            <w:r w:rsidRPr="00125ABF">
              <w:rPr>
                <w:sz w:val="24"/>
              </w:rPr>
              <w:t>。</w:t>
            </w:r>
          </w:p>
          <w:p w:rsidR="00374142" w:rsidRPr="00374142" w:rsidRDefault="00E909B4" w:rsidP="00E909B4">
            <w:pPr>
              <w:spacing w:line="360" w:lineRule="auto"/>
              <w:jc w:val="center"/>
              <w:rPr>
                <w:b/>
                <w:sz w:val="24"/>
              </w:rPr>
            </w:pPr>
            <w:r>
              <w:rPr>
                <w:rFonts w:hint="eastAsia"/>
                <w:b/>
                <w:sz w:val="24"/>
              </w:rPr>
              <w:t xml:space="preserve">   </w:t>
            </w:r>
            <w:r w:rsidR="00374142" w:rsidRPr="00374142">
              <w:rPr>
                <w:rFonts w:hint="eastAsia"/>
                <w:b/>
                <w:sz w:val="24"/>
              </w:rPr>
              <w:t>表</w:t>
            </w:r>
            <w:r w:rsidR="00374142" w:rsidRPr="00374142">
              <w:rPr>
                <w:rFonts w:hint="eastAsia"/>
                <w:b/>
                <w:sz w:val="24"/>
              </w:rPr>
              <w:t>7-</w:t>
            </w:r>
            <w:r w:rsidR="00F1253C">
              <w:rPr>
                <w:rFonts w:hint="eastAsia"/>
                <w:b/>
                <w:sz w:val="24"/>
              </w:rPr>
              <w:t>3</w:t>
            </w:r>
            <w:r w:rsidR="00374142" w:rsidRPr="00374142">
              <w:rPr>
                <w:b/>
                <w:sz w:val="24"/>
              </w:rPr>
              <w:t xml:space="preserve"> </w:t>
            </w:r>
            <w:r w:rsidR="00374142" w:rsidRPr="00374142">
              <w:rPr>
                <w:b/>
                <w:sz w:val="24"/>
              </w:rPr>
              <w:t>估算模型参数表</w:t>
            </w:r>
          </w:p>
          <w:tbl>
            <w:tblPr>
              <w:tblW w:w="4963" w:type="pct"/>
              <w:jc w:val="center"/>
              <w:tblBorders>
                <w:top w:val="single" w:sz="12" w:space="0" w:color="auto"/>
                <w:bottom w:val="single" w:sz="12" w:space="0" w:color="auto"/>
                <w:insideH w:val="single" w:sz="4" w:space="0" w:color="auto"/>
                <w:insideV w:val="single" w:sz="4" w:space="0" w:color="auto"/>
              </w:tblBorders>
              <w:tblLook w:val="04A0"/>
            </w:tblPr>
            <w:tblGrid>
              <w:gridCol w:w="2262"/>
              <w:gridCol w:w="3548"/>
              <w:gridCol w:w="4183"/>
            </w:tblGrid>
            <w:tr w:rsidR="00374142" w:rsidRPr="00374142" w:rsidTr="004F1AF0">
              <w:trPr>
                <w:trHeight w:val="40"/>
                <w:jc w:val="center"/>
              </w:trPr>
              <w:tc>
                <w:tcPr>
                  <w:tcW w:w="2907" w:type="pct"/>
                  <w:gridSpan w:val="2"/>
                  <w:shd w:val="clear" w:color="auto" w:fill="auto"/>
                  <w:vAlign w:val="center"/>
                </w:tcPr>
                <w:p w:rsidR="00374142" w:rsidRPr="00374142" w:rsidRDefault="00374142" w:rsidP="00374142">
                  <w:pPr>
                    <w:snapToGrid w:val="0"/>
                    <w:spacing w:line="240" w:lineRule="atLeast"/>
                    <w:ind w:firstLineChars="200" w:firstLine="422"/>
                    <w:jc w:val="center"/>
                    <w:rPr>
                      <w:b/>
                      <w:szCs w:val="21"/>
                    </w:rPr>
                  </w:pPr>
                  <w:r w:rsidRPr="00374142">
                    <w:rPr>
                      <w:b/>
                      <w:szCs w:val="21"/>
                    </w:rPr>
                    <w:t>参数</w:t>
                  </w:r>
                </w:p>
              </w:tc>
              <w:tc>
                <w:tcPr>
                  <w:tcW w:w="2093" w:type="pct"/>
                  <w:shd w:val="clear" w:color="auto" w:fill="auto"/>
                  <w:vAlign w:val="center"/>
                </w:tcPr>
                <w:p w:rsidR="00374142" w:rsidRPr="00374142" w:rsidRDefault="00374142" w:rsidP="00374142">
                  <w:pPr>
                    <w:snapToGrid w:val="0"/>
                    <w:spacing w:line="240" w:lineRule="atLeast"/>
                    <w:ind w:firstLineChars="200" w:firstLine="422"/>
                    <w:jc w:val="center"/>
                    <w:rPr>
                      <w:b/>
                      <w:szCs w:val="21"/>
                    </w:rPr>
                  </w:pPr>
                  <w:r w:rsidRPr="00374142">
                    <w:rPr>
                      <w:b/>
                      <w:szCs w:val="21"/>
                    </w:rPr>
                    <w:t>取值</w:t>
                  </w:r>
                </w:p>
              </w:tc>
            </w:tr>
            <w:tr w:rsidR="00374142" w:rsidRPr="00374142" w:rsidTr="004F1AF0">
              <w:trPr>
                <w:trHeight w:val="319"/>
                <w:jc w:val="center"/>
              </w:trPr>
              <w:tc>
                <w:tcPr>
                  <w:tcW w:w="1132" w:type="pct"/>
                  <w:vMerge w:val="restar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城市农村</w:t>
                  </w:r>
                  <w:r w:rsidRPr="00374142">
                    <w:rPr>
                      <w:szCs w:val="21"/>
                    </w:rPr>
                    <w:t>/</w:t>
                  </w:r>
                  <w:r w:rsidRPr="00374142">
                    <w:rPr>
                      <w:szCs w:val="21"/>
                    </w:rPr>
                    <w:t>选项</w:t>
                  </w:r>
                </w:p>
              </w:tc>
              <w:tc>
                <w:tcPr>
                  <w:tcW w:w="1775"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城市</w:t>
                  </w:r>
                  <w:r w:rsidRPr="00374142">
                    <w:rPr>
                      <w:szCs w:val="21"/>
                    </w:rPr>
                    <w:t>/</w:t>
                  </w:r>
                  <w:r w:rsidRPr="00374142">
                    <w:rPr>
                      <w:szCs w:val="21"/>
                    </w:rPr>
                    <w:t>农村</w:t>
                  </w:r>
                </w:p>
              </w:tc>
              <w:tc>
                <w:tcPr>
                  <w:tcW w:w="2093"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rFonts w:hint="eastAsia"/>
                      <w:szCs w:val="21"/>
                    </w:rPr>
                    <w:t>城市</w:t>
                  </w:r>
                </w:p>
              </w:tc>
            </w:tr>
            <w:tr w:rsidR="00374142" w:rsidRPr="00374142" w:rsidTr="004F1AF0">
              <w:trPr>
                <w:trHeight w:val="313"/>
                <w:jc w:val="center"/>
              </w:trPr>
              <w:tc>
                <w:tcPr>
                  <w:tcW w:w="1132" w:type="pct"/>
                  <w:vMerge/>
                  <w:shd w:val="clear" w:color="auto" w:fill="auto"/>
                  <w:vAlign w:val="center"/>
                </w:tcPr>
                <w:p w:rsidR="00374142" w:rsidRPr="00374142" w:rsidRDefault="00374142" w:rsidP="00374142">
                  <w:pPr>
                    <w:snapToGrid w:val="0"/>
                    <w:spacing w:line="240" w:lineRule="atLeast"/>
                    <w:ind w:firstLineChars="200" w:firstLine="420"/>
                    <w:jc w:val="center"/>
                    <w:rPr>
                      <w:szCs w:val="21"/>
                    </w:rPr>
                  </w:pPr>
                </w:p>
              </w:tc>
              <w:tc>
                <w:tcPr>
                  <w:tcW w:w="1775"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人口数</w:t>
                  </w:r>
                  <w:r w:rsidRPr="00374142">
                    <w:rPr>
                      <w:rFonts w:hint="eastAsia"/>
                      <w:szCs w:val="21"/>
                    </w:rPr>
                    <w:t>（</w:t>
                  </w:r>
                  <w:r w:rsidRPr="00374142">
                    <w:rPr>
                      <w:szCs w:val="21"/>
                    </w:rPr>
                    <w:t>城市人口数</w:t>
                  </w:r>
                  <w:r w:rsidRPr="00374142">
                    <w:rPr>
                      <w:rFonts w:hint="eastAsia"/>
                      <w:szCs w:val="21"/>
                    </w:rPr>
                    <w:t>）</w:t>
                  </w:r>
                </w:p>
              </w:tc>
              <w:tc>
                <w:tcPr>
                  <w:tcW w:w="2093"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rFonts w:hint="eastAsia"/>
                      <w:szCs w:val="21"/>
                    </w:rPr>
                    <w:t>94</w:t>
                  </w:r>
                  <w:r w:rsidRPr="00374142">
                    <w:rPr>
                      <w:rFonts w:hint="eastAsia"/>
                      <w:szCs w:val="21"/>
                    </w:rPr>
                    <w:t>万</w:t>
                  </w:r>
                </w:p>
              </w:tc>
            </w:tr>
            <w:tr w:rsidR="00125ABF" w:rsidRPr="00374142" w:rsidTr="004F1AF0">
              <w:trPr>
                <w:trHeight w:val="318"/>
                <w:jc w:val="center"/>
              </w:trPr>
              <w:tc>
                <w:tcPr>
                  <w:tcW w:w="2907" w:type="pct"/>
                  <w:gridSpan w:val="2"/>
                  <w:shd w:val="clear" w:color="auto" w:fill="auto"/>
                  <w:vAlign w:val="center"/>
                </w:tcPr>
                <w:p w:rsidR="00125ABF" w:rsidRPr="00374142" w:rsidRDefault="00125ABF" w:rsidP="00374142">
                  <w:pPr>
                    <w:snapToGrid w:val="0"/>
                    <w:spacing w:line="240" w:lineRule="atLeast"/>
                    <w:ind w:firstLineChars="200" w:firstLine="420"/>
                    <w:jc w:val="center"/>
                    <w:rPr>
                      <w:szCs w:val="21"/>
                    </w:rPr>
                  </w:pPr>
                  <w:r w:rsidRPr="00374142">
                    <w:rPr>
                      <w:szCs w:val="21"/>
                    </w:rPr>
                    <w:t>最高环境温度</w:t>
                  </w:r>
                </w:p>
              </w:tc>
              <w:tc>
                <w:tcPr>
                  <w:tcW w:w="2093" w:type="pct"/>
                  <w:shd w:val="clear" w:color="auto" w:fill="auto"/>
                  <w:vAlign w:val="center"/>
                </w:tcPr>
                <w:p w:rsidR="00125ABF" w:rsidRPr="00C96257" w:rsidRDefault="00125ABF" w:rsidP="004F1AF0">
                  <w:pPr>
                    <w:snapToGrid w:val="0"/>
                    <w:spacing w:line="240" w:lineRule="atLeast"/>
                    <w:ind w:firstLineChars="200" w:firstLine="420"/>
                    <w:jc w:val="center"/>
                    <w:rPr>
                      <w:szCs w:val="21"/>
                    </w:rPr>
                  </w:pPr>
                  <w:r w:rsidRPr="00C96257">
                    <w:rPr>
                      <w:rFonts w:hint="eastAsia"/>
                      <w:szCs w:val="21"/>
                    </w:rPr>
                    <w:t>39.1</w:t>
                  </w:r>
                  <w:r w:rsidRPr="00C96257">
                    <w:rPr>
                      <w:szCs w:val="21"/>
                    </w:rPr>
                    <w:t>°C</w:t>
                  </w:r>
                </w:p>
              </w:tc>
            </w:tr>
            <w:tr w:rsidR="00125ABF" w:rsidRPr="00374142" w:rsidTr="004F1AF0">
              <w:trPr>
                <w:trHeight w:val="60"/>
                <w:jc w:val="center"/>
              </w:trPr>
              <w:tc>
                <w:tcPr>
                  <w:tcW w:w="2907" w:type="pct"/>
                  <w:gridSpan w:val="2"/>
                  <w:shd w:val="clear" w:color="auto" w:fill="auto"/>
                  <w:vAlign w:val="center"/>
                </w:tcPr>
                <w:p w:rsidR="00125ABF" w:rsidRPr="00374142" w:rsidRDefault="00125ABF" w:rsidP="00374142">
                  <w:pPr>
                    <w:snapToGrid w:val="0"/>
                    <w:spacing w:line="240" w:lineRule="atLeast"/>
                    <w:ind w:firstLineChars="200" w:firstLine="420"/>
                    <w:jc w:val="center"/>
                    <w:rPr>
                      <w:szCs w:val="21"/>
                    </w:rPr>
                  </w:pPr>
                  <w:r w:rsidRPr="00374142">
                    <w:rPr>
                      <w:szCs w:val="21"/>
                    </w:rPr>
                    <w:t>最低环境温度</w:t>
                  </w:r>
                </w:p>
              </w:tc>
              <w:tc>
                <w:tcPr>
                  <w:tcW w:w="2093" w:type="pct"/>
                  <w:shd w:val="clear" w:color="auto" w:fill="auto"/>
                  <w:vAlign w:val="center"/>
                </w:tcPr>
                <w:p w:rsidR="00125ABF" w:rsidRPr="00C96257" w:rsidRDefault="00125ABF" w:rsidP="004F1AF0">
                  <w:pPr>
                    <w:snapToGrid w:val="0"/>
                    <w:spacing w:line="240" w:lineRule="atLeast"/>
                    <w:ind w:firstLineChars="200" w:firstLine="420"/>
                    <w:jc w:val="center"/>
                    <w:rPr>
                      <w:szCs w:val="21"/>
                    </w:rPr>
                  </w:pPr>
                  <w:r w:rsidRPr="00C96257">
                    <w:rPr>
                      <w:szCs w:val="21"/>
                    </w:rPr>
                    <w:t>-</w:t>
                  </w:r>
                  <w:r w:rsidRPr="00C96257">
                    <w:rPr>
                      <w:rFonts w:hint="eastAsia"/>
                      <w:szCs w:val="21"/>
                    </w:rPr>
                    <w:t>10</w:t>
                  </w:r>
                  <w:r w:rsidRPr="00C96257">
                    <w:rPr>
                      <w:szCs w:val="21"/>
                    </w:rPr>
                    <w:t xml:space="preserve"> °C</w:t>
                  </w:r>
                </w:p>
              </w:tc>
            </w:tr>
            <w:tr w:rsidR="00374142" w:rsidRPr="00374142" w:rsidTr="004F1AF0">
              <w:trPr>
                <w:trHeight w:val="60"/>
                <w:jc w:val="center"/>
              </w:trPr>
              <w:tc>
                <w:tcPr>
                  <w:tcW w:w="2907" w:type="pct"/>
                  <w:gridSpan w:val="2"/>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土地利用类型</w:t>
                  </w:r>
                </w:p>
              </w:tc>
              <w:tc>
                <w:tcPr>
                  <w:tcW w:w="2093"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rFonts w:hint="eastAsia"/>
                      <w:szCs w:val="21"/>
                    </w:rPr>
                    <w:t>城市</w:t>
                  </w:r>
                </w:p>
              </w:tc>
            </w:tr>
            <w:tr w:rsidR="00374142" w:rsidRPr="00374142" w:rsidTr="004F1AF0">
              <w:trPr>
                <w:trHeight w:val="157"/>
                <w:jc w:val="center"/>
              </w:trPr>
              <w:tc>
                <w:tcPr>
                  <w:tcW w:w="2907" w:type="pct"/>
                  <w:gridSpan w:val="2"/>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区域湿度条件</w:t>
                  </w:r>
                </w:p>
              </w:tc>
              <w:tc>
                <w:tcPr>
                  <w:tcW w:w="2093"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rFonts w:hint="eastAsia"/>
                      <w:szCs w:val="21"/>
                    </w:rPr>
                    <w:t>2</w:t>
                  </w:r>
                  <w:r w:rsidRPr="00374142">
                    <w:rPr>
                      <w:szCs w:val="21"/>
                    </w:rPr>
                    <w:t>（</w:t>
                  </w:r>
                  <w:r w:rsidRPr="00374142">
                    <w:rPr>
                      <w:rFonts w:hint="eastAsia"/>
                      <w:szCs w:val="21"/>
                    </w:rPr>
                    <w:t>湿润区）</w:t>
                  </w:r>
                </w:p>
              </w:tc>
            </w:tr>
            <w:tr w:rsidR="00374142" w:rsidRPr="00374142" w:rsidTr="004F1AF0">
              <w:trPr>
                <w:trHeight w:val="161"/>
                <w:jc w:val="center"/>
              </w:trPr>
              <w:tc>
                <w:tcPr>
                  <w:tcW w:w="1132" w:type="pct"/>
                  <w:shd w:val="clear" w:color="auto" w:fill="auto"/>
                  <w:vAlign w:val="center"/>
                </w:tcPr>
                <w:p w:rsidR="00374142" w:rsidRPr="00374142" w:rsidRDefault="00374142" w:rsidP="00374142">
                  <w:pPr>
                    <w:snapToGrid w:val="0"/>
                    <w:spacing w:line="240" w:lineRule="atLeast"/>
                    <w:jc w:val="center"/>
                    <w:rPr>
                      <w:szCs w:val="21"/>
                    </w:rPr>
                  </w:pPr>
                  <w:r w:rsidRPr="00374142">
                    <w:rPr>
                      <w:szCs w:val="21"/>
                    </w:rPr>
                    <w:t>是否考虑地形</w:t>
                  </w:r>
                </w:p>
              </w:tc>
              <w:tc>
                <w:tcPr>
                  <w:tcW w:w="1775"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考虑地形</w:t>
                  </w:r>
                </w:p>
              </w:tc>
              <w:tc>
                <w:tcPr>
                  <w:tcW w:w="2093"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否</w:t>
                  </w:r>
                </w:p>
              </w:tc>
            </w:tr>
            <w:tr w:rsidR="00374142" w:rsidRPr="00374142" w:rsidTr="004F1AF0">
              <w:trPr>
                <w:trHeight w:val="60"/>
                <w:jc w:val="center"/>
              </w:trPr>
              <w:tc>
                <w:tcPr>
                  <w:tcW w:w="1132" w:type="pct"/>
                  <w:shd w:val="clear" w:color="auto" w:fill="auto"/>
                  <w:vAlign w:val="center"/>
                </w:tcPr>
                <w:p w:rsidR="00374142" w:rsidRPr="00374142" w:rsidRDefault="00374142" w:rsidP="00374142">
                  <w:pPr>
                    <w:snapToGrid w:val="0"/>
                    <w:spacing w:line="240" w:lineRule="atLeast"/>
                    <w:jc w:val="center"/>
                    <w:rPr>
                      <w:szCs w:val="21"/>
                    </w:rPr>
                  </w:pPr>
                  <w:r w:rsidRPr="00374142">
                    <w:rPr>
                      <w:szCs w:val="21"/>
                    </w:rPr>
                    <w:t>是否考虑海岸线熏烟</w:t>
                  </w:r>
                </w:p>
              </w:tc>
              <w:tc>
                <w:tcPr>
                  <w:tcW w:w="1775"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考虑海岸线熏烟</w:t>
                  </w:r>
                </w:p>
              </w:tc>
              <w:tc>
                <w:tcPr>
                  <w:tcW w:w="2093" w:type="pct"/>
                  <w:shd w:val="clear" w:color="auto" w:fill="auto"/>
                  <w:vAlign w:val="center"/>
                </w:tcPr>
                <w:p w:rsidR="00374142" w:rsidRPr="00374142" w:rsidRDefault="00374142" w:rsidP="00374142">
                  <w:pPr>
                    <w:snapToGrid w:val="0"/>
                    <w:spacing w:line="240" w:lineRule="atLeast"/>
                    <w:ind w:firstLineChars="200" w:firstLine="420"/>
                    <w:jc w:val="center"/>
                    <w:rPr>
                      <w:szCs w:val="21"/>
                    </w:rPr>
                  </w:pPr>
                  <w:r w:rsidRPr="00374142">
                    <w:rPr>
                      <w:szCs w:val="21"/>
                    </w:rPr>
                    <w:t>否</w:t>
                  </w:r>
                </w:p>
              </w:tc>
            </w:tr>
          </w:tbl>
          <w:p w:rsidR="00374142" w:rsidRPr="00374142" w:rsidRDefault="00374142" w:rsidP="00495A79">
            <w:pPr>
              <w:spacing w:beforeLines="50" w:line="360" w:lineRule="auto"/>
              <w:ind w:firstLineChars="176" w:firstLine="422"/>
              <w:jc w:val="left"/>
              <w:rPr>
                <w:sz w:val="24"/>
              </w:rPr>
            </w:pPr>
            <w:r w:rsidRPr="00374142">
              <w:rPr>
                <w:sz w:val="24"/>
              </w:rPr>
              <w:t>评级工作等级确定：</w:t>
            </w:r>
          </w:p>
          <w:p w:rsidR="00374142" w:rsidRPr="00374142" w:rsidRDefault="00374142" w:rsidP="00374142">
            <w:pPr>
              <w:spacing w:line="360" w:lineRule="auto"/>
              <w:ind w:firstLineChars="176" w:firstLine="422"/>
              <w:jc w:val="left"/>
              <w:rPr>
                <w:sz w:val="24"/>
              </w:rPr>
            </w:pPr>
            <w:r w:rsidRPr="00374142">
              <w:rPr>
                <w:sz w:val="24"/>
              </w:rPr>
              <w:t>本项目所有污染源的正常排放的污染物的</w:t>
            </w:r>
            <w:r w:rsidRPr="00374142">
              <w:rPr>
                <w:sz w:val="24"/>
              </w:rPr>
              <w:t>P</w:t>
            </w:r>
            <w:r w:rsidRPr="00374142">
              <w:rPr>
                <w:sz w:val="24"/>
                <w:vertAlign w:val="subscript"/>
              </w:rPr>
              <w:t>max</w:t>
            </w:r>
            <w:r w:rsidRPr="00374142">
              <w:rPr>
                <w:sz w:val="24"/>
              </w:rPr>
              <w:t>和</w:t>
            </w:r>
            <w:r w:rsidRPr="00374142">
              <w:rPr>
                <w:sz w:val="24"/>
              </w:rPr>
              <w:t>D</w:t>
            </w:r>
            <w:r w:rsidRPr="00374142">
              <w:rPr>
                <w:sz w:val="24"/>
                <w:vertAlign w:val="subscript"/>
              </w:rPr>
              <w:t>10%</w:t>
            </w:r>
            <w:r w:rsidRPr="00374142">
              <w:rPr>
                <w:sz w:val="24"/>
              </w:rPr>
              <w:t>预测结果如下：</w:t>
            </w:r>
          </w:p>
          <w:p w:rsidR="00374142" w:rsidRPr="00374142" w:rsidRDefault="00374142" w:rsidP="00E909B4">
            <w:pPr>
              <w:spacing w:line="360" w:lineRule="auto"/>
              <w:ind w:firstLineChars="176" w:firstLine="424"/>
              <w:jc w:val="center"/>
              <w:rPr>
                <w:b/>
                <w:sz w:val="24"/>
              </w:rPr>
            </w:pPr>
            <w:r w:rsidRPr="00374142">
              <w:rPr>
                <w:b/>
                <w:sz w:val="24"/>
              </w:rPr>
              <w:t>表</w:t>
            </w:r>
            <w:r w:rsidRPr="00374142">
              <w:rPr>
                <w:b/>
                <w:sz w:val="24"/>
              </w:rPr>
              <w:t>7-</w:t>
            </w:r>
            <w:r w:rsidR="00F1253C">
              <w:rPr>
                <w:rFonts w:hint="eastAsia"/>
                <w:b/>
                <w:sz w:val="24"/>
              </w:rPr>
              <w:t>4</w:t>
            </w:r>
            <w:r w:rsidRPr="00374142">
              <w:rPr>
                <w:b/>
                <w:sz w:val="24"/>
              </w:rPr>
              <w:t xml:space="preserve">  P</w:t>
            </w:r>
            <w:r w:rsidRPr="00374142">
              <w:rPr>
                <w:b/>
                <w:sz w:val="24"/>
                <w:vertAlign w:val="subscript"/>
              </w:rPr>
              <w:t>max</w:t>
            </w:r>
            <w:r w:rsidRPr="00374142">
              <w:rPr>
                <w:b/>
                <w:sz w:val="24"/>
              </w:rPr>
              <w:t>和</w:t>
            </w:r>
            <w:r w:rsidRPr="00374142">
              <w:rPr>
                <w:b/>
                <w:sz w:val="24"/>
              </w:rPr>
              <w:t>D</w:t>
            </w:r>
            <w:r w:rsidRPr="00374142">
              <w:rPr>
                <w:b/>
                <w:sz w:val="24"/>
                <w:vertAlign w:val="subscript"/>
              </w:rPr>
              <w:t>10%</w:t>
            </w:r>
            <w:r w:rsidRPr="00374142">
              <w:rPr>
                <w:b/>
                <w:sz w:val="24"/>
              </w:rPr>
              <w:t>预测和计算结果一览表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646"/>
              <w:gridCol w:w="1651"/>
              <w:gridCol w:w="1651"/>
              <w:gridCol w:w="1822"/>
              <w:gridCol w:w="1651"/>
              <w:gridCol w:w="1647"/>
            </w:tblGrid>
            <w:tr w:rsidR="00374142" w:rsidRPr="00B120AB" w:rsidTr="004F1AF0">
              <w:trPr>
                <w:trHeight w:val="331"/>
              </w:trPr>
              <w:tc>
                <w:tcPr>
                  <w:tcW w:w="817" w:type="pct"/>
                  <w:shd w:val="clear" w:color="auto" w:fill="auto"/>
                  <w:vAlign w:val="center"/>
                </w:tcPr>
                <w:p w:rsidR="00374142" w:rsidRPr="00B120AB" w:rsidRDefault="00374142" w:rsidP="00374142">
                  <w:pPr>
                    <w:snapToGrid w:val="0"/>
                    <w:spacing w:line="240" w:lineRule="atLeast"/>
                    <w:jc w:val="center"/>
                    <w:rPr>
                      <w:b/>
                      <w:szCs w:val="21"/>
                    </w:rPr>
                  </w:pPr>
                  <w:r w:rsidRPr="00B120AB">
                    <w:rPr>
                      <w:b/>
                      <w:szCs w:val="21"/>
                    </w:rPr>
                    <w:t>污染源名称</w:t>
                  </w:r>
                </w:p>
              </w:tc>
              <w:tc>
                <w:tcPr>
                  <w:tcW w:w="820" w:type="pct"/>
                  <w:shd w:val="clear" w:color="auto" w:fill="auto"/>
                  <w:vAlign w:val="center"/>
                </w:tcPr>
                <w:p w:rsidR="00374142" w:rsidRPr="00B120AB" w:rsidRDefault="00374142" w:rsidP="00374142">
                  <w:pPr>
                    <w:snapToGrid w:val="0"/>
                    <w:spacing w:line="240" w:lineRule="atLeast"/>
                    <w:jc w:val="center"/>
                    <w:rPr>
                      <w:b/>
                      <w:szCs w:val="21"/>
                    </w:rPr>
                  </w:pPr>
                  <w:r w:rsidRPr="00B120AB">
                    <w:rPr>
                      <w:b/>
                      <w:szCs w:val="21"/>
                    </w:rPr>
                    <w:t>评价因子</w:t>
                  </w:r>
                </w:p>
              </w:tc>
              <w:tc>
                <w:tcPr>
                  <w:tcW w:w="820" w:type="pct"/>
                  <w:shd w:val="clear" w:color="auto" w:fill="auto"/>
                  <w:vAlign w:val="center"/>
                </w:tcPr>
                <w:p w:rsidR="00374142" w:rsidRPr="00B120AB" w:rsidRDefault="00374142" w:rsidP="00374142">
                  <w:pPr>
                    <w:snapToGrid w:val="0"/>
                    <w:spacing w:line="240" w:lineRule="atLeast"/>
                    <w:jc w:val="center"/>
                    <w:rPr>
                      <w:b/>
                      <w:szCs w:val="21"/>
                    </w:rPr>
                  </w:pPr>
                  <w:r w:rsidRPr="00B120AB">
                    <w:rPr>
                      <w:b/>
                      <w:szCs w:val="21"/>
                    </w:rPr>
                    <w:t>评价标准</w:t>
                  </w:r>
                  <w:r w:rsidRPr="00B120AB">
                    <w:rPr>
                      <w:rFonts w:hint="eastAsia"/>
                      <w:b/>
                      <w:szCs w:val="21"/>
                    </w:rPr>
                    <w:t>(</w:t>
                  </w:r>
                  <w:r w:rsidRPr="00B120AB">
                    <w:rPr>
                      <w:b/>
                      <w:szCs w:val="21"/>
                    </w:rPr>
                    <w:t>μg/m</w:t>
                  </w:r>
                  <w:r w:rsidRPr="00B120AB">
                    <w:rPr>
                      <w:b/>
                      <w:szCs w:val="21"/>
                      <w:vertAlign w:val="superscript"/>
                    </w:rPr>
                    <w:t>3</w:t>
                  </w:r>
                  <w:r w:rsidRPr="00B120AB">
                    <w:rPr>
                      <w:rFonts w:hint="eastAsia"/>
                      <w:b/>
                      <w:szCs w:val="21"/>
                    </w:rPr>
                    <w:t>)</w:t>
                  </w:r>
                </w:p>
              </w:tc>
              <w:tc>
                <w:tcPr>
                  <w:tcW w:w="905" w:type="pct"/>
                  <w:shd w:val="clear" w:color="auto" w:fill="auto"/>
                  <w:vAlign w:val="center"/>
                </w:tcPr>
                <w:p w:rsidR="00374142" w:rsidRPr="00B120AB" w:rsidRDefault="00374142" w:rsidP="00374142">
                  <w:pPr>
                    <w:snapToGrid w:val="0"/>
                    <w:spacing w:line="240" w:lineRule="atLeast"/>
                    <w:jc w:val="center"/>
                    <w:rPr>
                      <w:b/>
                      <w:szCs w:val="21"/>
                    </w:rPr>
                  </w:pPr>
                  <w:r w:rsidRPr="00B120AB">
                    <w:rPr>
                      <w:b/>
                      <w:szCs w:val="21"/>
                    </w:rPr>
                    <w:t>C</w:t>
                  </w:r>
                  <w:r w:rsidRPr="00B120AB">
                    <w:rPr>
                      <w:rFonts w:hint="eastAsia"/>
                      <w:b/>
                      <w:szCs w:val="21"/>
                      <w:vertAlign w:val="subscript"/>
                    </w:rPr>
                    <w:t>max</w:t>
                  </w:r>
                  <w:r w:rsidRPr="00B120AB">
                    <w:rPr>
                      <w:b/>
                      <w:szCs w:val="21"/>
                    </w:rPr>
                    <w:t xml:space="preserve"> (μg /m</w:t>
                  </w:r>
                  <w:r w:rsidRPr="00B120AB">
                    <w:rPr>
                      <w:b/>
                      <w:szCs w:val="21"/>
                      <w:vertAlign w:val="superscript"/>
                    </w:rPr>
                    <w:t>3</w:t>
                  </w:r>
                  <w:r w:rsidRPr="00B120AB">
                    <w:rPr>
                      <w:b/>
                      <w:szCs w:val="21"/>
                    </w:rPr>
                    <w:t>)</w:t>
                  </w:r>
                </w:p>
              </w:tc>
              <w:tc>
                <w:tcPr>
                  <w:tcW w:w="820" w:type="pct"/>
                  <w:shd w:val="clear" w:color="auto" w:fill="auto"/>
                  <w:vAlign w:val="center"/>
                </w:tcPr>
                <w:p w:rsidR="00374142" w:rsidRPr="00B120AB" w:rsidRDefault="00374142" w:rsidP="00374142">
                  <w:pPr>
                    <w:snapToGrid w:val="0"/>
                    <w:spacing w:line="240" w:lineRule="atLeast"/>
                    <w:jc w:val="center"/>
                    <w:rPr>
                      <w:b/>
                      <w:szCs w:val="21"/>
                    </w:rPr>
                  </w:pPr>
                  <w:r w:rsidRPr="00B120AB">
                    <w:rPr>
                      <w:b/>
                      <w:szCs w:val="21"/>
                    </w:rPr>
                    <w:t>P</w:t>
                  </w:r>
                  <w:r w:rsidRPr="00B120AB">
                    <w:rPr>
                      <w:rFonts w:hint="eastAsia"/>
                      <w:b/>
                      <w:szCs w:val="21"/>
                      <w:vertAlign w:val="subscript"/>
                    </w:rPr>
                    <w:t>max</w:t>
                  </w:r>
                  <w:r w:rsidRPr="00B120AB">
                    <w:rPr>
                      <w:b/>
                      <w:szCs w:val="21"/>
                    </w:rPr>
                    <w:t xml:space="preserve"> (%)</w:t>
                  </w:r>
                </w:p>
              </w:tc>
              <w:tc>
                <w:tcPr>
                  <w:tcW w:w="818" w:type="pct"/>
                  <w:shd w:val="clear" w:color="auto" w:fill="auto"/>
                  <w:vAlign w:val="center"/>
                </w:tcPr>
                <w:p w:rsidR="00374142" w:rsidRPr="00B120AB" w:rsidRDefault="00374142" w:rsidP="00374142">
                  <w:pPr>
                    <w:snapToGrid w:val="0"/>
                    <w:spacing w:line="240" w:lineRule="atLeast"/>
                    <w:jc w:val="center"/>
                    <w:rPr>
                      <w:b/>
                      <w:szCs w:val="21"/>
                    </w:rPr>
                  </w:pPr>
                  <w:r w:rsidRPr="00B120AB">
                    <w:rPr>
                      <w:b/>
                      <w:szCs w:val="21"/>
                    </w:rPr>
                    <w:t>D</w:t>
                  </w:r>
                  <w:r w:rsidRPr="00B120AB">
                    <w:rPr>
                      <w:b/>
                      <w:szCs w:val="21"/>
                      <w:vertAlign w:val="subscript"/>
                    </w:rPr>
                    <w:t>10%</w:t>
                  </w:r>
                  <w:r w:rsidRPr="00B120AB">
                    <w:rPr>
                      <w:b/>
                      <w:szCs w:val="21"/>
                    </w:rPr>
                    <w:t xml:space="preserve"> (m)</w:t>
                  </w:r>
                </w:p>
              </w:tc>
            </w:tr>
            <w:tr w:rsidR="00592F29" w:rsidRPr="00B120AB" w:rsidTr="004F1AF0">
              <w:trPr>
                <w:trHeight w:val="300"/>
              </w:trPr>
              <w:tc>
                <w:tcPr>
                  <w:tcW w:w="817" w:type="pct"/>
                  <w:shd w:val="clear" w:color="auto" w:fill="auto"/>
                  <w:vAlign w:val="center"/>
                </w:tcPr>
                <w:p w:rsidR="00592F29" w:rsidRPr="00B120AB" w:rsidRDefault="00B120AB" w:rsidP="00B120AB">
                  <w:pPr>
                    <w:snapToGrid w:val="0"/>
                    <w:spacing w:line="240" w:lineRule="atLeast"/>
                    <w:jc w:val="center"/>
                    <w:rPr>
                      <w:szCs w:val="21"/>
                    </w:rPr>
                  </w:pPr>
                  <w:r w:rsidRPr="00B120AB">
                    <w:rPr>
                      <w:rFonts w:hint="eastAsia"/>
                      <w:szCs w:val="21"/>
                    </w:rPr>
                    <w:t>生产车间</w:t>
                  </w:r>
                </w:p>
              </w:tc>
              <w:tc>
                <w:tcPr>
                  <w:tcW w:w="820" w:type="pct"/>
                  <w:shd w:val="clear" w:color="auto" w:fill="auto"/>
                  <w:vAlign w:val="center"/>
                </w:tcPr>
                <w:p w:rsidR="00592F29" w:rsidRPr="00B120AB" w:rsidRDefault="00592F29" w:rsidP="00374142">
                  <w:pPr>
                    <w:jc w:val="center"/>
                  </w:pPr>
                  <w:r w:rsidRPr="00B120AB">
                    <w:rPr>
                      <w:rFonts w:hint="eastAsia"/>
                    </w:rPr>
                    <w:t>TSP</w:t>
                  </w:r>
                </w:p>
              </w:tc>
              <w:tc>
                <w:tcPr>
                  <w:tcW w:w="820" w:type="pct"/>
                  <w:shd w:val="clear" w:color="auto" w:fill="auto"/>
                  <w:vAlign w:val="center"/>
                </w:tcPr>
                <w:p w:rsidR="00592F29" w:rsidRPr="00B120AB" w:rsidRDefault="00592F29" w:rsidP="00374142">
                  <w:pPr>
                    <w:jc w:val="center"/>
                  </w:pPr>
                  <w:r w:rsidRPr="00B120AB">
                    <w:rPr>
                      <w:rFonts w:hint="eastAsia"/>
                    </w:rPr>
                    <w:t>900.0</w:t>
                  </w:r>
                </w:p>
              </w:tc>
              <w:tc>
                <w:tcPr>
                  <w:tcW w:w="905" w:type="pct"/>
                  <w:shd w:val="clear" w:color="auto" w:fill="auto"/>
                  <w:vAlign w:val="center"/>
                </w:tcPr>
                <w:p w:rsidR="00592F29" w:rsidRPr="00B120AB" w:rsidRDefault="00592F29" w:rsidP="004F1AF0">
                  <w:pPr>
                    <w:jc w:val="center"/>
                  </w:pPr>
                  <w:r w:rsidRPr="00B120AB">
                    <w:t>22.17</w:t>
                  </w:r>
                </w:p>
              </w:tc>
              <w:tc>
                <w:tcPr>
                  <w:tcW w:w="820" w:type="pct"/>
                  <w:shd w:val="clear" w:color="auto" w:fill="auto"/>
                  <w:vAlign w:val="center"/>
                </w:tcPr>
                <w:p w:rsidR="00592F29" w:rsidRPr="00B120AB" w:rsidRDefault="00592F29" w:rsidP="004F1AF0">
                  <w:pPr>
                    <w:jc w:val="center"/>
                  </w:pPr>
                  <w:r w:rsidRPr="00B120AB">
                    <w:t>2.46</w:t>
                  </w:r>
                </w:p>
              </w:tc>
              <w:tc>
                <w:tcPr>
                  <w:tcW w:w="818" w:type="pct"/>
                  <w:shd w:val="clear" w:color="auto" w:fill="auto"/>
                  <w:vAlign w:val="center"/>
                </w:tcPr>
                <w:p w:rsidR="00592F29" w:rsidRPr="00B120AB" w:rsidRDefault="00592F29" w:rsidP="00374142">
                  <w:pPr>
                    <w:snapToGrid w:val="0"/>
                    <w:spacing w:line="240" w:lineRule="atLeast"/>
                    <w:jc w:val="center"/>
                    <w:rPr>
                      <w:szCs w:val="21"/>
                    </w:rPr>
                  </w:pPr>
                  <w:r w:rsidRPr="00B120AB">
                    <w:rPr>
                      <w:rFonts w:hint="eastAsia"/>
                      <w:szCs w:val="21"/>
                    </w:rPr>
                    <w:t>/</w:t>
                  </w:r>
                </w:p>
              </w:tc>
            </w:tr>
          </w:tbl>
          <w:p w:rsidR="00374142" w:rsidRPr="00374142" w:rsidRDefault="00374142" w:rsidP="00374142">
            <w:pPr>
              <w:spacing w:line="480" w:lineRule="exact"/>
              <w:ind w:firstLineChars="176" w:firstLine="422"/>
              <w:jc w:val="left"/>
              <w:rPr>
                <w:noProof/>
                <w:color w:val="FF0000"/>
                <w:sz w:val="24"/>
              </w:rPr>
            </w:pPr>
            <w:r w:rsidRPr="00B120AB">
              <w:rPr>
                <w:sz w:val="24"/>
              </w:rPr>
              <w:t>综合分析，本项目</w:t>
            </w:r>
            <w:r w:rsidRPr="00B120AB">
              <w:rPr>
                <w:sz w:val="24"/>
              </w:rPr>
              <w:t>P</w:t>
            </w:r>
            <w:r w:rsidRPr="00B120AB">
              <w:rPr>
                <w:sz w:val="24"/>
                <w:vertAlign w:val="subscript"/>
              </w:rPr>
              <w:t>max</w:t>
            </w:r>
            <w:r w:rsidRPr="00B120AB">
              <w:rPr>
                <w:sz w:val="24"/>
              </w:rPr>
              <w:t>最大为</w:t>
            </w:r>
            <w:r w:rsidRPr="00B120AB">
              <w:rPr>
                <w:rFonts w:hint="eastAsia"/>
                <w:sz w:val="24"/>
              </w:rPr>
              <w:t>面</w:t>
            </w:r>
            <w:r w:rsidRPr="00B120AB">
              <w:rPr>
                <w:sz w:val="24"/>
              </w:rPr>
              <w:t>源排放的</w:t>
            </w:r>
            <w:r w:rsidRPr="00B120AB">
              <w:rPr>
                <w:rFonts w:hint="eastAsia"/>
                <w:sz w:val="24"/>
              </w:rPr>
              <w:t>TSP</w:t>
            </w:r>
            <w:r w:rsidRPr="00B120AB">
              <w:rPr>
                <w:sz w:val="24"/>
                <w:vertAlign w:val="subscript"/>
              </w:rPr>
              <w:t xml:space="preserve"> </w:t>
            </w:r>
            <w:r w:rsidRPr="00B120AB">
              <w:rPr>
                <w:sz w:val="24"/>
              </w:rPr>
              <w:t>，</w:t>
            </w:r>
            <w:r w:rsidRPr="00B120AB">
              <w:rPr>
                <w:sz w:val="24"/>
              </w:rPr>
              <w:t>P</w:t>
            </w:r>
            <w:r w:rsidRPr="00B120AB">
              <w:rPr>
                <w:sz w:val="24"/>
                <w:vertAlign w:val="subscript"/>
              </w:rPr>
              <w:t>max</w:t>
            </w:r>
            <w:r w:rsidRPr="00B120AB">
              <w:rPr>
                <w:sz w:val="24"/>
              </w:rPr>
              <w:t>值为</w:t>
            </w:r>
            <w:r w:rsidR="00B120AB" w:rsidRPr="00B120AB">
              <w:rPr>
                <w:sz w:val="24"/>
              </w:rPr>
              <w:t>2.46</w:t>
            </w:r>
            <w:r w:rsidRPr="00B120AB">
              <w:rPr>
                <w:sz w:val="24"/>
              </w:rPr>
              <w:t>%</w:t>
            </w:r>
            <w:r w:rsidRPr="00B120AB">
              <w:rPr>
                <w:rFonts w:hint="eastAsia"/>
                <w:sz w:val="24"/>
              </w:rPr>
              <w:t>，</w:t>
            </w:r>
            <w:r w:rsidRPr="00B120AB">
              <w:rPr>
                <w:sz w:val="24"/>
              </w:rPr>
              <w:t>根据《环境影响评价技术导则</w:t>
            </w:r>
            <w:r w:rsidRPr="00B120AB">
              <w:rPr>
                <w:sz w:val="24"/>
              </w:rPr>
              <w:t xml:space="preserve"> </w:t>
            </w:r>
            <w:r w:rsidRPr="00B120AB">
              <w:rPr>
                <w:sz w:val="24"/>
              </w:rPr>
              <w:t>大气环境》</w:t>
            </w:r>
            <w:r w:rsidRPr="00B120AB">
              <w:rPr>
                <w:rFonts w:hint="eastAsia"/>
                <w:sz w:val="24"/>
              </w:rPr>
              <w:t>（</w:t>
            </w:r>
            <w:r w:rsidRPr="00B120AB">
              <w:rPr>
                <w:sz w:val="24"/>
              </w:rPr>
              <w:t>HJ2.2-20</w:t>
            </w:r>
            <w:r w:rsidRPr="00B120AB">
              <w:rPr>
                <w:rFonts w:hint="eastAsia"/>
                <w:sz w:val="24"/>
              </w:rPr>
              <w:t>1</w:t>
            </w:r>
            <w:r w:rsidRPr="00B120AB">
              <w:rPr>
                <w:sz w:val="24"/>
              </w:rPr>
              <w:t>8</w:t>
            </w:r>
            <w:r w:rsidRPr="00B120AB">
              <w:rPr>
                <w:rFonts w:hint="eastAsia"/>
                <w:sz w:val="24"/>
              </w:rPr>
              <w:t>）</w:t>
            </w:r>
            <w:r w:rsidRPr="00B120AB">
              <w:rPr>
                <w:sz w:val="24"/>
              </w:rPr>
              <w:t>分级判据，确定</w:t>
            </w:r>
            <w:r w:rsidRPr="00B120AB">
              <w:rPr>
                <w:rFonts w:hint="eastAsia"/>
                <w:sz w:val="24"/>
              </w:rPr>
              <w:t>本项目</w:t>
            </w:r>
            <w:r w:rsidRPr="00B120AB">
              <w:rPr>
                <w:sz w:val="24"/>
              </w:rPr>
              <w:t>大气环境影响评价工作等级为二</w:t>
            </w:r>
            <w:r w:rsidRPr="00B120AB">
              <w:rPr>
                <w:noProof/>
                <w:sz w:val="24"/>
              </w:rPr>
              <w:t>级。</w:t>
            </w:r>
            <w:r w:rsidR="00B120AB" w:rsidRPr="00B120AB">
              <w:rPr>
                <w:rFonts w:hint="eastAsia"/>
                <w:noProof/>
                <w:sz w:val="24"/>
              </w:rPr>
              <w:t>面源</w:t>
            </w:r>
            <w:r w:rsidRPr="00B120AB">
              <w:rPr>
                <w:bCs/>
                <w:sz w:val="24"/>
              </w:rPr>
              <w:t>P</w:t>
            </w:r>
            <w:r w:rsidRPr="00B120AB">
              <w:rPr>
                <w:bCs/>
                <w:sz w:val="24"/>
                <w:vertAlign w:val="subscript"/>
              </w:rPr>
              <w:t>max</w:t>
            </w:r>
            <w:r w:rsidRPr="00B120AB">
              <w:rPr>
                <w:bCs/>
                <w:sz w:val="24"/>
              </w:rPr>
              <w:t>和</w:t>
            </w:r>
            <w:r w:rsidRPr="00B120AB">
              <w:rPr>
                <w:bCs/>
                <w:sz w:val="24"/>
              </w:rPr>
              <w:t>D</w:t>
            </w:r>
            <w:r w:rsidRPr="00B120AB">
              <w:rPr>
                <w:bCs/>
                <w:sz w:val="24"/>
                <w:vertAlign w:val="subscript"/>
              </w:rPr>
              <w:t>10%</w:t>
            </w:r>
            <w:r w:rsidRPr="00B120AB">
              <w:rPr>
                <w:rFonts w:hint="eastAsia"/>
                <w:bCs/>
                <w:sz w:val="24"/>
              </w:rPr>
              <w:t>估算</w:t>
            </w:r>
            <w:r w:rsidRPr="00B120AB">
              <w:rPr>
                <w:bCs/>
                <w:sz w:val="24"/>
              </w:rPr>
              <w:t>结果</w:t>
            </w:r>
            <w:r w:rsidRPr="00B120AB">
              <w:rPr>
                <w:rFonts w:hint="eastAsia"/>
                <w:sz w:val="24"/>
              </w:rPr>
              <w:t>见表</w:t>
            </w:r>
            <w:r w:rsidRPr="00B120AB">
              <w:rPr>
                <w:rFonts w:hint="eastAsia"/>
                <w:sz w:val="24"/>
              </w:rPr>
              <w:t>7-</w:t>
            </w:r>
            <w:r w:rsidR="00F1253C">
              <w:rPr>
                <w:rFonts w:hint="eastAsia"/>
                <w:sz w:val="24"/>
              </w:rPr>
              <w:t>5</w:t>
            </w:r>
            <w:r w:rsidRPr="00B120AB">
              <w:rPr>
                <w:rFonts w:hint="eastAsia"/>
                <w:sz w:val="24"/>
              </w:rPr>
              <w:t>。</w:t>
            </w: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374142" w:rsidRPr="00374142" w:rsidRDefault="00374142" w:rsidP="00495A79">
            <w:pPr>
              <w:spacing w:beforeLines="50"/>
              <w:jc w:val="center"/>
              <w:rPr>
                <w:b/>
                <w:bCs/>
                <w:kern w:val="28"/>
                <w:sz w:val="24"/>
              </w:rPr>
            </w:pPr>
          </w:p>
          <w:p w:rsidR="00B120AB" w:rsidRPr="00B120AB" w:rsidRDefault="00B120AB" w:rsidP="00495A79">
            <w:pPr>
              <w:spacing w:beforeLines="50" w:line="360" w:lineRule="auto"/>
              <w:jc w:val="center"/>
              <w:rPr>
                <w:b/>
                <w:bCs/>
                <w:kern w:val="28"/>
                <w:sz w:val="24"/>
              </w:rPr>
            </w:pPr>
            <w:r w:rsidRPr="00B120AB">
              <w:rPr>
                <w:rFonts w:hint="eastAsia"/>
                <w:b/>
                <w:bCs/>
                <w:kern w:val="28"/>
                <w:sz w:val="24"/>
              </w:rPr>
              <w:lastRenderedPageBreak/>
              <w:t>表</w:t>
            </w:r>
            <w:r w:rsidRPr="00B120AB">
              <w:rPr>
                <w:b/>
                <w:bCs/>
                <w:kern w:val="28"/>
                <w:sz w:val="24"/>
              </w:rPr>
              <w:t>7-</w:t>
            </w:r>
            <w:r w:rsidR="00F1253C">
              <w:rPr>
                <w:rFonts w:hint="eastAsia"/>
                <w:b/>
                <w:bCs/>
                <w:kern w:val="28"/>
                <w:sz w:val="24"/>
              </w:rPr>
              <w:t>5</w:t>
            </w:r>
            <w:r w:rsidRPr="00B120AB">
              <w:rPr>
                <w:rFonts w:hint="eastAsia"/>
                <w:b/>
                <w:bCs/>
                <w:kern w:val="28"/>
                <w:sz w:val="24"/>
              </w:rPr>
              <w:t xml:space="preserve">  </w:t>
            </w:r>
            <w:r w:rsidRPr="00B120AB">
              <w:rPr>
                <w:rFonts w:hint="eastAsia"/>
                <w:b/>
                <w:bCs/>
                <w:kern w:val="28"/>
                <w:sz w:val="24"/>
              </w:rPr>
              <w:t>面源估算结果一览表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872"/>
              <w:gridCol w:w="3383"/>
              <w:gridCol w:w="10"/>
              <w:gridCol w:w="16"/>
              <w:gridCol w:w="16"/>
              <w:gridCol w:w="2771"/>
            </w:tblGrid>
            <w:tr w:rsidR="00B120AB" w:rsidRPr="00B120AB" w:rsidTr="004F1AF0">
              <w:trPr>
                <w:trHeight w:val="119"/>
                <w:jc w:val="center"/>
              </w:trPr>
              <w:tc>
                <w:tcPr>
                  <w:tcW w:w="1923" w:type="pct"/>
                  <w:vMerge w:val="restart"/>
                  <w:vAlign w:val="center"/>
                  <w:hideMark/>
                </w:tcPr>
                <w:p w:rsidR="00B120AB" w:rsidRPr="00B120AB" w:rsidRDefault="00B120AB" w:rsidP="00B120AB">
                  <w:pPr>
                    <w:jc w:val="center"/>
                    <w:rPr>
                      <w:rFonts w:ascii="宋体" w:hAnsi="宋体" w:cs="宋体"/>
                      <w:b/>
                      <w:bCs/>
                      <w:kern w:val="0"/>
                      <w:szCs w:val="21"/>
                    </w:rPr>
                  </w:pPr>
                  <w:r w:rsidRPr="00B120AB">
                    <w:rPr>
                      <w:rFonts w:ascii="宋体" w:hAnsi="宋体" w:cs="宋体" w:hint="eastAsia"/>
                      <w:b/>
                      <w:bCs/>
                      <w:szCs w:val="21"/>
                    </w:rPr>
                    <w:t>下风向距离</w:t>
                  </w:r>
                  <w:r w:rsidRPr="00B120AB">
                    <w:rPr>
                      <w:b/>
                      <w:bCs/>
                      <w:szCs w:val="21"/>
                    </w:rPr>
                    <w:t>D/m</w:t>
                  </w:r>
                </w:p>
              </w:tc>
              <w:tc>
                <w:tcPr>
                  <w:tcW w:w="3077" w:type="pct"/>
                  <w:gridSpan w:val="5"/>
                  <w:vAlign w:val="center"/>
                </w:tcPr>
                <w:p w:rsidR="00B120AB" w:rsidRPr="00B120AB" w:rsidRDefault="00B120AB" w:rsidP="00B120AB">
                  <w:pPr>
                    <w:jc w:val="center"/>
                    <w:rPr>
                      <w:b/>
                      <w:bCs/>
                      <w:szCs w:val="21"/>
                    </w:rPr>
                  </w:pPr>
                  <w:r w:rsidRPr="00B120AB">
                    <w:rPr>
                      <w:rFonts w:hint="eastAsia"/>
                      <w:b/>
                      <w:bCs/>
                      <w:szCs w:val="21"/>
                    </w:rPr>
                    <w:t>TSP</w:t>
                  </w:r>
                  <w:r w:rsidRPr="00B120AB">
                    <w:rPr>
                      <w:b/>
                      <w:bCs/>
                      <w:szCs w:val="21"/>
                    </w:rPr>
                    <w:t>（</w:t>
                  </w:r>
                  <w:r w:rsidRPr="00B120AB">
                    <w:rPr>
                      <w:rFonts w:hint="eastAsia"/>
                      <w:b/>
                      <w:bCs/>
                      <w:szCs w:val="21"/>
                    </w:rPr>
                    <w:t>生产车间</w:t>
                  </w:r>
                  <w:r w:rsidRPr="00B120AB">
                    <w:rPr>
                      <w:b/>
                      <w:bCs/>
                      <w:szCs w:val="21"/>
                    </w:rPr>
                    <w:t>）</w:t>
                  </w:r>
                </w:p>
              </w:tc>
            </w:tr>
            <w:tr w:rsidR="00B120AB" w:rsidRPr="00B120AB" w:rsidTr="000A35E2">
              <w:trPr>
                <w:trHeight w:val="100"/>
                <w:jc w:val="center"/>
              </w:trPr>
              <w:tc>
                <w:tcPr>
                  <w:tcW w:w="1923" w:type="pct"/>
                  <w:vMerge/>
                  <w:vAlign w:val="center"/>
                  <w:hideMark/>
                </w:tcPr>
                <w:p w:rsidR="00B120AB" w:rsidRPr="00B120AB" w:rsidRDefault="00B120AB" w:rsidP="00B120AB">
                  <w:pPr>
                    <w:jc w:val="left"/>
                    <w:rPr>
                      <w:rFonts w:ascii="宋体" w:hAnsi="宋体" w:cs="宋体"/>
                      <w:b/>
                      <w:bCs/>
                      <w:szCs w:val="21"/>
                    </w:rPr>
                  </w:pPr>
                </w:p>
              </w:tc>
              <w:tc>
                <w:tcPr>
                  <w:tcW w:w="1701" w:type="pct"/>
                  <w:gridSpan w:val="4"/>
                  <w:vAlign w:val="center"/>
                </w:tcPr>
                <w:p w:rsidR="00B120AB" w:rsidRPr="00B120AB" w:rsidRDefault="00B120AB" w:rsidP="00B120AB">
                  <w:pPr>
                    <w:jc w:val="center"/>
                    <w:rPr>
                      <w:rFonts w:ascii="宋体" w:hAnsi="宋体" w:cs="宋体"/>
                      <w:b/>
                      <w:bCs/>
                      <w:szCs w:val="21"/>
                    </w:rPr>
                  </w:pPr>
                  <w:r w:rsidRPr="00B120AB">
                    <w:rPr>
                      <w:rFonts w:ascii="宋体" w:hAnsi="宋体" w:cs="宋体" w:hint="eastAsia"/>
                      <w:b/>
                      <w:bCs/>
                      <w:szCs w:val="21"/>
                    </w:rPr>
                    <w:t>浓度</w:t>
                  </w:r>
                  <w:r w:rsidRPr="00B120AB">
                    <w:rPr>
                      <w:b/>
                      <w:bCs/>
                      <w:szCs w:val="21"/>
                    </w:rPr>
                    <w:t>Ci</w:t>
                  </w:r>
                  <w:r w:rsidRPr="00B120AB">
                    <w:rPr>
                      <w:rFonts w:ascii="宋体" w:hAnsi="宋体" w:cs="宋体" w:hint="eastAsia"/>
                      <w:b/>
                      <w:bCs/>
                      <w:szCs w:val="21"/>
                    </w:rPr>
                    <w:t>（</w:t>
                  </w:r>
                  <w:r w:rsidRPr="00B120AB">
                    <w:rPr>
                      <w:b/>
                      <w:bCs/>
                      <w:szCs w:val="21"/>
                    </w:rPr>
                    <w:t>μg /m</w:t>
                  </w:r>
                  <w:r w:rsidRPr="00B120AB">
                    <w:rPr>
                      <w:b/>
                      <w:bCs/>
                      <w:szCs w:val="21"/>
                      <w:vertAlign w:val="superscript"/>
                    </w:rPr>
                    <w:t>3</w:t>
                  </w:r>
                  <w:r w:rsidRPr="00B120AB">
                    <w:rPr>
                      <w:rFonts w:ascii="宋体" w:hAnsi="宋体" w:cs="宋体" w:hint="eastAsia"/>
                      <w:b/>
                      <w:bCs/>
                      <w:szCs w:val="21"/>
                    </w:rPr>
                    <w:t>）</w:t>
                  </w:r>
                </w:p>
              </w:tc>
              <w:tc>
                <w:tcPr>
                  <w:tcW w:w="1376" w:type="pct"/>
                  <w:vAlign w:val="center"/>
                </w:tcPr>
                <w:p w:rsidR="00B120AB" w:rsidRPr="00B120AB" w:rsidRDefault="00B120AB" w:rsidP="00B120AB">
                  <w:pPr>
                    <w:jc w:val="center"/>
                    <w:rPr>
                      <w:rFonts w:ascii="宋体" w:hAnsi="宋体" w:cs="宋体"/>
                      <w:b/>
                      <w:bCs/>
                      <w:szCs w:val="21"/>
                    </w:rPr>
                  </w:pPr>
                  <w:r w:rsidRPr="00B120AB">
                    <w:rPr>
                      <w:rFonts w:ascii="宋体" w:hAnsi="宋体" w:cs="宋体" w:hint="eastAsia"/>
                      <w:b/>
                      <w:bCs/>
                      <w:szCs w:val="21"/>
                    </w:rPr>
                    <w:t>占标率</w:t>
                  </w:r>
                  <w:r w:rsidRPr="00B120AB">
                    <w:rPr>
                      <w:b/>
                      <w:bCs/>
                      <w:szCs w:val="21"/>
                    </w:rPr>
                    <w:t>Pi</w:t>
                  </w:r>
                  <w:r w:rsidRPr="00B120AB">
                    <w:rPr>
                      <w:rFonts w:ascii="宋体" w:hAnsi="宋体" w:cs="宋体" w:hint="eastAsia"/>
                      <w:b/>
                      <w:bCs/>
                      <w:szCs w:val="21"/>
                    </w:rPr>
                    <w:t>（</w:t>
                  </w:r>
                  <w:r w:rsidRPr="00B120AB">
                    <w:rPr>
                      <w:b/>
                      <w:bCs/>
                      <w:szCs w:val="21"/>
                    </w:rPr>
                    <w:t>%</w:t>
                  </w:r>
                  <w:r w:rsidRPr="00B120AB">
                    <w:rPr>
                      <w:rFonts w:ascii="宋体" w:hAnsi="宋体" w:cs="宋体" w:hint="eastAsia"/>
                      <w:b/>
                      <w:bCs/>
                      <w:szCs w:val="21"/>
                    </w:rPr>
                    <w:t>）</w:t>
                  </w:r>
                </w:p>
              </w:tc>
            </w:tr>
            <w:tr w:rsidR="000A35E2" w:rsidRPr="00B120AB" w:rsidTr="000A35E2">
              <w:trPr>
                <w:trHeight w:val="104"/>
                <w:jc w:val="center"/>
              </w:trPr>
              <w:tc>
                <w:tcPr>
                  <w:tcW w:w="1923" w:type="pct"/>
                  <w:tcBorders>
                    <w:bottom w:val="single" w:sz="4" w:space="0" w:color="auto"/>
                  </w:tcBorders>
                  <w:vAlign w:val="center"/>
                  <w:hideMark/>
                </w:tcPr>
                <w:p w:rsidR="000A35E2" w:rsidRPr="00B120AB" w:rsidRDefault="000A35E2" w:rsidP="00B120AB">
                  <w:pPr>
                    <w:jc w:val="center"/>
                  </w:pPr>
                  <w:r w:rsidRPr="00B120AB">
                    <w:t>25.0</w:t>
                  </w:r>
                </w:p>
              </w:tc>
              <w:tc>
                <w:tcPr>
                  <w:tcW w:w="1701" w:type="pct"/>
                  <w:gridSpan w:val="4"/>
                  <w:tcBorders>
                    <w:bottom w:val="single" w:sz="4" w:space="0" w:color="auto"/>
                  </w:tcBorders>
                  <w:vAlign w:val="center"/>
                </w:tcPr>
                <w:p w:rsidR="000A35E2" w:rsidRPr="000A35E2" w:rsidRDefault="000A35E2" w:rsidP="004F1AF0">
                  <w:pPr>
                    <w:jc w:val="center"/>
                  </w:pPr>
                  <w:r w:rsidRPr="000A35E2">
                    <w:t>18.76</w:t>
                  </w:r>
                </w:p>
              </w:tc>
              <w:tc>
                <w:tcPr>
                  <w:tcW w:w="1376" w:type="pct"/>
                  <w:tcBorders>
                    <w:bottom w:val="single" w:sz="4" w:space="0" w:color="auto"/>
                  </w:tcBorders>
                  <w:vAlign w:val="center"/>
                </w:tcPr>
                <w:p w:rsidR="000A35E2" w:rsidRPr="000A35E2" w:rsidRDefault="000A35E2" w:rsidP="004F1AF0">
                  <w:pPr>
                    <w:jc w:val="center"/>
                  </w:pPr>
                  <w:r w:rsidRPr="000A35E2">
                    <w:t>2.08</w:t>
                  </w:r>
                </w:p>
              </w:tc>
            </w:tr>
            <w:tr w:rsidR="000A35E2" w:rsidRPr="00B120AB" w:rsidTr="000A35E2">
              <w:trPr>
                <w:trHeight w:val="150"/>
                <w:jc w:val="center"/>
              </w:trPr>
              <w:tc>
                <w:tcPr>
                  <w:tcW w:w="1923" w:type="pct"/>
                  <w:tcBorders>
                    <w:bottom w:val="single" w:sz="4" w:space="0" w:color="auto"/>
                  </w:tcBorders>
                  <w:vAlign w:val="center"/>
                  <w:hideMark/>
                </w:tcPr>
                <w:p w:rsidR="000A35E2" w:rsidRPr="00B120AB" w:rsidRDefault="000A35E2" w:rsidP="00B120AB">
                  <w:pPr>
                    <w:jc w:val="center"/>
                  </w:pPr>
                  <w:r w:rsidRPr="00B120AB">
                    <w:t>50.0</w:t>
                  </w:r>
                </w:p>
              </w:tc>
              <w:tc>
                <w:tcPr>
                  <w:tcW w:w="1701" w:type="pct"/>
                  <w:gridSpan w:val="4"/>
                  <w:tcBorders>
                    <w:bottom w:val="single" w:sz="4" w:space="0" w:color="auto"/>
                  </w:tcBorders>
                  <w:vAlign w:val="center"/>
                </w:tcPr>
                <w:p w:rsidR="000A35E2" w:rsidRPr="000A35E2" w:rsidRDefault="000A35E2" w:rsidP="004F1AF0">
                  <w:pPr>
                    <w:jc w:val="center"/>
                  </w:pPr>
                  <w:r w:rsidRPr="000A35E2">
                    <w:t>21.95</w:t>
                  </w:r>
                </w:p>
              </w:tc>
              <w:tc>
                <w:tcPr>
                  <w:tcW w:w="1376" w:type="pct"/>
                  <w:tcBorders>
                    <w:bottom w:val="single" w:sz="4" w:space="0" w:color="auto"/>
                  </w:tcBorders>
                  <w:vAlign w:val="center"/>
                </w:tcPr>
                <w:p w:rsidR="000A35E2" w:rsidRPr="000A35E2" w:rsidRDefault="000A35E2" w:rsidP="004F1AF0">
                  <w:pPr>
                    <w:jc w:val="center"/>
                  </w:pPr>
                  <w:r w:rsidRPr="000A35E2">
                    <w:t>2.44</w:t>
                  </w:r>
                </w:p>
              </w:tc>
            </w:tr>
            <w:tr w:rsidR="000A35E2" w:rsidRPr="00B120AB" w:rsidTr="000A35E2">
              <w:trPr>
                <w:trHeight w:val="60"/>
                <w:jc w:val="center"/>
              </w:trPr>
              <w:tc>
                <w:tcPr>
                  <w:tcW w:w="1923" w:type="pct"/>
                  <w:tcBorders>
                    <w:bottom w:val="single" w:sz="4" w:space="0" w:color="auto"/>
                  </w:tcBorders>
                  <w:vAlign w:val="center"/>
                  <w:hideMark/>
                </w:tcPr>
                <w:p w:rsidR="000A35E2" w:rsidRPr="00B120AB" w:rsidRDefault="000A35E2" w:rsidP="00B120AB">
                  <w:pPr>
                    <w:jc w:val="center"/>
                  </w:pPr>
                  <w:r w:rsidRPr="00B120AB">
                    <w:t>75.0</w:t>
                  </w:r>
                </w:p>
              </w:tc>
              <w:tc>
                <w:tcPr>
                  <w:tcW w:w="1701" w:type="pct"/>
                  <w:gridSpan w:val="4"/>
                  <w:tcBorders>
                    <w:bottom w:val="single" w:sz="4" w:space="0" w:color="auto"/>
                  </w:tcBorders>
                  <w:vAlign w:val="center"/>
                </w:tcPr>
                <w:p w:rsidR="000A35E2" w:rsidRPr="000A35E2" w:rsidRDefault="000A35E2" w:rsidP="004F1AF0">
                  <w:pPr>
                    <w:jc w:val="center"/>
                  </w:pPr>
                  <w:r w:rsidRPr="000A35E2">
                    <w:t>15.16</w:t>
                  </w:r>
                </w:p>
              </w:tc>
              <w:tc>
                <w:tcPr>
                  <w:tcW w:w="1376" w:type="pct"/>
                  <w:tcBorders>
                    <w:bottom w:val="single" w:sz="4" w:space="0" w:color="auto"/>
                  </w:tcBorders>
                  <w:vAlign w:val="center"/>
                </w:tcPr>
                <w:p w:rsidR="000A35E2" w:rsidRPr="000A35E2" w:rsidRDefault="000A35E2" w:rsidP="004F1AF0">
                  <w:pPr>
                    <w:jc w:val="center"/>
                  </w:pPr>
                  <w:r w:rsidRPr="000A35E2">
                    <w:t>1.68</w:t>
                  </w:r>
                </w:p>
              </w:tc>
            </w:tr>
            <w:tr w:rsidR="000A35E2" w:rsidRPr="00B120AB" w:rsidTr="000A35E2">
              <w:trPr>
                <w:trHeight w:val="71"/>
                <w:jc w:val="center"/>
              </w:trPr>
              <w:tc>
                <w:tcPr>
                  <w:tcW w:w="1923" w:type="pct"/>
                  <w:tcBorders>
                    <w:bottom w:val="single" w:sz="4" w:space="0" w:color="auto"/>
                  </w:tcBorders>
                  <w:vAlign w:val="center"/>
                  <w:hideMark/>
                </w:tcPr>
                <w:p w:rsidR="000A35E2" w:rsidRPr="00B120AB" w:rsidRDefault="000A35E2" w:rsidP="00B120AB">
                  <w:pPr>
                    <w:jc w:val="center"/>
                  </w:pPr>
                  <w:r w:rsidRPr="00B120AB">
                    <w:t>100.0</w:t>
                  </w:r>
                </w:p>
              </w:tc>
              <w:tc>
                <w:tcPr>
                  <w:tcW w:w="1701" w:type="pct"/>
                  <w:gridSpan w:val="4"/>
                  <w:tcBorders>
                    <w:bottom w:val="single" w:sz="4" w:space="0" w:color="auto"/>
                  </w:tcBorders>
                  <w:vAlign w:val="center"/>
                </w:tcPr>
                <w:p w:rsidR="000A35E2" w:rsidRPr="000A35E2" w:rsidRDefault="000A35E2" w:rsidP="004F1AF0">
                  <w:pPr>
                    <w:jc w:val="center"/>
                  </w:pPr>
                  <w:r w:rsidRPr="000A35E2">
                    <w:t>10.65</w:t>
                  </w:r>
                </w:p>
              </w:tc>
              <w:tc>
                <w:tcPr>
                  <w:tcW w:w="1376" w:type="pct"/>
                  <w:tcBorders>
                    <w:bottom w:val="single" w:sz="4" w:space="0" w:color="auto"/>
                  </w:tcBorders>
                  <w:vAlign w:val="center"/>
                </w:tcPr>
                <w:p w:rsidR="000A35E2" w:rsidRPr="000A35E2" w:rsidRDefault="000A35E2" w:rsidP="004F1AF0">
                  <w:pPr>
                    <w:jc w:val="center"/>
                  </w:pPr>
                  <w:r w:rsidRPr="000A35E2">
                    <w:t>1.18</w:t>
                  </w:r>
                </w:p>
              </w:tc>
            </w:tr>
            <w:tr w:rsidR="000A35E2" w:rsidRPr="00B120AB" w:rsidTr="000A35E2">
              <w:trPr>
                <w:trHeight w:val="60"/>
                <w:jc w:val="center"/>
              </w:trPr>
              <w:tc>
                <w:tcPr>
                  <w:tcW w:w="1923" w:type="pct"/>
                  <w:tcBorders>
                    <w:bottom w:val="single" w:sz="4" w:space="0" w:color="auto"/>
                  </w:tcBorders>
                  <w:vAlign w:val="center"/>
                  <w:hideMark/>
                </w:tcPr>
                <w:p w:rsidR="000A35E2" w:rsidRPr="00B120AB" w:rsidRDefault="000A35E2" w:rsidP="00B120AB">
                  <w:pPr>
                    <w:jc w:val="center"/>
                  </w:pPr>
                  <w:r w:rsidRPr="00B120AB">
                    <w:t>125.0</w:t>
                  </w:r>
                </w:p>
              </w:tc>
              <w:tc>
                <w:tcPr>
                  <w:tcW w:w="1701" w:type="pct"/>
                  <w:gridSpan w:val="4"/>
                  <w:tcBorders>
                    <w:bottom w:val="single" w:sz="4" w:space="0" w:color="auto"/>
                  </w:tcBorders>
                  <w:vAlign w:val="center"/>
                </w:tcPr>
                <w:p w:rsidR="000A35E2" w:rsidRPr="000A35E2" w:rsidRDefault="000A35E2" w:rsidP="004F1AF0">
                  <w:pPr>
                    <w:jc w:val="center"/>
                  </w:pPr>
                  <w:r w:rsidRPr="000A35E2">
                    <w:t>7.99</w:t>
                  </w:r>
                </w:p>
              </w:tc>
              <w:tc>
                <w:tcPr>
                  <w:tcW w:w="1376" w:type="pct"/>
                  <w:tcBorders>
                    <w:bottom w:val="single" w:sz="4" w:space="0" w:color="auto"/>
                  </w:tcBorders>
                  <w:vAlign w:val="center"/>
                </w:tcPr>
                <w:p w:rsidR="000A35E2" w:rsidRPr="000A35E2" w:rsidRDefault="000A35E2" w:rsidP="004F1AF0">
                  <w:pPr>
                    <w:jc w:val="center"/>
                  </w:pPr>
                  <w:r w:rsidRPr="000A35E2">
                    <w:t>0.89</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150.0</w:t>
                  </w:r>
                </w:p>
              </w:tc>
              <w:tc>
                <w:tcPr>
                  <w:tcW w:w="1701" w:type="pct"/>
                  <w:gridSpan w:val="4"/>
                  <w:tcBorders>
                    <w:bottom w:val="single" w:sz="4" w:space="0" w:color="auto"/>
                  </w:tcBorders>
                  <w:vAlign w:val="center"/>
                </w:tcPr>
                <w:p w:rsidR="000A35E2" w:rsidRPr="000A35E2" w:rsidRDefault="000A35E2" w:rsidP="004F1AF0">
                  <w:pPr>
                    <w:jc w:val="center"/>
                  </w:pPr>
                  <w:r w:rsidRPr="000A35E2">
                    <w:t>6.28</w:t>
                  </w:r>
                </w:p>
              </w:tc>
              <w:tc>
                <w:tcPr>
                  <w:tcW w:w="1376" w:type="pct"/>
                  <w:tcBorders>
                    <w:bottom w:val="single" w:sz="4" w:space="0" w:color="auto"/>
                  </w:tcBorders>
                  <w:vAlign w:val="center"/>
                </w:tcPr>
                <w:p w:rsidR="000A35E2" w:rsidRPr="000A35E2" w:rsidRDefault="000A35E2" w:rsidP="004F1AF0">
                  <w:pPr>
                    <w:jc w:val="center"/>
                  </w:pPr>
                  <w:r w:rsidRPr="000A35E2">
                    <w:t>0.7</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175.0</w:t>
                  </w:r>
                </w:p>
              </w:tc>
              <w:tc>
                <w:tcPr>
                  <w:tcW w:w="1701" w:type="pct"/>
                  <w:gridSpan w:val="4"/>
                  <w:tcBorders>
                    <w:bottom w:val="single" w:sz="4" w:space="0" w:color="auto"/>
                  </w:tcBorders>
                  <w:vAlign w:val="center"/>
                </w:tcPr>
                <w:p w:rsidR="000A35E2" w:rsidRPr="000A35E2" w:rsidRDefault="000A35E2" w:rsidP="004F1AF0">
                  <w:pPr>
                    <w:jc w:val="center"/>
                  </w:pPr>
                  <w:r w:rsidRPr="000A35E2">
                    <w:t>5.12</w:t>
                  </w:r>
                </w:p>
              </w:tc>
              <w:tc>
                <w:tcPr>
                  <w:tcW w:w="1376" w:type="pct"/>
                  <w:tcBorders>
                    <w:bottom w:val="single" w:sz="4" w:space="0" w:color="auto"/>
                  </w:tcBorders>
                  <w:vAlign w:val="center"/>
                </w:tcPr>
                <w:p w:rsidR="000A35E2" w:rsidRPr="000A35E2" w:rsidRDefault="000A35E2" w:rsidP="004F1AF0">
                  <w:pPr>
                    <w:jc w:val="center"/>
                  </w:pPr>
                  <w:r w:rsidRPr="000A35E2">
                    <w:t>0.57</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200.0</w:t>
                  </w:r>
                </w:p>
              </w:tc>
              <w:tc>
                <w:tcPr>
                  <w:tcW w:w="1701" w:type="pct"/>
                  <w:gridSpan w:val="4"/>
                  <w:tcBorders>
                    <w:bottom w:val="single" w:sz="4" w:space="0" w:color="auto"/>
                  </w:tcBorders>
                  <w:vAlign w:val="center"/>
                </w:tcPr>
                <w:p w:rsidR="000A35E2" w:rsidRDefault="000A35E2" w:rsidP="004F1AF0">
                  <w:pPr>
                    <w:jc w:val="center"/>
                  </w:pPr>
                  <w:r>
                    <w:t>4.28</w:t>
                  </w:r>
                </w:p>
              </w:tc>
              <w:tc>
                <w:tcPr>
                  <w:tcW w:w="1376" w:type="pct"/>
                  <w:tcBorders>
                    <w:bottom w:val="single" w:sz="4" w:space="0" w:color="auto"/>
                  </w:tcBorders>
                  <w:vAlign w:val="center"/>
                </w:tcPr>
                <w:p w:rsidR="000A35E2" w:rsidRDefault="000A35E2" w:rsidP="004F1AF0">
                  <w:pPr>
                    <w:jc w:val="center"/>
                  </w:pPr>
                  <w:r>
                    <w:t>0.48</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225.0</w:t>
                  </w:r>
                </w:p>
              </w:tc>
              <w:tc>
                <w:tcPr>
                  <w:tcW w:w="1701" w:type="pct"/>
                  <w:gridSpan w:val="4"/>
                  <w:tcBorders>
                    <w:bottom w:val="single" w:sz="4" w:space="0" w:color="auto"/>
                  </w:tcBorders>
                  <w:vAlign w:val="center"/>
                </w:tcPr>
                <w:p w:rsidR="000A35E2" w:rsidRDefault="000A35E2" w:rsidP="004F1AF0">
                  <w:pPr>
                    <w:jc w:val="center"/>
                  </w:pPr>
                  <w:r>
                    <w:t>3.65</w:t>
                  </w:r>
                </w:p>
              </w:tc>
              <w:tc>
                <w:tcPr>
                  <w:tcW w:w="1376" w:type="pct"/>
                  <w:tcBorders>
                    <w:bottom w:val="single" w:sz="4" w:space="0" w:color="auto"/>
                  </w:tcBorders>
                  <w:vAlign w:val="center"/>
                </w:tcPr>
                <w:p w:rsidR="000A35E2" w:rsidRDefault="000A35E2" w:rsidP="004F1AF0">
                  <w:pPr>
                    <w:jc w:val="center"/>
                  </w:pPr>
                  <w:r>
                    <w:t>0.41</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250.0</w:t>
                  </w:r>
                </w:p>
              </w:tc>
              <w:tc>
                <w:tcPr>
                  <w:tcW w:w="1701" w:type="pct"/>
                  <w:gridSpan w:val="4"/>
                  <w:tcBorders>
                    <w:bottom w:val="single" w:sz="4" w:space="0" w:color="auto"/>
                  </w:tcBorders>
                  <w:vAlign w:val="center"/>
                </w:tcPr>
                <w:p w:rsidR="000A35E2" w:rsidRDefault="000A35E2" w:rsidP="004F1AF0">
                  <w:pPr>
                    <w:jc w:val="center"/>
                  </w:pPr>
                  <w:r>
                    <w:t>3.17</w:t>
                  </w:r>
                </w:p>
              </w:tc>
              <w:tc>
                <w:tcPr>
                  <w:tcW w:w="1376" w:type="pct"/>
                  <w:tcBorders>
                    <w:bottom w:val="single" w:sz="4" w:space="0" w:color="auto"/>
                  </w:tcBorders>
                  <w:vAlign w:val="center"/>
                </w:tcPr>
                <w:p w:rsidR="000A35E2" w:rsidRDefault="000A35E2" w:rsidP="004F1AF0">
                  <w:pPr>
                    <w:jc w:val="center"/>
                  </w:pPr>
                  <w:r>
                    <w:t>0.35</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275.0</w:t>
                  </w:r>
                </w:p>
              </w:tc>
              <w:tc>
                <w:tcPr>
                  <w:tcW w:w="1701" w:type="pct"/>
                  <w:gridSpan w:val="4"/>
                  <w:tcBorders>
                    <w:bottom w:val="single" w:sz="4" w:space="0" w:color="auto"/>
                  </w:tcBorders>
                  <w:vAlign w:val="center"/>
                </w:tcPr>
                <w:p w:rsidR="000A35E2" w:rsidRDefault="000A35E2" w:rsidP="004F1AF0">
                  <w:pPr>
                    <w:jc w:val="center"/>
                  </w:pPr>
                  <w:r>
                    <w:t>2.78</w:t>
                  </w:r>
                </w:p>
              </w:tc>
              <w:tc>
                <w:tcPr>
                  <w:tcW w:w="1376" w:type="pct"/>
                  <w:tcBorders>
                    <w:bottom w:val="single" w:sz="4" w:space="0" w:color="auto"/>
                  </w:tcBorders>
                  <w:vAlign w:val="center"/>
                </w:tcPr>
                <w:p w:rsidR="000A35E2" w:rsidRDefault="000A35E2" w:rsidP="004F1AF0">
                  <w:pPr>
                    <w:jc w:val="center"/>
                  </w:pPr>
                  <w:r>
                    <w:t>0.31</w:t>
                  </w:r>
                </w:p>
              </w:tc>
            </w:tr>
            <w:tr w:rsidR="000A35E2" w:rsidRPr="00B120AB" w:rsidTr="000A35E2">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300.0</w:t>
                  </w:r>
                </w:p>
              </w:tc>
              <w:tc>
                <w:tcPr>
                  <w:tcW w:w="1701" w:type="pct"/>
                  <w:gridSpan w:val="4"/>
                  <w:tcBorders>
                    <w:bottom w:val="single" w:sz="4" w:space="0" w:color="auto"/>
                  </w:tcBorders>
                  <w:vAlign w:val="center"/>
                </w:tcPr>
                <w:p w:rsidR="000A35E2" w:rsidRDefault="000A35E2" w:rsidP="004F1AF0">
                  <w:pPr>
                    <w:jc w:val="center"/>
                  </w:pPr>
                  <w:r>
                    <w:t>2.47</w:t>
                  </w:r>
                </w:p>
              </w:tc>
              <w:tc>
                <w:tcPr>
                  <w:tcW w:w="1376" w:type="pct"/>
                  <w:tcBorders>
                    <w:bottom w:val="single" w:sz="4" w:space="0" w:color="auto"/>
                  </w:tcBorders>
                  <w:vAlign w:val="center"/>
                </w:tcPr>
                <w:p w:rsidR="000A35E2" w:rsidRDefault="000A35E2" w:rsidP="004F1AF0">
                  <w:pPr>
                    <w:jc w:val="center"/>
                  </w:pPr>
                  <w:r>
                    <w:t>0.27</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325.0</w:t>
                  </w:r>
                </w:p>
              </w:tc>
              <w:tc>
                <w:tcPr>
                  <w:tcW w:w="1693" w:type="pct"/>
                  <w:gridSpan w:val="3"/>
                  <w:tcBorders>
                    <w:bottom w:val="single" w:sz="4" w:space="0" w:color="auto"/>
                  </w:tcBorders>
                  <w:vAlign w:val="center"/>
                </w:tcPr>
                <w:p w:rsidR="000A35E2" w:rsidRDefault="000A35E2" w:rsidP="004F1AF0">
                  <w:pPr>
                    <w:jc w:val="center"/>
                  </w:pPr>
                  <w:r>
                    <w:t>2.22</w:t>
                  </w:r>
                </w:p>
              </w:tc>
              <w:tc>
                <w:tcPr>
                  <w:tcW w:w="1384" w:type="pct"/>
                  <w:gridSpan w:val="2"/>
                  <w:tcBorders>
                    <w:bottom w:val="single" w:sz="4" w:space="0" w:color="auto"/>
                  </w:tcBorders>
                  <w:vAlign w:val="center"/>
                </w:tcPr>
                <w:p w:rsidR="000A35E2" w:rsidRDefault="000A35E2" w:rsidP="004F1AF0">
                  <w:pPr>
                    <w:jc w:val="center"/>
                  </w:pPr>
                  <w:r>
                    <w:t>0.25</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350.0</w:t>
                  </w:r>
                </w:p>
              </w:tc>
              <w:tc>
                <w:tcPr>
                  <w:tcW w:w="1693" w:type="pct"/>
                  <w:gridSpan w:val="3"/>
                  <w:tcBorders>
                    <w:bottom w:val="single" w:sz="4" w:space="0" w:color="auto"/>
                  </w:tcBorders>
                  <w:vAlign w:val="center"/>
                </w:tcPr>
                <w:p w:rsidR="000A35E2" w:rsidRDefault="000A35E2" w:rsidP="004F1AF0">
                  <w:pPr>
                    <w:jc w:val="center"/>
                  </w:pPr>
                  <w:r>
                    <w:t>2.01</w:t>
                  </w:r>
                </w:p>
              </w:tc>
              <w:tc>
                <w:tcPr>
                  <w:tcW w:w="1384" w:type="pct"/>
                  <w:gridSpan w:val="2"/>
                  <w:tcBorders>
                    <w:bottom w:val="single" w:sz="4" w:space="0" w:color="auto"/>
                  </w:tcBorders>
                  <w:vAlign w:val="center"/>
                </w:tcPr>
                <w:p w:rsidR="000A35E2" w:rsidRDefault="000A35E2" w:rsidP="004F1AF0">
                  <w:pPr>
                    <w:jc w:val="center"/>
                  </w:pPr>
                  <w:r>
                    <w:t>0.22</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375.0</w:t>
                  </w:r>
                </w:p>
              </w:tc>
              <w:tc>
                <w:tcPr>
                  <w:tcW w:w="1693" w:type="pct"/>
                  <w:gridSpan w:val="3"/>
                  <w:tcBorders>
                    <w:bottom w:val="single" w:sz="4" w:space="0" w:color="auto"/>
                  </w:tcBorders>
                  <w:vAlign w:val="center"/>
                </w:tcPr>
                <w:p w:rsidR="000A35E2" w:rsidRDefault="000A35E2" w:rsidP="004F1AF0">
                  <w:pPr>
                    <w:jc w:val="center"/>
                  </w:pPr>
                  <w:r>
                    <w:t>1.83</w:t>
                  </w:r>
                </w:p>
              </w:tc>
              <w:tc>
                <w:tcPr>
                  <w:tcW w:w="1384" w:type="pct"/>
                  <w:gridSpan w:val="2"/>
                  <w:tcBorders>
                    <w:bottom w:val="single" w:sz="4" w:space="0" w:color="auto"/>
                  </w:tcBorders>
                  <w:vAlign w:val="center"/>
                </w:tcPr>
                <w:p w:rsidR="000A35E2" w:rsidRDefault="000A35E2" w:rsidP="004F1AF0">
                  <w:pPr>
                    <w:jc w:val="center"/>
                  </w:pPr>
                  <w:r>
                    <w:t>0.2</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400.0</w:t>
                  </w:r>
                </w:p>
              </w:tc>
              <w:tc>
                <w:tcPr>
                  <w:tcW w:w="1693" w:type="pct"/>
                  <w:gridSpan w:val="3"/>
                  <w:tcBorders>
                    <w:bottom w:val="single" w:sz="4" w:space="0" w:color="auto"/>
                  </w:tcBorders>
                  <w:vAlign w:val="center"/>
                </w:tcPr>
                <w:p w:rsidR="000A35E2" w:rsidRDefault="000A35E2" w:rsidP="004F1AF0">
                  <w:pPr>
                    <w:jc w:val="center"/>
                  </w:pPr>
                  <w:r>
                    <w:t>1.67</w:t>
                  </w:r>
                </w:p>
              </w:tc>
              <w:tc>
                <w:tcPr>
                  <w:tcW w:w="1384" w:type="pct"/>
                  <w:gridSpan w:val="2"/>
                  <w:tcBorders>
                    <w:bottom w:val="single" w:sz="4" w:space="0" w:color="auto"/>
                  </w:tcBorders>
                  <w:vAlign w:val="center"/>
                </w:tcPr>
                <w:p w:rsidR="000A35E2" w:rsidRDefault="000A35E2" w:rsidP="004F1AF0">
                  <w:pPr>
                    <w:jc w:val="center"/>
                  </w:pPr>
                  <w:r>
                    <w:t>0.19</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425.0</w:t>
                  </w:r>
                </w:p>
              </w:tc>
              <w:tc>
                <w:tcPr>
                  <w:tcW w:w="1693" w:type="pct"/>
                  <w:gridSpan w:val="3"/>
                  <w:tcBorders>
                    <w:bottom w:val="single" w:sz="4" w:space="0" w:color="auto"/>
                  </w:tcBorders>
                  <w:vAlign w:val="center"/>
                </w:tcPr>
                <w:p w:rsidR="000A35E2" w:rsidRDefault="000A35E2" w:rsidP="004F1AF0">
                  <w:pPr>
                    <w:jc w:val="center"/>
                  </w:pPr>
                  <w:r>
                    <w:t>1.54</w:t>
                  </w:r>
                </w:p>
              </w:tc>
              <w:tc>
                <w:tcPr>
                  <w:tcW w:w="1384" w:type="pct"/>
                  <w:gridSpan w:val="2"/>
                  <w:tcBorders>
                    <w:bottom w:val="single" w:sz="4" w:space="0" w:color="auto"/>
                  </w:tcBorders>
                  <w:vAlign w:val="center"/>
                </w:tcPr>
                <w:p w:rsidR="000A35E2" w:rsidRDefault="000A35E2" w:rsidP="004F1AF0">
                  <w:pPr>
                    <w:jc w:val="center"/>
                  </w:pPr>
                  <w:r>
                    <w:t>0.17</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450.0</w:t>
                  </w:r>
                </w:p>
              </w:tc>
              <w:tc>
                <w:tcPr>
                  <w:tcW w:w="1693" w:type="pct"/>
                  <w:gridSpan w:val="3"/>
                  <w:tcBorders>
                    <w:bottom w:val="single" w:sz="4" w:space="0" w:color="auto"/>
                  </w:tcBorders>
                  <w:vAlign w:val="center"/>
                </w:tcPr>
                <w:p w:rsidR="000A35E2" w:rsidRDefault="000A35E2" w:rsidP="004F1AF0">
                  <w:pPr>
                    <w:jc w:val="center"/>
                  </w:pPr>
                  <w:r>
                    <w:t>1.43</w:t>
                  </w:r>
                </w:p>
              </w:tc>
              <w:tc>
                <w:tcPr>
                  <w:tcW w:w="1384" w:type="pct"/>
                  <w:gridSpan w:val="2"/>
                  <w:tcBorders>
                    <w:bottom w:val="single" w:sz="4" w:space="0" w:color="auto"/>
                  </w:tcBorders>
                  <w:vAlign w:val="center"/>
                </w:tcPr>
                <w:p w:rsidR="000A35E2" w:rsidRDefault="000A35E2" w:rsidP="004F1AF0">
                  <w:pPr>
                    <w:jc w:val="center"/>
                  </w:pPr>
                  <w:r>
                    <w:t>0.16</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475.0</w:t>
                  </w:r>
                </w:p>
              </w:tc>
              <w:tc>
                <w:tcPr>
                  <w:tcW w:w="1693" w:type="pct"/>
                  <w:gridSpan w:val="3"/>
                  <w:tcBorders>
                    <w:bottom w:val="single" w:sz="4" w:space="0" w:color="auto"/>
                  </w:tcBorders>
                  <w:vAlign w:val="center"/>
                </w:tcPr>
                <w:p w:rsidR="000A35E2" w:rsidRDefault="000A35E2" w:rsidP="004F1AF0">
                  <w:pPr>
                    <w:jc w:val="center"/>
                  </w:pPr>
                  <w:r>
                    <w:t>1.33</w:t>
                  </w:r>
                </w:p>
              </w:tc>
              <w:tc>
                <w:tcPr>
                  <w:tcW w:w="1384" w:type="pct"/>
                  <w:gridSpan w:val="2"/>
                  <w:tcBorders>
                    <w:bottom w:val="single" w:sz="4" w:space="0" w:color="auto"/>
                  </w:tcBorders>
                  <w:vAlign w:val="center"/>
                </w:tcPr>
                <w:p w:rsidR="000A35E2" w:rsidRDefault="000A35E2" w:rsidP="004F1AF0">
                  <w:pPr>
                    <w:jc w:val="center"/>
                  </w:pPr>
                  <w:r>
                    <w:t>0.15</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500.0</w:t>
                  </w:r>
                </w:p>
              </w:tc>
              <w:tc>
                <w:tcPr>
                  <w:tcW w:w="1693" w:type="pct"/>
                  <w:gridSpan w:val="3"/>
                  <w:tcBorders>
                    <w:bottom w:val="single" w:sz="4" w:space="0" w:color="auto"/>
                  </w:tcBorders>
                  <w:vAlign w:val="center"/>
                </w:tcPr>
                <w:p w:rsidR="000A35E2" w:rsidRDefault="000A35E2" w:rsidP="004F1AF0">
                  <w:pPr>
                    <w:jc w:val="center"/>
                  </w:pPr>
                  <w:r>
                    <w:t>1.24</w:t>
                  </w:r>
                </w:p>
              </w:tc>
              <w:tc>
                <w:tcPr>
                  <w:tcW w:w="1384" w:type="pct"/>
                  <w:gridSpan w:val="2"/>
                  <w:tcBorders>
                    <w:bottom w:val="single" w:sz="4" w:space="0" w:color="auto"/>
                  </w:tcBorders>
                  <w:vAlign w:val="center"/>
                </w:tcPr>
                <w:p w:rsidR="000A35E2" w:rsidRDefault="000A35E2" w:rsidP="004F1AF0">
                  <w:pPr>
                    <w:jc w:val="center"/>
                  </w:pPr>
                  <w:r>
                    <w:t>0.14</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525.0</w:t>
                  </w:r>
                </w:p>
              </w:tc>
              <w:tc>
                <w:tcPr>
                  <w:tcW w:w="1693" w:type="pct"/>
                  <w:gridSpan w:val="3"/>
                  <w:tcBorders>
                    <w:bottom w:val="single" w:sz="4" w:space="0" w:color="auto"/>
                  </w:tcBorders>
                  <w:vAlign w:val="center"/>
                </w:tcPr>
                <w:p w:rsidR="000A35E2" w:rsidRDefault="000A35E2" w:rsidP="004F1AF0">
                  <w:pPr>
                    <w:jc w:val="center"/>
                  </w:pPr>
                  <w:r>
                    <w:t>1.16</w:t>
                  </w:r>
                </w:p>
              </w:tc>
              <w:tc>
                <w:tcPr>
                  <w:tcW w:w="1384" w:type="pct"/>
                  <w:gridSpan w:val="2"/>
                  <w:tcBorders>
                    <w:bottom w:val="single" w:sz="4" w:space="0" w:color="auto"/>
                  </w:tcBorders>
                  <w:vAlign w:val="center"/>
                </w:tcPr>
                <w:p w:rsidR="000A35E2" w:rsidRDefault="000A35E2" w:rsidP="004F1AF0">
                  <w:pPr>
                    <w:jc w:val="center"/>
                  </w:pPr>
                  <w:r>
                    <w:t>0.13</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550.0</w:t>
                  </w:r>
                </w:p>
              </w:tc>
              <w:tc>
                <w:tcPr>
                  <w:tcW w:w="1693" w:type="pct"/>
                  <w:gridSpan w:val="3"/>
                  <w:tcBorders>
                    <w:bottom w:val="single" w:sz="4" w:space="0" w:color="auto"/>
                  </w:tcBorders>
                  <w:vAlign w:val="center"/>
                </w:tcPr>
                <w:p w:rsidR="000A35E2" w:rsidRDefault="000A35E2" w:rsidP="004F1AF0">
                  <w:pPr>
                    <w:jc w:val="center"/>
                  </w:pPr>
                  <w:r>
                    <w:t>1.09</w:t>
                  </w:r>
                </w:p>
              </w:tc>
              <w:tc>
                <w:tcPr>
                  <w:tcW w:w="1384" w:type="pct"/>
                  <w:gridSpan w:val="2"/>
                  <w:tcBorders>
                    <w:bottom w:val="single" w:sz="4" w:space="0" w:color="auto"/>
                  </w:tcBorders>
                  <w:vAlign w:val="center"/>
                </w:tcPr>
                <w:p w:rsidR="000A35E2" w:rsidRDefault="000A35E2" w:rsidP="004F1AF0">
                  <w:pPr>
                    <w:jc w:val="center"/>
                  </w:pPr>
                  <w:r>
                    <w:t>0.12</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575.0</w:t>
                  </w:r>
                </w:p>
              </w:tc>
              <w:tc>
                <w:tcPr>
                  <w:tcW w:w="1693" w:type="pct"/>
                  <w:gridSpan w:val="3"/>
                  <w:tcBorders>
                    <w:bottom w:val="single" w:sz="4" w:space="0" w:color="auto"/>
                  </w:tcBorders>
                  <w:vAlign w:val="center"/>
                </w:tcPr>
                <w:p w:rsidR="000A35E2" w:rsidRDefault="000A35E2" w:rsidP="004F1AF0">
                  <w:pPr>
                    <w:jc w:val="center"/>
                  </w:pPr>
                  <w:r>
                    <w:t>1.02</w:t>
                  </w:r>
                </w:p>
              </w:tc>
              <w:tc>
                <w:tcPr>
                  <w:tcW w:w="1384" w:type="pct"/>
                  <w:gridSpan w:val="2"/>
                  <w:tcBorders>
                    <w:bottom w:val="single" w:sz="4" w:space="0" w:color="auto"/>
                  </w:tcBorders>
                  <w:vAlign w:val="center"/>
                </w:tcPr>
                <w:p w:rsidR="000A35E2" w:rsidRDefault="000A35E2" w:rsidP="004F1AF0">
                  <w:pPr>
                    <w:jc w:val="center"/>
                  </w:pPr>
                  <w:r>
                    <w:t>0.11</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600.0</w:t>
                  </w:r>
                </w:p>
              </w:tc>
              <w:tc>
                <w:tcPr>
                  <w:tcW w:w="1693" w:type="pct"/>
                  <w:gridSpan w:val="3"/>
                  <w:tcBorders>
                    <w:bottom w:val="single" w:sz="4" w:space="0" w:color="auto"/>
                  </w:tcBorders>
                  <w:vAlign w:val="center"/>
                </w:tcPr>
                <w:p w:rsidR="000A35E2" w:rsidRDefault="000A35E2" w:rsidP="004F1AF0">
                  <w:pPr>
                    <w:jc w:val="center"/>
                  </w:pPr>
                  <w:r>
                    <w:t>0.97</w:t>
                  </w:r>
                </w:p>
              </w:tc>
              <w:tc>
                <w:tcPr>
                  <w:tcW w:w="1384" w:type="pct"/>
                  <w:gridSpan w:val="2"/>
                  <w:tcBorders>
                    <w:bottom w:val="single" w:sz="4" w:space="0" w:color="auto"/>
                  </w:tcBorders>
                  <w:vAlign w:val="center"/>
                </w:tcPr>
                <w:p w:rsidR="000A35E2" w:rsidRDefault="000A35E2" w:rsidP="004F1AF0">
                  <w:pPr>
                    <w:jc w:val="center"/>
                  </w:pPr>
                  <w:r>
                    <w:t>0.11</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625.0</w:t>
                  </w:r>
                </w:p>
              </w:tc>
              <w:tc>
                <w:tcPr>
                  <w:tcW w:w="1685" w:type="pct"/>
                  <w:gridSpan w:val="2"/>
                  <w:tcBorders>
                    <w:bottom w:val="single" w:sz="4" w:space="0" w:color="auto"/>
                  </w:tcBorders>
                  <w:vAlign w:val="center"/>
                </w:tcPr>
                <w:p w:rsidR="000A35E2" w:rsidRDefault="000A35E2" w:rsidP="004F1AF0">
                  <w:pPr>
                    <w:jc w:val="center"/>
                  </w:pPr>
                  <w:r>
                    <w:t>0.91</w:t>
                  </w:r>
                </w:p>
              </w:tc>
              <w:tc>
                <w:tcPr>
                  <w:tcW w:w="1392" w:type="pct"/>
                  <w:gridSpan w:val="3"/>
                  <w:tcBorders>
                    <w:bottom w:val="single" w:sz="4" w:space="0" w:color="auto"/>
                  </w:tcBorders>
                  <w:vAlign w:val="center"/>
                </w:tcPr>
                <w:p w:rsidR="000A35E2" w:rsidRDefault="000A35E2" w:rsidP="004F1AF0">
                  <w:pPr>
                    <w:jc w:val="center"/>
                  </w:pPr>
                  <w:r>
                    <w:t>0.1</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650.0</w:t>
                  </w:r>
                </w:p>
              </w:tc>
              <w:tc>
                <w:tcPr>
                  <w:tcW w:w="1685" w:type="pct"/>
                  <w:gridSpan w:val="2"/>
                  <w:tcBorders>
                    <w:bottom w:val="single" w:sz="4" w:space="0" w:color="auto"/>
                  </w:tcBorders>
                  <w:vAlign w:val="center"/>
                </w:tcPr>
                <w:p w:rsidR="000A35E2" w:rsidRDefault="000A35E2" w:rsidP="004F1AF0">
                  <w:pPr>
                    <w:jc w:val="center"/>
                  </w:pPr>
                  <w:r>
                    <w:t>0.87</w:t>
                  </w:r>
                </w:p>
              </w:tc>
              <w:tc>
                <w:tcPr>
                  <w:tcW w:w="1392" w:type="pct"/>
                  <w:gridSpan w:val="3"/>
                  <w:tcBorders>
                    <w:bottom w:val="single" w:sz="4" w:space="0" w:color="auto"/>
                  </w:tcBorders>
                  <w:vAlign w:val="center"/>
                </w:tcPr>
                <w:p w:rsidR="000A35E2" w:rsidRDefault="000A35E2" w:rsidP="004F1AF0">
                  <w:pPr>
                    <w:jc w:val="center"/>
                  </w:pPr>
                  <w:r>
                    <w:t>0.1</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675.0</w:t>
                  </w:r>
                </w:p>
              </w:tc>
              <w:tc>
                <w:tcPr>
                  <w:tcW w:w="1685" w:type="pct"/>
                  <w:gridSpan w:val="2"/>
                  <w:tcBorders>
                    <w:bottom w:val="single" w:sz="4" w:space="0" w:color="auto"/>
                  </w:tcBorders>
                  <w:vAlign w:val="center"/>
                </w:tcPr>
                <w:p w:rsidR="000A35E2" w:rsidRDefault="000A35E2" w:rsidP="004F1AF0">
                  <w:pPr>
                    <w:jc w:val="center"/>
                  </w:pPr>
                  <w:r>
                    <w:t>0.82</w:t>
                  </w:r>
                </w:p>
              </w:tc>
              <w:tc>
                <w:tcPr>
                  <w:tcW w:w="1392" w:type="pct"/>
                  <w:gridSpan w:val="3"/>
                  <w:tcBorders>
                    <w:bottom w:val="single" w:sz="4" w:space="0" w:color="auto"/>
                  </w:tcBorders>
                  <w:vAlign w:val="center"/>
                </w:tcPr>
                <w:p w:rsidR="000A35E2" w:rsidRDefault="000A35E2" w:rsidP="004F1AF0">
                  <w:pPr>
                    <w:jc w:val="center"/>
                  </w:pPr>
                  <w:r>
                    <w:t>0.09</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700.0</w:t>
                  </w:r>
                </w:p>
              </w:tc>
              <w:tc>
                <w:tcPr>
                  <w:tcW w:w="1685" w:type="pct"/>
                  <w:gridSpan w:val="2"/>
                  <w:tcBorders>
                    <w:bottom w:val="single" w:sz="4" w:space="0" w:color="auto"/>
                  </w:tcBorders>
                  <w:vAlign w:val="center"/>
                </w:tcPr>
                <w:p w:rsidR="000A35E2" w:rsidRDefault="000A35E2" w:rsidP="004F1AF0">
                  <w:pPr>
                    <w:jc w:val="center"/>
                  </w:pPr>
                  <w:r>
                    <w:t>0.78</w:t>
                  </w:r>
                </w:p>
              </w:tc>
              <w:tc>
                <w:tcPr>
                  <w:tcW w:w="1392" w:type="pct"/>
                  <w:gridSpan w:val="3"/>
                  <w:tcBorders>
                    <w:bottom w:val="single" w:sz="4" w:space="0" w:color="auto"/>
                  </w:tcBorders>
                  <w:vAlign w:val="center"/>
                </w:tcPr>
                <w:p w:rsidR="000A35E2" w:rsidRDefault="000A35E2" w:rsidP="004F1AF0">
                  <w:pPr>
                    <w:jc w:val="center"/>
                  </w:pPr>
                  <w:r>
                    <w:t>0.09</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725.0</w:t>
                  </w:r>
                </w:p>
              </w:tc>
              <w:tc>
                <w:tcPr>
                  <w:tcW w:w="1685" w:type="pct"/>
                  <w:gridSpan w:val="2"/>
                  <w:tcBorders>
                    <w:bottom w:val="single" w:sz="4" w:space="0" w:color="auto"/>
                  </w:tcBorders>
                  <w:vAlign w:val="center"/>
                </w:tcPr>
                <w:p w:rsidR="000A35E2" w:rsidRDefault="000A35E2" w:rsidP="004F1AF0">
                  <w:pPr>
                    <w:jc w:val="center"/>
                  </w:pPr>
                  <w:r>
                    <w:t>0.75</w:t>
                  </w:r>
                </w:p>
              </w:tc>
              <w:tc>
                <w:tcPr>
                  <w:tcW w:w="1392" w:type="pct"/>
                  <w:gridSpan w:val="3"/>
                  <w:tcBorders>
                    <w:bottom w:val="single" w:sz="4" w:space="0" w:color="auto"/>
                  </w:tcBorders>
                  <w:vAlign w:val="center"/>
                </w:tcPr>
                <w:p w:rsidR="000A35E2" w:rsidRDefault="000A35E2" w:rsidP="004F1AF0">
                  <w:pPr>
                    <w:jc w:val="center"/>
                  </w:pPr>
                  <w:r>
                    <w:t>0.08</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rPr>
                      <w:rFonts w:hint="eastAsia"/>
                    </w:rPr>
                    <w:t>750.0</w:t>
                  </w:r>
                </w:p>
              </w:tc>
              <w:tc>
                <w:tcPr>
                  <w:tcW w:w="1685" w:type="pct"/>
                  <w:gridSpan w:val="2"/>
                  <w:tcBorders>
                    <w:bottom w:val="single" w:sz="4" w:space="0" w:color="auto"/>
                  </w:tcBorders>
                  <w:vAlign w:val="center"/>
                </w:tcPr>
                <w:p w:rsidR="000A35E2" w:rsidRDefault="000A35E2" w:rsidP="004F1AF0">
                  <w:pPr>
                    <w:jc w:val="center"/>
                  </w:pPr>
                  <w:r>
                    <w:t>0.71</w:t>
                  </w:r>
                </w:p>
              </w:tc>
              <w:tc>
                <w:tcPr>
                  <w:tcW w:w="1392" w:type="pct"/>
                  <w:gridSpan w:val="3"/>
                  <w:tcBorders>
                    <w:bottom w:val="single" w:sz="4" w:space="0" w:color="auto"/>
                  </w:tcBorders>
                  <w:vAlign w:val="center"/>
                </w:tcPr>
                <w:p w:rsidR="000A35E2" w:rsidRDefault="000A35E2" w:rsidP="004F1AF0">
                  <w:pPr>
                    <w:jc w:val="center"/>
                  </w:pPr>
                  <w:r>
                    <w:t>0.08</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775.0</w:t>
                  </w:r>
                </w:p>
              </w:tc>
              <w:tc>
                <w:tcPr>
                  <w:tcW w:w="1680" w:type="pct"/>
                  <w:tcBorders>
                    <w:bottom w:val="single" w:sz="4" w:space="0" w:color="auto"/>
                  </w:tcBorders>
                  <w:vAlign w:val="center"/>
                </w:tcPr>
                <w:p w:rsidR="000A35E2" w:rsidRDefault="000A35E2" w:rsidP="004F1AF0">
                  <w:pPr>
                    <w:jc w:val="center"/>
                  </w:pPr>
                  <w:r>
                    <w:t>0.68</w:t>
                  </w:r>
                </w:p>
              </w:tc>
              <w:tc>
                <w:tcPr>
                  <w:tcW w:w="1397" w:type="pct"/>
                  <w:gridSpan w:val="4"/>
                  <w:tcBorders>
                    <w:bottom w:val="single" w:sz="4" w:space="0" w:color="auto"/>
                  </w:tcBorders>
                  <w:vAlign w:val="center"/>
                </w:tcPr>
                <w:p w:rsidR="000A35E2" w:rsidRDefault="000A35E2" w:rsidP="004F1AF0">
                  <w:pPr>
                    <w:jc w:val="center"/>
                  </w:pPr>
                  <w:r>
                    <w:t>0.08</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800.0</w:t>
                  </w:r>
                </w:p>
              </w:tc>
              <w:tc>
                <w:tcPr>
                  <w:tcW w:w="1680" w:type="pct"/>
                  <w:tcBorders>
                    <w:bottom w:val="single" w:sz="4" w:space="0" w:color="auto"/>
                  </w:tcBorders>
                  <w:vAlign w:val="center"/>
                </w:tcPr>
                <w:p w:rsidR="000A35E2" w:rsidRDefault="000A35E2" w:rsidP="004F1AF0">
                  <w:pPr>
                    <w:jc w:val="center"/>
                  </w:pPr>
                  <w:r>
                    <w:t>0.65</w:t>
                  </w:r>
                </w:p>
              </w:tc>
              <w:tc>
                <w:tcPr>
                  <w:tcW w:w="1397" w:type="pct"/>
                  <w:gridSpan w:val="4"/>
                  <w:tcBorders>
                    <w:bottom w:val="single" w:sz="4" w:space="0" w:color="auto"/>
                  </w:tcBorders>
                  <w:vAlign w:val="center"/>
                </w:tcPr>
                <w:p w:rsidR="000A35E2" w:rsidRDefault="000A35E2" w:rsidP="004F1AF0">
                  <w:pPr>
                    <w:jc w:val="center"/>
                  </w:pPr>
                  <w:r>
                    <w:t>0.07</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825.0</w:t>
                  </w:r>
                </w:p>
              </w:tc>
              <w:tc>
                <w:tcPr>
                  <w:tcW w:w="1680" w:type="pct"/>
                  <w:tcBorders>
                    <w:bottom w:val="single" w:sz="4" w:space="0" w:color="auto"/>
                  </w:tcBorders>
                  <w:vAlign w:val="center"/>
                </w:tcPr>
                <w:p w:rsidR="000A35E2" w:rsidRDefault="000A35E2" w:rsidP="004F1AF0">
                  <w:pPr>
                    <w:jc w:val="center"/>
                  </w:pPr>
                  <w:r>
                    <w:t>0.62</w:t>
                  </w:r>
                </w:p>
              </w:tc>
              <w:tc>
                <w:tcPr>
                  <w:tcW w:w="1397" w:type="pct"/>
                  <w:gridSpan w:val="4"/>
                  <w:tcBorders>
                    <w:bottom w:val="single" w:sz="4" w:space="0" w:color="auto"/>
                  </w:tcBorders>
                  <w:vAlign w:val="center"/>
                </w:tcPr>
                <w:p w:rsidR="000A35E2" w:rsidRDefault="000A35E2" w:rsidP="004F1AF0">
                  <w:pPr>
                    <w:jc w:val="center"/>
                  </w:pPr>
                  <w:r>
                    <w:t>0.07</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850.0</w:t>
                  </w:r>
                </w:p>
              </w:tc>
              <w:tc>
                <w:tcPr>
                  <w:tcW w:w="1680" w:type="pct"/>
                  <w:tcBorders>
                    <w:bottom w:val="single" w:sz="4" w:space="0" w:color="auto"/>
                  </w:tcBorders>
                  <w:vAlign w:val="center"/>
                </w:tcPr>
                <w:p w:rsidR="000A35E2" w:rsidRDefault="000A35E2" w:rsidP="004F1AF0">
                  <w:pPr>
                    <w:jc w:val="center"/>
                  </w:pPr>
                  <w:r>
                    <w:t>0.6</w:t>
                  </w:r>
                </w:p>
              </w:tc>
              <w:tc>
                <w:tcPr>
                  <w:tcW w:w="1397" w:type="pct"/>
                  <w:gridSpan w:val="4"/>
                  <w:tcBorders>
                    <w:bottom w:val="single" w:sz="4" w:space="0" w:color="auto"/>
                  </w:tcBorders>
                  <w:vAlign w:val="center"/>
                </w:tcPr>
                <w:p w:rsidR="000A35E2" w:rsidRDefault="000A35E2" w:rsidP="004F1AF0">
                  <w:pPr>
                    <w:jc w:val="center"/>
                  </w:pPr>
                  <w:r>
                    <w:t>0.07</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875.0</w:t>
                  </w:r>
                </w:p>
              </w:tc>
              <w:tc>
                <w:tcPr>
                  <w:tcW w:w="1680" w:type="pct"/>
                  <w:tcBorders>
                    <w:bottom w:val="single" w:sz="4" w:space="0" w:color="auto"/>
                  </w:tcBorders>
                  <w:vAlign w:val="center"/>
                </w:tcPr>
                <w:p w:rsidR="000A35E2" w:rsidRDefault="000A35E2" w:rsidP="004F1AF0">
                  <w:pPr>
                    <w:jc w:val="center"/>
                  </w:pPr>
                  <w:r>
                    <w:t>0.58</w:t>
                  </w:r>
                </w:p>
              </w:tc>
              <w:tc>
                <w:tcPr>
                  <w:tcW w:w="1397" w:type="pct"/>
                  <w:gridSpan w:val="4"/>
                  <w:tcBorders>
                    <w:bottom w:val="single" w:sz="4" w:space="0" w:color="auto"/>
                  </w:tcBorders>
                  <w:vAlign w:val="center"/>
                </w:tcPr>
                <w:p w:rsidR="000A35E2" w:rsidRDefault="000A35E2" w:rsidP="004F1AF0">
                  <w:pPr>
                    <w:jc w:val="center"/>
                  </w:pPr>
                  <w:r>
                    <w:t>0.06</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900.0</w:t>
                  </w:r>
                </w:p>
              </w:tc>
              <w:tc>
                <w:tcPr>
                  <w:tcW w:w="1680" w:type="pct"/>
                  <w:tcBorders>
                    <w:bottom w:val="single" w:sz="4" w:space="0" w:color="auto"/>
                  </w:tcBorders>
                  <w:vAlign w:val="center"/>
                </w:tcPr>
                <w:p w:rsidR="000A35E2" w:rsidRDefault="000A35E2" w:rsidP="004F1AF0">
                  <w:pPr>
                    <w:jc w:val="center"/>
                  </w:pPr>
                  <w:r>
                    <w:t>0.55</w:t>
                  </w:r>
                </w:p>
              </w:tc>
              <w:tc>
                <w:tcPr>
                  <w:tcW w:w="1397" w:type="pct"/>
                  <w:gridSpan w:val="4"/>
                  <w:tcBorders>
                    <w:bottom w:val="single" w:sz="4" w:space="0" w:color="auto"/>
                  </w:tcBorders>
                  <w:vAlign w:val="center"/>
                </w:tcPr>
                <w:p w:rsidR="000A35E2" w:rsidRDefault="000A35E2" w:rsidP="004F1AF0">
                  <w:pPr>
                    <w:jc w:val="center"/>
                  </w:pPr>
                  <w:r>
                    <w:t>0.06</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925.0</w:t>
                  </w:r>
                </w:p>
              </w:tc>
              <w:tc>
                <w:tcPr>
                  <w:tcW w:w="1680" w:type="pct"/>
                  <w:tcBorders>
                    <w:bottom w:val="single" w:sz="4" w:space="0" w:color="auto"/>
                  </w:tcBorders>
                  <w:vAlign w:val="center"/>
                </w:tcPr>
                <w:p w:rsidR="000A35E2" w:rsidRDefault="000A35E2" w:rsidP="004F1AF0">
                  <w:pPr>
                    <w:jc w:val="center"/>
                  </w:pPr>
                  <w:r>
                    <w:t>0.53</w:t>
                  </w:r>
                </w:p>
              </w:tc>
              <w:tc>
                <w:tcPr>
                  <w:tcW w:w="1397" w:type="pct"/>
                  <w:gridSpan w:val="4"/>
                  <w:tcBorders>
                    <w:bottom w:val="single" w:sz="4" w:space="0" w:color="auto"/>
                  </w:tcBorders>
                  <w:vAlign w:val="center"/>
                </w:tcPr>
                <w:p w:rsidR="000A35E2" w:rsidRDefault="000A35E2" w:rsidP="004F1AF0">
                  <w:pPr>
                    <w:jc w:val="center"/>
                  </w:pPr>
                  <w:r>
                    <w:t>0.06</w:t>
                  </w:r>
                </w:p>
              </w:tc>
            </w:tr>
            <w:tr w:rsidR="000A35E2" w:rsidRPr="00B120AB" w:rsidTr="004F1AF0">
              <w:trPr>
                <w:trHeight w:val="300"/>
                <w:jc w:val="center"/>
              </w:trPr>
              <w:tc>
                <w:tcPr>
                  <w:tcW w:w="1923" w:type="pct"/>
                  <w:tcBorders>
                    <w:bottom w:val="single" w:sz="4" w:space="0" w:color="auto"/>
                  </w:tcBorders>
                  <w:vAlign w:val="center"/>
                  <w:hideMark/>
                </w:tcPr>
                <w:p w:rsidR="000A35E2" w:rsidRPr="00B120AB" w:rsidRDefault="000A35E2" w:rsidP="00B120AB">
                  <w:pPr>
                    <w:jc w:val="center"/>
                  </w:pPr>
                  <w:r w:rsidRPr="00B120AB">
                    <w:t>950.0</w:t>
                  </w:r>
                </w:p>
              </w:tc>
              <w:tc>
                <w:tcPr>
                  <w:tcW w:w="1680" w:type="pct"/>
                  <w:tcBorders>
                    <w:bottom w:val="single" w:sz="4" w:space="0" w:color="auto"/>
                  </w:tcBorders>
                  <w:vAlign w:val="center"/>
                </w:tcPr>
                <w:p w:rsidR="000A35E2" w:rsidRDefault="000A35E2" w:rsidP="004F1AF0">
                  <w:pPr>
                    <w:jc w:val="center"/>
                  </w:pPr>
                  <w:r>
                    <w:t>0.52</w:t>
                  </w:r>
                </w:p>
              </w:tc>
              <w:tc>
                <w:tcPr>
                  <w:tcW w:w="1397" w:type="pct"/>
                  <w:gridSpan w:val="4"/>
                  <w:tcBorders>
                    <w:bottom w:val="single" w:sz="4" w:space="0" w:color="auto"/>
                  </w:tcBorders>
                  <w:vAlign w:val="center"/>
                </w:tcPr>
                <w:p w:rsidR="000A35E2" w:rsidRDefault="000A35E2" w:rsidP="004F1AF0">
                  <w:pPr>
                    <w:jc w:val="center"/>
                  </w:pPr>
                  <w:r>
                    <w:t>0.06</w:t>
                  </w:r>
                </w:p>
              </w:tc>
            </w:tr>
            <w:tr w:rsidR="000A35E2" w:rsidRPr="00B120AB" w:rsidTr="004F1AF0">
              <w:trPr>
                <w:trHeight w:val="97"/>
                <w:jc w:val="center"/>
              </w:trPr>
              <w:tc>
                <w:tcPr>
                  <w:tcW w:w="1923" w:type="pct"/>
                  <w:tcBorders>
                    <w:bottom w:val="single" w:sz="4" w:space="0" w:color="auto"/>
                  </w:tcBorders>
                  <w:vAlign w:val="center"/>
                  <w:hideMark/>
                </w:tcPr>
                <w:p w:rsidR="000A35E2" w:rsidRPr="00B120AB" w:rsidRDefault="000A35E2" w:rsidP="00B120AB">
                  <w:pPr>
                    <w:jc w:val="center"/>
                  </w:pPr>
                  <w:r w:rsidRPr="00B120AB">
                    <w:t>975.0</w:t>
                  </w:r>
                </w:p>
              </w:tc>
              <w:tc>
                <w:tcPr>
                  <w:tcW w:w="1680" w:type="pct"/>
                  <w:tcBorders>
                    <w:bottom w:val="single" w:sz="4" w:space="0" w:color="auto"/>
                  </w:tcBorders>
                  <w:vAlign w:val="center"/>
                </w:tcPr>
                <w:p w:rsidR="000A35E2" w:rsidRDefault="000A35E2" w:rsidP="004F1AF0">
                  <w:pPr>
                    <w:jc w:val="center"/>
                  </w:pPr>
                  <w:r>
                    <w:t>0.5</w:t>
                  </w:r>
                </w:p>
              </w:tc>
              <w:tc>
                <w:tcPr>
                  <w:tcW w:w="1397" w:type="pct"/>
                  <w:gridSpan w:val="4"/>
                  <w:tcBorders>
                    <w:bottom w:val="single" w:sz="4" w:space="0" w:color="auto"/>
                  </w:tcBorders>
                  <w:vAlign w:val="center"/>
                </w:tcPr>
                <w:p w:rsidR="000A35E2" w:rsidRDefault="000A35E2" w:rsidP="004F1AF0">
                  <w:pPr>
                    <w:jc w:val="center"/>
                  </w:pPr>
                  <w:r>
                    <w:t>0.06</w:t>
                  </w:r>
                </w:p>
              </w:tc>
            </w:tr>
            <w:tr w:rsidR="000A35E2" w:rsidRPr="00B120AB" w:rsidTr="004F1AF0">
              <w:trPr>
                <w:trHeight w:val="216"/>
                <w:jc w:val="center"/>
              </w:trPr>
              <w:tc>
                <w:tcPr>
                  <w:tcW w:w="1923" w:type="pct"/>
                  <w:tcBorders>
                    <w:bottom w:val="single" w:sz="4" w:space="0" w:color="auto"/>
                  </w:tcBorders>
                  <w:vAlign w:val="center"/>
                  <w:hideMark/>
                </w:tcPr>
                <w:p w:rsidR="000A35E2" w:rsidRPr="00B120AB" w:rsidRDefault="000A35E2" w:rsidP="00B120AB">
                  <w:pPr>
                    <w:jc w:val="center"/>
                  </w:pPr>
                  <w:r w:rsidRPr="00B120AB">
                    <w:t>1000.0</w:t>
                  </w:r>
                </w:p>
              </w:tc>
              <w:tc>
                <w:tcPr>
                  <w:tcW w:w="1680" w:type="pct"/>
                  <w:tcBorders>
                    <w:bottom w:val="single" w:sz="4" w:space="0" w:color="auto"/>
                  </w:tcBorders>
                  <w:vAlign w:val="center"/>
                </w:tcPr>
                <w:p w:rsidR="000A35E2" w:rsidRDefault="000A35E2" w:rsidP="004F1AF0">
                  <w:pPr>
                    <w:jc w:val="center"/>
                  </w:pPr>
                  <w:r>
                    <w:t>0.48</w:t>
                  </w:r>
                </w:p>
              </w:tc>
              <w:tc>
                <w:tcPr>
                  <w:tcW w:w="1397" w:type="pct"/>
                  <w:gridSpan w:val="4"/>
                  <w:tcBorders>
                    <w:bottom w:val="single" w:sz="4" w:space="0" w:color="auto"/>
                  </w:tcBorders>
                  <w:vAlign w:val="center"/>
                </w:tcPr>
                <w:p w:rsidR="000A35E2" w:rsidRDefault="000A35E2" w:rsidP="004F1AF0">
                  <w:pPr>
                    <w:jc w:val="center"/>
                  </w:pPr>
                  <w:r>
                    <w:t>0.05</w:t>
                  </w:r>
                </w:p>
              </w:tc>
            </w:tr>
            <w:tr w:rsidR="000A35E2" w:rsidRPr="00B120AB" w:rsidTr="004F1AF0">
              <w:trPr>
                <w:trHeight w:val="60"/>
                <w:jc w:val="center"/>
              </w:trPr>
              <w:tc>
                <w:tcPr>
                  <w:tcW w:w="1923" w:type="pct"/>
                  <w:tcBorders>
                    <w:top w:val="single" w:sz="4" w:space="0" w:color="auto"/>
                    <w:bottom w:val="single" w:sz="4" w:space="0" w:color="auto"/>
                  </w:tcBorders>
                  <w:shd w:val="clear" w:color="auto" w:fill="auto"/>
                  <w:vAlign w:val="center"/>
                </w:tcPr>
                <w:p w:rsidR="000A35E2" w:rsidRPr="00B120AB" w:rsidRDefault="000A35E2" w:rsidP="00B120AB">
                  <w:pPr>
                    <w:jc w:val="center"/>
                    <w:rPr>
                      <w:szCs w:val="21"/>
                    </w:rPr>
                  </w:pPr>
                  <w:r w:rsidRPr="00B120AB">
                    <w:rPr>
                      <w:rFonts w:hint="eastAsia"/>
                      <w:szCs w:val="21"/>
                    </w:rPr>
                    <w:t>下风向最大浓度</w:t>
                  </w:r>
                  <w:r w:rsidR="0080403F">
                    <w:rPr>
                      <w:rFonts w:hint="eastAsia"/>
                      <w:szCs w:val="21"/>
                    </w:rPr>
                    <w:t>及最大占标率</w:t>
                  </w:r>
                </w:p>
              </w:tc>
              <w:tc>
                <w:tcPr>
                  <w:tcW w:w="1680" w:type="pct"/>
                  <w:tcBorders>
                    <w:top w:val="single" w:sz="4" w:space="0" w:color="auto"/>
                    <w:bottom w:val="single" w:sz="4" w:space="0" w:color="auto"/>
                  </w:tcBorders>
                  <w:shd w:val="clear" w:color="auto" w:fill="auto"/>
                  <w:vAlign w:val="center"/>
                </w:tcPr>
                <w:p w:rsidR="000A35E2" w:rsidRDefault="000A35E2" w:rsidP="004F1AF0">
                  <w:pPr>
                    <w:jc w:val="center"/>
                  </w:pPr>
                  <w:r>
                    <w:t>22.17</w:t>
                  </w:r>
                </w:p>
              </w:tc>
              <w:tc>
                <w:tcPr>
                  <w:tcW w:w="1397" w:type="pct"/>
                  <w:gridSpan w:val="4"/>
                  <w:tcBorders>
                    <w:top w:val="single" w:sz="4" w:space="0" w:color="auto"/>
                    <w:bottom w:val="single" w:sz="4" w:space="0" w:color="auto"/>
                  </w:tcBorders>
                  <w:shd w:val="clear" w:color="auto" w:fill="auto"/>
                  <w:vAlign w:val="center"/>
                </w:tcPr>
                <w:p w:rsidR="000A35E2" w:rsidRDefault="000A35E2" w:rsidP="004F1AF0">
                  <w:pPr>
                    <w:jc w:val="center"/>
                  </w:pPr>
                  <w:r>
                    <w:t>2.46</w:t>
                  </w:r>
                </w:p>
              </w:tc>
            </w:tr>
            <w:tr w:rsidR="00B120AB" w:rsidRPr="00B120AB" w:rsidTr="004F1AF0">
              <w:trPr>
                <w:trHeight w:val="300"/>
                <w:jc w:val="center"/>
              </w:trPr>
              <w:tc>
                <w:tcPr>
                  <w:tcW w:w="1923" w:type="pct"/>
                  <w:tcBorders>
                    <w:top w:val="single" w:sz="4" w:space="0" w:color="auto"/>
                    <w:bottom w:val="single" w:sz="4" w:space="0" w:color="auto"/>
                  </w:tcBorders>
                  <w:shd w:val="clear" w:color="auto" w:fill="auto"/>
                  <w:vAlign w:val="center"/>
                </w:tcPr>
                <w:p w:rsidR="00B120AB" w:rsidRPr="00B120AB" w:rsidRDefault="00B120AB" w:rsidP="00B120AB">
                  <w:pPr>
                    <w:jc w:val="center"/>
                    <w:rPr>
                      <w:szCs w:val="21"/>
                    </w:rPr>
                  </w:pPr>
                  <w:r w:rsidRPr="00B120AB">
                    <w:rPr>
                      <w:rFonts w:hint="eastAsia"/>
                      <w:szCs w:val="21"/>
                    </w:rPr>
                    <w:t>最大地面浓度距离（</w:t>
                  </w:r>
                  <w:r w:rsidRPr="00B120AB">
                    <w:rPr>
                      <w:szCs w:val="21"/>
                    </w:rPr>
                    <w:t>m</w:t>
                  </w:r>
                  <w:r w:rsidRPr="00B120AB">
                    <w:rPr>
                      <w:rFonts w:hint="eastAsia"/>
                      <w:szCs w:val="21"/>
                    </w:rPr>
                    <w:t>）</w:t>
                  </w:r>
                </w:p>
              </w:tc>
              <w:tc>
                <w:tcPr>
                  <w:tcW w:w="3077" w:type="pct"/>
                  <w:gridSpan w:val="5"/>
                  <w:tcBorders>
                    <w:top w:val="single" w:sz="4" w:space="0" w:color="auto"/>
                    <w:bottom w:val="single" w:sz="4" w:space="0" w:color="auto"/>
                  </w:tcBorders>
                  <w:shd w:val="clear" w:color="auto" w:fill="auto"/>
                  <w:vAlign w:val="center"/>
                </w:tcPr>
                <w:p w:rsidR="00B120AB" w:rsidRPr="00B120AB" w:rsidRDefault="000A35E2" w:rsidP="00B120AB">
                  <w:pPr>
                    <w:jc w:val="center"/>
                  </w:pPr>
                  <w:r>
                    <w:rPr>
                      <w:rFonts w:hint="eastAsia"/>
                    </w:rPr>
                    <w:t>48</w:t>
                  </w:r>
                </w:p>
              </w:tc>
            </w:tr>
            <w:tr w:rsidR="00B120AB" w:rsidRPr="00B120AB" w:rsidTr="004F1AF0">
              <w:trPr>
                <w:trHeight w:val="300"/>
                <w:jc w:val="center"/>
              </w:trPr>
              <w:tc>
                <w:tcPr>
                  <w:tcW w:w="1923" w:type="pct"/>
                  <w:tcBorders>
                    <w:top w:val="single" w:sz="4" w:space="0" w:color="auto"/>
                    <w:bottom w:val="single" w:sz="12" w:space="0" w:color="auto"/>
                  </w:tcBorders>
                  <w:shd w:val="clear" w:color="auto" w:fill="auto"/>
                  <w:vAlign w:val="center"/>
                </w:tcPr>
                <w:p w:rsidR="00B120AB" w:rsidRPr="00B120AB" w:rsidRDefault="00B120AB" w:rsidP="00B120AB">
                  <w:pPr>
                    <w:jc w:val="center"/>
                    <w:rPr>
                      <w:szCs w:val="21"/>
                    </w:rPr>
                  </w:pPr>
                  <w:r w:rsidRPr="00B120AB">
                    <w:rPr>
                      <w:szCs w:val="21"/>
                    </w:rPr>
                    <w:lastRenderedPageBreak/>
                    <w:t>D</w:t>
                  </w:r>
                  <w:r w:rsidRPr="00B120AB">
                    <w:rPr>
                      <w:szCs w:val="21"/>
                      <w:vertAlign w:val="subscript"/>
                    </w:rPr>
                    <w:t>10%</w:t>
                  </w:r>
                  <w:r w:rsidRPr="00B120AB">
                    <w:rPr>
                      <w:szCs w:val="21"/>
                    </w:rPr>
                    <w:t>最远距离</w:t>
                  </w:r>
                </w:p>
              </w:tc>
              <w:tc>
                <w:tcPr>
                  <w:tcW w:w="1680" w:type="pct"/>
                  <w:tcBorders>
                    <w:top w:val="single" w:sz="4" w:space="0" w:color="auto"/>
                    <w:bottom w:val="single" w:sz="12" w:space="0" w:color="auto"/>
                  </w:tcBorders>
                  <w:shd w:val="clear" w:color="auto" w:fill="auto"/>
                  <w:vAlign w:val="center"/>
                </w:tcPr>
                <w:p w:rsidR="00B120AB" w:rsidRPr="00B120AB" w:rsidRDefault="00B120AB" w:rsidP="00B120AB">
                  <w:pPr>
                    <w:jc w:val="center"/>
                    <w:rPr>
                      <w:szCs w:val="21"/>
                    </w:rPr>
                  </w:pPr>
                  <w:r w:rsidRPr="00B120AB">
                    <w:rPr>
                      <w:rFonts w:hint="eastAsia"/>
                      <w:szCs w:val="21"/>
                    </w:rPr>
                    <w:t>/</w:t>
                  </w:r>
                </w:p>
              </w:tc>
              <w:tc>
                <w:tcPr>
                  <w:tcW w:w="1397" w:type="pct"/>
                  <w:gridSpan w:val="4"/>
                  <w:tcBorders>
                    <w:top w:val="single" w:sz="4" w:space="0" w:color="auto"/>
                    <w:bottom w:val="single" w:sz="12" w:space="0" w:color="auto"/>
                  </w:tcBorders>
                  <w:shd w:val="clear" w:color="auto" w:fill="auto"/>
                  <w:vAlign w:val="center"/>
                </w:tcPr>
                <w:p w:rsidR="00B120AB" w:rsidRPr="00B120AB" w:rsidRDefault="00B120AB" w:rsidP="00B120AB">
                  <w:pPr>
                    <w:jc w:val="center"/>
                    <w:rPr>
                      <w:szCs w:val="21"/>
                    </w:rPr>
                  </w:pPr>
                  <w:r w:rsidRPr="00B120AB">
                    <w:rPr>
                      <w:rFonts w:hint="eastAsia"/>
                      <w:szCs w:val="21"/>
                    </w:rPr>
                    <w:t>/</w:t>
                  </w:r>
                </w:p>
              </w:tc>
            </w:tr>
          </w:tbl>
          <w:p w:rsidR="00590979" w:rsidRPr="00E607FB" w:rsidRDefault="00374142" w:rsidP="00374142">
            <w:pPr>
              <w:spacing w:line="440" w:lineRule="exact"/>
              <w:ind w:firstLineChars="200" w:firstLine="480"/>
              <w:rPr>
                <w:sz w:val="24"/>
              </w:rPr>
            </w:pPr>
            <w:r w:rsidRPr="00374142">
              <w:rPr>
                <w:rFonts w:hint="eastAsia"/>
                <w:sz w:val="24"/>
              </w:rPr>
              <w:t>由大气污染物预测结果可见，建设项目投产后各污染物排放的最大占标率均</w:t>
            </w:r>
            <w:r w:rsidRPr="00374142">
              <w:rPr>
                <w:sz w:val="24"/>
              </w:rPr>
              <w:t>&lt;10%</w:t>
            </w:r>
            <w:r w:rsidRPr="00374142">
              <w:rPr>
                <w:rFonts w:hint="eastAsia"/>
                <w:sz w:val="24"/>
              </w:rPr>
              <w:t>；各污染物下风向最大浓度均小于标准要求，对周围大气环境影响较小，不会改变区域环境空气质量等级，可接受。</w:t>
            </w:r>
          </w:p>
          <w:p w:rsidR="00590979" w:rsidRPr="004C2338" w:rsidRDefault="004C2338" w:rsidP="004C2338">
            <w:pPr>
              <w:spacing w:line="440" w:lineRule="exact"/>
              <w:ind w:firstLineChars="200" w:firstLine="480"/>
              <w:rPr>
                <w:sz w:val="24"/>
              </w:rPr>
            </w:pPr>
            <w:r w:rsidRPr="004C2338">
              <w:rPr>
                <w:rFonts w:hint="eastAsia"/>
                <w:sz w:val="24"/>
              </w:rPr>
              <w:t>（</w:t>
            </w:r>
            <w:r w:rsidRPr="004C2338">
              <w:rPr>
                <w:rFonts w:hint="eastAsia"/>
                <w:sz w:val="24"/>
              </w:rPr>
              <w:t>3</w:t>
            </w:r>
            <w:r w:rsidRPr="004C2338">
              <w:rPr>
                <w:rFonts w:hint="eastAsia"/>
                <w:sz w:val="24"/>
              </w:rPr>
              <w:t>）</w:t>
            </w:r>
            <w:r w:rsidR="00590979" w:rsidRPr="004C2338">
              <w:rPr>
                <w:sz w:val="24"/>
              </w:rPr>
              <w:t>卫生防护距离</w:t>
            </w:r>
          </w:p>
          <w:p w:rsidR="00590979" w:rsidRPr="00E607FB" w:rsidRDefault="00590979" w:rsidP="00495A79">
            <w:pPr>
              <w:spacing w:afterLines="50" w:line="440" w:lineRule="exact"/>
              <w:ind w:firstLineChars="200" w:firstLine="480"/>
              <w:rPr>
                <w:sz w:val="24"/>
              </w:rPr>
            </w:pPr>
            <w:r w:rsidRPr="00E607FB">
              <w:rPr>
                <w:sz w:val="24"/>
              </w:rPr>
              <w:t>根据《制定地方大气污染物排放标准的技术方法》（</w:t>
            </w:r>
            <w:r w:rsidRPr="00E607FB">
              <w:rPr>
                <w:sz w:val="24"/>
              </w:rPr>
              <w:t>GB/T3840-91</w:t>
            </w:r>
            <w:r w:rsidRPr="00E607FB">
              <w:rPr>
                <w:sz w:val="24"/>
              </w:rPr>
              <w:t>），确定卫生防护距离计算系数见表</w:t>
            </w:r>
            <w:r w:rsidRPr="00E607FB">
              <w:rPr>
                <w:sz w:val="24"/>
              </w:rPr>
              <w:t>7-</w:t>
            </w:r>
            <w:r w:rsidR="00F1253C">
              <w:rPr>
                <w:rFonts w:hint="eastAsia"/>
                <w:sz w:val="24"/>
              </w:rPr>
              <w:t>6</w:t>
            </w:r>
            <w:r w:rsidRPr="00E607FB">
              <w:rPr>
                <w:rFonts w:hint="eastAsia"/>
                <w:sz w:val="24"/>
              </w:rPr>
              <w:t>。</w:t>
            </w:r>
          </w:p>
          <w:p w:rsidR="00590979" w:rsidRPr="00E607FB" w:rsidRDefault="00E909B4" w:rsidP="00495A79">
            <w:pPr>
              <w:spacing w:beforeLines="50" w:line="360" w:lineRule="auto"/>
              <w:jc w:val="center"/>
              <w:rPr>
                <w:b/>
                <w:sz w:val="24"/>
              </w:rPr>
            </w:pPr>
            <w:r>
              <w:rPr>
                <w:rFonts w:hint="eastAsia"/>
                <w:b/>
                <w:sz w:val="24"/>
              </w:rPr>
              <w:t xml:space="preserve">    </w:t>
            </w:r>
            <w:r w:rsidR="00590979" w:rsidRPr="00E607FB">
              <w:rPr>
                <w:b/>
                <w:sz w:val="24"/>
              </w:rPr>
              <w:t>表</w:t>
            </w:r>
            <w:r w:rsidR="00590979" w:rsidRPr="00E607FB">
              <w:rPr>
                <w:b/>
                <w:sz w:val="24"/>
              </w:rPr>
              <w:t>7-</w:t>
            </w:r>
            <w:r w:rsidR="00F1253C">
              <w:rPr>
                <w:rFonts w:hint="eastAsia"/>
                <w:b/>
                <w:sz w:val="24"/>
              </w:rPr>
              <w:t>6</w:t>
            </w:r>
            <w:r w:rsidR="00590979" w:rsidRPr="00E607FB">
              <w:rPr>
                <w:rFonts w:hint="eastAsia"/>
                <w:b/>
                <w:sz w:val="24"/>
              </w:rPr>
              <w:t xml:space="preserve"> </w:t>
            </w:r>
            <w:r w:rsidR="00590979" w:rsidRPr="00E607FB">
              <w:rPr>
                <w:b/>
                <w:sz w:val="24"/>
              </w:rPr>
              <w:t>卫生防护距离计算系数</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013"/>
              <w:gridCol w:w="1334"/>
              <w:gridCol w:w="902"/>
              <w:gridCol w:w="904"/>
              <w:gridCol w:w="902"/>
              <w:gridCol w:w="677"/>
              <w:gridCol w:w="677"/>
              <w:gridCol w:w="677"/>
              <w:gridCol w:w="677"/>
              <w:gridCol w:w="677"/>
              <w:gridCol w:w="628"/>
            </w:tblGrid>
            <w:tr w:rsidR="00590979" w:rsidRPr="00E607FB" w:rsidTr="005A5D84">
              <w:trPr>
                <w:cantSplit/>
                <w:trHeight w:val="340"/>
                <w:jc w:val="center"/>
              </w:trPr>
              <w:tc>
                <w:tcPr>
                  <w:tcW w:w="1000" w:type="pct"/>
                  <w:vMerge w:val="restart"/>
                  <w:vAlign w:val="center"/>
                </w:tcPr>
                <w:p w:rsidR="00590979" w:rsidRPr="00E607FB" w:rsidRDefault="00590979" w:rsidP="005A5D84">
                  <w:pPr>
                    <w:jc w:val="center"/>
                    <w:rPr>
                      <w:b/>
                    </w:rPr>
                  </w:pPr>
                  <w:r w:rsidRPr="00E607FB">
                    <w:rPr>
                      <w:b/>
                    </w:rPr>
                    <w:t>计算系数</w:t>
                  </w:r>
                </w:p>
              </w:tc>
              <w:tc>
                <w:tcPr>
                  <w:tcW w:w="663" w:type="pct"/>
                  <w:vMerge w:val="restart"/>
                  <w:vAlign w:val="center"/>
                </w:tcPr>
                <w:p w:rsidR="00590979" w:rsidRPr="00E607FB" w:rsidRDefault="00590979" w:rsidP="005A5D84">
                  <w:pPr>
                    <w:jc w:val="center"/>
                    <w:rPr>
                      <w:b/>
                    </w:rPr>
                  </w:pPr>
                  <w:r w:rsidRPr="00E607FB">
                    <w:rPr>
                      <w:b/>
                    </w:rPr>
                    <w:t>5</w:t>
                  </w:r>
                  <w:r w:rsidRPr="00E607FB">
                    <w:rPr>
                      <w:b/>
                    </w:rPr>
                    <w:t>年平均风速，</w:t>
                  </w:r>
                  <w:r w:rsidRPr="00E607FB">
                    <w:rPr>
                      <w:b/>
                    </w:rPr>
                    <w:t>m/s</w:t>
                  </w:r>
                </w:p>
              </w:tc>
              <w:tc>
                <w:tcPr>
                  <w:tcW w:w="3337" w:type="pct"/>
                  <w:gridSpan w:val="9"/>
                  <w:vAlign w:val="center"/>
                </w:tcPr>
                <w:p w:rsidR="00590979" w:rsidRPr="00E607FB" w:rsidRDefault="00590979" w:rsidP="005A5D84">
                  <w:pPr>
                    <w:jc w:val="center"/>
                    <w:rPr>
                      <w:b/>
                    </w:rPr>
                  </w:pPr>
                  <w:r w:rsidRPr="00E607FB">
                    <w:rPr>
                      <w:b/>
                    </w:rPr>
                    <w:t>卫生防护距离</w:t>
                  </w:r>
                  <w:r w:rsidRPr="00E607FB">
                    <w:rPr>
                      <w:b/>
                    </w:rPr>
                    <w:t>L</w:t>
                  </w:r>
                  <w:r w:rsidRPr="00E607FB">
                    <w:rPr>
                      <w:b/>
                    </w:rPr>
                    <w:t>（</w:t>
                  </w:r>
                  <w:r w:rsidRPr="00E607FB">
                    <w:rPr>
                      <w:b/>
                    </w:rPr>
                    <w:t>m</w:t>
                  </w:r>
                  <w:r w:rsidRPr="00E607FB">
                    <w:rPr>
                      <w:b/>
                    </w:rPr>
                    <w:t>）</w:t>
                  </w:r>
                </w:p>
              </w:tc>
            </w:tr>
            <w:tr w:rsidR="00590979" w:rsidRPr="00E607FB" w:rsidTr="005A5D84">
              <w:trPr>
                <w:cantSplit/>
                <w:trHeight w:val="340"/>
                <w:jc w:val="center"/>
              </w:trPr>
              <w:tc>
                <w:tcPr>
                  <w:tcW w:w="1000" w:type="pct"/>
                  <w:vMerge/>
                  <w:vAlign w:val="center"/>
                </w:tcPr>
                <w:p w:rsidR="00590979" w:rsidRPr="00E607FB" w:rsidRDefault="00590979" w:rsidP="005A5D84">
                  <w:pPr>
                    <w:jc w:val="center"/>
                    <w:rPr>
                      <w:b/>
                    </w:rPr>
                  </w:pPr>
                </w:p>
              </w:tc>
              <w:tc>
                <w:tcPr>
                  <w:tcW w:w="663" w:type="pct"/>
                  <w:vMerge/>
                  <w:vAlign w:val="center"/>
                </w:tcPr>
                <w:p w:rsidR="00590979" w:rsidRPr="00E607FB" w:rsidRDefault="00590979" w:rsidP="005A5D84">
                  <w:pPr>
                    <w:jc w:val="center"/>
                    <w:rPr>
                      <w:b/>
                    </w:rPr>
                  </w:pPr>
                </w:p>
              </w:tc>
              <w:tc>
                <w:tcPr>
                  <w:tcW w:w="1345" w:type="pct"/>
                  <w:gridSpan w:val="3"/>
                  <w:vAlign w:val="center"/>
                </w:tcPr>
                <w:p w:rsidR="00590979" w:rsidRPr="00E607FB" w:rsidRDefault="00590979" w:rsidP="005A5D84">
                  <w:pPr>
                    <w:jc w:val="center"/>
                    <w:rPr>
                      <w:b/>
                    </w:rPr>
                  </w:pPr>
                  <w:r w:rsidRPr="00E607FB">
                    <w:rPr>
                      <w:b/>
                    </w:rPr>
                    <w:t>L≤1000</w:t>
                  </w:r>
                </w:p>
              </w:tc>
              <w:tc>
                <w:tcPr>
                  <w:tcW w:w="1008" w:type="pct"/>
                  <w:gridSpan w:val="3"/>
                  <w:vAlign w:val="center"/>
                </w:tcPr>
                <w:p w:rsidR="00590979" w:rsidRPr="00E607FB" w:rsidRDefault="00590979" w:rsidP="005A5D84">
                  <w:pPr>
                    <w:jc w:val="center"/>
                    <w:rPr>
                      <w:b/>
                    </w:rPr>
                  </w:pPr>
                  <w:r w:rsidRPr="00E607FB">
                    <w:rPr>
                      <w:b/>
                    </w:rPr>
                    <w:t>1000</w:t>
                  </w:r>
                  <w:r w:rsidRPr="00E607FB">
                    <w:rPr>
                      <w:b/>
                    </w:rPr>
                    <w:t>＜</w:t>
                  </w:r>
                  <w:r w:rsidRPr="00E607FB">
                    <w:rPr>
                      <w:b/>
                    </w:rPr>
                    <w:t>L≤2000</w:t>
                  </w:r>
                </w:p>
              </w:tc>
              <w:tc>
                <w:tcPr>
                  <w:tcW w:w="984" w:type="pct"/>
                  <w:gridSpan w:val="3"/>
                  <w:vAlign w:val="center"/>
                </w:tcPr>
                <w:p w:rsidR="00590979" w:rsidRPr="00E607FB" w:rsidRDefault="00590979" w:rsidP="005A5D84">
                  <w:pPr>
                    <w:jc w:val="center"/>
                    <w:rPr>
                      <w:b/>
                    </w:rPr>
                  </w:pPr>
                  <w:r w:rsidRPr="00E607FB">
                    <w:rPr>
                      <w:b/>
                    </w:rPr>
                    <w:t>L</w:t>
                  </w:r>
                  <w:r w:rsidRPr="00E607FB">
                    <w:rPr>
                      <w:b/>
                    </w:rPr>
                    <w:t>＞</w:t>
                  </w:r>
                  <w:r w:rsidRPr="00E607FB">
                    <w:rPr>
                      <w:b/>
                    </w:rPr>
                    <w:t>2000</w:t>
                  </w:r>
                </w:p>
              </w:tc>
            </w:tr>
            <w:tr w:rsidR="00590979" w:rsidRPr="00E607FB" w:rsidTr="005A5D84">
              <w:trPr>
                <w:cantSplit/>
                <w:trHeight w:val="340"/>
                <w:jc w:val="center"/>
              </w:trPr>
              <w:tc>
                <w:tcPr>
                  <w:tcW w:w="1000" w:type="pct"/>
                  <w:vMerge/>
                  <w:vAlign w:val="center"/>
                </w:tcPr>
                <w:p w:rsidR="00590979" w:rsidRPr="00E607FB" w:rsidRDefault="00590979" w:rsidP="005A5D84">
                  <w:pPr>
                    <w:jc w:val="center"/>
                    <w:rPr>
                      <w:b/>
                    </w:rPr>
                  </w:pPr>
                </w:p>
              </w:tc>
              <w:tc>
                <w:tcPr>
                  <w:tcW w:w="663" w:type="pct"/>
                  <w:vMerge/>
                  <w:vAlign w:val="center"/>
                </w:tcPr>
                <w:p w:rsidR="00590979" w:rsidRPr="00E607FB" w:rsidRDefault="00590979" w:rsidP="005A5D84">
                  <w:pPr>
                    <w:jc w:val="center"/>
                    <w:rPr>
                      <w:b/>
                    </w:rPr>
                  </w:pPr>
                </w:p>
              </w:tc>
              <w:tc>
                <w:tcPr>
                  <w:tcW w:w="3337" w:type="pct"/>
                  <w:gridSpan w:val="9"/>
                  <w:vAlign w:val="center"/>
                </w:tcPr>
                <w:p w:rsidR="00590979" w:rsidRPr="00E607FB" w:rsidRDefault="00590979" w:rsidP="005A5D84">
                  <w:pPr>
                    <w:jc w:val="center"/>
                    <w:rPr>
                      <w:b/>
                    </w:rPr>
                  </w:pPr>
                  <w:r w:rsidRPr="00E607FB">
                    <w:rPr>
                      <w:b/>
                    </w:rPr>
                    <w:t>工业大气污染源构成类别</w:t>
                  </w:r>
                </w:p>
              </w:tc>
            </w:tr>
            <w:tr w:rsidR="00590979" w:rsidRPr="00E607FB" w:rsidTr="005A5D84">
              <w:trPr>
                <w:cantSplit/>
                <w:trHeight w:val="340"/>
                <w:jc w:val="center"/>
              </w:trPr>
              <w:tc>
                <w:tcPr>
                  <w:tcW w:w="1000" w:type="pct"/>
                  <w:vMerge/>
                  <w:vAlign w:val="center"/>
                </w:tcPr>
                <w:p w:rsidR="00590979" w:rsidRPr="00E607FB" w:rsidRDefault="00590979" w:rsidP="005A5D84">
                  <w:pPr>
                    <w:jc w:val="center"/>
                    <w:rPr>
                      <w:b/>
                    </w:rPr>
                  </w:pPr>
                </w:p>
              </w:tc>
              <w:tc>
                <w:tcPr>
                  <w:tcW w:w="663" w:type="pct"/>
                  <w:vMerge/>
                  <w:vAlign w:val="center"/>
                </w:tcPr>
                <w:p w:rsidR="00590979" w:rsidRPr="00E607FB" w:rsidRDefault="00590979" w:rsidP="005A5D84">
                  <w:pPr>
                    <w:jc w:val="center"/>
                    <w:rPr>
                      <w:b/>
                    </w:rPr>
                  </w:pPr>
                </w:p>
              </w:tc>
              <w:tc>
                <w:tcPr>
                  <w:tcW w:w="448" w:type="pct"/>
                  <w:vAlign w:val="center"/>
                </w:tcPr>
                <w:p w:rsidR="00590979" w:rsidRPr="00E607FB" w:rsidRDefault="00590979" w:rsidP="005A5D84">
                  <w:pPr>
                    <w:jc w:val="center"/>
                    <w:rPr>
                      <w:b/>
                    </w:rPr>
                  </w:pPr>
                  <w:r w:rsidRPr="00E607FB">
                    <w:rPr>
                      <w:rFonts w:hint="eastAsia"/>
                      <w:b/>
                    </w:rPr>
                    <w:t>Ⅰ</w:t>
                  </w:r>
                </w:p>
              </w:tc>
              <w:tc>
                <w:tcPr>
                  <w:tcW w:w="449" w:type="pct"/>
                  <w:vAlign w:val="center"/>
                </w:tcPr>
                <w:p w:rsidR="00590979" w:rsidRPr="00E607FB" w:rsidRDefault="00590979" w:rsidP="005A5D84">
                  <w:pPr>
                    <w:jc w:val="center"/>
                    <w:rPr>
                      <w:b/>
                    </w:rPr>
                  </w:pPr>
                  <w:r w:rsidRPr="00E607FB">
                    <w:rPr>
                      <w:rFonts w:hint="eastAsia"/>
                      <w:b/>
                    </w:rPr>
                    <w:t>Ⅱ</w:t>
                  </w:r>
                </w:p>
              </w:tc>
              <w:tc>
                <w:tcPr>
                  <w:tcW w:w="448" w:type="pct"/>
                  <w:vAlign w:val="center"/>
                </w:tcPr>
                <w:p w:rsidR="00590979" w:rsidRPr="00E607FB" w:rsidRDefault="00590979" w:rsidP="005A5D84">
                  <w:pPr>
                    <w:jc w:val="center"/>
                    <w:rPr>
                      <w:b/>
                    </w:rPr>
                  </w:pPr>
                  <w:r w:rsidRPr="00E607FB">
                    <w:rPr>
                      <w:rFonts w:hint="eastAsia"/>
                      <w:b/>
                    </w:rPr>
                    <w:t>Ⅲ</w:t>
                  </w:r>
                </w:p>
              </w:tc>
              <w:tc>
                <w:tcPr>
                  <w:tcW w:w="336" w:type="pct"/>
                  <w:vAlign w:val="center"/>
                </w:tcPr>
                <w:p w:rsidR="00590979" w:rsidRPr="00E607FB" w:rsidRDefault="00590979" w:rsidP="005A5D84">
                  <w:pPr>
                    <w:jc w:val="center"/>
                    <w:rPr>
                      <w:b/>
                    </w:rPr>
                  </w:pPr>
                  <w:r w:rsidRPr="00E607FB">
                    <w:rPr>
                      <w:rFonts w:hint="eastAsia"/>
                      <w:b/>
                    </w:rPr>
                    <w:t>Ⅰ</w:t>
                  </w:r>
                </w:p>
              </w:tc>
              <w:tc>
                <w:tcPr>
                  <w:tcW w:w="336" w:type="pct"/>
                  <w:vAlign w:val="center"/>
                </w:tcPr>
                <w:p w:rsidR="00590979" w:rsidRPr="00E607FB" w:rsidRDefault="00590979" w:rsidP="005A5D84">
                  <w:pPr>
                    <w:jc w:val="center"/>
                    <w:rPr>
                      <w:b/>
                    </w:rPr>
                  </w:pPr>
                  <w:r w:rsidRPr="00E607FB">
                    <w:rPr>
                      <w:rFonts w:hint="eastAsia"/>
                      <w:b/>
                    </w:rPr>
                    <w:t>Ⅱ</w:t>
                  </w:r>
                </w:p>
              </w:tc>
              <w:tc>
                <w:tcPr>
                  <w:tcW w:w="336" w:type="pct"/>
                  <w:vAlign w:val="center"/>
                </w:tcPr>
                <w:p w:rsidR="00590979" w:rsidRPr="00E607FB" w:rsidRDefault="00590979" w:rsidP="005A5D84">
                  <w:pPr>
                    <w:jc w:val="center"/>
                    <w:rPr>
                      <w:b/>
                    </w:rPr>
                  </w:pPr>
                  <w:r w:rsidRPr="00E607FB">
                    <w:rPr>
                      <w:rFonts w:hint="eastAsia"/>
                      <w:b/>
                    </w:rPr>
                    <w:t>Ⅲ</w:t>
                  </w:r>
                </w:p>
              </w:tc>
              <w:tc>
                <w:tcPr>
                  <w:tcW w:w="336" w:type="pct"/>
                  <w:vAlign w:val="center"/>
                </w:tcPr>
                <w:p w:rsidR="00590979" w:rsidRPr="00E607FB" w:rsidRDefault="00590979" w:rsidP="005A5D84">
                  <w:pPr>
                    <w:jc w:val="center"/>
                    <w:rPr>
                      <w:b/>
                    </w:rPr>
                  </w:pPr>
                  <w:r w:rsidRPr="00E607FB">
                    <w:rPr>
                      <w:rFonts w:hint="eastAsia"/>
                      <w:b/>
                    </w:rPr>
                    <w:t>Ⅰ</w:t>
                  </w:r>
                </w:p>
              </w:tc>
              <w:tc>
                <w:tcPr>
                  <w:tcW w:w="336" w:type="pct"/>
                  <w:vAlign w:val="center"/>
                </w:tcPr>
                <w:p w:rsidR="00590979" w:rsidRPr="00E607FB" w:rsidRDefault="00590979" w:rsidP="005A5D84">
                  <w:pPr>
                    <w:jc w:val="center"/>
                    <w:rPr>
                      <w:b/>
                    </w:rPr>
                  </w:pPr>
                  <w:r w:rsidRPr="00E607FB">
                    <w:rPr>
                      <w:rFonts w:hint="eastAsia"/>
                      <w:b/>
                    </w:rPr>
                    <w:t>Ⅱ</w:t>
                  </w:r>
                </w:p>
              </w:tc>
              <w:tc>
                <w:tcPr>
                  <w:tcW w:w="312" w:type="pct"/>
                  <w:vAlign w:val="center"/>
                </w:tcPr>
                <w:p w:rsidR="00590979" w:rsidRPr="00E607FB" w:rsidRDefault="00590979" w:rsidP="005A5D84">
                  <w:pPr>
                    <w:jc w:val="center"/>
                    <w:rPr>
                      <w:b/>
                    </w:rPr>
                  </w:pPr>
                  <w:r w:rsidRPr="00E607FB">
                    <w:rPr>
                      <w:rFonts w:hint="eastAsia"/>
                      <w:b/>
                    </w:rPr>
                    <w:t>Ⅲ</w:t>
                  </w:r>
                </w:p>
              </w:tc>
            </w:tr>
            <w:tr w:rsidR="00590979" w:rsidRPr="00E607FB" w:rsidTr="005A5D84">
              <w:trPr>
                <w:cantSplit/>
                <w:trHeight w:val="340"/>
                <w:jc w:val="center"/>
              </w:trPr>
              <w:tc>
                <w:tcPr>
                  <w:tcW w:w="1000" w:type="pct"/>
                  <w:vMerge w:val="restart"/>
                  <w:vAlign w:val="center"/>
                </w:tcPr>
                <w:p w:rsidR="00590979" w:rsidRPr="00E607FB" w:rsidRDefault="00590979" w:rsidP="005A5D84">
                  <w:pPr>
                    <w:jc w:val="center"/>
                  </w:pPr>
                  <w:r w:rsidRPr="00E607FB">
                    <w:t>A</w:t>
                  </w:r>
                </w:p>
              </w:tc>
              <w:tc>
                <w:tcPr>
                  <w:tcW w:w="663" w:type="pct"/>
                  <w:vAlign w:val="center"/>
                </w:tcPr>
                <w:p w:rsidR="00590979" w:rsidRPr="00E607FB" w:rsidRDefault="00590979" w:rsidP="005A5D84">
                  <w:pPr>
                    <w:jc w:val="center"/>
                  </w:pPr>
                  <w:r w:rsidRPr="00E607FB">
                    <w:t>&lt;2</w:t>
                  </w:r>
                </w:p>
              </w:tc>
              <w:tc>
                <w:tcPr>
                  <w:tcW w:w="448" w:type="pct"/>
                  <w:vAlign w:val="center"/>
                </w:tcPr>
                <w:p w:rsidR="00590979" w:rsidRPr="00E607FB" w:rsidRDefault="00590979" w:rsidP="005A5D84">
                  <w:pPr>
                    <w:jc w:val="center"/>
                  </w:pPr>
                  <w:r w:rsidRPr="00E607FB">
                    <w:t>400</w:t>
                  </w:r>
                </w:p>
              </w:tc>
              <w:tc>
                <w:tcPr>
                  <w:tcW w:w="449" w:type="pct"/>
                  <w:vAlign w:val="center"/>
                </w:tcPr>
                <w:p w:rsidR="00590979" w:rsidRPr="00E607FB" w:rsidRDefault="00590979" w:rsidP="005A5D84">
                  <w:pPr>
                    <w:jc w:val="center"/>
                  </w:pPr>
                  <w:r w:rsidRPr="00E607FB">
                    <w:t>400</w:t>
                  </w:r>
                </w:p>
              </w:tc>
              <w:tc>
                <w:tcPr>
                  <w:tcW w:w="448" w:type="pct"/>
                  <w:vAlign w:val="center"/>
                </w:tcPr>
                <w:p w:rsidR="00590979" w:rsidRPr="00E607FB" w:rsidRDefault="00590979" w:rsidP="005A5D84">
                  <w:pPr>
                    <w:jc w:val="center"/>
                  </w:pPr>
                  <w:r w:rsidRPr="00E607FB">
                    <w:t>400</w:t>
                  </w:r>
                </w:p>
              </w:tc>
              <w:tc>
                <w:tcPr>
                  <w:tcW w:w="336" w:type="pct"/>
                  <w:vAlign w:val="center"/>
                </w:tcPr>
                <w:p w:rsidR="00590979" w:rsidRPr="00E607FB" w:rsidRDefault="00590979" w:rsidP="005A5D84">
                  <w:pPr>
                    <w:jc w:val="center"/>
                  </w:pPr>
                  <w:r w:rsidRPr="00E607FB">
                    <w:t>400</w:t>
                  </w:r>
                </w:p>
              </w:tc>
              <w:tc>
                <w:tcPr>
                  <w:tcW w:w="336" w:type="pct"/>
                  <w:vAlign w:val="center"/>
                </w:tcPr>
                <w:p w:rsidR="00590979" w:rsidRPr="00E607FB" w:rsidRDefault="00590979" w:rsidP="005A5D84">
                  <w:pPr>
                    <w:jc w:val="center"/>
                  </w:pPr>
                  <w:r w:rsidRPr="00E607FB">
                    <w:t>400</w:t>
                  </w:r>
                </w:p>
              </w:tc>
              <w:tc>
                <w:tcPr>
                  <w:tcW w:w="336" w:type="pct"/>
                  <w:vAlign w:val="center"/>
                </w:tcPr>
                <w:p w:rsidR="00590979" w:rsidRPr="00E607FB" w:rsidRDefault="00590979" w:rsidP="005A5D84">
                  <w:pPr>
                    <w:jc w:val="center"/>
                  </w:pPr>
                  <w:r w:rsidRPr="00E607FB">
                    <w:t>400</w:t>
                  </w:r>
                </w:p>
              </w:tc>
              <w:tc>
                <w:tcPr>
                  <w:tcW w:w="336" w:type="pct"/>
                  <w:vAlign w:val="center"/>
                </w:tcPr>
                <w:p w:rsidR="00590979" w:rsidRPr="00E607FB" w:rsidRDefault="00590979" w:rsidP="005A5D84">
                  <w:pPr>
                    <w:jc w:val="center"/>
                  </w:pPr>
                  <w:r w:rsidRPr="00E607FB">
                    <w:t>80</w:t>
                  </w:r>
                </w:p>
              </w:tc>
              <w:tc>
                <w:tcPr>
                  <w:tcW w:w="336" w:type="pct"/>
                  <w:vAlign w:val="center"/>
                </w:tcPr>
                <w:p w:rsidR="00590979" w:rsidRPr="00E607FB" w:rsidRDefault="00590979" w:rsidP="005A5D84">
                  <w:pPr>
                    <w:jc w:val="center"/>
                  </w:pPr>
                  <w:r w:rsidRPr="00E607FB">
                    <w:t>80</w:t>
                  </w:r>
                </w:p>
              </w:tc>
              <w:tc>
                <w:tcPr>
                  <w:tcW w:w="312" w:type="pct"/>
                  <w:vAlign w:val="center"/>
                </w:tcPr>
                <w:p w:rsidR="00590979" w:rsidRPr="00E607FB" w:rsidRDefault="00590979" w:rsidP="005A5D84">
                  <w:pPr>
                    <w:jc w:val="center"/>
                  </w:pPr>
                  <w:r w:rsidRPr="00E607FB">
                    <w:t>80</w:t>
                  </w:r>
                </w:p>
              </w:tc>
            </w:tr>
            <w:tr w:rsidR="00590979" w:rsidRPr="00E607FB" w:rsidTr="005A5D84">
              <w:trPr>
                <w:cantSplit/>
                <w:trHeight w:val="340"/>
                <w:jc w:val="center"/>
              </w:trPr>
              <w:tc>
                <w:tcPr>
                  <w:tcW w:w="1000" w:type="pct"/>
                  <w:vMerge/>
                  <w:shd w:val="clear" w:color="auto" w:fill="auto"/>
                  <w:vAlign w:val="center"/>
                </w:tcPr>
                <w:p w:rsidR="00590979" w:rsidRPr="00E607FB" w:rsidRDefault="00590979" w:rsidP="005A5D84">
                  <w:pPr>
                    <w:jc w:val="center"/>
                  </w:pPr>
                </w:p>
              </w:tc>
              <w:tc>
                <w:tcPr>
                  <w:tcW w:w="663" w:type="pct"/>
                  <w:shd w:val="clear" w:color="auto" w:fill="auto"/>
                  <w:vAlign w:val="center"/>
                </w:tcPr>
                <w:p w:rsidR="00590979" w:rsidRPr="00E607FB" w:rsidRDefault="00590979" w:rsidP="005A5D84">
                  <w:pPr>
                    <w:jc w:val="center"/>
                  </w:pPr>
                  <w:r w:rsidRPr="00E607FB">
                    <w:t>2-4</w:t>
                  </w:r>
                </w:p>
              </w:tc>
              <w:tc>
                <w:tcPr>
                  <w:tcW w:w="448" w:type="pct"/>
                  <w:shd w:val="clear" w:color="auto" w:fill="auto"/>
                  <w:vAlign w:val="center"/>
                </w:tcPr>
                <w:p w:rsidR="00590979" w:rsidRPr="00E607FB" w:rsidRDefault="00590979" w:rsidP="005A5D84">
                  <w:pPr>
                    <w:jc w:val="center"/>
                  </w:pPr>
                  <w:r w:rsidRPr="00E607FB">
                    <w:t>700</w:t>
                  </w:r>
                </w:p>
              </w:tc>
              <w:tc>
                <w:tcPr>
                  <w:tcW w:w="449" w:type="pct"/>
                  <w:shd w:val="clear" w:color="auto" w:fill="CCCCCC"/>
                  <w:vAlign w:val="center"/>
                </w:tcPr>
                <w:p w:rsidR="00590979" w:rsidRPr="00E607FB" w:rsidRDefault="00590979" w:rsidP="005A5D84">
                  <w:pPr>
                    <w:jc w:val="center"/>
                  </w:pPr>
                  <w:r w:rsidRPr="00E607FB">
                    <w:t>470</w:t>
                  </w:r>
                </w:p>
              </w:tc>
              <w:tc>
                <w:tcPr>
                  <w:tcW w:w="448" w:type="pct"/>
                  <w:vAlign w:val="center"/>
                </w:tcPr>
                <w:p w:rsidR="00590979" w:rsidRPr="00E607FB" w:rsidRDefault="00590979" w:rsidP="005A5D84">
                  <w:pPr>
                    <w:jc w:val="center"/>
                  </w:pPr>
                  <w:r w:rsidRPr="00E607FB">
                    <w:t>350</w:t>
                  </w:r>
                </w:p>
              </w:tc>
              <w:tc>
                <w:tcPr>
                  <w:tcW w:w="336" w:type="pct"/>
                  <w:vAlign w:val="center"/>
                </w:tcPr>
                <w:p w:rsidR="00590979" w:rsidRPr="00E607FB" w:rsidRDefault="00590979" w:rsidP="005A5D84">
                  <w:pPr>
                    <w:jc w:val="center"/>
                  </w:pPr>
                  <w:r w:rsidRPr="00E607FB">
                    <w:t>700</w:t>
                  </w:r>
                </w:p>
              </w:tc>
              <w:tc>
                <w:tcPr>
                  <w:tcW w:w="336" w:type="pct"/>
                  <w:vAlign w:val="center"/>
                </w:tcPr>
                <w:p w:rsidR="00590979" w:rsidRPr="00E607FB" w:rsidRDefault="00590979" w:rsidP="005A5D84">
                  <w:pPr>
                    <w:jc w:val="center"/>
                  </w:pPr>
                  <w:r w:rsidRPr="00E607FB">
                    <w:t>470</w:t>
                  </w:r>
                </w:p>
              </w:tc>
              <w:tc>
                <w:tcPr>
                  <w:tcW w:w="336" w:type="pct"/>
                  <w:vAlign w:val="center"/>
                </w:tcPr>
                <w:p w:rsidR="00590979" w:rsidRPr="00E607FB" w:rsidRDefault="00590979" w:rsidP="005A5D84">
                  <w:pPr>
                    <w:jc w:val="center"/>
                  </w:pPr>
                  <w:r w:rsidRPr="00E607FB">
                    <w:t>350</w:t>
                  </w:r>
                </w:p>
              </w:tc>
              <w:tc>
                <w:tcPr>
                  <w:tcW w:w="336" w:type="pct"/>
                  <w:vAlign w:val="center"/>
                </w:tcPr>
                <w:p w:rsidR="00590979" w:rsidRPr="00E607FB" w:rsidRDefault="00590979" w:rsidP="005A5D84">
                  <w:pPr>
                    <w:jc w:val="center"/>
                  </w:pPr>
                  <w:r w:rsidRPr="00E607FB">
                    <w:t>380</w:t>
                  </w:r>
                </w:p>
              </w:tc>
              <w:tc>
                <w:tcPr>
                  <w:tcW w:w="336" w:type="pct"/>
                  <w:vAlign w:val="center"/>
                </w:tcPr>
                <w:p w:rsidR="00590979" w:rsidRPr="00E607FB" w:rsidRDefault="00590979" w:rsidP="005A5D84">
                  <w:pPr>
                    <w:jc w:val="center"/>
                  </w:pPr>
                  <w:r w:rsidRPr="00E607FB">
                    <w:t>250</w:t>
                  </w:r>
                </w:p>
              </w:tc>
              <w:tc>
                <w:tcPr>
                  <w:tcW w:w="312" w:type="pct"/>
                  <w:vAlign w:val="center"/>
                </w:tcPr>
                <w:p w:rsidR="00590979" w:rsidRPr="00E607FB" w:rsidRDefault="00590979" w:rsidP="005A5D84">
                  <w:pPr>
                    <w:jc w:val="center"/>
                  </w:pPr>
                  <w:r w:rsidRPr="00E607FB">
                    <w:t>190</w:t>
                  </w:r>
                </w:p>
              </w:tc>
            </w:tr>
            <w:tr w:rsidR="00590979" w:rsidRPr="00E607FB" w:rsidTr="005A5D84">
              <w:trPr>
                <w:cantSplit/>
                <w:trHeight w:val="340"/>
                <w:jc w:val="center"/>
              </w:trPr>
              <w:tc>
                <w:tcPr>
                  <w:tcW w:w="1000" w:type="pct"/>
                  <w:vMerge/>
                  <w:vAlign w:val="center"/>
                </w:tcPr>
                <w:p w:rsidR="00590979" w:rsidRPr="00E607FB" w:rsidRDefault="00590979" w:rsidP="005A5D84">
                  <w:pPr>
                    <w:jc w:val="center"/>
                  </w:pPr>
                </w:p>
              </w:tc>
              <w:tc>
                <w:tcPr>
                  <w:tcW w:w="663" w:type="pct"/>
                  <w:vAlign w:val="center"/>
                </w:tcPr>
                <w:p w:rsidR="00590979" w:rsidRPr="00E607FB" w:rsidRDefault="00590979" w:rsidP="005A5D84">
                  <w:pPr>
                    <w:jc w:val="center"/>
                  </w:pPr>
                  <w:r w:rsidRPr="00E607FB">
                    <w:t>&gt;4</w:t>
                  </w:r>
                </w:p>
              </w:tc>
              <w:tc>
                <w:tcPr>
                  <w:tcW w:w="448" w:type="pct"/>
                  <w:vAlign w:val="center"/>
                </w:tcPr>
                <w:p w:rsidR="00590979" w:rsidRPr="00E607FB" w:rsidRDefault="00590979" w:rsidP="005A5D84">
                  <w:pPr>
                    <w:jc w:val="center"/>
                  </w:pPr>
                  <w:r w:rsidRPr="00E607FB">
                    <w:t>530</w:t>
                  </w:r>
                </w:p>
              </w:tc>
              <w:tc>
                <w:tcPr>
                  <w:tcW w:w="449" w:type="pct"/>
                  <w:vAlign w:val="center"/>
                </w:tcPr>
                <w:p w:rsidR="00590979" w:rsidRPr="00E607FB" w:rsidRDefault="00590979" w:rsidP="005A5D84">
                  <w:pPr>
                    <w:jc w:val="center"/>
                  </w:pPr>
                  <w:r w:rsidRPr="00E607FB">
                    <w:t>350</w:t>
                  </w:r>
                </w:p>
              </w:tc>
              <w:tc>
                <w:tcPr>
                  <w:tcW w:w="448" w:type="pct"/>
                  <w:vAlign w:val="center"/>
                </w:tcPr>
                <w:p w:rsidR="00590979" w:rsidRPr="00E607FB" w:rsidRDefault="00590979" w:rsidP="005A5D84">
                  <w:pPr>
                    <w:jc w:val="center"/>
                  </w:pPr>
                  <w:r w:rsidRPr="00E607FB">
                    <w:t>260</w:t>
                  </w:r>
                </w:p>
              </w:tc>
              <w:tc>
                <w:tcPr>
                  <w:tcW w:w="336" w:type="pct"/>
                  <w:vAlign w:val="center"/>
                </w:tcPr>
                <w:p w:rsidR="00590979" w:rsidRPr="00E607FB" w:rsidRDefault="00590979" w:rsidP="005A5D84">
                  <w:pPr>
                    <w:jc w:val="center"/>
                  </w:pPr>
                  <w:r w:rsidRPr="00E607FB">
                    <w:t>530</w:t>
                  </w:r>
                </w:p>
              </w:tc>
              <w:tc>
                <w:tcPr>
                  <w:tcW w:w="336" w:type="pct"/>
                  <w:vAlign w:val="center"/>
                </w:tcPr>
                <w:p w:rsidR="00590979" w:rsidRPr="00E607FB" w:rsidRDefault="00590979" w:rsidP="005A5D84">
                  <w:pPr>
                    <w:jc w:val="center"/>
                  </w:pPr>
                  <w:r w:rsidRPr="00E607FB">
                    <w:t>350</w:t>
                  </w:r>
                </w:p>
              </w:tc>
              <w:tc>
                <w:tcPr>
                  <w:tcW w:w="336" w:type="pct"/>
                  <w:vAlign w:val="center"/>
                </w:tcPr>
                <w:p w:rsidR="00590979" w:rsidRPr="00E607FB" w:rsidRDefault="00590979" w:rsidP="005A5D84">
                  <w:pPr>
                    <w:jc w:val="center"/>
                  </w:pPr>
                  <w:r w:rsidRPr="00E607FB">
                    <w:t>260</w:t>
                  </w:r>
                </w:p>
              </w:tc>
              <w:tc>
                <w:tcPr>
                  <w:tcW w:w="336" w:type="pct"/>
                  <w:vAlign w:val="center"/>
                </w:tcPr>
                <w:p w:rsidR="00590979" w:rsidRPr="00E607FB" w:rsidRDefault="00590979" w:rsidP="005A5D84">
                  <w:pPr>
                    <w:jc w:val="center"/>
                  </w:pPr>
                  <w:r w:rsidRPr="00E607FB">
                    <w:t>290</w:t>
                  </w:r>
                </w:p>
              </w:tc>
              <w:tc>
                <w:tcPr>
                  <w:tcW w:w="336" w:type="pct"/>
                  <w:vAlign w:val="center"/>
                </w:tcPr>
                <w:p w:rsidR="00590979" w:rsidRPr="00E607FB" w:rsidRDefault="00590979" w:rsidP="005A5D84">
                  <w:pPr>
                    <w:jc w:val="center"/>
                  </w:pPr>
                  <w:r w:rsidRPr="00E607FB">
                    <w:t>190</w:t>
                  </w:r>
                </w:p>
              </w:tc>
              <w:tc>
                <w:tcPr>
                  <w:tcW w:w="312" w:type="pct"/>
                  <w:vAlign w:val="center"/>
                </w:tcPr>
                <w:p w:rsidR="00590979" w:rsidRPr="00E607FB" w:rsidRDefault="00590979" w:rsidP="005A5D84">
                  <w:pPr>
                    <w:jc w:val="center"/>
                  </w:pPr>
                  <w:r w:rsidRPr="00E607FB">
                    <w:t>140</w:t>
                  </w:r>
                </w:p>
              </w:tc>
            </w:tr>
            <w:tr w:rsidR="00590979" w:rsidRPr="00E607FB" w:rsidTr="005A5D84">
              <w:trPr>
                <w:cantSplit/>
                <w:trHeight w:val="340"/>
                <w:jc w:val="center"/>
              </w:trPr>
              <w:tc>
                <w:tcPr>
                  <w:tcW w:w="1000" w:type="pct"/>
                  <w:vMerge w:val="restart"/>
                  <w:vAlign w:val="center"/>
                </w:tcPr>
                <w:p w:rsidR="00590979" w:rsidRPr="00E607FB" w:rsidRDefault="00590979" w:rsidP="005A5D84">
                  <w:pPr>
                    <w:jc w:val="center"/>
                  </w:pPr>
                  <w:r w:rsidRPr="00E607FB">
                    <w:t>B</w:t>
                  </w:r>
                </w:p>
              </w:tc>
              <w:tc>
                <w:tcPr>
                  <w:tcW w:w="663" w:type="pct"/>
                  <w:vAlign w:val="center"/>
                </w:tcPr>
                <w:p w:rsidR="00590979" w:rsidRPr="00E607FB" w:rsidRDefault="00590979" w:rsidP="005A5D84">
                  <w:pPr>
                    <w:jc w:val="center"/>
                  </w:pPr>
                  <w:r w:rsidRPr="00E607FB">
                    <w:t>&lt;2</w:t>
                  </w:r>
                </w:p>
              </w:tc>
              <w:tc>
                <w:tcPr>
                  <w:tcW w:w="1345" w:type="pct"/>
                  <w:gridSpan w:val="3"/>
                  <w:vAlign w:val="center"/>
                </w:tcPr>
                <w:p w:rsidR="00590979" w:rsidRPr="00E607FB" w:rsidRDefault="00590979" w:rsidP="005A5D84">
                  <w:pPr>
                    <w:jc w:val="center"/>
                  </w:pPr>
                  <w:r w:rsidRPr="00E607FB">
                    <w:t>0.01</w:t>
                  </w:r>
                </w:p>
              </w:tc>
              <w:tc>
                <w:tcPr>
                  <w:tcW w:w="1008" w:type="pct"/>
                  <w:gridSpan w:val="3"/>
                  <w:vAlign w:val="center"/>
                </w:tcPr>
                <w:p w:rsidR="00590979" w:rsidRPr="00E607FB" w:rsidRDefault="00590979" w:rsidP="005A5D84">
                  <w:pPr>
                    <w:jc w:val="center"/>
                  </w:pPr>
                  <w:r w:rsidRPr="00E607FB">
                    <w:t>0.015</w:t>
                  </w:r>
                </w:p>
              </w:tc>
              <w:tc>
                <w:tcPr>
                  <w:tcW w:w="984" w:type="pct"/>
                  <w:gridSpan w:val="3"/>
                  <w:vAlign w:val="center"/>
                </w:tcPr>
                <w:p w:rsidR="00590979" w:rsidRPr="00E607FB" w:rsidRDefault="00590979" w:rsidP="005A5D84">
                  <w:pPr>
                    <w:jc w:val="center"/>
                  </w:pPr>
                  <w:r w:rsidRPr="00E607FB">
                    <w:t>0.015</w:t>
                  </w:r>
                </w:p>
              </w:tc>
            </w:tr>
            <w:tr w:rsidR="00590979" w:rsidRPr="00E607FB" w:rsidTr="005A5D84">
              <w:trPr>
                <w:cantSplit/>
                <w:trHeight w:val="340"/>
                <w:jc w:val="center"/>
              </w:trPr>
              <w:tc>
                <w:tcPr>
                  <w:tcW w:w="1000" w:type="pct"/>
                  <w:vMerge/>
                  <w:shd w:val="clear" w:color="auto" w:fill="auto"/>
                  <w:vAlign w:val="center"/>
                </w:tcPr>
                <w:p w:rsidR="00590979" w:rsidRPr="00E607FB" w:rsidRDefault="00590979" w:rsidP="005A5D84">
                  <w:pPr>
                    <w:jc w:val="center"/>
                  </w:pPr>
                </w:p>
              </w:tc>
              <w:tc>
                <w:tcPr>
                  <w:tcW w:w="663" w:type="pct"/>
                  <w:shd w:val="clear" w:color="auto" w:fill="auto"/>
                  <w:vAlign w:val="center"/>
                </w:tcPr>
                <w:p w:rsidR="00590979" w:rsidRPr="00E607FB" w:rsidRDefault="00590979" w:rsidP="005A5D84">
                  <w:pPr>
                    <w:jc w:val="center"/>
                  </w:pPr>
                  <w:r w:rsidRPr="00E607FB">
                    <w:t>&gt;2</w:t>
                  </w:r>
                </w:p>
              </w:tc>
              <w:tc>
                <w:tcPr>
                  <w:tcW w:w="1345" w:type="pct"/>
                  <w:gridSpan w:val="3"/>
                  <w:shd w:val="clear" w:color="auto" w:fill="CCCCCC"/>
                  <w:vAlign w:val="center"/>
                </w:tcPr>
                <w:p w:rsidR="00590979" w:rsidRPr="00E607FB" w:rsidRDefault="00590979" w:rsidP="005A5D84">
                  <w:pPr>
                    <w:jc w:val="center"/>
                  </w:pPr>
                  <w:r w:rsidRPr="00E607FB">
                    <w:t>0.021</w:t>
                  </w:r>
                </w:p>
              </w:tc>
              <w:tc>
                <w:tcPr>
                  <w:tcW w:w="1008" w:type="pct"/>
                  <w:gridSpan w:val="3"/>
                  <w:vAlign w:val="center"/>
                </w:tcPr>
                <w:p w:rsidR="00590979" w:rsidRPr="00E607FB" w:rsidRDefault="00590979" w:rsidP="005A5D84">
                  <w:pPr>
                    <w:jc w:val="center"/>
                  </w:pPr>
                  <w:r w:rsidRPr="00E607FB">
                    <w:t>0.036</w:t>
                  </w:r>
                </w:p>
              </w:tc>
              <w:tc>
                <w:tcPr>
                  <w:tcW w:w="984" w:type="pct"/>
                  <w:gridSpan w:val="3"/>
                  <w:vAlign w:val="center"/>
                </w:tcPr>
                <w:p w:rsidR="00590979" w:rsidRPr="00E607FB" w:rsidRDefault="00590979" w:rsidP="005A5D84">
                  <w:pPr>
                    <w:jc w:val="center"/>
                  </w:pPr>
                  <w:r w:rsidRPr="00E607FB">
                    <w:t>0.036</w:t>
                  </w:r>
                </w:p>
              </w:tc>
            </w:tr>
            <w:tr w:rsidR="00590979" w:rsidRPr="00E607FB" w:rsidTr="005A5D84">
              <w:trPr>
                <w:cantSplit/>
                <w:trHeight w:val="340"/>
                <w:jc w:val="center"/>
              </w:trPr>
              <w:tc>
                <w:tcPr>
                  <w:tcW w:w="1000" w:type="pct"/>
                  <w:vMerge w:val="restart"/>
                  <w:vAlign w:val="center"/>
                </w:tcPr>
                <w:p w:rsidR="00590979" w:rsidRPr="00E607FB" w:rsidRDefault="00590979" w:rsidP="005A5D84">
                  <w:pPr>
                    <w:jc w:val="center"/>
                  </w:pPr>
                  <w:r w:rsidRPr="00E607FB">
                    <w:t>C</w:t>
                  </w:r>
                </w:p>
              </w:tc>
              <w:tc>
                <w:tcPr>
                  <w:tcW w:w="663" w:type="pct"/>
                  <w:vAlign w:val="center"/>
                </w:tcPr>
                <w:p w:rsidR="00590979" w:rsidRPr="00E607FB" w:rsidRDefault="00590979" w:rsidP="005A5D84">
                  <w:pPr>
                    <w:jc w:val="center"/>
                  </w:pPr>
                  <w:r w:rsidRPr="00E607FB">
                    <w:t>&lt;2</w:t>
                  </w:r>
                </w:p>
              </w:tc>
              <w:tc>
                <w:tcPr>
                  <w:tcW w:w="1345" w:type="pct"/>
                  <w:gridSpan w:val="3"/>
                  <w:vAlign w:val="center"/>
                </w:tcPr>
                <w:p w:rsidR="00590979" w:rsidRPr="00E607FB" w:rsidRDefault="00590979" w:rsidP="005A5D84">
                  <w:pPr>
                    <w:jc w:val="center"/>
                  </w:pPr>
                  <w:r w:rsidRPr="00E607FB">
                    <w:t>1.85</w:t>
                  </w:r>
                </w:p>
              </w:tc>
              <w:tc>
                <w:tcPr>
                  <w:tcW w:w="1008" w:type="pct"/>
                  <w:gridSpan w:val="3"/>
                  <w:vAlign w:val="center"/>
                </w:tcPr>
                <w:p w:rsidR="00590979" w:rsidRPr="00E607FB" w:rsidRDefault="00590979" w:rsidP="005A5D84">
                  <w:pPr>
                    <w:jc w:val="center"/>
                  </w:pPr>
                  <w:r w:rsidRPr="00E607FB">
                    <w:t>1.79</w:t>
                  </w:r>
                </w:p>
              </w:tc>
              <w:tc>
                <w:tcPr>
                  <w:tcW w:w="984" w:type="pct"/>
                  <w:gridSpan w:val="3"/>
                  <w:vAlign w:val="center"/>
                </w:tcPr>
                <w:p w:rsidR="00590979" w:rsidRPr="00E607FB" w:rsidRDefault="00590979" w:rsidP="005A5D84">
                  <w:pPr>
                    <w:jc w:val="center"/>
                  </w:pPr>
                  <w:r w:rsidRPr="00E607FB">
                    <w:t>1.79</w:t>
                  </w:r>
                </w:p>
              </w:tc>
            </w:tr>
            <w:tr w:rsidR="00590979" w:rsidRPr="00E607FB" w:rsidTr="005A5D84">
              <w:trPr>
                <w:cantSplit/>
                <w:trHeight w:val="340"/>
                <w:jc w:val="center"/>
              </w:trPr>
              <w:tc>
                <w:tcPr>
                  <w:tcW w:w="1000" w:type="pct"/>
                  <w:vMerge/>
                  <w:shd w:val="clear" w:color="auto" w:fill="auto"/>
                  <w:vAlign w:val="center"/>
                </w:tcPr>
                <w:p w:rsidR="00590979" w:rsidRPr="00E607FB" w:rsidRDefault="00590979" w:rsidP="005A5D84">
                  <w:pPr>
                    <w:jc w:val="center"/>
                  </w:pPr>
                </w:p>
              </w:tc>
              <w:tc>
                <w:tcPr>
                  <w:tcW w:w="663" w:type="pct"/>
                  <w:shd w:val="clear" w:color="auto" w:fill="auto"/>
                  <w:vAlign w:val="center"/>
                </w:tcPr>
                <w:p w:rsidR="00590979" w:rsidRPr="00E607FB" w:rsidRDefault="00590979" w:rsidP="005A5D84">
                  <w:pPr>
                    <w:jc w:val="center"/>
                  </w:pPr>
                  <w:r w:rsidRPr="00E607FB">
                    <w:t>&gt;2</w:t>
                  </w:r>
                </w:p>
              </w:tc>
              <w:tc>
                <w:tcPr>
                  <w:tcW w:w="1345" w:type="pct"/>
                  <w:gridSpan w:val="3"/>
                  <w:shd w:val="clear" w:color="auto" w:fill="CCCCCC"/>
                  <w:vAlign w:val="center"/>
                </w:tcPr>
                <w:p w:rsidR="00590979" w:rsidRPr="00E607FB" w:rsidRDefault="00590979" w:rsidP="005A5D84">
                  <w:pPr>
                    <w:jc w:val="center"/>
                  </w:pPr>
                  <w:r w:rsidRPr="00E607FB">
                    <w:t>1.85</w:t>
                  </w:r>
                </w:p>
              </w:tc>
              <w:tc>
                <w:tcPr>
                  <w:tcW w:w="1008" w:type="pct"/>
                  <w:gridSpan w:val="3"/>
                  <w:vAlign w:val="center"/>
                </w:tcPr>
                <w:p w:rsidR="00590979" w:rsidRPr="00E607FB" w:rsidRDefault="00590979" w:rsidP="005A5D84">
                  <w:pPr>
                    <w:jc w:val="center"/>
                  </w:pPr>
                  <w:r w:rsidRPr="00E607FB">
                    <w:t>1.77</w:t>
                  </w:r>
                </w:p>
              </w:tc>
              <w:tc>
                <w:tcPr>
                  <w:tcW w:w="984" w:type="pct"/>
                  <w:gridSpan w:val="3"/>
                  <w:vAlign w:val="center"/>
                </w:tcPr>
                <w:p w:rsidR="00590979" w:rsidRPr="00E607FB" w:rsidRDefault="00590979" w:rsidP="005A5D84">
                  <w:pPr>
                    <w:jc w:val="center"/>
                  </w:pPr>
                  <w:r w:rsidRPr="00E607FB">
                    <w:t>1.77</w:t>
                  </w:r>
                </w:p>
              </w:tc>
            </w:tr>
            <w:tr w:rsidR="00590979" w:rsidRPr="00E607FB" w:rsidTr="005A5D84">
              <w:trPr>
                <w:cantSplit/>
                <w:trHeight w:val="340"/>
                <w:jc w:val="center"/>
              </w:trPr>
              <w:tc>
                <w:tcPr>
                  <w:tcW w:w="1000" w:type="pct"/>
                  <w:vMerge w:val="restart"/>
                  <w:vAlign w:val="center"/>
                </w:tcPr>
                <w:p w:rsidR="00590979" w:rsidRPr="00E607FB" w:rsidRDefault="00590979" w:rsidP="005A5D84">
                  <w:pPr>
                    <w:jc w:val="center"/>
                  </w:pPr>
                  <w:r w:rsidRPr="00E607FB">
                    <w:t>D</w:t>
                  </w:r>
                </w:p>
              </w:tc>
              <w:tc>
                <w:tcPr>
                  <w:tcW w:w="663" w:type="pct"/>
                  <w:vAlign w:val="center"/>
                </w:tcPr>
                <w:p w:rsidR="00590979" w:rsidRPr="00E607FB" w:rsidRDefault="00590979" w:rsidP="005A5D84">
                  <w:pPr>
                    <w:jc w:val="center"/>
                  </w:pPr>
                  <w:r w:rsidRPr="00E607FB">
                    <w:t>&lt;2</w:t>
                  </w:r>
                </w:p>
              </w:tc>
              <w:tc>
                <w:tcPr>
                  <w:tcW w:w="1345" w:type="pct"/>
                  <w:gridSpan w:val="3"/>
                  <w:vAlign w:val="center"/>
                </w:tcPr>
                <w:p w:rsidR="00590979" w:rsidRPr="00E607FB" w:rsidRDefault="00590979" w:rsidP="005A5D84">
                  <w:pPr>
                    <w:jc w:val="center"/>
                  </w:pPr>
                  <w:r w:rsidRPr="00E607FB">
                    <w:t>0.78</w:t>
                  </w:r>
                </w:p>
              </w:tc>
              <w:tc>
                <w:tcPr>
                  <w:tcW w:w="1008" w:type="pct"/>
                  <w:gridSpan w:val="3"/>
                  <w:vAlign w:val="center"/>
                </w:tcPr>
                <w:p w:rsidR="00590979" w:rsidRPr="00E607FB" w:rsidRDefault="00590979" w:rsidP="005A5D84">
                  <w:pPr>
                    <w:jc w:val="center"/>
                  </w:pPr>
                  <w:r w:rsidRPr="00E607FB">
                    <w:t>0.78</w:t>
                  </w:r>
                </w:p>
              </w:tc>
              <w:tc>
                <w:tcPr>
                  <w:tcW w:w="984" w:type="pct"/>
                  <w:gridSpan w:val="3"/>
                  <w:vAlign w:val="center"/>
                </w:tcPr>
                <w:p w:rsidR="00590979" w:rsidRPr="00E607FB" w:rsidRDefault="00590979" w:rsidP="005A5D84">
                  <w:pPr>
                    <w:jc w:val="center"/>
                  </w:pPr>
                  <w:r w:rsidRPr="00E607FB">
                    <w:t>0.57</w:t>
                  </w:r>
                </w:p>
              </w:tc>
            </w:tr>
            <w:tr w:rsidR="00590979" w:rsidRPr="00E607FB" w:rsidTr="005A5D84">
              <w:trPr>
                <w:cantSplit/>
                <w:trHeight w:val="340"/>
                <w:jc w:val="center"/>
              </w:trPr>
              <w:tc>
                <w:tcPr>
                  <w:tcW w:w="1000" w:type="pct"/>
                  <w:vMerge/>
                  <w:shd w:val="clear" w:color="auto" w:fill="auto"/>
                  <w:vAlign w:val="center"/>
                </w:tcPr>
                <w:p w:rsidR="00590979" w:rsidRPr="00E607FB" w:rsidRDefault="00590979" w:rsidP="005A5D84">
                  <w:pPr>
                    <w:jc w:val="center"/>
                  </w:pPr>
                </w:p>
              </w:tc>
              <w:tc>
                <w:tcPr>
                  <w:tcW w:w="663" w:type="pct"/>
                  <w:shd w:val="clear" w:color="auto" w:fill="auto"/>
                  <w:vAlign w:val="center"/>
                </w:tcPr>
                <w:p w:rsidR="00590979" w:rsidRPr="00E607FB" w:rsidRDefault="00590979" w:rsidP="005A5D84">
                  <w:pPr>
                    <w:jc w:val="center"/>
                  </w:pPr>
                  <w:r w:rsidRPr="00E607FB">
                    <w:t>&gt;2</w:t>
                  </w:r>
                </w:p>
              </w:tc>
              <w:tc>
                <w:tcPr>
                  <w:tcW w:w="1345" w:type="pct"/>
                  <w:gridSpan w:val="3"/>
                  <w:shd w:val="clear" w:color="auto" w:fill="CCCCCC"/>
                  <w:vAlign w:val="center"/>
                </w:tcPr>
                <w:p w:rsidR="00590979" w:rsidRPr="00E607FB" w:rsidRDefault="00590979" w:rsidP="005A5D84">
                  <w:pPr>
                    <w:jc w:val="center"/>
                  </w:pPr>
                  <w:r w:rsidRPr="00E607FB">
                    <w:t>0.84</w:t>
                  </w:r>
                </w:p>
              </w:tc>
              <w:tc>
                <w:tcPr>
                  <w:tcW w:w="1008" w:type="pct"/>
                  <w:gridSpan w:val="3"/>
                  <w:vAlign w:val="center"/>
                </w:tcPr>
                <w:p w:rsidR="00590979" w:rsidRPr="00E607FB" w:rsidRDefault="00590979" w:rsidP="005A5D84">
                  <w:pPr>
                    <w:jc w:val="center"/>
                  </w:pPr>
                  <w:r w:rsidRPr="00E607FB">
                    <w:t>0.84</w:t>
                  </w:r>
                </w:p>
              </w:tc>
              <w:tc>
                <w:tcPr>
                  <w:tcW w:w="984" w:type="pct"/>
                  <w:gridSpan w:val="3"/>
                  <w:vAlign w:val="center"/>
                </w:tcPr>
                <w:p w:rsidR="00590979" w:rsidRPr="00E607FB" w:rsidRDefault="00590979" w:rsidP="005A5D84">
                  <w:pPr>
                    <w:jc w:val="center"/>
                  </w:pPr>
                  <w:r w:rsidRPr="00E607FB">
                    <w:t>0.76</w:t>
                  </w:r>
                </w:p>
              </w:tc>
            </w:tr>
          </w:tbl>
          <w:p w:rsidR="00590979" w:rsidRPr="00E607FB" w:rsidRDefault="00590979" w:rsidP="00495A79">
            <w:pPr>
              <w:spacing w:beforeLines="50" w:line="360" w:lineRule="auto"/>
              <w:ind w:firstLineChars="200" w:firstLine="480"/>
              <w:rPr>
                <w:bCs/>
                <w:snapToGrid w:val="0"/>
                <w:sz w:val="24"/>
              </w:rPr>
            </w:pPr>
            <w:r w:rsidRPr="00E607FB">
              <w:rPr>
                <w:bCs/>
                <w:snapToGrid w:val="0"/>
                <w:sz w:val="24"/>
              </w:rPr>
              <w:t>计算卫生防护距离公式如下：</w:t>
            </w:r>
          </w:p>
          <w:p w:rsidR="00590979" w:rsidRPr="00E607FB" w:rsidRDefault="00590979" w:rsidP="00590979">
            <w:pPr>
              <w:spacing w:line="360" w:lineRule="auto"/>
              <w:jc w:val="center"/>
              <w:rPr>
                <w:bCs/>
                <w:snapToGrid w:val="0"/>
                <w:sz w:val="24"/>
              </w:rPr>
            </w:pPr>
            <w:r w:rsidRPr="00E607FB">
              <w:rPr>
                <w:position w:val="-30"/>
              </w:rPr>
              <w:object w:dxaOrig="3060" w:dyaOrig="680">
                <v:shape id="_x0000_i1029" type="#_x0000_t75" style="width:164.05pt;height:39.45pt" o:ole="">
                  <v:imagedata r:id="rId26" o:title="" embosscolor="white"/>
                </v:shape>
                <o:OLEObject Type="Embed" ProgID="Equation.3" ShapeID="_x0000_i1029" DrawAspect="Content" ObjectID="_1612265847" r:id="rId27"/>
              </w:object>
            </w:r>
          </w:p>
          <w:p w:rsidR="00590979" w:rsidRPr="00E607FB" w:rsidRDefault="00590979" w:rsidP="00590979">
            <w:pPr>
              <w:spacing w:line="360" w:lineRule="auto"/>
              <w:ind w:firstLineChars="200" w:firstLine="480"/>
              <w:rPr>
                <w:bCs/>
                <w:snapToGrid w:val="0"/>
                <w:sz w:val="24"/>
              </w:rPr>
            </w:pPr>
            <w:r w:rsidRPr="00E607FB">
              <w:rPr>
                <w:bCs/>
                <w:snapToGrid w:val="0"/>
                <w:sz w:val="24"/>
              </w:rPr>
              <w:t>式中：</w:t>
            </w:r>
            <w:r w:rsidRPr="00E607FB">
              <w:rPr>
                <w:bCs/>
                <w:snapToGrid w:val="0"/>
                <w:sz w:val="24"/>
              </w:rPr>
              <w:t>Cm——</w:t>
            </w:r>
            <w:r w:rsidRPr="00E607FB">
              <w:rPr>
                <w:bCs/>
                <w:snapToGrid w:val="0"/>
                <w:sz w:val="24"/>
              </w:rPr>
              <w:t>标准浓度限值；</w:t>
            </w:r>
          </w:p>
          <w:p w:rsidR="00590979" w:rsidRPr="00E607FB" w:rsidRDefault="00590979" w:rsidP="00590979">
            <w:pPr>
              <w:spacing w:line="360" w:lineRule="auto"/>
              <w:ind w:firstLineChars="200" w:firstLine="480"/>
              <w:rPr>
                <w:bCs/>
                <w:snapToGrid w:val="0"/>
                <w:sz w:val="24"/>
              </w:rPr>
            </w:pPr>
            <w:r w:rsidRPr="00E607FB">
              <w:rPr>
                <w:bCs/>
                <w:snapToGrid w:val="0"/>
                <w:sz w:val="24"/>
              </w:rPr>
              <w:t>L——</w:t>
            </w:r>
            <w:r w:rsidRPr="00E607FB">
              <w:rPr>
                <w:bCs/>
                <w:snapToGrid w:val="0"/>
                <w:sz w:val="24"/>
              </w:rPr>
              <w:t>工业企业所需卫生防护距离，</w:t>
            </w:r>
            <w:r w:rsidRPr="00E607FB">
              <w:rPr>
                <w:bCs/>
                <w:snapToGrid w:val="0"/>
                <w:sz w:val="24"/>
              </w:rPr>
              <w:t>m</w:t>
            </w:r>
            <w:r w:rsidRPr="00E607FB">
              <w:rPr>
                <w:bCs/>
                <w:snapToGrid w:val="0"/>
                <w:sz w:val="24"/>
              </w:rPr>
              <w:t>；</w:t>
            </w:r>
          </w:p>
          <w:p w:rsidR="00590979" w:rsidRPr="00E607FB" w:rsidRDefault="00590979" w:rsidP="00590979">
            <w:pPr>
              <w:spacing w:line="360" w:lineRule="auto"/>
              <w:ind w:firstLineChars="200" w:firstLine="480"/>
              <w:rPr>
                <w:bCs/>
                <w:snapToGrid w:val="0"/>
                <w:sz w:val="24"/>
              </w:rPr>
            </w:pPr>
            <w:r w:rsidRPr="00E607FB">
              <w:rPr>
                <w:bCs/>
                <w:snapToGrid w:val="0"/>
                <w:sz w:val="24"/>
              </w:rPr>
              <w:t>R——</w:t>
            </w:r>
            <w:r w:rsidRPr="00E607FB">
              <w:rPr>
                <w:bCs/>
                <w:snapToGrid w:val="0"/>
                <w:sz w:val="24"/>
              </w:rPr>
              <w:t>有害气体无组织排放源所在生产单元的等效半径，</w:t>
            </w:r>
            <w:r w:rsidRPr="00E607FB">
              <w:rPr>
                <w:bCs/>
                <w:snapToGrid w:val="0"/>
                <w:sz w:val="24"/>
              </w:rPr>
              <w:t>m</w:t>
            </w:r>
            <w:r w:rsidRPr="00E607FB">
              <w:rPr>
                <w:bCs/>
                <w:snapToGrid w:val="0"/>
                <w:sz w:val="24"/>
              </w:rPr>
              <w:t>，根据该生产单元面积</w:t>
            </w:r>
            <w:r w:rsidRPr="00E607FB">
              <w:rPr>
                <w:bCs/>
                <w:snapToGrid w:val="0"/>
                <w:sz w:val="24"/>
              </w:rPr>
              <w:t>S</w:t>
            </w:r>
            <w:r w:rsidRPr="00E607FB">
              <w:rPr>
                <w:bCs/>
                <w:snapToGrid w:val="0"/>
                <w:sz w:val="24"/>
              </w:rPr>
              <w:t>（</w:t>
            </w:r>
            <w:r w:rsidRPr="00E607FB">
              <w:rPr>
                <w:bCs/>
                <w:snapToGrid w:val="0"/>
                <w:sz w:val="24"/>
              </w:rPr>
              <w:t>m</w:t>
            </w:r>
            <w:r w:rsidRPr="00E607FB">
              <w:rPr>
                <w:bCs/>
                <w:snapToGrid w:val="0"/>
                <w:sz w:val="24"/>
                <w:vertAlign w:val="superscript"/>
              </w:rPr>
              <w:t>2</w:t>
            </w:r>
            <w:r w:rsidRPr="00E607FB">
              <w:rPr>
                <w:bCs/>
                <w:snapToGrid w:val="0"/>
                <w:sz w:val="24"/>
              </w:rPr>
              <w:t>）计算，</w:t>
            </w:r>
            <w:r w:rsidRPr="00E607FB">
              <w:rPr>
                <w:bCs/>
                <w:snapToGrid w:val="0"/>
                <w:sz w:val="24"/>
              </w:rPr>
              <w:t>r=</w:t>
            </w:r>
            <w:r w:rsidRPr="00E607FB">
              <w:rPr>
                <w:bCs/>
                <w:snapToGrid w:val="0"/>
                <w:sz w:val="24"/>
              </w:rPr>
              <w:t>（</w:t>
            </w:r>
            <w:r w:rsidRPr="00E607FB">
              <w:rPr>
                <w:bCs/>
                <w:snapToGrid w:val="0"/>
                <w:sz w:val="24"/>
              </w:rPr>
              <w:t>S/π</w:t>
            </w:r>
            <w:r w:rsidRPr="00E607FB">
              <w:rPr>
                <w:bCs/>
                <w:snapToGrid w:val="0"/>
                <w:sz w:val="24"/>
              </w:rPr>
              <w:t>）</w:t>
            </w:r>
            <w:r w:rsidRPr="00E607FB">
              <w:rPr>
                <w:bCs/>
                <w:snapToGrid w:val="0"/>
                <w:sz w:val="24"/>
                <w:vertAlign w:val="superscript"/>
              </w:rPr>
              <w:t>0.5</w:t>
            </w:r>
            <w:r w:rsidRPr="00E607FB">
              <w:rPr>
                <w:bCs/>
                <w:snapToGrid w:val="0"/>
                <w:sz w:val="24"/>
              </w:rPr>
              <w:t>；</w:t>
            </w:r>
          </w:p>
          <w:p w:rsidR="00590979" w:rsidRPr="00E607FB" w:rsidRDefault="00590979" w:rsidP="00590979">
            <w:pPr>
              <w:spacing w:line="360" w:lineRule="auto"/>
              <w:ind w:firstLineChars="200" w:firstLine="480"/>
              <w:rPr>
                <w:bCs/>
                <w:snapToGrid w:val="0"/>
                <w:sz w:val="24"/>
              </w:rPr>
            </w:pPr>
            <w:r w:rsidRPr="00E607FB">
              <w:rPr>
                <w:bCs/>
                <w:snapToGrid w:val="0"/>
                <w:sz w:val="24"/>
              </w:rPr>
              <w:t>A</w:t>
            </w:r>
            <w:r w:rsidRPr="00E607FB">
              <w:rPr>
                <w:bCs/>
                <w:snapToGrid w:val="0"/>
                <w:sz w:val="24"/>
              </w:rPr>
              <w:t>、</w:t>
            </w:r>
            <w:r w:rsidRPr="00E607FB">
              <w:rPr>
                <w:bCs/>
                <w:snapToGrid w:val="0"/>
                <w:sz w:val="24"/>
              </w:rPr>
              <w:t>B</w:t>
            </w:r>
            <w:r w:rsidRPr="00E607FB">
              <w:rPr>
                <w:bCs/>
                <w:snapToGrid w:val="0"/>
                <w:sz w:val="24"/>
              </w:rPr>
              <w:t>、</w:t>
            </w:r>
            <w:r w:rsidRPr="00E607FB">
              <w:rPr>
                <w:bCs/>
                <w:snapToGrid w:val="0"/>
                <w:sz w:val="24"/>
              </w:rPr>
              <w:t>C</w:t>
            </w:r>
            <w:r w:rsidRPr="00E607FB">
              <w:rPr>
                <w:bCs/>
                <w:snapToGrid w:val="0"/>
                <w:sz w:val="24"/>
              </w:rPr>
              <w:t>、</w:t>
            </w:r>
            <w:r w:rsidRPr="00E607FB">
              <w:rPr>
                <w:bCs/>
                <w:snapToGrid w:val="0"/>
                <w:sz w:val="24"/>
              </w:rPr>
              <w:t>D—</w:t>
            </w:r>
            <w:r w:rsidRPr="00E607FB">
              <w:rPr>
                <w:bCs/>
                <w:snapToGrid w:val="0"/>
                <w:sz w:val="24"/>
              </w:rPr>
              <w:t>卫生防护距离计算系数；</w:t>
            </w:r>
          </w:p>
          <w:p w:rsidR="00590979" w:rsidRPr="00E607FB" w:rsidRDefault="00590979" w:rsidP="00590979">
            <w:pPr>
              <w:spacing w:line="360" w:lineRule="auto"/>
              <w:ind w:firstLineChars="200" w:firstLine="480"/>
              <w:rPr>
                <w:bCs/>
                <w:snapToGrid w:val="0"/>
                <w:sz w:val="24"/>
              </w:rPr>
            </w:pPr>
            <w:r w:rsidRPr="00E607FB">
              <w:rPr>
                <w:bCs/>
                <w:snapToGrid w:val="0"/>
                <w:sz w:val="24"/>
              </w:rPr>
              <w:t>Qc——</w:t>
            </w:r>
            <w:r w:rsidRPr="00E607FB">
              <w:rPr>
                <w:bCs/>
                <w:snapToGrid w:val="0"/>
                <w:sz w:val="24"/>
              </w:rPr>
              <w:t>工业企业有害气体无组织排放量可达到的控制水平，</w:t>
            </w:r>
            <w:r w:rsidRPr="00E607FB">
              <w:rPr>
                <w:bCs/>
                <w:snapToGrid w:val="0"/>
                <w:sz w:val="24"/>
              </w:rPr>
              <w:t>kg/h</w:t>
            </w:r>
            <w:r w:rsidRPr="00E607FB">
              <w:rPr>
                <w:bCs/>
                <w:snapToGrid w:val="0"/>
                <w:sz w:val="24"/>
              </w:rPr>
              <w:t>；</w:t>
            </w:r>
          </w:p>
          <w:p w:rsidR="00590979" w:rsidRPr="00E607FB" w:rsidRDefault="00590979" w:rsidP="00590979">
            <w:pPr>
              <w:spacing w:line="360" w:lineRule="auto"/>
              <w:ind w:firstLineChars="200" w:firstLine="480"/>
              <w:rPr>
                <w:bCs/>
                <w:snapToGrid w:val="0"/>
                <w:sz w:val="24"/>
              </w:rPr>
            </w:pPr>
            <w:r w:rsidRPr="00E607FB">
              <w:rPr>
                <w:bCs/>
                <w:snapToGrid w:val="0"/>
                <w:sz w:val="24"/>
              </w:rPr>
              <w:t>当地常年平均风速为</w:t>
            </w:r>
            <w:r w:rsidRPr="00E607FB">
              <w:rPr>
                <w:bCs/>
                <w:snapToGrid w:val="0"/>
                <w:sz w:val="24"/>
              </w:rPr>
              <w:t>3.3m/s</w:t>
            </w:r>
            <w:r w:rsidRPr="00E607FB">
              <w:rPr>
                <w:bCs/>
                <w:snapToGrid w:val="0"/>
                <w:sz w:val="24"/>
              </w:rPr>
              <w:t>。</w:t>
            </w:r>
          </w:p>
          <w:p w:rsidR="00590979" w:rsidRPr="00E607FB" w:rsidRDefault="00590979" w:rsidP="00590979">
            <w:pPr>
              <w:spacing w:line="360" w:lineRule="auto"/>
              <w:ind w:firstLineChars="200" w:firstLine="480"/>
              <w:rPr>
                <w:bCs/>
                <w:snapToGrid w:val="0"/>
                <w:sz w:val="24"/>
              </w:rPr>
            </w:pPr>
            <w:r w:rsidRPr="00E607FB">
              <w:rPr>
                <w:bCs/>
                <w:snapToGrid w:val="0"/>
                <w:sz w:val="24"/>
              </w:rPr>
              <w:t>根据计算，卫生防护距离</w:t>
            </w:r>
            <w:r w:rsidRPr="00E607FB">
              <w:rPr>
                <w:rFonts w:hint="eastAsia"/>
                <w:bCs/>
                <w:snapToGrid w:val="0"/>
                <w:sz w:val="24"/>
              </w:rPr>
              <w:t>计算</w:t>
            </w:r>
            <w:r w:rsidRPr="00E607FB">
              <w:rPr>
                <w:bCs/>
                <w:snapToGrid w:val="0"/>
                <w:sz w:val="24"/>
              </w:rPr>
              <w:t>结果情况详见表</w:t>
            </w:r>
            <w:r w:rsidRPr="00E607FB">
              <w:rPr>
                <w:bCs/>
                <w:snapToGrid w:val="0"/>
                <w:sz w:val="24"/>
              </w:rPr>
              <w:t>7-</w:t>
            </w:r>
            <w:r w:rsidR="00F1253C">
              <w:rPr>
                <w:rFonts w:hint="eastAsia"/>
                <w:bCs/>
                <w:snapToGrid w:val="0"/>
                <w:sz w:val="24"/>
              </w:rPr>
              <w:t>7</w:t>
            </w:r>
            <w:r w:rsidRPr="00E607FB">
              <w:rPr>
                <w:rFonts w:hint="eastAsia"/>
                <w:bCs/>
                <w:snapToGrid w:val="0"/>
                <w:sz w:val="24"/>
              </w:rPr>
              <w:t>。</w:t>
            </w:r>
          </w:p>
          <w:p w:rsidR="00F1253C" w:rsidRDefault="00F1253C" w:rsidP="00590979">
            <w:pPr>
              <w:jc w:val="center"/>
              <w:rPr>
                <w:b/>
                <w:sz w:val="24"/>
              </w:rPr>
            </w:pPr>
          </w:p>
          <w:p w:rsidR="00590979" w:rsidRPr="00E607FB" w:rsidRDefault="00590979" w:rsidP="00495A79">
            <w:pPr>
              <w:spacing w:beforeLines="50" w:line="360" w:lineRule="auto"/>
              <w:jc w:val="center"/>
              <w:rPr>
                <w:b/>
                <w:sz w:val="24"/>
              </w:rPr>
            </w:pPr>
            <w:r w:rsidRPr="00E607FB">
              <w:rPr>
                <w:b/>
                <w:sz w:val="24"/>
              </w:rPr>
              <w:lastRenderedPageBreak/>
              <w:t>表</w:t>
            </w:r>
            <w:r w:rsidRPr="00E607FB">
              <w:rPr>
                <w:b/>
                <w:sz w:val="24"/>
              </w:rPr>
              <w:t>7-</w:t>
            </w:r>
            <w:r w:rsidR="00F1253C">
              <w:rPr>
                <w:rFonts w:hint="eastAsia"/>
                <w:b/>
                <w:sz w:val="24"/>
              </w:rPr>
              <w:t>7</w:t>
            </w:r>
            <w:r w:rsidRPr="00E607FB">
              <w:rPr>
                <w:rFonts w:hint="eastAsia"/>
                <w:b/>
                <w:sz w:val="24"/>
              </w:rPr>
              <w:t xml:space="preserve">  </w:t>
            </w:r>
            <w:r w:rsidRPr="00E607FB">
              <w:rPr>
                <w:b/>
                <w:sz w:val="24"/>
              </w:rPr>
              <w:t>卫生防护距离计算结果表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924"/>
              <w:gridCol w:w="1442"/>
              <w:gridCol w:w="1263"/>
              <w:gridCol w:w="1263"/>
              <w:gridCol w:w="1107"/>
              <w:gridCol w:w="946"/>
              <w:gridCol w:w="1263"/>
              <w:gridCol w:w="948"/>
              <w:gridCol w:w="912"/>
            </w:tblGrid>
            <w:tr w:rsidR="00590979" w:rsidRPr="00E607FB" w:rsidTr="005A5D84">
              <w:trPr>
                <w:trHeight w:val="710"/>
              </w:trPr>
              <w:tc>
                <w:tcPr>
                  <w:tcW w:w="459" w:type="pct"/>
                  <w:vAlign w:val="center"/>
                </w:tcPr>
                <w:p w:rsidR="00590979" w:rsidRPr="00E607FB" w:rsidRDefault="00590979" w:rsidP="005A5D84">
                  <w:pPr>
                    <w:jc w:val="center"/>
                    <w:rPr>
                      <w:b/>
                      <w:bCs/>
                      <w:szCs w:val="21"/>
                    </w:rPr>
                  </w:pPr>
                  <w:r w:rsidRPr="00E607FB">
                    <w:rPr>
                      <w:b/>
                      <w:bCs/>
                      <w:szCs w:val="21"/>
                    </w:rPr>
                    <w:t>污染源位置</w:t>
                  </w:r>
                </w:p>
              </w:tc>
              <w:tc>
                <w:tcPr>
                  <w:tcW w:w="716" w:type="pct"/>
                  <w:vAlign w:val="center"/>
                </w:tcPr>
                <w:p w:rsidR="00590979" w:rsidRPr="00E607FB" w:rsidRDefault="00590979" w:rsidP="005A5D84">
                  <w:pPr>
                    <w:jc w:val="center"/>
                    <w:rPr>
                      <w:b/>
                      <w:bCs/>
                      <w:szCs w:val="21"/>
                    </w:rPr>
                  </w:pPr>
                  <w:r w:rsidRPr="00E607FB">
                    <w:rPr>
                      <w:b/>
                      <w:bCs/>
                      <w:szCs w:val="21"/>
                    </w:rPr>
                    <w:t>污染物名称</w:t>
                  </w:r>
                </w:p>
              </w:tc>
              <w:tc>
                <w:tcPr>
                  <w:tcW w:w="627" w:type="pct"/>
                  <w:vAlign w:val="center"/>
                </w:tcPr>
                <w:p w:rsidR="00590979" w:rsidRPr="00E607FB" w:rsidRDefault="00590979" w:rsidP="005A5D84">
                  <w:pPr>
                    <w:jc w:val="center"/>
                    <w:rPr>
                      <w:b/>
                      <w:bCs/>
                      <w:szCs w:val="21"/>
                    </w:rPr>
                  </w:pPr>
                  <w:r w:rsidRPr="00E607FB">
                    <w:rPr>
                      <w:b/>
                      <w:bCs/>
                      <w:szCs w:val="21"/>
                    </w:rPr>
                    <w:t>无组织排放量（</w:t>
                  </w:r>
                  <w:r w:rsidRPr="00E607FB">
                    <w:rPr>
                      <w:b/>
                      <w:bCs/>
                      <w:szCs w:val="21"/>
                    </w:rPr>
                    <w:t>t/a</w:t>
                  </w:r>
                  <w:r w:rsidRPr="00E607FB">
                    <w:rPr>
                      <w:b/>
                      <w:bCs/>
                      <w:szCs w:val="21"/>
                    </w:rPr>
                    <w:t>）</w:t>
                  </w:r>
                </w:p>
              </w:tc>
              <w:tc>
                <w:tcPr>
                  <w:tcW w:w="627" w:type="pct"/>
                  <w:vAlign w:val="center"/>
                </w:tcPr>
                <w:p w:rsidR="00590979" w:rsidRPr="00E607FB" w:rsidRDefault="00590979" w:rsidP="005A5D84">
                  <w:pPr>
                    <w:jc w:val="center"/>
                    <w:rPr>
                      <w:b/>
                      <w:bCs/>
                      <w:szCs w:val="21"/>
                    </w:rPr>
                  </w:pPr>
                  <w:r w:rsidRPr="00E607FB">
                    <w:rPr>
                      <w:b/>
                      <w:bCs/>
                      <w:szCs w:val="21"/>
                    </w:rPr>
                    <w:t>排放速率（</w:t>
                  </w:r>
                  <w:r w:rsidRPr="00E607FB">
                    <w:rPr>
                      <w:b/>
                      <w:bCs/>
                      <w:szCs w:val="21"/>
                    </w:rPr>
                    <w:t>kg/h</w:t>
                  </w:r>
                  <w:r w:rsidRPr="00E607FB">
                    <w:rPr>
                      <w:b/>
                      <w:bCs/>
                      <w:szCs w:val="21"/>
                    </w:rPr>
                    <w:t>）</w:t>
                  </w:r>
                </w:p>
              </w:tc>
              <w:tc>
                <w:tcPr>
                  <w:tcW w:w="550" w:type="pct"/>
                  <w:vAlign w:val="center"/>
                </w:tcPr>
                <w:p w:rsidR="00590979" w:rsidRPr="00E607FB" w:rsidRDefault="00590979" w:rsidP="005A5D84">
                  <w:pPr>
                    <w:jc w:val="center"/>
                    <w:rPr>
                      <w:b/>
                      <w:bCs/>
                      <w:szCs w:val="21"/>
                    </w:rPr>
                  </w:pPr>
                  <w:r w:rsidRPr="00E607FB">
                    <w:rPr>
                      <w:b/>
                      <w:bCs/>
                      <w:szCs w:val="21"/>
                    </w:rPr>
                    <w:t>面源面积（</w:t>
                  </w:r>
                  <w:r w:rsidRPr="00E607FB">
                    <w:rPr>
                      <w:b/>
                      <w:bCs/>
                      <w:szCs w:val="21"/>
                    </w:rPr>
                    <w:t>m</w:t>
                  </w:r>
                  <w:r w:rsidRPr="00E607FB">
                    <w:rPr>
                      <w:b/>
                      <w:bCs/>
                      <w:szCs w:val="21"/>
                      <w:vertAlign w:val="superscript"/>
                    </w:rPr>
                    <w:t>2</w:t>
                  </w:r>
                  <w:r w:rsidRPr="00E607FB">
                    <w:rPr>
                      <w:b/>
                      <w:bCs/>
                      <w:szCs w:val="21"/>
                    </w:rPr>
                    <w:t>）</w:t>
                  </w:r>
                </w:p>
              </w:tc>
              <w:tc>
                <w:tcPr>
                  <w:tcW w:w="470" w:type="pct"/>
                  <w:vAlign w:val="center"/>
                </w:tcPr>
                <w:p w:rsidR="00590979" w:rsidRPr="00E607FB" w:rsidRDefault="00590979" w:rsidP="005A5D84">
                  <w:pPr>
                    <w:jc w:val="center"/>
                    <w:rPr>
                      <w:b/>
                      <w:bCs/>
                      <w:szCs w:val="21"/>
                    </w:rPr>
                  </w:pPr>
                  <w:r w:rsidRPr="00E607FB">
                    <w:rPr>
                      <w:b/>
                      <w:bCs/>
                      <w:szCs w:val="21"/>
                    </w:rPr>
                    <w:t>面源高度（</w:t>
                  </w:r>
                  <w:r w:rsidRPr="00E607FB">
                    <w:rPr>
                      <w:b/>
                      <w:bCs/>
                      <w:szCs w:val="21"/>
                    </w:rPr>
                    <w:t>m</w:t>
                  </w:r>
                  <w:r w:rsidRPr="00E607FB">
                    <w:rPr>
                      <w:b/>
                      <w:bCs/>
                      <w:szCs w:val="21"/>
                    </w:rPr>
                    <w:t>）</w:t>
                  </w:r>
                </w:p>
              </w:tc>
              <w:tc>
                <w:tcPr>
                  <w:tcW w:w="627" w:type="pct"/>
                  <w:vAlign w:val="center"/>
                </w:tcPr>
                <w:p w:rsidR="00590979" w:rsidRPr="00E607FB" w:rsidRDefault="00590979" w:rsidP="005A5D84">
                  <w:pPr>
                    <w:jc w:val="center"/>
                    <w:rPr>
                      <w:b/>
                      <w:bCs/>
                      <w:szCs w:val="21"/>
                    </w:rPr>
                  </w:pPr>
                  <w:r w:rsidRPr="00E607FB">
                    <w:rPr>
                      <w:b/>
                      <w:bCs/>
                      <w:szCs w:val="21"/>
                    </w:rPr>
                    <w:t>标准浓度限值</w:t>
                  </w:r>
                </w:p>
              </w:tc>
              <w:tc>
                <w:tcPr>
                  <w:tcW w:w="471" w:type="pct"/>
                  <w:vAlign w:val="center"/>
                </w:tcPr>
                <w:p w:rsidR="00590979" w:rsidRPr="00E607FB" w:rsidRDefault="00590979" w:rsidP="005A5D84">
                  <w:pPr>
                    <w:jc w:val="center"/>
                    <w:rPr>
                      <w:b/>
                      <w:bCs/>
                      <w:szCs w:val="21"/>
                    </w:rPr>
                  </w:pPr>
                  <w:r w:rsidRPr="00E607FB">
                    <w:rPr>
                      <w:b/>
                      <w:bCs/>
                      <w:szCs w:val="21"/>
                    </w:rPr>
                    <w:t>计算值（</w:t>
                  </w:r>
                  <w:r w:rsidRPr="00E607FB">
                    <w:rPr>
                      <w:b/>
                      <w:bCs/>
                      <w:szCs w:val="21"/>
                    </w:rPr>
                    <w:t>m</w:t>
                  </w:r>
                  <w:r w:rsidRPr="00E607FB">
                    <w:rPr>
                      <w:b/>
                      <w:bCs/>
                      <w:szCs w:val="21"/>
                    </w:rPr>
                    <w:t>）</w:t>
                  </w:r>
                </w:p>
              </w:tc>
              <w:tc>
                <w:tcPr>
                  <w:tcW w:w="453" w:type="pct"/>
                  <w:vAlign w:val="center"/>
                </w:tcPr>
                <w:p w:rsidR="00590979" w:rsidRPr="00E607FB" w:rsidRDefault="00590979" w:rsidP="005A5D84">
                  <w:pPr>
                    <w:jc w:val="center"/>
                    <w:rPr>
                      <w:b/>
                      <w:bCs/>
                      <w:szCs w:val="21"/>
                    </w:rPr>
                  </w:pPr>
                  <w:r w:rsidRPr="00E607FB">
                    <w:rPr>
                      <w:b/>
                      <w:bCs/>
                      <w:szCs w:val="21"/>
                    </w:rPr>
                    <w:t>确定值（</w:t>
                  </w:r>
                  <w:r w:rsidRPr="00E607FB">
                    <w:rPr>
                      <w:b/>
                      <w:bCs/>
                      <w:szCs w:val="21"/>
                    </w:rPr>
                    <w:t>m</w:t>
                  </w:r>
                  <w:r w:rsidRPr="00E607FB">
                    <w:rPr>
                      <w:b/>
                      <w:bCs/>
                      <w:szCs w:val="21"/>
                    </w:rPr>
                    <w:t>）</w:t>
                  </w:r>
                </w:p>
              </w:tc>
            </w:tr>
            <w:tr w:rsidR="00590979" w:rsidRPr="00E607FB" w:rsidTr="005A5D84">
              <w:trPr>
                <w:trHeight w:val="340"/>
              </w:trPr>
              <w:tc>
                <w:tcPr>
                  <w:tcW w:w="459" w:type="pct"/>
                  <w:vAlign w:val="center"/>
                </w:tcPr>
                <w:p w:rsidR="00590979" w:rsidRPr="00E607FB" w:rsidRDefault="00590979" w:rsidP="005A5D84">
                  <w:pPr>
                    <w:jc w:val="center"/>
                    <w:rPr>
                      <w:szCs w:val="21"/>
                    </w:rPr>
                  </w:pPr>
                  <w:r w:rsidRPr="00E607FB">
                    <w:rPr>
                      <w:rFonts w:hint="eastAsia"/>
                      <w:szCs w:val="21"/>
                    </w:rPr>
                    <w:t>生产</w:t>
                  </w:r>
                </w:p>
                <w:p w:rsidR="00590979" w:rsidRPr="00E607FB" w:rsidRDefault="00590979" w:rsidP="005A5D84">
                  <w:pPr>
                    <w:jc w:val="center"/>
                    <w:rPr>
                      <w:szCs w:val="21"/>
                    </w:rPr>
                  </w:pPr>
                  <w:r w:rsidRPr="00E607FB">
                    <w:rPr>
                      <w:rFonts w:hint="eastAsia"/>
                      <w:szCs w:val="21"/>
                    </w:rPr>
                    <w:t>车间</w:t>
                  </w:r>
                </w:p>
              </w:tc>
              <w:tc>
                <w:tcPr>
                  <w:tcW w:w="716" w:type="pct"/>
                  <w:vAlign w:val="center"/>
                </w:tcPr>
                <w:p w:rsidR="00590979" w:rsidRPr="00E607FB" w:rsidRDefault="00590979" w:rsidP="005A5D84">
                  <w:pPr>
                    <w:jc w:val="center"/>
                  </w:pPr>
                  <w:r w:rsidRPr="00E607FB">
                    <w:rPr>
                      <w:rFonts w:hint="eastAsia"/>
                    </w:rPr>
                    <w:t>烟（粉）尘</w:t>
                  </w:r>
                </w:p>
              </w:tc>
              <w:tc>
                <w:tcPr>
                  <w:tcW w:w="627" w:type="pct"/>
                  <w:vAlign w:val="center"/>
                </w:tcPr>
                <w:p w:rsidR="00590979" w:rsidRPr="00E607FB" w:rsidRDefault="00590979" w:rsidP="006F1A5D">
                  <w:pPr>
                    <w:jc w:val="center"/>
                    <w:rPr>
                      <w:szCs w:val="21"/>
                    </w:rPr>
                  </w:pPr>
                  <w:r w:rsidRPr="00E607FB">
                    <w:rPr>
                      <w:rFonts w:hint="eastAsia"/>
                      <w:szCs w:val="21"/>
                    </w:rPr>
                    <w:t>0.</w:t>
                  </w:r>
                  <w:r w:rsidR="006F1A5D">
                    <w:rPr>
                      <w:rFonts w:hint="eastAsia"/>
                      <w:szCs w:val="21"/>
                    </w:rPr>
                    <w:t>05248</w:t>
                  </w:r>
                </w:p>
              </w:tc>
              <w:tc>
                <w:tcPr>
                  <w:tcW w:w="627" w:type="pct"/>
                  <w:vAlign w:val="center"/>
                </w:tcPr>
                <w:p w:rsidR="00590979" w:rsidRPr="00E607FB" w:rsidRDefault="006F1A5D" w:rsidP="005A5D84">
                  <w:pPr>
                    <w:jc w:val="center"/>
                    <w:rPr>
                      <w:szCs w:val="21"/>
                    </w:rPr>
                  </w:pPr>
                  <w:r w:rsidRPr="006F1A5D">
                    <w:rPr>
                      <w:rFonts w:hint="eastAsia"/>
                      <w:szCs w:val="21"/>
                    </w:rPr>
                    <w:t>0.0416</w:t>
                  </w:r>
                </w:p>
              </w:tc>
              <w:tc>
                <w:tcPr>
                  <w:tcW w:w="550" w:type="pct"/>
                  <w:vAlign w:val="center"/>
                </w:tcPr>
                <w:p w:rsidR="00590979" w:rsidRPr="00E607FB" w:rsidRDefault="00590979" w:rsidP="005A5D84">
                  <w:pPr>
                    <w:jc w:val="center"/>
                    <w:rPr>
                      <w:szCs w:val="21"/>
                    </w:rPr>
                  </w:pPr>
                  <w:r w:rsidRPr="00E607FB">
                    <w:rPr>
                      <w:rFonts w:hint="eastAsia"/>
                      <w:szCs w:val="21"/>
                    </w:rPr>
                    <w:t>80*63</w:t>
                  </w:r>
                </w:p>
              </w:tc>
              <w:tc>
                <w:tcPr>
                  <w:tcW w:w="470" w:type="pct"/>
                  <w:vAlign w:val="center"/>
                </w:tcPr>
                <w:p w:rsidR="00590979" w:rsidRPr="00E607FB" w:rsidRDefault="00590979" w:rsidP="005A5D84">
                  <w:pPr>
                    <w:jc w:val="center"/>
                    <w:rPr>
                      <w:szCs w:val="21"/>
                    </w:rPr>
                  </w:pPr>
                  <w:r w:rsidRPr="00E607FB">
                    <w:rPr>
                      <w:rFonts w:hint="eastAsia"/>
                      <w:szCs w:val="21"/>
                    </w:rPr>
                    <w:t>6</w:t>
                  </w:r>
                </w:p>
              </w:tc>
              <w:tc>
                <w:tcPr>
                  <w:tcW w:w="627" w:type="pct"/>
                  <w:vAlign w:val="center"/>
                </w:tcPr>
                <w:p w:rsidR="00590979" w:rsidRPr="00E607FB" w:rsidRDefault="00590979" w:rsidP="005A5D84">
                  <w:pPr>
                    <w:jc w:val="center"/>
                    <w:rPr>
                      <w:bCs/>
                      <w:szCs w:val="21"/>
                    </w:rPr>
                  </w:pPr>
                  <w:r w:rsidRPr="00E607FB">
                    <w:rPr>
                      <w:rFonts w:hint="eastAsia"/>
                      <w:bCs/>
                      <w:szCs w:val="21"/>
                    </w:rPr>
                    <w:t>0.45mg/m</w:t>
                  </w:r>
                  <w:r w:rsidRPr="00E607FB">
                    <w:rPr>
                      <w:rFonts w:hint="eastAsia"/>
                      <w:bCs/>
                      <w:szCs w:val="21"/>
                      <w:vertAlign w:val="superscript"/>
                    </w:rPr>
                    <w:t>3</w:t>
                  </w:r>
                </w:p>
              </w:tc>
              <w:tc>
                <w:tcPr>
                  <w:tcW w:w="471" w:type="pct"/>
                  <w:vAlign w:val="center"/>
                </w:tcPr>
                <w:p w:rsidR="00590979" w:rsidRPr="00E607FB" w:rsidRDefault="00590979" w:rsidP="005A5D84">
                  <w:pPr>
                    <w:jc w:val="center"/>
                    <w:rPr>
                      <w:bCs/>
                      <w:szCs w:val="21"/>
                    </w:rPr>
                  </w:pPr>
                  <w:r w:rsidRPr="00E607FB">
                    <w:rPr>
                      <w:rFonts w:hint="eastAsia"/>
                      <w:bCs/>
                      <w:szCs w:val="21"/>
                    </w:rPr>
                    <w:t>4.876</w:t>
                  </w:r>
                </w:p>
              </w:tc>
              <w:tc>
                <w:tcPr>
                  <w:tcW w:w="453" w:type="pct"/>
                  <w:vAlign w:val="center"/>
                </w:tcPr>
                <w:p w:rsidR="00590979" w:rsidRPr="00E607FB" w:rsidRDefault="00590979" w:rsidP="005A5D84">
                  <w:pPr>
                    <w:jc w:val="center"/>
                    <w:rPr>
                      <w:bCs/>
                      <w:szCs w:val="21"/>
                    </w:rPr>
                  </w:pPr>
                  <w:r w:rsidRPr="00E607FB">
                    <w:rPr>
                      <w:rFonts w:hint="eastAsia"/>
                      <w:bCs/>
                      <w:szCs w:val="21"/>
                    </w:rPr>
                    <w:t>50</w:t>
                  </w:r>
                </w:p>
              </w:tc>
            </w:tr>
          </w:tbl>
          <w:p w:rsidR="00590979" w:rsidRDefault="00590979" w:rsidP="004C2338">
            <w:pPr>
              <w:spacing w:line="440" w:lineRule="exact"/>
              <w:ind w:firstLineChars="200" w:firstLine="480"/>
              <w:rPr>
                <w:bCs/>
                <w:snapToGrid w:val="0"/>
                <w:sz w:val="24"/>
              </w:rPr>
            </w:pPr>
            <w:r w:rsidRPr="00E607FB">
              <w:rPr>
                <w:rFonts w:hint="eastAsia"/>
                <w:bCs/>
                <w:snapToGrid w:val="0"/>
                <w:sz w:val="24"/>
              </w:rPr>
              <w:t>根据计算确定本项目</w:t>
            </w:r>
            <w:r w:rsidRPr="00E607FB">
              <w:rPr>
                <w:bCs/>
                <w:snapToGrid w:val="0"/>
                <w:sz w:val="24"/>
              </w:rPr>
              <w:t>的卫生防护距离为</w:t>
            </w:r>
            <w:r w:rsidRPr="00E607FB">
              <w:rPr>
                <w:rFonts w:hint="eastAsia"/>
                <w:bCs/>
                <w:snapToGrid w:val="0"/>
                <w:sz w:val="24"/>
              </w:rPr>
              <w:t>生产车间</w:t>
            </w:r>
            <w:r w:rsidRPr="00E607FB">
              <w:rPr>
                <w:bCs/>
                <w:snapToGrid w:val="0"/>
                <w:sz w:val="24"/>
              </w:rPr>
              <w:t>外</w:t>
            </w:r>
            <w:r w:rsidRPr="00E607FB">
              <w:rPr>
                <w:rFonts w:hint="eastAsia"/>
                <w:bCs/>
                <w:snapToGrid w:val="0"/>
                <w:sz w:val="24"/>
              </w:rPr>
              <w:t>50m</w:t>
            </w:r>
            <w:r w:rsidRPr="00E607FB">
              <w:rPr>
                <w:bCs/>
                <w:snapToGrid w:val="0"/>
                <w:sz w:val="24"/>
              </w:rPr>
              <w:t>范围形成的包络线</w:t>
            </w:r>
            <w:r w:rsidRPr="00E607FB">
              <w:rPr>
                <w:rFonts w:hint="eastAsia"/>
                <w:bCs/>
                <w:snapToGrid w:val="0"/>
                <w:sz w:val="24"/>
              </w:rPr>
              <w:t>，</w:t>
            </w:r>
            <w:r w:rsidRPr="00E607FB">
              <w:rPr>
                <w:bCs/>
                <w:snapToGrid w:val="0"/>
                <w:sz w:val="24"/>
              </w:rPr>
              <w:t>通过实地调研，卫生防护距离包络线范围内主要为其他企业厂区</w:t>
            </w:r>
            <w:r w:rsidRPr="00E607FB">
              <w:rPr>
                <w:rFonts w:hint="eastAsia"/>
                <w:bCs/>
                <w:snapToGrid w:val="0"/>
                <w:sz w:val="24"/>
              </w:rPr>
              <w:t>和空地</w:t>
            </w:r>
            <w:r w:rsidRPr="00E607FB">
              <w:rPr>
                <w:bCs/>
                <w:snapToGrid w:val="0"/>
                <w:sz w:val="24"/>
              </w:rPr>
              <w:t>。</w:t>
            </w:r>
            <w:r w:rsidRPr="00E607FB">
              <w:rPr>
                <w:rFonts w:hint="eastAsia"/>
                <w:bCs/>
                <w:snapToGrid w:val="0"/>
                <w:sz w:val="24"/>
              </w:rPr>
              <w:t>本项目运行投产</w:t>
            </w:r>
            <w:r w:rsidRPr="00E607FB">
              <w:rPr>
                <w:bCs/>
                <w:snapToGrid w:val="0"/>
                <w:sz w:val="24"/>
              </w:rPr>
              <w:t>后卫生防护距离范围内禁止新建居民点、学校、医院等敏感保护目标</w:t>
            </w:r>
            <w:r w:rsidRPr="00E607FB">
              <w:rPr>
                <w:rFonts w:hint="eastAsia"/>
                <w:bCs/>
                <w:snapToGrid w:val="0"/>
                <w:sz w:val="24"/>
              </w:rPr>
              <w:t>。</w:t>
            </w:r>
          </w:p>
          <w:p w:rsidR="004C2338" w:rsidRPr="004C2338" w:rsidRDefault="004C2338" w:rsidP="004C2338">
            <w:pPr>
              <w:spacing w:line="440" w:lineRule="exact"/>
              <w:ind w:firstLineChars="200" w:firstLine="480"/>
              <w:rPr>
                <w:bCs/>
                <w:snapToGrid w:val="0"/>
                <w:sz w:val="24"/>
              </w:rPr>
            </w:pPr>
            <w:r w:rsidRPr="004C2338">
              <w:rPr>
                <w:bCs/>
                <w:snapToGrid w:val="0"/>
                <w:sz w:val="24"/>
              </w:rPr>
              <w:t>（</w:t>
            </w:r>
            <w:r w:rsidRPr="004C2338">
              <w:rPr>
                <w:rFonts w:hint="eastAsia"/>
                <w:bCs/>
                <w:snapToGrid w:val="0"/>
                <w:sz w:val="24"/>
              </w:rPr>
              <w:t>4</w:t>
            </w:r>
            <w:r w:rsidRPr="004C2338">
              <w:rPr>
                <w:bCs/>
                <w:snapToGrid w:val="0"/>
                <w:sz w:val="24"/>
              </w:rPr>
              <w:t>）大气环境影响评价结论</w:t>
            </w:r>
          </w:p>
          <w:p w:rsidR="004C2338" w:rsidRPr="004C2338" w:rsidRDefault="004C2338" w:rsidP="004C2338">
            <w:pPr>
              <w:spacing w:line="440" w:lineRule="exact"/>
              <w:ind w:firstLineChars="200" w:firstLine="480"/>
              <w:rPr>
                <w:bCs/>
                <w:snapToGrid w:val="0"/>
                <w:sz w:val="24"/>
              </w:rPr>
            </w:pPr>
            <w:r w:rsidRPr="004C2338">
              <w:rPr>
                <w:rFonts w:ascii="宋体" w:hAnsi="宋体" w:cs="宋体" w:hint="eastAsia"/>
                <w:bCs/>
                <w:snapToGrid w:val="0"/>
                <w:sz w:val="24"/>
              </w:rPr>
              <w:t>①</w:t>
            </w:r>
            <w:r w:rsidRPr="004C2338">
              <w:rPr>
                <w:bCs/>
                <w:snapToGrid w:val="0"/>
                <w:sz w:val="24"/>
              </w:rPr>
              <w:t>正常排放情况下各污染源的污染物最大落地浓度占标率均较小，最大占标率为</w:t>
            </w:r>
            <w:r w:rsidRPr="004C2338">
              <w:rPr>
                <w:rFonts w:hint="eastAsia"/>
                <w:bCs/>
                <w:snapToGrid w:val="0"/>
                <w:sz w:val="24"/>
              </w:rPr>
              <w:t>＜</w:t>
            </w:r>
            <w:r w:rsidRPr="004C2338">
              <w:rPr>
                <w:rFonts w:hint="eastAsia"/>
                <w:bCs/>
                <w:snapToGrid w:val="0"/>
                <w:sz w:val="24"/>
              </w:rPr>
              <w:t>10%</w:t>
            </w:r>
            <w:r w:rsidRPr="004C2338">
              <w:rPr>
                <w:rFonts w:hint="eastAsia"/>
                <w:bCs/>
                <w:snapToGrid w:val="0"/>
                <w:sz w:val="24"/>
              </w:rPr>
              <w:t>，因此，本项目对周围大气环境影响可接受。</w:t>
            </w:r>
          </w:p>
          <w:p w:rsidR="004C2338" w:rsidRPr="004C2338" w:rsidRDefault="004C2338" w:rsidP="004C2338">
            <w:pPr>
              <w:spacing w:line="440" w:lineRule="exact"/>
              <w:ind w:firstLineChars="200" w:firstLine="480"/>
              <w:rPr>
                <w:bCs/>
                <w:snapToGrid w:val="0"/>
                <w:sz w:val="24"/>
              </w:rPr>
            </w:pPr>
            <w:r w:rsidRPr="004C2338">
              <w:rPr>
                <w:rFonts w:hint="eastAsia"/>
                <w:bCs/>
                <w:snapToGrid w:val="0"/>
                <w:sz w:val="24"/>
              </w:rPr>
              <w:t>②本项目厂界浓度满足大气污染物厂界浓度限值，且厂界外大气污染物短期贡献浓度不超过环境质量浓度限值，所以本项目不需要设置大气环境防护距离。</w:t>
            </w:r>
          </w:p>
          <w:p w:rsidR="004C2338" w:rsidRPr="004C2338" w:rsidRDefault="004C2338" w:rsidP="004C2338">
            <w:pPr>
              <w:spacing w:line="440" w:lineRule="exact"/>
              <w:ind w:firstLineChars="200" w:firstLine="480"/>
              <w:rPr>
                <w:bCs/>
                <w:snapToGrid w:val="0"/>
                <w:sz w:val="24"/>
              </w:rPr>
            </w:pPr>
            <w:r w:rsidRPr="004C2338">
              <w:rPr>
                <w:rFonts w:hint="eastAsia"/>
                <w:bCs/>
                <w:snapToGrid w:val="0"/>
                <w:sz w:val="24"/>
              </w:rPr>
              <w:t>③确定本项目</w:t>
            </w:r>
            <w:r w:rsidRPr="004C2338">
              <w:rPr>
                <w:bCs/>
                <w:snapToGrid w:val="0"/>
                <w:sz w:val="24"/>
              </w:rPr>
              <w:t>的卫生防护距离为</w:t>
            </w:r>
            <w:r w:rsidRPr="004C2338">
              <w:rPr>
                <w:rFonts w:hint="eastAsia"/>
                <w:bCs/>
                <w:snapToGrid w:val="0"/>
                <w:sz w:val="24"/>
              </w:rPr>
              <w:t>生产车间</w:t>
            </w:r>
            <w:r w:rsidRPr="004C2338">
              <w:rPr>
                <w:bCs/>
                <w:snapToGrid w:val="0"/>
                <w:sz w:val="24"/>
              </w:rPr>
              <w:t>外</w:t>
            </w:r>
            <w:r>
              <w:rPr>
                <w:rFonts w:hint="eastAsia"/>
                <w:bCs/>
                <w:snapToGrid w:val="0"/>
                <w:sz w:val="24"/>
              </w:rPr>
              <w:t>50</w:t>
            </w:r>
            <w:r w:rsidRPr="004C2338">
              <w:rPr>
                <w:bCs/>
                <w:snapToGrid w:val="0"/>
                <w:sz w:val="24"/>
              </w:rPr>
              <w:t>m</w:t>
            </w:r>
            <w:r w:rsidRPr="004C2338">
              <w:rPr>
                <w:bCs/>
                <w:snapToGrid w:val="0"/>
                <w:sz w:val="24"/>
              </w:rPr>
              <w:t>范围形成的包络线</w:t>
            </w:r>
            <w:r w:rsidRPr="004C2338">
              <w:rPr>
                <w:rFonts w:hint="eastAsia"/>
                <w:bCs/>
                <w:snapToGrid w:val="0"/>
                <w:sz w:val="24"/>
              </w:rPr>
              <w:t>，</w:t>
            </w:r>
            <w:r w:rsidRPr="004C2338">
              <w:rPr>
                <w:bCs/>
                <w:snapToGrid w:val="0"/>
                <w:sz w:val="24"/>
              </w:rPr>
              <w:t>通过实地调研，卫生防护距离包络线范围内主要为其他企业厂区</w:t>
            </w:r>
            <w:r w:rsidRPr="004C2338">
              <w:rPr>
                <w:rFonts w:hint="eastAsia"/>
                <w:bCs/>
                <w:snapToGrid w:val="0"/>
                <w:sz w:val="24"/>
              </w:rPr>
              <w:t>和空地</w:t>
            </w:r>
            <w:r w:rsidRPr="004C2338">
              <w:rPr>
                <w:bCs/>
                <w:snapToGrid w:val="0"/>
                <w:sz w:val="24"/>
              </w:rPr>
              <w:t>。</w:t>
            </w:r>
            <w:r w:rsidRPr="004C2338">
              <w:rPr>
                <w:rFonts w:hint="eastAsia"/>
                <w:bCs/>
                <w:snapToGrid w:val="0"/>
                <w:sz w:val="24"/>
              </w:rPr>
              <w:t>本项目运行投产</w:t>
            </w:r>
            <w:r w:rsidRPr="004C2338">
              <w:rPr>
                <w:bCs/>
                <w:snapToGrid w:val="0"/>
                <w:sz w:val="24"/>
              </w:rPr>
              <w:t>后卫生防护距离范围内禁止新建居民点、学校、医院等敏感保护目标</w:t>
            </w:r>
            <w:r w:rsidRPr="004C2338">
              <w:rPr>
                <w:rFonts w:hint="eastAsia"/>
                <w:bCs/>
                <w:snapToGrid w:val="0"/>
                <w:sz w:val="24"/>
              </w:rPr>
              <w:t>。</w:t>
            </w:r>
          </w:p>
          <w:p w:rsidR="004C2338" w:rsidRDefault="004C2338" w:rsidP="00495A79">
            <w:pPr>
              <w:spacing w:afterLines="50" w:line="440" w:lineRule="exact"/>
              <w:ind w:firstLineChars="200" w:firstLine="480"/>
              <w:rPr>
                <w:bCs/>
                <w:snapToGrid w:val="0"/>
                <w:sz w:val="24"/>
              </w:rPr>
            </w:pPr>
            <w:r w:rsidRPr="004C2338">
              <w:rPr>
                <w:rFonts w:hint="eastAsia"/>
                <w:bCs/>
                <w:snapToGrid w:val="0"/>
                <w:sz w:val="24"/>
              </w:rPr>
              <w:t>大气环境影响评价完成后，对大气环境评价主要内容与结论进行自查，建设项目大气环境影响评价自查表见表</w:t>
            </w:r>
            <w:r w:rsidRPr="004C2338">
              <w:rPr>
                <w:rFonts w:hint="eastAsia"/>
                <w:bCs/>
                <w:snapToGrid w:val="0"/>
                <w:sz w:val="24"/>
              </w:rPr>
              <w:t>7-</w:t>
            </w:r>
            <w:r w:rsidR="00F1253C">
              <w:rPr>
                <w:rFonts w:hint="eastAsia"/>
                <w:bCs/>
                <w:snapToGrid w:val="0"/>
                <w:sz w:val="24"/>
              </w:rPr>
              <w:t>8</w:t>
            </w:r>
            <w:r w:rsidRPr="004C2338">
              <w:rPr>
                <w:rFonts w:hint="eastAsia"/>
                <w:bCs/>
                <w:snapToGrid w:val="0"/>
                <w:sz w:val="24"/>
              </w:rPr>
              <w:t>。</w:t>
            </w: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F1253C" w:rsidRDefault="00F1253C" w:rsidP="00495A79">
            <w:pPr>
              <w:spacing w:beforeLines="50"/>
              <w:jc w:val="center"/>
              <w:rPr>
                <w:rFonts w:hAnsi="Calibri"/>
                <w:b/>
                <w:bCs/>
                <w:sz w:val="24"/>
              </w:rPr>
            </w:pPr>
          </w:p>
          <w:p w:rsidR="004C2338" w:rsidRPr="00B04953" w:rsidRDefault="004C2338" w:rsidP="00495A79">
            <w:pPr>
              <w:spacing w:beforeLines="50" w:line="360" w:lineRule="auto"/>
              <w:jc w:val="center"/>
              <w:rPr>
                <w:rFonts w:ascii="Calibri" w:hAnsi="Calibri"/>
                <w:b/>
                <w:sz w:val="24"/>
              </w:rPr>
            </w:pPr>
            <w:r w:rsidRPr="00B04953">
              <w:rPr>
                <w:rFonts w:hAnsi="Calibri"/>
                <w:b/>
                <w:bCs/>
                <w:sz w:val="24"/>
              </w:rPr>
              <w:lastRenderedPageBreak/>
              <w:t>表</w:t>
            </w:r>
            <w:r w:rsidRPr="00B04953">
              <w:rPr>
                <w:b/>
                <w:bCs/>
                <w:sz w:val="24"/>
              </w:rPr>
              <w:t>7-</w:t>
            </w:r>
            <w:r w:rsidR="00F1253C">
              <w:rPr>
                <w:rFonts w:hint="eastAsia"/>
                <w:b/>
                <w:bCs/>
                <w:sz w:val="24"/>
              </w:rPr>
              <w:t>8</w:t>
            </w:r>
            <w:r w:rsidRPr="00B04953">
              <w:rPr>
                <w:rFonts w:ascii="Calibri" w:hAnsi="Calibri" w:hint="eastAsia"/>
                <w:b/>
                <w:bCs/>
                <w:sz w:val="24"/>
              </w:rPr>
              <w:t xml:space="preserve">  </w:t>
            </w:r>
            <w:r w:rsidRPr="00B04953">
              <w:rPr>
                <w:rFonts w:ascii="Calibri" w:hAnsi="Calibri" w:hint="eastAsia"/>
                <w:b/>
                <w:sz w:val="24"/>
              </w:rPr>
              <w:t>建设项目大气环境影响评价自查表</w:t>
            </w:r>
          </w:p>
          <w:tbl>
            <w:tblPr>
              <w:tblStyle w:val="aff2"/>
              <w:tblW w:w="5000" w:type="pct"/>
              <w:jc w:val="center"/>
              <w:tblLook w:val="04A0"/>
            </w:tblPr>
            <w:tblGrid>
              <w:gridCol w:w="1119"/>
              <w:gridCol w:w="1147"/>
              <w:gridCol w:w="583"/>
              <w:gridCol w:w="544"/>
              <w:gridCol w:w="439"/>
              <w:gridCol w:w="387"/>
              <w:gridCol w:w="187"/>
              <w:gridCol w:w="165"/>
              <w:gridCol w:w="514"/>
              <w:gridCol w:w="122"/>
              <w:gridCol w:w="205"/>
              <w:gridCol w:w="257"/>
              <w:gridCol w:w="83"/>
              <w:gridCol w:w="215"/>
              <w:gridCol w:w="217"/>
              <w:gridCol w:w="131"/>
              <w:gridCol w:w="349"/>
              <w:gridCol w:w="193"/>
              <w:gridCol w:w="229"/>
              <w:gridCol w:w="534"/>
              <w:gridCol w:w="171"/>
              <w:gridCol w:w="171"/>
              <w:gridCol w:w="277"/>
              <w:gridCol w:w="339"/>
              <w:gridCol w:w="48"/>
              <w:gridCol w:w="719"/>
              <w:gridCol w:w="693"/>
            </w:tblGrid>
            <w:tr w:rsidR="004C2338" w:rsidRPr="00B04953" w:rsidTr="004F1AF0">
              <w:trPr>
                <w:trHeight w:val="418"/>
                <w:jc w:val="center"/>
              </w:trPr>
              <w:tc>
                <w:tcPr>
                  <w:tcW w:w="1420" w:type="pct"/>
                  <w:gridSpan w:val="3"/>
                  <w:tcBorders>
                    <w:top w:val="single" w:sz="1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工作内容</w:t>
                  </w:r>
                </w:p>
              </w:tc>
              <w:tc>
                <w:tcPr>
                  <w:tcW w:w="3580" w:type="pct"/>
                  <w:gridSpan w:val="24"/>
                  <w:tcBorders>
                    <w:top w:val="single" w:sz="12" w:space="0" w:color="auto"/>
                    <w:left w:val="single" w:sz="2" w:space="0" w:color="auto"/>
                    <w:bottom w:val="single" w:sz="2" w:space="0" w:color="auto"/>
                    <w:right w:val="single" w:sz="12" w:space="0" w:color="auto"/>
                  </w:tcBorders>
                  <w:vAlign w:val="center"/>
                </w:tcPr>
                <w:p w:rsidR="004C2338" w:rsidRPr="00B04953" w:rsidRDefault="004C2338" w:rsidP="004C2338">
                  <w:pPr>
                    <w:jc w:val="center"/>
                    <w:rPr>
                      <w:rFonts w:ascii="Calibri" w:hAnsi="Calibri"/>
                      <w:szCs w:val="21"/>
                    </w:rPr>
                  </w:pPr>
                  <w:r>
                    <w:rPr>
                      <w:rFonts w:ascii="Calibri" w:hAnsi="Calibri" w:hint="eastAsia"/>
                      <w:szCs w:val="21"/>
                    </w:rPr>
                    <w:t>江苏拓创科研仪器有限公司科研仪器制造</w:t>
                  </w:r>
                  <w:r w:rsidRPr="00B04953">
                    <w:rPr>
                      <w:rFonts w:ascii="Calibri" w:hAnsi="Calibri" w:hint="eastAsia"/>
                      <w:szCs w:val="21"/>
                    </w:rPr>
                    <w:t>项目</w:t>
                  </w:r>
                </w:p>
              </w:tc>
            </w:tr>
            <w:tr w:rsidR="004C2338" w:rsidRPr="00B04953" w:rsidTr="004F1AF0">
              <w:trPr>
                <w:trHeight w:val="407"/>
                <w:jc w:val="center"/>
              </w:trPr>
              <w:tc>
                <w:tcPr>
                  <w:tcW w:w="558" w:type="pct"/>
                  <w:vMerge w:val="restar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评价等级与范围</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评价等级</w:t>
                  </w:r>
                </w:p>
              </w:tc>
              <w:tc>
                <w:tcPr>
                  <w:tcW w:w="1114" w:type="pct"/>
                  <w:gridSpan w:val="6"/>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一级</w:t>
                  </w:r>
                  <w:r w:rsidRPr="00B04953">
                    <w:rPr>
                      <w:rFonts w:ascii="宋体" w:hAnsi="宋体" w:hint="eastAsia"/>
                      <w:szCs w:val="21"/>
                    </w:rPr>
                    <w:t>□</w:t>
                  </w:r>
                </w:p>
              </w:tc>
              <w:tc>
                <w:tcPr>
                  <w:tcW w:w="1262" w:type="pct"/>
                  <w:gridSpan w:val="11"/>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二级</w:t>
                  </w:r>
                  <w:r w:rsidRPr="00B04953">
                    <w:rPr>
                      <w:rFonts w:ascii="宋体" w:hAnsi="宋体" w:hint="eastAsia"/>
                      <w:b/>
                      <w:bCs/>
                      <w:szCs w:val="21"/>
                    </w:rPr>
                    <w:sym w:font="Wingdings" w:char="F0FE"/>
                  </w:r>
                </w:p>
              </w:tc>
              <w:tc>
                <w:tcPr>
                  <w:tcW w:w="1203" w:type="pct"/>
                  <w:gridSpan w:val="7"/>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三级</w:t>
                  </w:r>
                  <w:r w:rsidRPr="00B04953">
                    <w:rPr>
                      <w:rFonts w:ascii="宋体" w:hAnsi="宋体" w:hint="eastAsia"/>
                      <w:szCs w:val="21"/>
                    </w:rPr>
                    <w:t>□</w:t>
                  </w:r>
                </w:p>
              </w:tc>
            </w:tr>
            <w:tr w:rsidR="004C2338" w:rsidRPr="00B04953" w:rsidTr="004F1AF0">
              <w:trPr>
                <w:trHeight w:val="426"/>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评价范围</w:t>
                  </w:r>
                </w:p>
              </w:tc>
              <w:tc>
                <w:tcPr>
                  <w:tcW w:w="1114" w:type="pct"/>
                  <w:gridSpan w:val="6"/>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边长</w:t>
                  </w:r>
                  <w:r w:rsidRPr="00B04953">
                    <w:rPr>
                      <w:szCs w:val="21"/>
                    </w:rPr>
                    <w:t>=50km</w:t>
                  </w:r>
                  <w:r w:rsidRPr="00B04953">
                    <w:rPr>
                      <w:rFonts w:ascii="宋体" w:hAnsi="宋体" w:hint="eastAsia"/>
                      <w:szCs w:val="21"/>
                    </w:rPr>
                    <w:t>□</w:t>
                  </w:r>
                </w:p>
              </w:tc>
              <w:tc>
                <w:tcPr>
                  <w:tcW w:w="1262" w:type="pct"/>
                  <w:gridSpan w:val="11"/>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边长</w:t>
                  </w:r>
                  <w:r w:rsidRPr="00B04953">
                    <w:rPr>
                      <w:szCs w:val="21"/>
                    </w:rPr>
                    <w:t>=5</w:t>
                  </w:r>
                  <w:r w:rsidRPr="00B04953">
                    <w:rPr>
                      <w:rFonts w:hAnsi="宋体"/>
                      <w:szCs w:val="21"/>
                    </w:rPr>
                    <w:t>～</w:t>
                  </w:r>
                  <w:r w:rsidRPr="00B04953">
                    <w:rPr>
                      <w:szCs w:val="21"/>
                    </w:rPr>
                    <w:t>50km</w:t>
                  </w:r>
                  <w:r w:rsidRPr="00B04953">
                    <w:rPr>
                      <w:rFonts w:ascii="宋体" w:hAnsi="宋体" w:hint="eastAsia"/>
                      <w:szCs w:val="21"/>
                    </w:rPr>
                    <w:t>□</w:t>
                  </w:r>
                </w:p>
              </w:tc>
              <w:tc>
                <w:tcPr>
                  <w:tcW w:w="1203" w:type="pct"/>
                  <w:gridSpan w:val="7"/>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边长</w:t>
                  </w:r>
                  <w:r w:rsidRPr="00B04953">
                    <w:rPr>
                      <w:szCs w:val="21"/>
                    </w:rPr>
                    <w:t>=5km</w:t>
                  </w:r>
                  <w:r w:rsidRPr="00B04953">
                    <w:rPr>
                      <w:rFonts w:ascii="宋体" w:hAnsi="宋体" w:hint="eastAsia"/>
                      <w:b/>
                      <w:bCs/>
                      <w:szCs w:val="21"/>
                    </w:rPr>
                    <w:sym w:font="Wingdings" w:char="F0FE"/>
                  </w:r>
                </w:p>
              </w:tc>
            </w:tr>
            <w:tr w:rsidR="004C2338" w:rsidRPr="00B04953" w:rsidTr="004F1AF0">
              <w:trPr>
                <w:trHeight w:val="418"/>
                <w:jc w:val="center"/>
              </w:trPr>
              <w:tc>
                <w:tcPr>
                  <w:tcW w:w="558" w:type="pct"/>
                  <w:vMerge w:val="restar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评价因子</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SO</w:t>
                  </w:r>
                  <w:r w:rsidRPr="00B04953">
                    <w:rPr>
                      <w:szCs w:val="21"/>
                      <w:vertAlign w:val="subscript"/>
                    </w:rPr>
                    <w:t>2</w:t>
                  </w:r>
                  <w:r w:rsidRPr="00B04953">
                    <w:rPr>
                      <w:szCs w:val="21"/>
                    </w:rPr>
                    <w:t>+NO</w:t>
                  </w:r>
                  <w:r w:rsidRPr="00B04953">
                    <w:rPr>
                      <w:szCs w:val="21"/>
                      <w:vertAlign w:val="subscript"/>
                    </w:rPr>
                    <w:t>x</w:t>
                  </w:r>
                  <w:r w:rsidRPr="00B04953">
                    <w:rPr>
                      <w:rFonts w:ascii="Calibri" w:hAnsi="Calibri" w:hint="eastAsia"/>
                      <w:szCs w:val="21"/>
                    </w:rPr>
                    <w:t>排放量</w:t>
                  </w:r>
                </w:p>
              </w:tc>
              <w:tc>
                <w:tcPr>
                  <w:tcW w:w="1114" w:type="pct"/>
                  <w:gridSpan w:val="6"/>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≥2000t/a</w:t>
                  </w:r>
                  <w:r w:rsidRPr="00B04953">
                    <w:rPr>
                      <w:rFonts w:ascii="宋体" w:hAnsi="宋体" w:hint="eastAsia"/>
                      <w:szCs w:val="21"/>
                    </w:rPr>
                    <w:t>□</w:t>
                  </w:r>
                </w:p>
              </w:tc>
              <w:tc>
                <w:tcPr>
                  <w:tcW w:w="1262" w:type="pct"/>
                  <w:gridSpan w:val="11"/>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500</w:t>
                  </w:r>
                  <w:r w:rsidRPr="00B04953">
                    <w:rPr>
                      <w:szCs w:val="21"/>
                    </w:rPr>
                    <w:t>～</w:t>
                  </w:r>
                  <w:r w:rsidRPr="00B04953">
                    <w:rPr>
                      <w:szCs w:val="21"/>
                    </w:rPr>
                    <w:t>2000t/a</w:t>
                  </w:r>
                  <w:r w:rsidRPr="00B04953">
                    <w:rPr>
                      <w:rFonts w:ascii="宋体" w:hAnsi="宋体" w:hint="eastAsia"/>
                      <w:szCs w:val="21"/>
                    </w:rPr>
                    <w:t>□</w:t>
                  </w:r>
                </w:p>
              </w:tc>
              <w:tc>
                <w:tcPr>
                  <w:tcW w:w="1203" w:type="pct"/>
                  <w:gridSpan w:val="7"/>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szCs w:val="21"/>
                    </w:rPr>
                    <w:t>≤500t/a</w:t>
                  </w:r>
                  <w:r w:rsidRPr="00B04953">
                    <w:rPr>
                      <w:rFonts w:ascii="宋体" w:hAnsi="宋体" w:hint="eastAsia"/>
                      <w:b/>
                      <w:bCs/>
                      <w:szCs w:val="21"/>
                    </w:rPr>
                    <w:sym w:font="Wingdings" w:char="F0FE"/>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评价因子</w:t>
                  </w:r>
                </w:p>
              </w:tc>
              <w:tc>
                <w:tcPr>
                  <w:tcW w:w="1996" w:type="pct"/>
                  <w:gridSpan w:val="15"/>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基本污染物（</w:t>
                  </w:r>
                  <w:r w:rsidRPr="00B04953">
                    <w:rPr>
                      <w:rFonts w:ascii="Calibri" w:hAnsi="Calibri" w:hint="eastAsia"/>
                      <w:szCs w:val="21"/>
                    </w:rPr>
                    <w:t xml:space="preserve">                  </w:t>
                  </w:r>
                  <w:r w:rsidRPr="00B04953">
                    <w:rPr>
                      <w:rFonts w:ascii="Calibri" w:hAnsi="Calibri" w:hint="eastAsia"/>
                      <w:szCs w:val="21"/>
                    </w:rPr>
                    <w:t>）</w:t>
                  </w:r>
                </w:p>
                <w:p w:rsidR="004C2338" w:rsidRPr="00B04953" w:rsidRDefault="004C2338" w:rsidP="004C2338">
                  <w:pPr>
                    <w:jc w:val="center"/>
                    <w:rPr>
                      <w:rFonts w:ascii="Calibri" w:hAnsi="Calibri"/>
                      <w:szCs w:val="21"/>
                    </w:rPr>
                  </w:pPr>
                  <w:r w:rsidRPr="00B04953">
                    <w:rPr>
                      <w:rFonts w:ascii="Calibri" w:hAnsi="Calibri" w:hint="eastAsia"/>
                      <w:szCs w:val="21"/>
                    </w:rPr>
                    <w:t>其他污染物（</w:t>
                  </w:r>
                  <w:r w:rsidRPr="00B04953">
                    <w:rPr>
                      <w:rFonts w:ascii="Calibri" w:hAnsi="Calibri" w:hint="eastAsia"/>
                      <w:szCs w:val="21"/>
                    </w:rPr>
                    <w:t xml:space="preserve">    </w:t>
                  </w:r>
                  <w:r>
                    <w:rPr>
                      <w:rFonts w:hint="eastAsia"/>
                      <w:szCs w:val="21"/>
                    </w:rPr>
                    <w:t xml:space="preserve">          </w:t>
                  </w:r>
                  <w:r w:rsidRPr="00B04953">
                    <w:rPr>
                      <w:rFonts w:ascii="Calibri" w:hAnsi="Calibri" w:hint="eastAsia"/>
                      <w:szCs w:val="21"/>
                    </w:rPr>
                    <w:t xml:space="preserve">     </w:t>
                  </w:r>
                  <w:r w:rsidRPr="00B04953">
                    <w:rPr>
                      <w:rFonts w:ascii="Calibri" w:hAnsi="Calibri" w:hint="eastAsia"/>
                      <w:szCs w:val="21"/>
                    </w:rPr>
                    <w:t>）</w:t>
                  </w:r>
                </w:p>
              </w:tc>
              <w:tc>
                <w:tcPr>
                  <w:tcW w:w="1583" w:type="pct"/>
                  <w:gridSpan w:val="9"/>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宋体" w:hAnsi="宋体"/>
                      <w:szCs w:val="21"/>
                    </w:rPr>
                  </w:pPr>
                  <w:r w:rsidRPr="00B04953">
                    <w:rPr>
                      <w:rFonts w:ascii="Calibri" w:hAnsi="Calibri" w:hint="eastAsia"/>
                      <w:szCs w:val="21"/>
                    </w:rPr>
                    <w:t>包含二次</w:t>
                  </w:r>
                  <w:r w:rsidRPr="00B04953">
                    <w:rPr>
                      <w:szCs w:val="21"/>
                    </w:rPr>
                    <w:t>PM</w:t>
                  </w:r>
                  <w:r w:rsidRPr="00B04953">
                    <w:rPr>
                      <w:szCs w:val="21"/>
                      <w:vertAlign w:val="subscript"/>
                    </w:rPr>
                    <w:t>2.5</w:t>
                  </w:r>
                  <w:r w:rsidRPr="00B04953">
                    <w:rPr>
                      <w:rFonts w:ascii="宋体" w:hAnsi="宋体" w:hint="eastAsia"/>
                      <w:szCs w:val="21"/>
                    </w:rPr>
                    <w:t>□</w:t>
                  </w:r>
                </w:p>
                <w:p w:rsidR="004C2338" w:rsidRPr="00B04953" w:rsidRDefault="004C2338" w:rsidP="004F1AF0">
                  <w:pPr>
                    <w:jc w:val="center"/>
                    <w:rPr>
                      <w:rFonts w:ascii="Calibri" w:hAnsi="Calibri"/>
                      <w:szCs w:val="21"/>
                    </w:rPr>
                  </w:pPr>
                  <w:r w:rsidRPr="00B04953">
                    <w:rPr>
                      <w:rFonts w:ascii="宋体" w:hAnsi="宋体" w:hint="eastAsia"/>
                      <w:szCs w:val="21"/>
                    </w:rPr>
                    <w:t>不</w:t>
                  </w:r>
                  <w:r w:rsidRPr="00B04953">
                    <w:rPr>
                      <w:rFonts w:ascii="Calibri" w:hAnsi="Calibri" w:hint="eastAsia"/>
                      <w:szCs w:val="21"/>
                    </w:rPr>
                    <w:t>包含二次</w:t>
                  </w:r>
                  <w:r w:rsidRPr="00B04953">
                    <w:rPr>
                      <w:szCs w:val="21"/>
                    </w:rPr>
                    <w:t>PM</w:t>
                  </w:r>
                  <w:r w:rsidRPr="00B04953">
                    <w:rPr>
                      <w:szCs w:val="21"/>
                      <w:vertAlign w:val="subscript"/>
                    </w:rPr>
                    <w:t>2.5</w:t>
                  </w:r>
                  <w:r w:rsidRPr="00B04953">
                    <w:rPr>
                      <w:rFonts w:ascii="宋体" w:hAnsi="宋体" w:hint="eastAsia"/>
                      <w:b/>
                      <w:bCs/>
                      <w:szCs w:val="21"/>
                    </w:rPr>
                    <w:sym w:font="Wingdings" w:char="F0FE"/>
                  </w:r>
                </w:p>
              </w:tc>
            </w:tr>
            <w:tr w:rsidR="004C2338" w:rsidRPr="00B04953" w:rsidTr="004F1AF0">
              <w:trPr>
                <w:trHeight w:val="432"/>
                <w:jc w:val="center"/>
              </w:trPr>
              <w:tc>
                <w:tcPr>
                  <w:tcW w:w="558" w:type="pc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评价标准</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评价标准</w:t>
                  </w:r>
                </w:p>
              </w:tc>
              <w:tc>
                <w:tcPr>
                  <w:tcW w:w="858" w:type="pct"/>
                  <w:gridSpan w:val="5"/>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200" w:firstLine="420"/>
                    <w:jc w:val="center"/>
                    <w:rPr>
                      <w:rFonts w:ascii="Calibri" w:hAnsi="Calibri"/>
                      <w:szCs w:val="21"/>
                    </w:rPr>
                  </w:pPr>
                  <w:r w:rsidRPr="00B04953">
                    <w:rPr>
                      <w:rFonts w:ascii="Calibri" w:hAnsi="Calibri" w:hint="eastAsia"/>
                      <w:szCs w:val="21"/>
                    </w:rPr>
                    <w:t>国家标准</w:t>
                  </w:r>
                  <w:r w:rsidRPr="00B04953">
                    <w:rPr>
                      <w:rFonts w:ascii="宋体" w:hAnsi="宋体" w:hint="eastAsia"/>
                      <w:b/>
                      <w:bCs/>
                      <w:szCs w:val="21"/>
                    </w:rPr>
                    <w:sym w:font="Wingdings" w:char="F0FE"/>
                  </w:r>
                </w:p>
              </w:tc>
              <w:tc>
                <w:tcPr>
                  <w:tcW w:w="803"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50" w:firstLine="105"/>
                    <w:jc w:val="center"/>
                    <w:rPr>
                      <w:rFonts w:ascii="Calibri" w:hAnsi="Calibri"/>
                      <w:szCs w:val="21"/>
                    </w:rPr>
                  </w:pPr>
                  <w:r w:rsidRPr="00B04953">
                    <w:rPr>
                      <w:rFonts w:ascii="Calibri" w:hAnsi="Calibri" w:hint="eastAsia"/>
                      <w:szCs w:val="21"/>
                    </w:rPr>
                    <w:t>地方标准</w:t>
                  </w:r>
                  <w:r w:rsidRPr="00B04953">
                    <w:rPr>
                      <w:rFonts w:ascii="宋体" w:hAnsi="宋体" w:hint="eastAsia"/>
                      <w:szCs w:val="21"/>
                    </w:rPr>
                    <w:t>□</w:t>
                  </w:r>
                </w:p>
              </w:tc>
              <w:tc>
                <w:tcPr>
                  <w:tcW w:w="884"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150" w:firstLine="315"/>
                    <w:jc w:val="center"/>
                    <w:rPr>
                      <w:rFonts w:ascii="Calibri" w:hAnsi="Calibri"/>
                      <w:szCs w:val="21"/>
                    </w:rPr>
                  </w:pPr>
                  <w:r w:rsidRPr="00B04953">
                    <w:rPr>
                      <w:rFonts w:ascii="Calibri" w:hAnsi="Calibri" w:hint="eastAsia"/>
                      <w:szCs w:val="21"/>
                    </w:rPr>
                    <w:t>附录</w:t>
                  </w:r>
                  <w:r w:rsidRPr="00B04953">
                    <w:rPr>
                      <w:szCs w:val="21"/>
                    </w:rPr>
                    <w:t>D</w:t>
                  </w:r>
                  <w:r w:rsidRPr="00B04953">
                    <w:rPr>
                      <w:rFonts w:ascii="宋体" w:hAnsi="宋体" w:hint="eastAsia"/>
                      <w:b/>
                      <w:bCs/>
                      <w:szCs w:val="21"/>
                    </w:rPr>
                    <w:sym w:font="Wingdings" w:char="F0FE"/>
                  </w:r>
                </w:p>
              </w:tc>
              <w:tc>
                <w:tcPr>
                  <w:tcW w:w="1034" w:type="pct"/>
                  <w:gridSpan w:val="5"/>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200" w:firstLine="420"/>
                    <w:jc w:val="center"/>
                    <w:rPr>
                      <w:rFonts w:ascii="Calibri" w:hAnsi="Calibri"/>
                      <w:szCs w:val="21"/>
                    </w:rPr>
                  </w:pPr>
                  <w:r w:rsidRPr="00B04953">
                    <w:rPr>
                      <w:rFonts w:ascii="Calibri" w:hAnsi="Calibri" w:hint="eastAsia"/>
                      <w:szCs w:val="21"/>
                    </w:rPr>
                    <w:t>其他标准</w:t>
                  </w:r>
                  <w:r w:rsidRPr="00B04953">
                    <w:rPr>
                      <w:rFonts w:ascii="宋体" w:hAnsi="宋体" w:hint="eastAsia"/>
                      <w:szCs w:val="21"/>
                    </w:rPr>
                    <w:t>□</w:t>
                  </w:r>
                </w:p>
              </w:tc>
            </w:tr>
            <w:tr w:rsidR="004C2338" w:rsidRPr="00B04953" w:rsidTr="004F1AF0">
              <w:trPr>
                <w:trHeight w:val="424"/>
                <w:jc w:val="center"/>
              </w:trPr>
              <w:tc>
                <w:tcPr>
                  <w:tcW w:w="558" w:type="pct"/>
                  <w:vMerge w:val="restar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现状评价</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150" w:firstLine="315"/>
                    <w:jc w:val="center"/>
                    <w:rPr>
                      <w:rFonts w:ascii="Calibri" w:hAnsi="Calibri"/>
                      <w:szCs w:val="21"/>
                    </w:rPr>
                  </w:pPr>
                  <w:r w:rsidRPr="00B04953">
                    <w:rPr>
                      <w:rFonts w:ascii="Calibri" w:hAnsi="Calibri" w:hint="eastAsia"/>
                      <w:szCs w:val="21"/>
                    </w:rPr>
                    <w:t>环境功能区</w:t>
                  </w:r>
                </w:p>
              </w:tc>
              <w:tc>
                <w:tcPr>
                  <w:tcW w:w="1114" w:type="pct"/>
                  <w:gridSpan w:val="6"/>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300" w:firstLine="630"/>
                    <w:jc w:val="center"/>
                    <w:rPr>
                      <w:rFonts w:ascii="Calibri" w:hAnsi="Calibri"/>
                      <w:szCs w:val="21"/>
                    </w:rPr>
                  </w:pPr>
                  <w:r w:rsidRPr="00B04953">
                    <w:rPr>
                      <w:rFonts w:ascii="Calibri" w:hAnsi="Calibri" w:hint="eastAsia"/>
                      <w:szCs w:val="21"/>
                    </w:rPr>
                    <w:t>一类区</w:t>
                  </w:r>
                  <w:r w:rsidRPr="00B04953">
                    <w:rPr>
                      <w:rFonts w:ascii="宋体" w:hAnsi="宋体" w:hint="eastAsia"/>
                      <w:szCs w:val="21"/>
                    </w:rPr>
                    <w:t>□</w:t>
                  </w:r>
                </w:p>
              </w:tc>
              <w:tc>
                <w:tcPr>
                  <w:tcW w:w="1262" w:type="pct"/>
                  <w:gridSpan w:val="11"/>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350" w:firstLine="735"/>
                    <w:jc w:val="center"/>
                    <w:rPr>
                      <w:rFonts w:ascii="Calibri" w:hAnsi="Calibri"/>
                      <w:szCs w:val="21"/>
                    </w:rPr>
                  </w:pPr>
                  <w:r w:rsidRPr="00B04953">
                    <w:rPr>
                      <w:rFonts w:ascii="Calibri" w:hAnsi="Calibri" w:hint="eastAsia"/>
                      <w:szCs w:val="21"/>
                    </w:rPr>
                    <w:t>二类区</w:t>
                  </w:r>
                  <w:r w:rsidRPr="00B04953">
                    <w:rPr>
                      <w:rFonts w:ascii="宋体" w:hAnsi="宋体" w:hint="eastAsia"/>
                      <w:b/>
                      <w:bCs/>
                      <w:szCs w:val="21"/>
                    </w:rPr>
                    <w:sym w:font="Wingdings" w:char="F0FE"/>
                  </w:r>
                </w:p>
              </w:tc>
              <w:tc>
                <w:tcPr>
                  <w:tcW w:w="1203" w:type="pct"/>
                  <w:gridSpan w:val="7"/>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150" w:firstLine="315"/>
                    <w:jc w:val="center"/>
                    <w:rPr>
                      <w:rFonts w:ascii="Calibri" w:hAnsi="Calibri"/>
                      <w:szCs w:val="21"/>
                    </w:rPr>
                  </w:pPr>
                  <w:r w:rsidRPr="00B04953">
                    <w:rPr>
                      <w:rFonts w:ascii="Calibri" w:hAnsi="Calibri" w:hint="eastAsia"/>
                      <w:szCs w:val="21"/>
                    </w:rPr>
                    <w:t>一类区和二类区</w:t>
                  </w:r>
                  <w:r w:rsidRPr="00B04953">
                    <w:rPr>
                      <w:rFonts w:ascii="宋体" w:hAnsi="宋体" w:hint="eastAsia"/>
                      <w:szCs w:val="21"/>
                    </w:rPr>
                    <w:t>□</w:t>
                  </w:r>
                </w:p>
              </w:tc>
            </w:tr>
            <w:tr w:rsidR="004C2338" w:rsidRPr="00B04953" w:rsidTr="004F1AF0">
              <w:trPr>
                <w:trHeight w:val="429"/>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150" w:firstLine="315"/>
                    <w:jc w:val="center"/>
                    <w:rPr>
                      <w:rFonts w:ascii="Calibri" w:hAnsi="Calibri"/>
                      <w:szCs w:val="21"/>
                    </w:rPr>
                  </w:pPr>
                  <w:r w:rsidRPr="00B04953">
                    <w:rPr>
                      <w:rFonts w:ascii="Calibri" w:hAnsi="Calibri" w:hint="eastAsia"/>
                      <w:szCs w:val="21"/>
                    </w:rPr>
                    <w:t>评价基准年</w:t>
                  </w:r>
                </w:p>
              </w:tc>
              <w:tc>
                <w:tcPr>
                  <w:tcW w:w="3580" w:type="pct"/>
                  <w:gridSpan w:val="24"/>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szCs w:val="21"/>
                    </w:rPr>
                  </w:pPr>
                  <w:r w:rsidRPr="00B04953">
                    <w:rPr>
                      <w:rFonts w:hAnsi="Calibri" w:hint="eastAsia"/>
                      <w:szCs w:val="21"/>
                    </w:rPr>
                    <w:t>（</w:t>
                  </w:r>
                  <w:r w:rsidRPr="00B04953">
                    <w:rPr>
                      <w:rFonts w:hAnsi="Calibri" w:hint="eastAsia"/>
                      <w:szCs w:val="21"/>
                    </w:rPr>
                    <w:t>2017</w:t>
                  </w:r>
                  <w:r w:rsidRPr="00B04953">
                    <w:rPr>
                      <w:rFonts w:hAnsi="Calibri" w:hint="eastAsia"/>
                      <w:szCs w:val="21"/>
                    </w:rPr>
                    <w:t>）</w:t>
                  </w:r>
                  <w:r w:rsidRPr="00B04953">
                    <w:rPr>
                      <w:rFonts w:hAnsi="Calibri"/>
                      <w:szCs w:val="21"/>
                    </w:rPr>
                    <w:t>年</w:t>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环境空气质量现状调查数据来源</w:t>
                  </w:r>
                </w:p>
              </w:tc>
              <w:tc>
                <w:tcPr>
                  <w:tcW w:w="1114" w:type="pct"/>
                  <w:gridSpan w:val="6"/>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长期例行监测数据</w:t>
                  </w:r>
                  <w:r w:rsidRPr="00B04953">
                    <w:rPr>
                      <w:rFonts w:ascii="宋体" w:hAnsi="宋体" w:hint="eastAsia"/>
                      <w:szCs w:val="21"/>
                    </w:rPr>
                    <w:t>□</w:t>
                  </w:r>
                </w:p>
              </w:tc>
              <w:tc>
                <w:tcPr>
                  <w:tcW w:w="1262" w:type="pct"/>
                  <w:gridSpan w:val="11"/>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50" w:firstLine="105"/>
                    <w:jc w:val="center"/>
                    <w:rPr>
                      <w:rFonts w:ascii="Calibri" w:hAnsi="Calibri"/>
                      <w:szCs w:val="21"/>
                    </w:rPr>
                  </w:pPr>
                  <w:r w:rsidRPr="00B04953">
                    <w:rPr>
                      <w:rFonts w:ascii="Calibri" w:hAnsi="Calibri" w:hint="eastAsia"/>
                      <w:szCs w:val="21"/>
                    </w:rPr>
                    <w:t>主管部门发布的数据</w:t>
                  </w:r>
                  <w:r w:rsidRPr="00B04953">
                    <w:rPr>
                      <w:rFonts w:ascii="宋体" w:hAnsi="宋体" w:hint="eastAsia"/>
                      <w:b/>
                      <w:bCs/>
                      <w:szCs w:val="21"/>
                    </w:rPr>
                    <w:sym w:font="Wingdings" w:char="F0FE"/>
                  </w:r>
                </w:p>
              </w:tc>
              <w:tc>
                <w:tcPr>
                  <w:tcW w:w="1203" w:type="pct"/>
                  <w:gridSpan w:val="7"/>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200" w:firstLine="420"/>
                    <w:jc w:val="center"/>
                    <w:rPr>
                      <w:rFonts w:ascii="Calibri" w:hAnsi="Calibri"/>
                      <w:szCs w:val="21"/>
                    </w:rPr>
                  </w:pPr>
                  <w:r w:rsidRPr="00B04953">
                    <w:rPr>
                      <w:rFonts w:ascii="Calibri" w:hAnsi="Calibri" w:hint="eastAsia"/>
                      <w:szCs w:val="21"/>
                    </w:rPr>
                    <w:t>现状补充监测</w:t>
                  </w:r>
                  <w:r w:rsidRPr="00B04953">
                    <w:rPr>
                      <w:rFonts w:ascii="宋体" w:hAnsi="宋体" w:hint="eastAsia"/>
                      <w:szCs w:val="21"/>
                    </w:rPr>
                    <w:t>□</w:t>
                  </w:r>
                </w:p>
              </w:tc>
            </w:tr>
            <w:tr w:rsidR="004C2338" w:rsidRPr="00B04953" w:rsidTr="004F1AF0">
              <w:trPr>
                <w:trHeight w:val="430"/>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250" w:firstLine="525"/>
                    <w:jc w:val="center"/>
                    <w:rPr>
                      <w:rFonts w:ascii="Calibri" w:hAnsi="Calibri"/>
                      <w:szCs w:val="21"/>
                    </w:rPr>
                  </w:pPr>
                  <w:r w:rsidRPr="00B04953">
                    <w:rPr>
                      <w:rFonts w:ascii="Calibri" w:hAnsi="Calibri" w:hint="eastAsia"/>
                      <w:szCs w:val="21"/>
                    </w:rPr>
                    <w:t>现状评价</w:t>
                  </w:r>
                </w:p>
              </w:tc>
              <w:tc>
                <w:tcPr>
                  <w:tcW w:w="1726" w:type="pct"/>
                  <w:gridSpan w:val="13"/>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700" w:firstLine="1470"/>
                    <w:jc w:val="center"/>
                    <w:rPr>
                      <w:rFonts w:ascii="Calibri" w:hAnsi="Calibri"/>
                      <w:szCs w:val="21"/>
                    </w:rPr>
                  </w:pPr>
                  <w:r w:rsidRPr="00B04953">
                    <w:rPr>
                      <w:rFonts w:ascii="Calibri" w:hAnsi="Calibri" w:hint="eastAsia"/>
                      <w:szCs w:val="21"/>
                    </w:rPr>
                    <w:t>达标区</w:t>
                  </w:r>
                  <w:r w:rsidRPr="00B04953">
                    <w:rPr>
                      <w:rFonts w:ascii="Calibri" w:hAnsi="Calibri" w:hint="eastAsia"/>
                      <w:szCs w:val="21"/>
                    </w:rPr>
                    <w:t xml:space="preserve">  </w:t>
                  </w:r>
                  <w:r w:rsidRPr="00B04953">
                    <w:rPr>
                      <w:rFonts w:ascii="宋体" w:hAnsi="宋体" w:hint="eastAsia"/>
                      <w:szCs w:val="21"/>
                    </w:rPr>
                    <w:t>□</w:t>
                  </w:r>
                </w:p>
              </w:tc>
              <w:tc>
                <w:tcPr>
                  <w:tcW w:w="1853" w:type="pct"/>
                  <w:gridSpan w:val="11"/>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600" w:firstLine="1260"/>
                    <w:jc w:val="center"/>
                    <w:rPr>
                      <w:rFonts w:ascii="Calibri" w:hAnsi="Calibri"/>
                      <w:szCs w:val="21"/>
                    </w:rPr>
                  </w:pPr>
                  <w:r w:rsidRPr="00B04953">
                    <w:rPr>
                      <w:rFonts w:ascii="Calibri" w:hAnsi="Calibri" w:hint="eastAsia"/>
                      <w:szCs w:val="21"/>
                    </w:rPr>
                    <w:t>不达标区</w:t>
                  </w:r>
                  <w:r w:rsidRPr="00B04953">
                    <w:rPr>
                      <w:rFonts w:ascii="Calibri" w:hAnsi="Calibri" w:hint="eastAsia"/>
                      <w:szCs w:val="21"/>
                    </w:rPr>
                    <w:t xml:space="preserve">  </w:t>
                  </w:r>
                  <w:r w:rsidRPr="00B04953">
                    <w:rPr>
                      <w:rFonts w:ascii="宋体" w:hAnsi="宋体" w:hint="eastAsia"/>
                      <w:b/>
                      <w:bCs/>
                      <w:szCs w:val="21"/>
                    </w:rPr>
                    <w:sym w:font="Wingdings" w:char="F0FE"/>
                  </w:r>
                </w:p>
              </w:tc>
            </w:tr>
            <w:tr w:rsidR="004C2338" w:rsidRPr="00B04953" w:rsidTr="004F1AF0">
              <w:trPr>
                <w:jc w:val="center"/>
              </w:trPr>
              <w:tc>
                <w:tcPr>
                  <w:tcW w:w="558" w:type="pc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污染源</w:t>
                  </w:r>
                </w:p>
                <w:p w:rsidR="004C2338" w:rsidRPr="00B04953" w:rsidRDefault="004C2338" w:rsidP="004F1AF0">
                  <w:pPr>
                    <w:jc w:val="center"/>
                    <w:rPr>
                      <w:rFonts w:ascii="Calibri" w:hAnsi="Calibri"/>
                      <w:szCs w:val="21"/>
                    </w:rPr>
                  </w:pPr>
                  <w:r w:rsidRPr="00B04953">
                    <w:rPr>
                      <w:rFonts w:ascii="Calibri" w:hAnsi="Calibri" w:hint="eastAsia"/>
                      <w:szCs w:val="21"/>
                    </w:rPr>
                    <w:t>调查</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200" w:firstLine="420"/>
                    <w:jc w:val="center"/>
                    <w:rPr>
                      <w:rFonts w:ascii="Calibri" w:hAnsi="Calibri"/>
                      <w:szCs w:val="21"/>
                    </w:rPr>
                  </w:pPr>
                  <w:r w:rsidRPr="00B04953">
                    <w:rPr>
                      <w:rFonts w:ascii="Calibri" w:hAnsi="Calibri" w:hint="eastAsia"/>
                      <w:szCs w:val="21"/>
                    </w:rPr>
                    <w:t>调查内容</w:t>
                  </w:r>
                </w:p>
              </w:tc>
              <w:tc>
                <w:tcPr>
                  <w:tcW w:w="1175"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宋体" w:hAnsi="宋体"/>
                      <w:szCs w:val="21"/>
                    </w:rPr>
                  </w:pPr>
                  <w:r w:rsidRPr="00B04953">
                    <w:rPr>
                      <w:rFonts w:ascii="Calibri" w:hAnsi="Calibri" w:hint="eastAsia"/>
                      <w:szCs w:val="21"/>
                    </w:rPr>
                    <w:t>本项目正常排放源</w:t>
                  </w:r>
                  <w:r w:rsidRPr="00B04953">
                    <w:rPr>
                      <w:rFonts w:ascii="宋体" w:hAnsi="宋体" w:hint="eastAsia"/>
                      <w:b/>
                      <w:bCs/>
                      <w:szCs w:val="21"/>
                    </w:rPr>
                    <w:sym w:font="Wingdings" w:char="F0FE"/>
                  </w:r>
                </w:p>
                <w:p w:rsidR="004C2338" w:rsidRPr="00B04953" w:rsidRDefault="004C2338" w:rsidP="004F1AF0">
                  <w:pPr>
                    <w:jc w:val="center"/>
                    <w:rPr>
                      <w:rFonts w:ascii="宋体" w:hAnsi="宋体"/>
                      <w:szCs w:val="21"/>
                    </w:rPr>
                  </w:pPr>
                  <w:r w:rsidRPr="00B04953">
                    <w:rPr>
                      <w:rFonts w:ascii="Calibri" w:hAnsi="Calibri" w:hint="eastAsia"/>
                      <w:szCs w:val="21"/>
                    </w:rPr>
                    <w:t>本项目非正常排放源</w:t>
                  </w:r>
                  <w:r w:rsidRPr="00B04953">
                    <w:rPr>
                      <w:rFonts w:ascii="宋体" w:hAnsi="宋体" w:hint="eastAsia"/>
                      <w:szCs w:val="21"/>
                    </w:rPr>
                    <w:t>□</w:t>
                  </w:r>
                </w:p>
                <w:p w:rsidR="004C2338" w:rsidRPr="00B04953" w:rsidRDefault="004C2338" w:rsidP="004F1AF0">
                  <w:pPr>
                    <w:jc w:val="center"/>
                    <w:rPr>
                      <w:rFonts w:ascii="Calibri" w:hAnsi="Calibri"/>
                      <w:szCs w:val="21"/>
                    </w:rPr>
                  </w:pPr>
                  <w:r w:rsidRPr="00B04953">
                    <w:rPr>
                      <w:rFonts w:ascii="宋体" w:hAnsi="宋体" w:hint="eastAsia"/>
                      <w:szCs w:val="21"/>
                    </w:rPr>
                    <w:t>现有排放源□</w:t>
                  </w:r>
                </w:p>
              </w:tc>
              <w:tc>
                <w:tcPr>
                  <w:tcW w:w="725"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拟替代的</w:t>
                  </w:r>
                </w:p>
                <w:p w:rsidR="004C2338" w:rsidRPr="00B04953" w:rsidRDefault="004C2338" w:rsidP="004F1AF0">
                  <w:pPr>
                    <w:jc w:val="center"/>
                    <w:rPr>
                      <w:rFonts w:ascii="Calibri" w:hAnsi="Calibri"/>
                      <w:szCs w:val="21"/>
                    </w:rPr>
                  </w:pPr>
                  <w:r w:rsidRPr="00B04953">
                    <w:rPr>
                      <w:rFonts w:ascii="Calibri" w:hAnsi="Calibri" w:hint="eastAsia"/>
                      <w:szCs w:val="21"/>
                    </w:rPr>
                    <w:t>污染源</w:t>
                  </w:r>
                  <w:r w:rsidRPr="00B04953">
                    <w:rPr>
                      <w:rFonts w:ascii="宋体" w:hAnsi="宋体" w:hint="eastAsia"/>
                      <w:szCs w:val="21"/>
                    </w:rPr>
                    <w:t>□</w:t>
                  </w:r>
                </w:p>
              </w:tc>
              <w:tc>
                <w:tcPr>
                  <w:tcW w:w="953"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其他在建、拟建项目污染源</w:t>
                  </w:r>
                  <w:r w:rsidRPr="00B04953">
                    <w:rPr>
                      <w:rFonts w:ascii="宋体" w:hAnsi="宋体" w:hint="eastAsia"/>
                      <w:szCs w:val="21"/>
                    </w:rPr>
                    <w:t>□</w:t>
                  </w:r>
                </w:p>
              </w:tc>
              <w:tc>
                <w:tcPr>
                  <w:tcW w:w="726" w:type="pct"/>
                  <w:gridSpan w:val="3"/>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区域污染源</w:t>
                  </w:r>
                  <w:r w:rsidRPr="00B04953">
                    <w:rPr>
                      <w:rFonts w:ascii="宋体" w:hAnsi="宋体" w:hint="eastAsia"/>
                      <w:szCs w:val="21"/>
                    </w:rPr>
                    <w:t>□</w:t>
                  </w:r>
                </w:p>
              </w:tc>
            </w:tr>
            <w:tr w:rsidR="004C2338" w:rsidRPr="00B04953" w:rsidTr="004F1AF0">
              <w:trPr>
                <w:jc w:val="center"/>
              </w:trPr>
              <w:tc>
                <w:tcPr>
                  <w:tcW w:w="558" w:type="pct"/>
                  <w:vMerge w:val="restar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大气环境影响预测与评价</w:t>
                  </w:r>
                </w:p>
              </w:tc>
              <w:tc>
                <w:tcPr>
                  <w:tcW w:w="572" w:type="pct"/>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预测模型</w:t>
                  </w:r>
                </w:p>
              </w:tc>
              <w:tc>
                <w:tcPr>
                  <w:tcW w:w="561"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left="315" w:hangingChars="150" w:hanging="315"/>
                    <w:jc w:val="center"/>
                    <w:rPr>
                      <w:rFonts w:ascii="Calibri" w:hAnsi="Calibri"/>
                      <w:szCs w:val="21"/>
                    </w:rPr>
                  </w:pPr>
                  <w:r w:rsidRPr="00B04953">
                    <w:rPr>
                      <w:szCs w:val="21"/>
                    </w:rPr>
                    <w:t>AERMOD</w:t>
                  </w:r>
                  <w:r w:rsidRPr="00B04953">
                    <w:rPr>
                      <w:rFonts w:ascii="Calibri" w:hAnsi="Calibri" w:hint="eastAsia"/>
                      <w:szCs w:val="21"/>
                    </w:rPr>
                    <w:t xml:space="preserve"> </w:t>
                  </w:r>
                  <w:r w:rsidRPr="00B04953">
                    <w:rPr>
                      <w:rFonts w:ascii="宋体" w:hAnsi="宋体" w:hint="eastAsia"/>
                      <w:szCs w:val="21"/>
                    </w:rPr>
                    <w:t>□</w:t>
                  </w:r>
                </w:p>
              </w:tc>
              <w:tc>
                <w:tcPr>
                  <w:tcW w:w="41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ADMS</w:t>
                  </w:r>
                  <w:r w:rsidRPr="00B04953">
                    <w:rPr>
                      <w:rFonts w:ascii="宋体" w:hAnsi="宋体" w:hint="eastAsia"/>
                      <w:szCs w:val="21"/>
                    </w:rPr>
                    <w:t>□</w:t>
                  </w:r>
                </w:p>
              </w:tc>
              <w:tc>
                <w:tcPr>
                  <w:tcW w:w="722" w:type="pct"/>
                  <w:gridSpan w:val="6"/>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 xml:space="preserve">AUSTAL2000 </w:t>
                  </w:r>
                  <w:r w:rsidRPr="00B04953">
                    <w:rPr>
                      <w:rFonts w:ascii="Calibri" w:hAnsi="Calibri" w:hint="eastAsia"/>
                      <w:szCs w:val="21"/>
                    </w:rPr>
                    <w:t xml:space="preserve"> </w:t>
                  </w:r>
                  <w:r w:rsidRPr="00B04953">
                    <w:rPr>
                      <w:rFonts w:ascii="宋体" w:hAnsi="宋体" w:hint="eastAsia"/>
                      <w:szCs w:val="21"/>
                    </w:rPr>
                    <w:t>□</w:t>
                  </w:r>
                </w:p>
              </w:tc>
              <w:tc>
                <w:tcPr>
                  <w:tcW w:w="705"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 xml:space="preserve">EDMS/AEDT </w:t>
                  </w:r>
                  <w:r w:rsidRPr="00B04953">
                    <w:rPr>
                      <w:rFonts w:ascii="宋体" w:hAnsi="宋体" w:hint="eastAsia"/>
                      <w:szCs w:val="21"/>
                    </w:rPr>
                    <w:t>□</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CALPUFF</w:t>
                  </w:r>
                  <w:r w:rsidRPr="00B04953">
                    <w:rPr>
                      <w:rFonts w:ascii="宋体" w:hAnsi="宋体" w:hint="eastAsia"/>
                      <w:szCs w:val="21"/>
                    </w:rPr>
                    <w:t>□</w:t>
                  </w:r>
                </w:p>
              </w:tc>
              <w:tc>
                <w:tcPr>
                  <w:tcW w:w="551" w:type="pct"/>
                  <w:gridSpan w:val="3"/>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网络模型</w:t>
                  </w:r>
                  <w:r w:rsidRPr="00B04953">
                    <w:rPr>
                      <w:rFonts w:ascii="宋体" w:hAnsi="宋体" w:hint="eastAsia"/>
                      <w:szCs w:val="21"/>
                    </w:rPr>
                    <w:t>□</w:t>
                  </w:r>
                </w:p>
              </w:tc>
              <w:tc>
                <w:tcPr>
                  <w:tcW w:w="343" w:type="pct"/>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其他</w:t>
                  </w:r>
                </w:p>
                <w:p w:rsidR="004C2338" w:rsidRPr="00B04953" w:rsidRDefault="004C2338" w:rsidP="004F1AF0">
                  <w:pPr>
                    <w:jc w:val="center"/>
                    <w:rPr>
                      <w:rFonts w:ascii="Calibri" w:hAnsi="Calibri"/>
                      <w:szCs w:val="21"/>
                    </w:rPr>
                  </w:pPr>
                  <w:r w:rsidRPr="00B04953">
                    <w:rPr>
                      <w:rFonts w:ascii="宋体" w:hAnsi="宋体" w:hint="eastAsia"/>
                      <w:b/>
                      <w:bCs/>
                      <w:szCs w:val="21"/>
                    </w:rPr>
                    <w:sym w:font="Wingdings" w:char="F0FE"/>
                  </w:r>
                </w:p>
              </w:tc>
            </w:tr>
            <w:tr w:rsidR="004C2338" w:rsidRPr="00B04953" w:rsidTr="004F1AF0">
              <w:trPr>
                <w:trHeight w:val="327"/>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预测范围</w:t>
                  </w:r>
                </w:p>
              </w:tc>
              <w:tc>
                <w:tcPr>
                  <w:tcW w:w="1277" w:type="pct"/>
                  <w:gridSpan w:val="8"/>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250" w:firstLine="525"/>
                    <w:jc w:val="center"/>
                    <w:rPr>
                      <w:rFonts w:ascii="Calibri" w:hAnsi="Calibri"/>
                      <w:szCs w:val="21"/>
                    </w:rPr>
                  </w:pPr>
                  <w:r w:rsidRPr="00B04953">
                    <w:rPr>
                      <w:rFonts w:ascii="Calibri" w:hAnsi="Calibri" w:hint="eastAsia"/>
                      <w:szCs w:val="21"/>
                    </w:rPr>
                    <w:t>边长</w:t>
                  </w:r>
                  <w:r w:rsidRPr="00B04953">
                    <w:rPr>
                      <w:rFonts w:ascii="宋体" w:hAnsi="宋体" w:hint="eastAsia"/>
                      <w:szCs w:val="21"/>
                    </w:rPr>
                    <w:t>≥</w:t>
                  </w:r>
                  <w:r w:rsidRPr="00B04953">
                    <w:rPr>
                      <w:szCs w:val="21"/>
                    </w:rPr>
                    <w:t>50km</w:t>
                  </w:r>
                  <w:r w:rsidRPr="00B04953">
                    <w:rPr>
                      <w:rFonts w:ascii="Calibri" w:hAnsi="Calibri" w:hint="eastAsia"/>
                      <w:szCs w:val="21"/>
                    </w:rPr>
                    <w:t xml:space="preserve"> </w:t>
                  </w:r>
                  <w:r w:rsidRPr="00B04953">
                    <w:rPr>
                      <w:rFonts w:ascii="宋体" w:hAnsi="宋体" w:hint="eastAsia"/>
                      <w:szCs w:val="21"/>
                    </w:rPr>
                    <w:t>□</w:t>
                  </w:r>
                </w:p>
              </w:tc>
              <w:tc>
                <w:tcPr>
                  <w:tcW w:w="1184" w:type="pct"/>
                  <w:gridSpan w:val="10"/>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150" w:firstLine="315"/>
                    <w:jc w:val="center"/>
                    <w:rPr>
                      <w:rFonts w:ascii="Calibri" w:hAnsi="Calibri"/>
                      <w:szCs w:val="21"/>
                    </w:rPr>
                  </w:pPr>
                  <w:r w:rsidRPr="00B04953">
                    <w:rPr>
                      <w:rFonts w:ascii="Calibri" w:hAnsi="Calibri" w:hint="eastAsia"/>
                      <w:szCs w:val="21"/>
                    </w:rPr>
                    <w:t>边长</w:t>
                  </w:r>
                  <w:r w:rsidRPr="00B04953">
                    <w:rPr>
                      <w:szCs w:val="21"/>
                    </w:rPr>
                    <w:t>5</w:t>
                  </w:r>
                  <w:r w:rsidRPr="00B04953">
                    <w:rPr>
                      <w:rFonts w:hAnsi="宋体"/>
                      <w:szCs w:val="21"/>
                    </w:rPr>
                    <w:t>～</w:t>
                  </w:r>
                  <w:r w:rsidRPr="00B04953">
                    <w:rPr>
                      <w:szCs w:val="21"/>
                    </w:rPr>
                    <w:t>50km</w:t>
                  </w:r>
                  <w:r w:rsidRPr="00B04953">
                    <w:rPr>
                      <w:rFonts w:ascii="Calibri" w:hAnsi="Calibri" w:hint="eastAsia"/>
                      <w:szCs w:val="21"/>
                    </w:rPr>
                    <w:t xml:space="preserve"> </w:t>
                  </w:r>
                  <w:r w:rsidRPr="00B04953">
                    <w:rPr>
                      <w:rFonts w:ascii="宋体" w:hAnsi="宋体" w:hint="eastAsia"/>
                      <w:szCs w:val="21"/>
                    </w:rPr>
                    <w:t>□</w:t>
                  </w:r>
                </w:p>
              </w:tc>
              <w:tc>
                <w:tcPr>
                  <w:tcW w:w="1118" w:type="pct"/>
                  <w:gridSpan w:val="6"/>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200" w:firstLine="420"/>
                    <w:jc w:val="center"/>
                    <w:rPr>
                      <w:rFonts w:ascii="Calibri" w:hAnsi="Calibri"/>
                      <w:szCs w:val="21"/>
                    </w:rPr>
                  </w:pPr>
                  <w:r w:rsidRPr="00B04953">
                    <w:rPr>
                      <w:rFonts w:ascii="Calibri" w:hAnsi="Calibri" w:hint="eastAsia"/>
                      <w:szCs w:val="21"/>
                    </w:rPr>
                    <w:t>边长</w:t>
                  </w:r>
                  <w:r w:rsidRPr="00B04953">
                    <w:rPr>
                      <w:szCs w:val="21"/>
                    </w:rPr>
                    <w:t>=5km</w:t>
                  </w:r>
                  <w:r w:rsidRPr="00B04953">
                    <w:rPr>
                      <w:rFonts w:ascii="Calibri" w:hAnsi="Calibri" w:hint="eastAsia"/>
                      <w:szCs w:val="21"/>
                    </w:rPr>
                    <w:t xml:space="preserve"> </w:t>
                  </w:r>
                  <w:r w:rsidRPr="00B04953">
                    <w:rPr>
                      <w:rFonts w:ascii="宋体" w:hAnsi="宋体" w:hint="eastAsia"/>
                      <w:b/>
                      <w:bCs/>
                      <w:szCs w:val="21"/>
                    </w:rPr>
                    <w:sym w:font="Wingdings" w:char="F0FE"/>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预测因子</w:t>
                  </w:r>
                </w:p>
              </w:tc>
              <w:tc>
                <w:tcPr>
                  <w:tcW w:w="1900" w:type="pct"/>
                  <w:gridSpan w:val="14"/>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firstLineChars="200" w:firstLine="420"/>
                    <w:jc w:val="center"/>
                    <w:rPr>
                      <w:rFonts w:ascii="Calibri" w:hAnsi="Calibri"/>
                      <w:szCs w:val="21"/>
                    </w:rPr>
                  </w:pPr>
                  <w:r w:rsidRPr="00B04953">
                    <w:rPr>
                      <w:rFonts w:ascii="Calibri" w:hAnsi="Calibri" w:hint="eastAsia"/>
                      <w:szCs w:val="21"/>
                    </w:rPr>
                    <w:t>预测因子（颗粒物、</w:t>
                  </w:r>
                  <w:r w:rsidRPr="00B04953">
                    <w:rPr>
                      <w:szCs w:val="21"/>
                    </w:rPr>
                    <w:t>VOCs</w:t>
                  </w:r>
                  <w:r w:rsidRPr="00B04953">
                    <w:rPr>
                      <w:rFonts w:ascii="Calibri" w:hAnsi="Calibri" w:hint="eastAsia"/>
                      <w:szCs w:val="21"/>
                    </w:rPr>
                    <w:t>）</w:t>
                  </w:r>
                </w:p>
              </w:tc>
              <w:tc>
                <w:tcPr>
                  <w:tcW w:w="1680" w:type="pct"/>
                  <w:gridSpan w:val="10"/>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600" w:firstLine="1260"/>
                    <w:jc w:val="center"/>
                    <w:rPr>
                      <w:rFonts w:ascii="宋体" w:hAnsi="宋体"/>
                      <w:szCs w:val="21"/>
                    </w:rPr>
                  </w:pPr>
                  <w:r w:rsidRPr="00B04953">
                    <w:rPr>
                      <w:rFonts w:ascii="Calibri" w:hAnsi="Calibri" w:hint="eastAsia"/>
                      <w:szCs w:val="21"/>
                    </w:rPr>
                    <w:t>包含二次</w:t>
                  </w:r>
                  <w:r w:rsidRPr="00B04953">
                    <w:rPr>
                      <w:szCs w:val="21"/>
                    </w:rPr>
                    <w:t>PM</w:t>
                  </w:r>
                  <w:r w:rsidRPr="00B04953">
                    <w:rPr>
                      <w:szCs w:val="21"/>
                      <w:vertAlign w:val="subscript"/>
                    </w:rPr>
                    <w:t>2.5</w:t>
                  </w:r>
                  <w:r w:rsidRPr="00B04953">
                    <w:rPr>
                      <w:rFonts w:hint="eastAsia"/>
                      <w:szCs w:val="21"/>
                      <w:vertAlign w:val="subscript"/>
                    </w:rPr>
                    <w:t xml:space="preserve">   </w:t>
                  </w:r>
                  <w:r w:rsidRPr="00B04953">
                    <w:rPr>
                      <w:rFonts w:ascii="宋体" w:hAnsi="宋体" w:hint="eastAsia"/>
                      <w:szCs w:val="21"/>
                    </w:rPr>
                    <w:t>□</w:t>
                  </w:r>
                </w:p>
                <w:p w:rsidR="004C2338" w:rsidRPr="00B04953" w:rsidRDefault="004C2338" w:rsidP="004F1AF0">
                  <w:pPr>
                    <w:ind w:firstLineChars="500" w:firstLine="1050"/>
                    <w:jc w:val="center"/>
                    <w:rPr>
                      <w:rFonts w:ascii="Calibri" w:hAnsi="Calibri"/>
                      <w:szCs w:val="21"/>
                    </w:rPr>
                  </w:pPr>
                  <w:r w:rsidRPr="00B04953">
                    <w:rPr>
                      <w:rFonts w:ascii="宋体" w:hAnsi="宋体" w:hint="eastAsia"/>
                      <w:szCs w:val="21"/>
                    </w:rPr>
                    <w:t>不</w:t>
                  </w:r>
                  <w:r w:rsidRPr="00B04953">
                    <w:rPr>
                      <w:rFonts w:ascii="Calibri" w:hAnsi="Calibri" w:hint="eastAsia"/>
                      <w:szCs w:val="21"/>
                    </w:rPr>
                    <w:t>包含二次</w:t>
                  </w:r>
                  <w:r w:rsidRPr="00B04953">
                    <w:rPr>
                      <w:szCs w:val="21"/>
                    </w:rPr>
                    <w:t>PM</w:t>
                  </w:r>
                  <w:r w:rsidRPr="00B04953">
                    <w:rPr>
                      <w:szCs w:val="21"/>
                      <w:vertAlign w:val="subscript"/>
                    </w:rPr>
                    <w:t>2.5</w:t>
                  </w:r>
                  <w:r w:rsidRPr="00B04953">
                    <w:rPr>
                      <w:rFonts w:hint="eastAsia"/>
                      <w:szCs w:val="21"/>
                      <w:vertAlign w:val="subscript"/>
                    </w:rPr>
                    <w:t xml:space="preserve">   </w:t>
                  </w:r>
                  <w:r w:rsidRPr="00B04953">
                    <w:rPr>
                      <w:rFonts w:ascii="宋体" w:hAnsi="宋体" w:hint="eastAsia"/>
                      <w:b/>
                      <w:bCs/>
                      <w:szCs w:val="21"/>
                    </w:rPr>
                    <w:sym w:font="Wingdings" w:char="F0FE"/>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正常排放短期浓度贡献值</w:t>
                  </w:r>
                </w:p>
              </w:tc>
              <w:tc>
                <w:tcPr>
                  <w:tcW w:w="1900" w:type="pct"/>
                  <w:gridSpan w:val="14"/>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本项目</w:t>
                  </w:r>
                  <w:r w:rsidRPr="00B04953">
                    <w:rPr>
                      <w:rFonts w:ascii="Calibri" w:hAnsi="Calibri" w:hint="eastAsia"/>
                      <w:szCs w:val="21"/>
                    </w:rPr>
                    <w:t>最大占标率</w:t>
                  </w:r>
                  <w:r w:rsidRPr="00B04953">
                    <w:rPr>
                      <w:rFonts w:ascii="宋体" w:hAnsi="宋体" w:hint="eastAsia"/>
                      <w:szCs w:val="21"/>
                    </w:rPr>
                    <w:t>≤</w:t>
                  </w:r>
                  <w:r w:rsidRPr="00B04953">
                    <w:rPr>
                      <w:szCs w:val="21"/>
                    </w:rPr>
                    <w:t>100%</w:t>
                  </w:r>
                  <w:r w:rsidRPr="00B04953">
                    <w:rPr>
                      <w:rFonts w:ascii="宋体" w:hAnsi="宋体" w:hint="eastAsia"/>
                      <w:b/>
                      <w:bCs/>
                      <w:szCs w:val="21"/>
                    </w:rPr>
                    <w:sym w:font="Wingdings" w:char="F0FE"/>
                  </w:r>
                </w:p>
              </w:tc>
              <w:tc>
                <w:tcPr>
                  <w:tcW w:w="1680" w:type="pct"/>
                  <w:gridSpan w:val="10"/>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本项目</w:t>
                  </w:r>
                  <w:r w:rsidRPr="00B04953">
                    <w:rPr>
                      <w:rFonts w:ascii="Calibri" w:hAnsi="Calibri" w:hint="eastAsia"/>
                      <w:szCs w:val="21"/>
                    </w:rPr>
                    <w:t>最大占标率</w:t>
                  </w:r>
                  <w:r w:rsidRPr="00B04953">
                    <w:rPr>
                      <w:szCs w:val="21"/>
                    </w:rPr>
                    <w:t>&gt;100%</w:t>
                  </w:r>
                  <w:r w:rsidRPr="00B04953">
                    <w:rPr>
                      <w:rFonts w:ascii="宋体" w:hAnsi="宋体" w:hint="eastAsia"/>
                      <w:szCs w:val="21"/>
                    </w:rPr>
                    <w:t>□</w:t>
                  </w:r>
                </w:p>
              </w:tc>
            </w:tr>
            <w:tr w:rsidR="004C2338" w:rsidRPr="00B04953" w:rsidTr="004F1AF0">
              <w:trPr>
                <w:trHeight w:val="462"/>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vMerge w:val="restart"/>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正常排放年均浓度贡献值</w:t>
                  </w:r>
                </w:p>
              </w:tc>
              <w:tc>
                <w:tcPr>
                  <w:tcW w:w="490"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一类区</w:t>
                  </w:r>
                </w:p>
              </w:tc>
              <w:tc>
                <w:tcPr>
                  <w:tcW w:w="1410" w:type="pct"/>
                  <w:gridSpan w:val="1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本项目</w:t>
                  </w:r>
                  <w:r w:rsidRPr="00B04953">
                    <w:rPr>
                      <w:rFonts w:ascii="Calibri" w:hAnsi="Calibri" w:hint="eastAsia"/>
                      <w:szCs w:val="21"/>
                    </w:rPr>
                    <w:t>最大占标率</w:t>
                  </w:r>
                  <w:r w:rsidRPr="00B04953">
                    <w:rPr>
                      <w:rFonts w:ascii="宋体" w:hAnsi="宋体" w:hint="eastAsia"/>
                      <w:szCs w:val="21"/>
                    </w:rPr>
                    <w:t>≤</w:t>
                  </w:r>
                  <w:r w:rsidRPr="00B04953">
                    <w:rPr>
                      <w:szCs w:val="21"/>
                    </w:rPr>
                    <w:t>10%</w:t>
                  </w:r>
                  <w:r w:rsidRPr="00B04953">
                    <w:rPr>
                      <w:rFonts w:ascii="宋体" w:hAnsi="宋体" w:hint="eastAsia"/>
                      <w:szCs w:val="21"/>
                    </w:rPr>
                    <w:t>□</w:t>
                  </w:r>
                </w:p>
              </w:tc>
              <w:tc>
                <w:tcPr>
                  <w:tcW w:w="1680" w:type="pct"/>
                  <w:gridSpan w:val="10"/>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200" w:firstLine="420"/>
                    <w:jc w:val="center"/>
                    <w:rPr>
                      <w:rFonts w:ascii="Calibri" w:hAnsi="Calibri"/>
                      <w:szCs w:val="21"/>
                    </w:rPr>
                  </w:pPr>
                  <w:r w:rsidRPr="00B04953">
                    <w:rPr>
                      <w:szCs w:val="21"/>
                    </w:rPr>
                    <w:t>C</w:t>
                  </w:r>
                  <w:r w:rsidRPr="00B04953">
                    <w:rPr>
                      <w:rFonts w:ascii="Calibri" w:hAnsi="Calibri" w:hint="eastAsia"/>
                      <w:szCs w:val="21"/>
                      <w:vertAlign w:val="subscript"/>
                    </w:rPr>
                    <w:t>本项目</w:t>
                  </w:r>
                  <w:r w:rsidRPr="00B04953">
                    <w:rPr>
                      <w:rFonts w:ascii="Calibri" w:hAnsi="Calibri" w:hint="eastAsia"/>
                      <w:szCs w:val="21"/>
                    </w:rPr>
                    <w:t>最大占标率</w:t>
                  </w:r>
                  <w:r w:rsidRPr="00B04953">
                    <w:rPr>
                      <w:szCs w:val="21"/>
                    </w:rPr>
                    <w:t>&gt;10%</w:t>
                  </w:r>
                  <w:r w:rsidRPr="00B04953">
                    <w:rPr>
                      <w:rFonts w:ascii="宋体" w:hAnsi="宋体" w:hint="eastAsia"/>
                      <w:szCs w:val="21"/>
                    </w:rPr>
                    <w:t>□</w:t>
                  </w:r>
                </w:p>
              </w:tc>
            </w:tr>
            <w:tr w:rsidR="004C2338" w:rsidRPr="00B04953" w:rsidTr="004F1AF0">
              <w:trPr>
                <w:trHeight w:val="412"/>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vMerge/>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490"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二类区</w:t>
                  </w:r>
                </w:p>
              </w:tc>
              <w:tc>
                <w:tcPr>
                  <w:tcW w:w="1410" w:type="pct"/>
                  <w:gridSpan w:val="1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本项目</w:t>
                  </w:r>
                  <w:r w:rsidRPr="00B04953">
                    <w:rPr>
                      <w:rFonts w:ascii="Calibri" w:hAnsi="Calibri" w:hint="eastAsia"/>
                      <w:szCs w:val="21"/>
                    </w:rPr>
                    <w:t>最大占标率</w:t>
                  </w:r>
                  <w:r w:rsidRPr="00B04953">
                    <w:rPr>
                      <w:rFonts w:ascii="宋体" w:hAnsi="宋体" w:hint="eastAsia"/>
                      <w:szCs w:val="21"/>
                    </w:rPr>
                    <w:t>≤</w:t>
                  </w:r>
                  <w:r w:rsidRPr="00B04953">
                    <w:rPr>
                      <w:szCs w:val="21"/>
                    </w:rPr>
                    <w:t>30%</w:t>
                  </w:r>
                  <w:r w:rsidRPr="00B04953">
                    <w:rPr>
                      <w:rFonts w:ascii="宋体" w:hAnsi="宋体" w:hint="eastAsia"/>
                      <w:b/>
                      <w:bCs/>
                      <w:szCs w:val="21"/>
                    </w:rPr>
                    <w:sym w:font="Wingdings" w:char="F0FE"/>
                  </w:r>
                </w:p>
              </w:tc>
              <w:tc>
                <w:tcPr>
                  <w:tcW w:w="1680" w:type="pct"/>
                  <w:gridSpan w:val="10"/>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ind w:firstLineChars="200" w:firstLine="420"/>
                    <w:jc w:val="center"/>
                    <w:rPr>
                      <w:rFonts w:ascii="Calibri" w:hAnsi="Calibri"/>
                      <w:szCs w:val="21"/>
                    </w:rPr>
                  </w:pPr>
                  <w:r w:rsidRPr="00B04953">
                    <w:rPr>
                      <w:szCs w:val="21"/>
                    </w:rPr>
                    <w:t>C</w:t>
                  </w:r>
                  <w:r w:rsidRPr="00B04953">
                    <w:rPr>
                      <w:rFonts w:ascii="Calibri" w:hAnsi="Calibri" w:hint="eastAsia"/>
                      <w:szCs w:val="21"/>
                      <w:vertAlign w:val="subscript"/>
                    </w:rPr>
                    <w:t>本项目</w:t>
                  </w:r>
                  <w:r w:rsidRPr="00B04953">
                    <w:rPr>
                      <w:rFonts w:ascii="Calibri" w:hAnsi="Calibri" w:hint="eastAsia"/>
                      <w:szCs w:val="21"/>
                    </w:rPr>
                    <w:t>最大占标率</w:t>
                  </w:r>
                  <w:r w:rsidRPr="00B04953">
                    <w:rPr>
                      <w:szCs w:val="21"/>
                    </w:rPr>
                    <w:t>&gt;30%</w:t>
                  </w:r>
                  <w:r w:rsidRPr="00B04953">
                    <w:rPr>
                      <w:rFonts w:ascii="宋体" w:hAnsi="宋体" w:hint="eastAsia"/>
                      <w:szCs w:val="21"/>
                    </w:rPr>
                    <w:t>□</w:t>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szCs w:val="21"/>
                    </w:rPr>
                  </w:pPr>
                  <w:r w:rsidRPr="00B04953">
                    <w:rPr>
                      <w:rFonts w:ascii="Calibri" w:hAnsi="Calibri" w:hint="eastAsia"/>
                      <w:szCs w:val="21"/>
                    </w:rPr>
                    <w:t>非正常排放</w:t>
                  </w:r>
                  <w:r w:rsidRPr="00B04953">
                    <w:rPr>
                      <w:szCs w:val="21"/>
                    </w:rPr>
                    <w:t>1h</w:t>
                  </w:r>
                  <w:r w:rsidRPr="00B04953">
                    <w:rPr>
                      <w:rFonts w:ascii="Calibri" w:hAnsi="Calibri" w:hint="eastAsia"/>
                      <w:szCs w:val="21"/>
                    </w:rPr>
                    <w:t>浓度贡献值</w:t>
                  </w:r>
                </w:p>
              </w:tc>
              <w:tc>
                <w:tcPr>
                  <w:tcW w:w="1175"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非正常持续时长（</w:t>
                  </w:r>
                  <w:r w:rsidRPr="00B04953">
                    <w:rPr>
                      <w:rFonts w:ascii="Calibri" w:hAnsi="Calibri" w:hint="eastAsia"/>
                      <w:szCs w:val="21"/>
                    </w:rPr>
                    <w:t xml:space="preserve">  </w:t>
                  </w:r>
                  <w:r w:rsidRPr="00B04953">
                    <w:rPr>
                      <w:rFonts w:ascii="Calibri" w:hAnsi="Calibri" w:hint="eastAsia"/>
                      <w:szCs w:val="21"/>
                    </w:rPr>
                    <w:t>）</w:t>
                  </w:r>
                  <w:r w:rsidRPr="00B04953">
                    <w:rPr>
                      <w:szCs w:val="21"/>
                    </w:rPr>
                    <w:t>h</w:t>
                  </w:r>
                </w:p>
              </w:tc>
              <w:tc>
                <w:tcPr>
                  <w:tcW w:w="1201" w:type="pct"/>
                  <w:gridSpan w:val="10"/>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ind w:left="1260" w:hangingChars="600" w:hanging="1260"/>
                    <w:jc w:val="center"/>
                    <w:rPr>
                      <w:rFonts w:ascii="Calibri" w:hAnsi="Calibri"/>
                      <w:szCs w:val="21"/>
                    </w:rPr>
                  </w:pPr>
                  <w:r w:rsidRPr="00B04953">
                    <w:rPr>
                      <w:szCs w:val="21"/>
                    </w:rPr>
                    <w:t>C</w:t>
                  </w:r>
                  <w:r w:rsidRPr="00B04953">
                    <w:rPr>
                      <w:rFonts w:ascii="Calibri" w:hAnsi="Calibri" w:hint="eastAsia"/>
                      <w:szCs w:val="21"/>
                      <w:vertAlign w:val="subscript"/>
                    </w:rPr>
                    <w:t>非正常</w:t>
                  </w:r>
                  <w:r w:rsidRPr="00B04953">
                    <w:rPr>
                      <w:rFonts w:ascii="Calibri" w:hAnsi="Calibri" w:hint="eastAsia"/>
                      <w:szCs w:val="21"/>
                    </w:rPr>
                    <w:t>占标率</w:t>
                  </w:r>
                  <w:r w:rsidRPr="00B04953">
                    <w:rPr>
                      <w:rFonts w:ascii="宋体" w:hAnsi="宋体" w:hint="eastAsia"/>
                      <w:szCs w:val="21"/>
                    </w:rPr>
                    <w:t>≤</w:t>
                  </w:r>
                  <w:r w:rsidRPr="00B04953">
                    <w:rPr>
                      <w:szCs w:val="21"/>
                    </w:rPr>
                    <w:t>100%</w:t>
                  </w:r>
                  <w:r w:rsidRPr="00B04953">
                    <w:rPr>
                      <w:rFonts w:ascii="宋体" w:hAnsi="宋体" w:hint="eastAsia"/>
                      <w:szCs w:val="21"/>
                    </w:rPr>
                    <w:t>□</w:t>
                  </w:r>
                </w:p>
              </w:tc>
              <w:tc>
                <w:tcPr>
                  <w:tcW w:w="1203" w:type="pct"/>
                  <w:gridSpan w:val="7"/>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非正常</w:t>
                  </w:r>
                  <w:r w:rsidRPr="00B04953">
                    <w:rPr>
                      <w:rFonts w:ascii="Calibri" w:hAnsi="Calibri" w:hint="eastAsia"/>
                      <w:szCs w:val="21"/>
                    </w:rPr>
                    <w:t>占标率</w:t>
                  </w:r>
                  <w:r w:rsidRPr="00B04953">
                    <w:rPr>
                      <w:szCs w:val="21"/>
                    </w:rPr>
                    <w:t>&gt;100%</w:t>
                  </w:r>
                  <w:r w:rsidRPr="00B04953">
                    <w:rPr>
                      <w:rFonts w:ascii="宋体" w:hAnsi="宋体" w:hint="eastAsia"/>
                      <w:szCs w:val="21"/>
                    </w:rPr>
                    <w:t>□</w:t>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保证率日平均浓度和年平均浓度叠加值</w:t>
                  </w:r>
                </w:p>
              </w:tc>
              <w:tc>
                <w:tcPr>
                  <w:tcW w:w="1726" w:type="pct"/>
                  <w:gridSpan w:val="13"/>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叠加</w:t>
                  </w:r>
                  <w:r w:rsidRPr="00B04953">
                    <w:rPr>
                      <w:rFonts w:ascii="Calibri" w:hAnsi="Calibri" w:hint="eastAsia"/>
                      <w:szCs w:val="21"/>
                    </w:rPr>
                    <w:t>达标</w:t>
                  </w:r>
                  <w:r w:rsidRPr="00B04953">
                    <w:rPr>
                      <w:rFonts w:ascii="宋体" w:hAnsi="宋体" w:hint="eastAsia"/>
                      <w:szCs w:val="21"/>
                    </w:rPr>
                    <w:t>□</w:t>
                  </w:r>
                </w:p>
              </w:tc>
              <w:tc>
                <w:tcPr>
                  <w:tcW w:w="1853" w:type="pct"/>
                  <w:gridSpan w:val="11"/>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szCs w:val="21"/>
                    </w:rPr>
                    <w:t>C</w:t>
                  </w:r>
                  <w:r w:rsidRPr="00B04953">
                    <w:rPr>
                      <w:rFonts w:ascii="Calibri" w:hAnsi="Calibri" w:hint="eastAsia"/>
                      <w:szCs w:val="21"/>
                      <w:vertAlign w:val="subscript"/>
                    </w:rPr>
                    <w:t>叠加</w:t>
                  </w:r>
                  <w:r w:rsidRPr="00B04953">
                    <w:rPr>
                      <w:rFonts w:ascii="Calibri" w:hAnsi="Calibri" w:hint="eastAsia"/>
                      <w:szCs w:val="21"/>
                    </w:rPr>
                    <w:t>不达标</w:t>
                  </w:r>
                  <w:r w:rsidRPr="00B04953">
                    <w:rPr>
                      <w:rFonts w:ascii="宋体" w:hAnsi="宋体" w:hint="eastAsia"/>
                      <w:szCs w:val="21"/>
                    </w:rPr>
                    <w:t>□</w:t>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区域环境质量的</w:t>
                  </w:r>
                </w:p>
                <w:p w:rsidR="004C2338" w:rsidRPr="00B04953" w:rsidRDefault="004C2338" w:rsidP="004F1AF0">
                  <w:pPr>
                    <w:jc w:val="center"/>
                    <w:rPr>
                      <w:rFonts w:ascii="Calibri" w:hAnsi="Calibri"/>
                      <w:szCs w:val="21"/>
                    </w:rPr>
                  </w:pPr>
                  <w:r w:rsidRPr="00B04953">
                    <w:rPr>
                      <w:rFonts w:ascii="Calibri" w:hAnsi="Calibri" w:hint="eastAsia"/>
                      <w:szCs w:val="21"/>
                    </w:rPr>
                    <w:t>整体变化情况</w:t>
                  </w:r>
                </w:p>
              </w:tc>
              <w:tc>
                <w:tcPr>
                  <w:tcW w:w="1726" w:type="pct"/>
                  <w:gridSpan w:val="13"/>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k</w:t>
                  </w:r>
                  <w:r w:rsidRPr="00B04953">
                    <w:rPr>
                      <w:rFonts w:ascii="宋体" w:hAnsi="宋体" w:hint="eastAsia"/>
                      <w:szCs w:val="21"/>
                    </w:rPr>
                    <w:t>≤-</w:t>
                  </w:r>
                  <w:r w:rsidRPr="00B04953">
                    <w:rPr>
                      <w:rFonts w:hint="eastAsia"/>
                      <w:szCs w:val="21"/>
                    </w:rPr>
                    <w:t>2</w:t>
                  </w:r>
                  <w:r w:rsidRPr="00B04953">
                    <w:rPr>
                      <w:szCs w:val="21"/>
                    </w:rPr>
                    <w:t>0%</w:t>
                  </w:r>
                  <w:r w:rsidRPr="00B04953">
                    <w:rPr>
                      <w:rFonts w:ascii="宋体" w:hAnsi="宋体" w:hint="eastAsia"/>
                      <w:szCs w:val="21"/>
                    </w:rPr>
                    <w:t>□</w:t>
                  </w:r>
                </w:p>
              </w:tc>
              <w:tc>
                <w:tcPr>
                  <w:tcW w:w="1853" w:type="pct"/>
                  <w:gridSpan w:val="11"/>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szCs w:val="21"/>
                    </w:rPr>
                    <w:t>k&gt;</w:t>
                  </w:r>
                  <w:r w:rsidRPr="00B04953">
                    <w:rPr>
                      <w:rFonts w:ascii="宋体" w:hAnsi="宋体" w:hint="eastAsia"/>
                      <w:szCs w:val="21"/>
                    </w:rPr>
                    <w:t>-</w:t>
                  </w:r>
                  <w:r w:rsidRPr="00B04953">
                    <w:rPr>
                      <w:rFonts w:hint="eastAsia"/>
                      <w:szCs w:val="21"/>
                    </w:rPr>
                    <w:t>2</w:t>
                  </w:r>
                  <w:r w:rsidRPr="00B04953">
                    <w:rPr>
                      <w:szCs w:val="21"/>
                    </w:rPr>
                    <w:t>0%</w:t>
                  </w:r>
                  <w:r w:rsidRPr="00B04953">
                    <w:rPr>
                      <w:rFonts w:ascii="宋体" w:hAnsi="宋体" w:hint="eastAsia"/>
                      <w:szCs w:val="21"/>
                    </w:rPr>
                    <w:t>□</w:t>
                  </w:r>
                </w:p>
              </w:tc>
            </w:tr>
            <w:tr w:rsidR="004C2338" w:rsidRPr="00B04953" w:rsidTr="004F1AF0">
              <w:trPr>
                <w:jc w:val="center"/>
              </w:trPr>
              <w:tc>
                <w:tcPr>
                  <w:tcW w:w="558" w:type="pct"/>
                  <w:vMerge w:val="restar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环境监测计划</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污染源监测</w:t>
                  </w:r>
                </w:p>
              </w:tc>
              <w:tc>
                <w:tcPr>
                  <w:tcW w:w="1446" w:type="pct"/>
                  <w:gridSpan w:val="10"/>
                  <w:tcBorders>
                    <w:top w:val="single" w:sz="2" w:space="0" w:color="auto"/>
                    <w:left w:val="single" w:sz="2" w:space="0" w:color="auto"/>
                    <w:bottom w:val="single" w:sz="2" w:space="0" w:color="auto"/>
                    <w:right w:val="single" w:sz="2" w:space="0" w:color="auto"/>
                  </w:tcBorders>
                  <w:vAlign w:val="center"/>
                </w:tcPr>
                <w:p w:rsidR="004C2338" w:rsidRPr="00B04953" w:rsidRDefault="004C2338" w:rsidP="00500B13">
                  <w:pPr>
                    <w:jc w:val="center"/>
                    <w:rPr>
                      <w:rFonts w:ascii="Calibri" w:hAnsi="Calibri"/>
                      <w:szCs w:val="21"/>
                    </w:rPr>
                  </w:pPr>
                  <w:r w:rsidRPr="00B04953">
                    <w:rPr>
                      <w:rFonts w:ascii="Calibri" w:hAnsi="Calibri" w:hint="eastAsia"/>
                      <w:szCs w:val="21"/>
                    </w:rPr>
                    <w:t>监测因子</w:t>
                  </w:r>
                  <w:r w:rsidRPr="00B04953">
                    <w:rPr>
                      <w:rFonts w:hAnsi="Calibri"/>
                      <w:szCs w:val="21"/>
                    </w:rPr>
                    <w:t>（颗粒物）</w:t>
                  </w:r>
                </w:p>
              </w:tc>
              <w:tc>
                <w:tcPr>
                  <w:tcW w:w="1431" w:type="pct"/>
                  <w:gridSpan w:val="1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宋体" w:hAnsi="宋体"/>
                      <w:szCs w:val="21"/>
                    </w:rPr>
                  </w:pPr>
                  <w:r w:rsidRPr="00B04953">
                    <w:rPr>
                      <w:rFonts w:ascii="Calibri" w:hAnsi="Calibri" w:hint="eastAsia"/>
                      <w:szCs w:val="21"/>
                    </w:rPr>
                    <w:t>有组织废气监测</w:t>
                  </w:r>
                  <w:r w:rsidRPr="00B04953">
                    <w:rPr>
                      <w:rFonts w:ascii="宋体" w:hAnsi="宋体" w:hint="eastAsia"/>
                      <w:b/>
                      <w:bCs/>
                      <w:szCs w:val="21"/>
                    </w:rPr>
                    <w:sym w:font="Wingdings" w:char="F0FE"/>
                  </w:r>
                </w:p>
                <w:p w:rsidR="004C2338" w:rsidRPr="00B04953" w:rsidRDefault="004C2338" w:rsidP="004F1AF0">
                  <w:pPr>
                    <w:jc w:val="center"/>
                    <w:rPr>
                      <w:rFonts w:ascii="Calibri" w:hAnsi="Calibri"/>
                      <w:szCs w:val="21"/>
                    </w:rPr>
                  </w:pPr>
                  <w:r w:rsidRPr="00B04953">
                    <w:rPr>
                      <w:rFonts w:ascii="宋体" w:hAnsi="宋体" w:hint="eastAsia"/>
                      <w:szCs w:val="21"/>
                    </w:rPr>
                    <w:t>无组织废气监测</w:t>
                  </w:r>
                  <w:r w:rsidRPr="00B04953">
                    <w:rPr>
                      <w:rFonts w:ascii="宋体" w:hAnsi="宋体" w:hint="eastAsia"/>
                      <w:b/>
                      <w:bCs/>
                      <w:szCs w:val="21"/>
                    </w:rPr>
                    <w:sym w:font="Wingdings" w:char="F0FE"/>
                  </w:r>
                </w:p>
              </w:tc>
              <w:tc>
                <w:tcPr>
                  <w:tcW w:w="703" w:type="pct"/>
                  <w:gridSpan w:val="2"/>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宋体" w:hAnsi="宋体"/>
                      <w:szCs w:val="21"/>
                    </w:rPr>
                  </w:pPr>
                  <w:r w:rsidRPr="00B04953">
                    <w:rPr>
                      <w:rFonts w:ascii="Calibri" w:hAnsi="Calibri" w:hint="eastAsia"/>
                      <w:szCs w:val="21"/>
                    </w:rPr>
                    <w:t>无监测</w:t>
                  </w:r>
                  <w:r w:rsidRPr="00B04953">
                    <w:rPr>
                      <w:rFonts w:ascii="宋体" w:hAnsi="宋体" w:hint="eastAsia"/>
                      <w:szCs w:val="21"/>
                    </w:rPr>
                    <w:t>□</w:t>
                  </w:r>
                </w:p>
              </w:tc>
            </w:tr>
            <w:tr w:rsidR="004C2338" w:rsidRPr="00B04953" w:rsidTr="004F1AF0">
              <w:trPr>
                <w:trHeight w:val="358"/>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环境质量监测</w:t>
                  </w:r>
                </w:p>
              </w:tc>
              <w:tc>
                <w:tcPr>
                  <w:tcW w:w="1446" w:type="pct"/>
                  <w:gridSpan w:val="10"/>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监测因子（</w:t>
                  </w:r>
                  <w:r w:rsidRPr="00B04953">
                    <w:rPr>
                      <w:rFonts w:ascii="Calibri" w:hAnsi="Calibri" w:hint="eastAsia"/>
                      <w:szCs w:val="21"/>
                    </w:rPr>
                    <w:t xml:space="preserve">              </w:t>
                  </w:r>
                  <w:r w:rsidRPr="00B04953">
                    <w:rPr>
                      <w:rFonts w:ascii="Calibri" w:hAnsi="Calibri" w:hint="eastAsia"/>
                      <w:szCs w:val="21"/>
                    </w:rPr>
                    <w:t>）</w:t>
                  </w:r>
                </w:p>
              </w:tc>
              <w:tc>
                <w:tcPr>
                  <w:tcW w:w="1431" w:type="pct"/>
                  <w:gridSpan w:val="1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监测点位数（</w:t>
                  </w:r>
                  <w:r w:rsidRPr="00B04953">
                    <w:rPr>
                      <w:rFonts w:ascii="Calibri" w:hAnsi="Calibri" w:hint="eastAsia"/>
                      <w:szCs w:val="21"/>
                    </w:rPr>
                    <w:t xml:space="preserve">          </w:t>
                  </w:r>
                  <w:r w:rsidRPr="00B04953">
                    <w:rPr>
                      <w:rFonts w:ascii="Calibri" w:hAnsi="Calibri" w:hint="eastAsia"/>
                      <w:szCs w:val="21"/>
                    </w:rPr>
                    <w:t>）</w:t>
                  </w:r>
                </w:p>
              </w:tc>
              <w:tc>
                <w:tcPr>
                  <w:tcW w:w="703" w:type="pct"/>
                  <w:gridSpan w:val="2"/>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宋体" w:hAnsi="宋体"/>
                      <w:szCs w:val="21"/>
                    </w:rPr>
                  </w:pPr>
                  <w:r w:rsidRPr="00B04953">
                    <w:rPr>
                      <w:rFonts w:ascii="Calibri" w:hAnsi="Calibri" w:hint="eastAsia"/>
                      <w:szCs w:val="21"/>
                    </w:rPr>
                    <w:t>无监测</w:t>
                  </w:r>
                  <w:r w:rsidRPr="00B04953">
                    <w:rPr>
                      <w:rFonts w:ascii="宋体" w:hAnsi="宋体" w:hint="eastAsia"/>
                      <w:b/>
                      <w:bCs/>
                      <w:szCs w:val="21"/>
                    </w:rPr>
                    <w:sym w:font="Wingdings" w:char="F0FE"/>
                  </w:r>
                </w:p>
              </w:tc>
            </w:tr>
            <w:tr w:rsidR="004C2338" w:rsidRPr="00B04953" w:rsidTr="004F1AF0">
              <w:trPr>
                <w:trHeight w:val="429"/>
                <w:jc w:val="center"/>
              </w:trPr>
              <w:tc>
                <w:tcPr>
                  <w:tcW w:w="558" w:type="pct"/>
                  <w:vMerge w:val="restart"/>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评价结论</w:t>
                  </w: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环境影响</w:t>
                  </w:r>
                </w:p>
              </w:tc>
              <w:tc>
                <w:tcPr>
                  <w:tcW w:w="1726" w:type="pct"/>
                  <w:gridSpan w:val="13"/>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hint="eastAsia"/>
                      <w:szCs w:val="21"/>
                    </w:rPr>
                    <w:t>可接受</w:t>
                  </w:r>
                  <w:r w:rsidRPr="00B04953">
                    <w:rPr>
                      <w:rFonts w:ascii="宋体" w:hAnsi="宋体" w:hint="eastAsia"/>
                      <w:b/>
                      <w:bCs/>
                      <w:szCs w:val="21"/>
                    </w:rPr>
                    <w:sym w:font="Wingdings" w:char="F0FE"/>
                  </w:r>
                </w:p>
              </w:tc>
              <w:tc>
                <w:tcPr>
                  <w:tcW w:w="1853" w:type="pct"/>
                  <w:gridSpan w:val="11"/>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rFonts w:hint="eastAsia"/>
                      <w:szCs w:val="21"/>
                    </w:rPr>
                    <w:t>不可接受</w:t>
                  </w:r>
                  <w:r w:rsidRPr="00B04953">
                    <w:rPr>
                      <w:rFonts w:ascii="宋体" w:hAnsi="宋体" w:hint="eastAsia"/>
                      <w:szCs w:val="21"/>
                    </w:rPr>
                    <w:t>□</w:t>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大气环境防护</w:t>
                  </w:r>
                </w:p>
                <w:p w:rsidR="004C2338" w:rsidRPr="00B04953" w:rsidRDefault="004C2338" w:rsidP="004F1AF0">
                  <w:pPr>
                    <w:jc w:val="center"/>
                    <w:rPr>
                      <w:rFonts w:ascii="Calibri" w:hAnsi="Calibri"/>
                      <w:szCs w:val="21"/>
                    </w:rPr>
                  </w:pPr>
                  <w:r w:rsidRPr="00B04953">
                    <w:rPr>
                      <w:rFonts w:ascii="Calibri" w:hAnsi="Calibri" w:hint="eastAsia"/>
                      <w:szCs w:val="21"/>
                    </w:rPr>
                    <w:t>距离</w:t>
                  </w:r>
                </w:p>
              </w:tc>
              <w:tc>
                <w:tcPr>
                  <w:tcW w:w="3580" w:type="pct"/>
                  <w:gridSpan w:val="24"/>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距（</w:t>
                  </w:r>
                  <w:r w:rsidRPr="00B04953">
                    <w:rPr>
                      <w:rFonts w:ascii="Calibri" w:hAnsi="Calibri" w:hint="eastAsia"/>
                      <w:szCs w:val="21"/>
                    </w:rPr>
                    <w:t xml:space="preserve">      </w:t>
                  </w:r>
                  <w:r w:rsidRPr="00B04953">
                    <w:rPr>
                      <w:rFonts w:ascii="Calibri" w:hAnsi="Calibri" w:hint="eastAsia"/>
                      <w:szCs w:val="21"/>
                    </w:rPr>
                    <w:t>）厂界最远（</w:t>
                  </w:r>
                  <w:r w:rsidRPr="00B04953">
                    <w:rPr>
                      <w:rFonts w:ascii="Calibri" w:hAnsi="Calibri" w:hint="eastAsia"/>
                      <w:szCs w:val="21"/>
                    </w:rPr>
                    <w:t xml:space="preserve">      </w:t>
                  </w:r>
                  <w:r w:rsidRPr="00B04953">
                    <w:rPr>
                      <w:rFonts w:ascii="Calibri" w:hAnsi="Calibri" w:hint="eastAsia"/>
                      <w:szCs w:val="21"/>
                    </w:rPr>
                    <w:t>）</w:t>
                  </w:r>
                  <w:r w:rsidRPr="00B04953">
                    <w:rPr>
                      <w:szCs w:val="21"/>
                    </w:rPr>
                    <w:t>m</w:t>
                  </w:r>
                </w:p>
              </w:tc>
            </w:tr>
            <w:tr w:rsidR="004C2338" w:rsidRPr="00B04953" w:rsidTr="004F1AF0">
              <w:trPr>
                <w:jc w:val="center"/>
              </w:trPr>
              <w:tc>
                <w:tcPr>
                  <w:tcW w:w="558" w:type="pct"/>
                  <w:vMerge/>
                  <w:tcBorders>
                    <w:top w:val="single" w:sz="2" w:space="0" w:color="auto"/>
                    <w:left w:val="single" w:sz="1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p>
              </w:tc>
              <w:tc>
                <w:tcPr>
                  <w:tcW w:w="862" w:type="pct"/>
                  <w:gridSpan w:val="2"/>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ascii="Calibri" w:hAnsi="Calibri" w:hint="eastAsia"/>
                      <w:szCs w:val="21"/>
                    </w:rPr>
                    <w:t>污染源年排放量</w:t>
                  </w:r>
                  <w:r w:rsidRPr="00B04953">
                    <w:rPr>
                      <w:rFonts w:hAnsi="Calibri"/>
                      <w:szCs w:val="21"/>
                    </w:rPr>
                    <w:t>（</w:t>
                  </w:r>
                  <w:r w:rsidRPr="00B04953">
                    <w:rPr>
                      <w:szCs w:val="21"/>
                    </w:rPr>
                    <w:t>t/a</w:t>
                  </w:r>
                  <w:r w:rsidRPr="00B04953">
                    <w:rPr>
                      <w:rFonts w:hAnsi="Calibri"/>
                      <w:szCs w:val="21"/>
                    </w:rPr>
                    <w:t>）</w:t>
                  </w:r>
                </w:p>
              </w:tc>
              <w:tc>
                <w:tcPr>
                  <w:tcW w:w="776" w:type="pct"/>
                  <w:gridSpan w:val="4"/>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szCs w:val="21"/>
                    </w:rPr>
                    <w:t>SO</w:t>
                  </w:r>
                  <w:r w:rsidRPr="00B04953">
                    <w:rPr>
                      <w:szCs w:val="21"/>
                      <w:vertAlign w:val="subscript"/>
                    </w:rPr>
                    <w:t>2</w:t>
                  </w:r>
                  <w:r w:rsidRPr="00B04953">
                    <w:rPr>
                      <w:rFonts w:ascii="Calibri" w:hAnsi="Calibri" w:hint="eastAsia"/>
                      <w:szCs w:val="21"/>
                    </w:rPr>
                    <w:t>：（</w:t>
                  </w:r>
                  <w:r w:rsidRPr="00B04953">
                    <w:rPr>
                      <w:rFonts w:ascii="Calibri" w:hAnsi="Calibri" w:hint="eastAsia"/>
                      <w:szCs w:val="21"/>
                    </w:rPr>
                    <w:t xml:space="preserve">  </w:t>
                  </w:r>
                  <w:r w:rsidRPr="00B04953">
                    <w:rPr>
                      <w:rFonts w:ascii="Calibri" w:hAnsi="Calibri" w:hint="eastAsia"/>
                      <w:szCs w:val="21"/>
                    </w:rPr>
                    <w:t>）</w:t>
                  </w:r>
                </w:p>
              </w:tc>
              <w:tc>
                <w:tcPr>
                  <w:tcW w:w="777" w:type="pct"/>
                  <w:gridSpan w:val="7"/>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rFonts w:ascii="Calibri" w:hAnsi="Calibri"/>
                      <w:szCs w:val="21"/>
                    </w:rPr>
                  </w:pPr>
                  <w:r w:rsidRPr="00B04953">
                    <w:rPr>
                      <w:rFonts w:hint="eastAsia"/>
                      <w:szCs w:val="21"/>
                    </w:rPr>
                    <w:t>NO</w:t>
                  </w:r>
                  <w:r w:rsidRPr="00B04953">
                    <w:rPr>
                      <w:rFonts w:hint="eastAsia"/>
                      <w:szCs w:val="21"/>
                      <w:vertAlign w:val="subscript"/>
                    </w:rPr>
                    <w:t>x</w:t>
                  </w:r>
                  <w:r w:rsidRPr="00B04953">
                    <w:rPr>
                      <w:rFonts w:ascii="Calibri" w:hAnsi="Calibri" w:hint="eastAsia"/>
                      <w:szCs w:val="21"/>
                    </w:rPr>
                    <w:t>：（</w:t>
                  </w:r>
                  <w:r w:rsidRPr="00B04953">
                    <w:rPr>
                      <w:rFonts w:ascii="Calibri" w:hAnsi="Calibri" w:hint="eastAsia"/>
                      <w:szCs w:val="21"/>
                    </w:rPr>
                    <w:t xml:space="preserve">  </w:t>
                  </w:r>
                  <w:r w:rsidRPr="00B04953">
                    <w:rPr>
                      <w:rFonts w:ascii="Calibri" w:hAnsi="Calibri" w:hint="eastAsia"/>
                      <w:szCs w:val="21"/>
                    </w:rPr>
                    <w:t>）</w:t>
                  </w:r>
                </w:p>
              </w:tc>
              <w:tc>
                <w:tcPr>
                  <w:tcW w:w="993" w:type="pct"/>
                  <w:gridSpan w:val="8"/>
                  <w:tcBorders>
                    <w:top w:val="single" w:sz="2" w:space="0" w:color="auto"/>
                    <w:left w:val="single" w:sz="2" w:space="0" w:color="auto"/>
                    <w:bottom w:val="single" w:sz="2" w:space="0" w:color="auto"/>
                    <w:right w:val="single" w:sz="2" w:space="0" w:color="auto"/>
                  </w:tcBorders>
                  <w:vAlign w:val="center"/>
                </w:tcPr>
                <w:p w:rsidR="004C2338" w:rsidRPr="00B04953" w:rsidRDefault="004C2338" w:rsidP="004F1AF0">
                  <w:pPr>
                    <w:jc w:val="center"/>
                    <w:rPr>
                      <w:szCs w:val="21"/>
                    </w:rPr>
                  </w:pPr>
                  <w:r w:rsidRPr="00B04953">
                    <w:rPr>
                      <w:szCs w:val="21"/>
                    </w:rPr>
                    <w:t>颗粒物</w:t>
                  </w:r>
                  <w:r w:rsidRPr="00B04953">
                    <w:rPr>
                      <w:rFonts w:hAnsi="Calibri"/>
                      <w:szCs w:val="21"/>
                    </w:rPr>
                    <w:t>：（</w:t>
                  </w:r>
                  <w:r w:rsidR="008B0F9F" w:rsidRPr="008B0F9F">
                    <w:rPr>
                      <w:szCs w:val="21"/>
                    </w:rPr>
                    <w:t>0.</w:t>
                  </w:r>
                  <w:r w:rsidR="008B0F9F" w:rsidRPr="008B0F9F">
                    <w:rPr>
                      <w:rFonts w:hint="eastAsia"/>
                      <w:szCs w:val="21"/>
                    </w:rPr>
                    <w:t>05248</w:t>
                  </w:r>
                  <w:r w:rsidRPr="00B04953">
                    <w:rPr>
                      <w:rFonts w:hAnsi="Calibri"/>
                      <w:szCs w:val="21"/>
                    </w:rPr>
                    <w:t>）</w:t>
                  </w:r>
                </w:p>
              </w:tc>
              <w:tc>
                <w:tcPr>
                  <w:tcW w:w="1034" w:type="pct"/>
                  <w:gridSpan w:val="5"/>
                  <w:tcBorders>
                    <w:top w:val="single" w:sz="2" w:space="0" w:color="auto"/>
                    <w:left w:val="single" w:sz="2" w:space="0" w:color="auto"/>
                    <w:bottom w:val="single" w:sz="2" w:space="0" w:color="auto"/>
                    <w:right w:val="single" w:sz="12" w:space="0" w:color="auto"/>
                  </w:tcBorders>
                  <w:vAlign w:val="center"/>
                </w:tcPr>
                <w:p w:rsidR="004C2338" w:rsidRPr="00B04953" w:rsidRDefault="004C2338" w:rsidP="004C2338">
                  <w:pPr>
                    <w:jc w:val="center"/>
                    <w:rPr>
                      <w:szCs w:val="21"/>
                    </w:rPr>
                  </w:pPr>
                  <w:r w:rsidRPr="00B04953">
                    <w:rPr>
                      <w:szCs w:val="21"/>
                    </w:rPr>
                    <w:t>VOCs</w:t>
                  </w:r>
                  <w:r w:rsidRPr="00B04953">
                    <w:rPr>
                      <w:rFonts w:hAnsi="Calibri"/>
                      <w:szCs w:val="21"/>
                    </w:rPr>
                    <w:t>：</w:t>
                  </w:r>
                  <w:r w:rsidRPr="00B04953">
                    <w:rPr>
                      <w:szCs w:val="21"/>
                    </w:rPr>
                    <w:t>（</w:t>
                  </w:r>
                  <w:r>
                    <w:rPr>
                      <w:rFonts w:hint="eastAsia"/>
                      <w:szCs w:val="21"/>
                    </w:rPr>
                    <w:t xml:space="preserve">     </w:t>
                  </w:r>
                  <w:r w:rsidRPr="00B04953">
                    <w:rPr>
                      <w:szCs w:val="21"/>
                    </w:rPr>
                    <w:t>）</w:t>
                  </w:r>
                </w:p>
              </w:tc>
            </w:tr>
            <w:tr w:rsidR="004C2338" w:rsidRPr="00B04953" w:rsidTr="004F1AF0">
              <w:trPr>
                <w:trHeight w:val="491"/>
                <w:jc w:val="center"/>
              </w:trPr>
              <w:tc>
                <w:tcPr>
                  <w:tcW w:w="5000" w:type="pct"/>
                  <w:gridSpan w:val="27"/>
                  <w:tcBorders>
                    <w:top w:val="single" w:sz="2" w:space="0" w:color="auto"/>
                    <w:left w:val="single" w:sz="12" w:space="0" w:color="auto"/>
                    <w:bottom w:val="single" w:sz="12" w:space="0" w:color="auto"/>
                    <w:right w:val="single" w:sz="12" w:space="0" w:color="auto"/>
                  </w:tcBorders>
                  <w:vAlign w:val="center"/>
                </w:tcPr>
                <w:p w:rsidR="004C2338" w:rsidRPr="00B04953" w:rsidRDefault="004C2338" w:rsidP="004F1AF0">
                  <w:pPr>
                    <w:rPr>
                      <w:rFonts w:ascii="Calibri" w:hAnsi="Calibri"/>
                      <w:szCs w:val="21"/>
                    </w:rPr>
                  </w:pPr>
                  <w:r w:rsidRPr="00B04953">
                    <w:rPr>
                      <w:rFonts w:ascii="Calibri" w:hAnsi="Calibri" w:hint="eastAsia"/>
                      <w:szCs w:val="21"/>
                    </w:rPr>
                    <w:t>注：“</w:t>
                  </w:r>
                  <w:r w:rsidRPr="00B04953">
                    <w:rPr>
                      <w:rFonts w:ascii="宋体" w:hAnsi="宋体" w:hint="eastAsia"/>
                      <w:szCs w:val="21"/>
                    </w:rPr>
                    <w:t>□</w:t>
                  </w:r>
                  <w:r w:rsidRPr="00B04953">
                    <w:rPr>
                      <w:rFonts w:ascii="Calibri" w:hAnsi="Calibri" w:hint="eastAsia"/>
                      <w:szCs w:val="21"/>
                    </w:rPr>
                    <w:t>”为勾选项，填“</w:t>
                  </w:r>
                  <w:r w:rsidRPr="00B04953">
                    <w:rPr>
                      <w:szCs w:val="21"/>
                    </w:rPr>
                    <w:t>√</w:t>
                  </w:r>
                  <w:r w:rsidRPr="00B04953">
                    <w:rPr>
                      <w:rFonts w:ascii="Calibri" w:hAnsi="Calibri" w:hint="eastAsia"/>
                      <w:szCs w:val="21"/>
                    </w:rPr>
                    <w:t>”；</w:t>
                  </w:r>
                  <w:r w:rsidRPr="00B04953">
                    <w:rPr>
                      <w:rFonts w:ascii="Calibri" w:hAnsi="Calibri" w:hint="eastAsia"/>
                      <w:szCs w:val="21"/>
                    </w:rPr>
                    <w:t xml:space="preserve"> </w:t>
                  </w:r>
                  <w:r w:rsidRPr="00B04953">
                    <w:rPr>
                      <w:rFonts w:ascii="Calibri" w:hAnsi="Calibri" w:hint="eastAsia"/>
                      <w:szCs w:val="21"/>
                    </w:rPr>
                    <w:t>“（</w:t>
                  </w:r>
                  <w:r w:rsidRPr="00B04953">
                    <w:rPr>
                      <w:rFonts w:ascii="Calibri" w:hAnsi="Calibri" w:hint="eastAsia"/>
                      <w:szCs w:val="21"/>
                    </w:rPr>
                    <w:t xml:space="preserve">   </w:t>
                  </w:r>
                  <w:r w:rsidRPr="00B04953">
                    <w:rPr>
                      <w:rFonts w:ascii="Calibri" w:hAnsi="Calibri" w:hint="eastAsia"/>
                      <w:szCs w:val="21"/>
                    </w:rPr>
                    <w:t>）”为内容填写项</w:t>
                  </w:r>
                </w:p>
              </w:tc>
            </w:tr>
          </w:tbl>
          <w:p w:rsidR="00590979" w:rsidRPr="00E607FB" w:rsidRDefault="00590979" w:rsidP="00495A79">
            <w:pPr>
              <w:spacing w:beforeLines="50" w:line="360" w:lineRule="auto"/>
              <w:ind w:firstLineChars="250" w:firstLine="602"/>
              <w:rPr>
                <w:bCs/>
                <w:snapToGrid w:val="0"/>
                <w:sz w:val="24"/>
              </w:rPr>
            </w:pPr>
            <w:r w:rsidRPr="00E607FB">
              <w:rPr>
                <w:rFonts w:hint="eastAsia"/>
                <w:b/>
                <w:sz w:val="24"/>
              </w:rPr>
              <w:lastRenderedPageBreak/>
              <w:t>二</w:t>
            </w:r>
            <w:r w:rsidRPr="00E607FB">
              <w:rPr>
                <w:b/>
                <w:sz w:val="24"/>
              </w:rPr>
              <w:t>、地表水环境影响分析</w:t>
            </w:r>
          </w:p>
          <w:p w:rsidR="00590979" w:rsidRPr="00E607FB" w:rsidRDefault="00590979" w:rsidP="00590979">
            <w:pPr>
              <w:adjustRightInd w:val="0"/>
              <w:snapToGrid w:val="0"/>
              <w:spacing w:line="360" w:lineRule="auto"/>
              <w:ind w:firstLineChars="200" w:firstLine="480"/>
              <w:rPr>
                <w:bCs/>
                <w:snapToGrid w:val="0"/>
                <w:sz w:val="24"/>
              </w:rPr>
            </w:pPr>
            <w:r w:rsidRPr="00E607FB">
              <w:rPr>
                <w:bCs/>
                <w:snapToGrid w:val="0"/>
                <w:sz w:val="24"/>
              </w:rPr>
              <w:t>本项目排水实行雨污分流制，</w:t>
            </w:r>
            <w:r w:rsidRPr="00E607FB">
              <w:rPr>
                <w:sz w:val="24"/>
              </w:rPr>
              <w:t>雨水</w:t>
            </w:r>
            <w:r w:rsidRPr="00E607FB">
              <w:rPr>
                <w:rFonts w:hint="eastAsia"/>
                <w:sz w:val="24"/>
              </w:rPr>
              <w:t>通过厂区</w:t>
            </w:r>
            <w:r w:rsidRPr="00E607FB">
              <w:rPr>
                <w:sz w:val="24"/>
              </w:rPr>
              <w:t>雨水管网收集后就近排入水体</w:t>
            </w:r>
            <w:r w:rsidRPr="00E607FB">
              <w:rPr>
                <w:rFonts w:hint="eastAsia"/>
                <w:sz w:val="24"/>
              </w:rPr>
              <w:t>；生活污水</w:t>
            </w:r>
            <w:r w:rsidRPr="00E607FB">
              <w:rPr>
                <w:sz w:val="24"/>
              </w:rPr>
              <w:t>经</w:t>
            </w:r>
            <w:r w:rsidRPr="00E607FB">
              <w:rPr>
                <w:rFonts w:hint="eastAsia"/>
                <w:sz w:val="24"/>
              </w:rPr>
              <w:t>化粪池</w:t>
            </w:r>
            <w:r w:rsidRPr="00E607FB">
              <w:rPr>
                <w:sz w:val="24"/>
              </w:rPr>
              <w:t>预处理</w:t>
            </w:r>
            <w:r w:rsidRPr="00E607FB">
              <w:rPr>
                <w:rFonts w:hint="eastAsia"/>
                <w:sz w:val="24"/>
              </w:rPr>
              <w:t>后</w:t>
            </w:r>
            <w:r w:rsidR="00956F14" w:rsidRPr="00956F14">
              <w:rPr>
                <w:bCs/>
                <w:sz w:val="24"/>
              </w:rPr>
              <w:t>近期</w:t>
            </w:r>
            <w:r w:rsidR="00956F14" w:rsidRPr="00956F14">
              <w:rPr>
                <w:rFonts w:hint="eastAsia"/>
                <w:bCs/>
                <w:sz w:val="24"/>
              </w:rPr>
              <w:t>托运至鹰泰水务海安有限公司集中处理</w:t>
            </w:r>
            <w:r w:rsidR="00956F14" w:rsidRPr="00956F14">
              <w:rPr>
                <w:bCs/>
                <w:sz w:val="24"/>
              </w:rPr>
              <w:t>，远期待具备污水接管条件后</w:t>
            </w:r>
            <w:r w:rsidR="00956F14" w:rsidRPr="00956F14">
              <w:rPr>
                <w:rFonts w:hint="eastAsia"/>
                <w:bCs/>
                <w:sz w:val="24"/>
              </w:rPr>
              <w:t>接管至鹰泰水务海安有限公司集中处理</w:t>
            </w:r>
            <w:r w:rsidRPr="00E607FB">
              <w:rPr>
                <w:sz w:val="24"/>
              </w:rPr>
              <w:t>，</w:t>
            </w:r>
            <w:r w:rsidRPr="00E607FB">
              <w:rPr>
                <w:rFonts w:hint="eastAsia"/>
                <w:sz w:val="24"/>
              </w:rPr>
              <w:t>尾水排入栟茶运河</w:t>
            </w:r>
            <w:r w:rsidRPr="00E607FB">
              <w:rPr>
                <w:bCs/>
                <w:snapToGrid w:val="0"/>
                <w:sz w:val="24"/>
              </w:rPr>
              <w:t>。</w:t>
            </w:r>
          </w:p>
          <w:p w:rsidR="00590979" w:rsidRPr="00E607FB" w:rsidRDefault="00590979" w:rsidP="00590979">
            <w:pPr>
              <w:adjustRightInd w:val="0"/>
              <w:snapToGrid w:val="0"/>
              <w:spacing w:line="360" w:lineRule="auto"/>
              <w:ind w:firstLineChars="200" w:firstLine="480"/>
              <w:rPr>
                <w:bCs/>
                <w:snapToGrid w:val="0"/>
                <w:sz w:val="24"/>
              </w:rPr>
            </w:pPr>
            <w:r w:rsidRPr="00E607FB">
              <w:rPr>
                <w:rFonts w:hint="eastAsia"/>
                <w:bCs/>
                <w:snapToGrid w:val="0"/>
                <w:sz w:val="24"/>
              </w:rPr>
              <w:t>1</w:t>
            </w:r>
            <w:r w:rsidRPr="00E607FB">
              <w:rPr>
                <w:rFonts w:hint="eastAsia"/>
                <w:bCs/>
                <w:snapToGrid w:val="0"/>
                <w:sz w:val="24"/>
              </w:rPr>
              <w:t>、生活污水处理设施可行性分析</w:t>
            </w:r>
          </w:p>
          <w:p w:rsidR="00590979" w:rsidRPr="00E607FB" w:rsidRDefault="00590979" w:rsidP="00590979">
            <w:pPr>
              <w:adjustRightInd w:val="0"/>
              <w:snapToGrid w:val="0"/>
              <w:spacing w:line="360" w:lineRule="auto"/>
              <w:ind w:firstLineChars="200" w:firstLine="480"/>
              <w:rPr>
                <w:bCs/>
                <w:snapToGrid w:val="0"/>
                <w:sz w:val="24"/>
              </w:rPr>
            </w:pPr>
            <w:r w:rsidRPr="00E607FB">
              <w:rPr>
                <w:rFonts w:hint="eastAsia"/>
                <w:sz w:val="24"/>
              </w:rPr>
              <w:t>本项目生活污水水质简单，经厂区化粪池预处理后可以达到</w:t>
            </w:r>
            <w:r w:rsidRPr="00E607FB">
              <w:rPr>
                <w:rFonts w:hint="eastAsia"/>
                <w:bCs/>
                <w:sz w:val="24"/>
              </w:rPr>
              <w:t>鹰泰水务海安有限公司</w:t>
            </w:r>
            <w:r w:rsidRPr="00E607FB">
              <w:rPr>
                <w:rFonts w:hint="eastAsia"/>
                <w:sz w:val="24"/>
              </w:rPr>
              <w:t>接管</w:t>
            </w:r>
            <w:r w:rsidRPr="00E607FB">
              <w:rPr>
                <w:sz w:val="24"/>
              </w:rPr>
              <w:t>水质要求</w:t>
            </w:r>
            <w:r w:rsidRPr="00E607FB">
              <w:rPr>
                <w:rFonts w:hint="eastAsia"/>
                <w:bCs/>
                <w:snapToGrid w:val="0"/>
                <w:sz w:val="24"/>
              </w:rPr>
              <w:t>。</w:t>
            </w:r>
            <w:r w:rsidR="00956F14">
              <w:rPr>
                <w:rFonts w:hint="eastAsia"/>
                <w:bCs/>
                <w:snapToGrid w:val="0"/>
                <w:sz w:val="24"/>
              </w:rPr>
              <w:t>根据调查，项目所在地污水管网尚未接通，</w:t>
            </w:r>
            <w:r w:rsidR="00956F14" w:rsidRPr="00956F14">
              <w:rPr>
                <w:rFonts w:hint="eastAsia"/>
                <w:bCs/>
                <w:snapToGrid w:val="0"/>
                <w:sz w:val="24"/>
              </w:rPr>
              <w:t>生活污水</w:t>
            </w:r>
            <w:r w:rsidR="00956F14" w:rsidRPr="00956F14">
              <w:rPr>
                <w:bCs/>
                <w:snapToGrid w:val="0"/>
                <w:sz w:val="24"/>
              </w:rPr>
              <w:t>近期</w:t>
            </w:r>
            <w:r w:rsidR="00956F14" w:rsidRPr="00956F14">
              <w:rPr>
                <w:rFonts w:hint="eastAsia"/>
                <w:bCs/>
                <w:snapToGrid w:val="0"/>
                <w:sz w:val="24"/>
              </w:rPr>
              <w:t>托运至鹰泰水务海安有限公司集中处理</w:t>
            </w:r>
            <w:r w:rsidR="00956F14" w:rsidRPr="00956F14">
              <w:rPr>
                <w:bCs/>
                <w:snapToGrid w:val="0"/>
                <w:sz w:val="24"/>
              </w:rPr>
              <w:t>，远期待具备污水接管条件后</w:t>
            </w:r>
            <w:r w:rsidR="00956F14" w:rsidRPr="00956F14">
              <w:rPr>
                <w:rFonts w:hint="eastAsia"/>
                <w:bCs/>
                <w:snapToGrid w:val="0"/>
                <w:sz w:val="24"/>
              </w:rPr>
              <w:t>接管至鹰泰水务海安有限公司集中处理</w:t>
            </w:r>
            <w:r w:rsidR="00956F14">
              <w:rPr>
                <w:rFonts w:hint="eastAsia"/>
                <w:bCs/>
                <w:snapToGrid w:val="0"/>
                <w:sz w:val="24"/>
              </w:rPr>
              <w:t>。</w:t>
            </w:r>
          </w:p>
          <w:p w:rsidR="00590979" w:rsidRPr="00E607FB" w:rsidRDefault="00590979" w:rsidP="00590979">
            <w:pPr>
              <w:adjustRightInd w:val="0"/>
              <w:snapToGrid w:val="0"/>
              <w:spacing w:line="360" w:lineRule="auto"/>
              <w:ind w:firstLineChars="200" w:firstLine="480"/>
              <w:rPr>
                <w:bCs/>
                <w:snapToGrid w:val="0"/>
                <w:sz w:val="24"/>
              </w:rPr>
            </w:pPr>
            <w:r w:rsidRPr="00E607FB">
              <w:rPr>
                <w:rFonts w:hint="eastAsia"/>
                <w:bCs/>
                <w:snapToGrid w:val="0"/>
                <w:sz w:val="24"/>
              </w:rPr>
              <w:t>化粪池是处理粪便并加以过滤沉淀的设备，其原理是：经分解和澄清后的上层的水化物进入管道流走，下层沉淀的固化物（粪便等垃圾）进一步水解，最后做为污泥被清掏。一般情况下，化粪池对于</w:t>
            </w:r>
            <w:r w:rsidRPr="00E607FB">
              <w:rPr>
                <w:rFonts w:hint="eastAsia"/>
                <w:bCs/>
                <w:snapToGrid w:val="0"/>
                <w:sz w:val="24"/>
              </w:rPr>
              <w:t>COD</w:t>
            </w:r>
            <w:r w:rsidRPr="00E607FB">
              <w:rPr>
                <w:rFonts w:hint="eastAsia"/>
                <w:bCs/>
                <w:snapToGrid w:val="0"/>
                <w:sz w:val="24"/>
              </w:rPr>
              <w:t>及</w:t>
            </w:r>
            <w:r w:rsidRPr="00E607FB">
              <w:rPr>
                <w:rFonts w:hint="eastAsia"/>
                <w:bCs/>
                <w:snapToGrid w:val="0"/>
                <w:sz w:val="24"/>
              </w:rPr>
              <w:t>SS</w:t>
            </w:r>
            <w:r w:rsidRPr="00E607FB">
              <w:rPr>
                <w:rFonts w:hint="eastAsia"/>
                <w:bCs/>
                <w:snapToGrid w:val="0"/>
                <w:sz w:val="24"/>
              </w:rPr>
              <w:t>的去除率为</w:t>
            </w:r>
            <w:r w:rsidRPr="00E607FB">
              <w:rPr>
                <w:rFonts w:hint="eastAsia"/>
                <w:bCs/>
                <w:snapToGrid w:val="0"/>
                <w:sz w:val="24"/>
              </w:rPr>
              <w:t>20%</w:t>
            </w:r>
            <w:r w:rsidRPr="00E607FB">
              <w:rPr>
                <w:rFonts w:hint="eastAsia"/>
                <w:bCs/>
                <w:snapToGrid w:val="0"/>
                <w:sz w:val="24"/>
              </w:rPr>
              <w:t>左右，对其他污染物去除能力较差。</w:t>
            </w:r>
          </w:p>
          <w:p w:rsidR="00590979" w:rsidRPr="00E607FB" w:rsidRDefault="00590979" w:rsidP="00590979">
            <w:pPr>
              <w:adjustRightInd w:val="0"/>
              <w:snapToGrid w:val="0"/>
              <w:spacing w:line="360" w:lineRule="auto"/>
              <w:ind w:firstLineChars="200" w:firstLine="480"/>
              <w:rPr>
                <w:bCs/>
                <w:snapToGrid w:val="0"/>
                <w:sz w:val="24"/>
              </w:rPr>
            </w:pPr>
            <w:r w:rsidRPr="00E607FB">
              <w:rPr>
                <w:rFonts w:hint="eastAsia"/>
                <w:bCs/>
                <w:snapToGrid w:val="0"/>
                <w:sz w:val="24"/>
              </w:rPr>
              <w:t>2</w:t>
            </w:r>
            <w:r w:rsidRPr="00E607FB">
              <w:rPr>
                <w:bCs/>
                <w:snapToGrid w:val="0"/>
                <w:sz w:val="24"/>
              </w:rPr>
              <w:t>、</w:t>
            </w:r>
            <w:r w:rsidRPr="00E607FB">
              <w:rPr>
                <w:rFonts w:hint="eastAsia"/>
                <w:bCs/>
                <w:snapToGrid w:val="0"/>
                <w:sz w:val="24"/>
              </w:rPr>
              <w:t>生活污水接管可行性分析</w:t>
            </w:r>
          </w:p>
          <w:p w:rsidR="00590979" w:rsidRPr="00E607FB" w:rsidRDefault="00590979" w:rsidP="00590979">
            <w:pPr>
              <w:adjustRightInd w:val="0"/>
              <w:snapToGrid w:val="0"/>
              <w:spacing w:line="360" w:lineRule="auto"/>
              <w:ind w:firstLineChars="200" w:firstLine="480"/>
              <w:rPr>
                <w:sz w:val="24"/>
              </w:rPr>
            </w:pPr>
            <w:r w:rsidRPr="00E607FB">
              <w:rPr>
                <w:rFonts w:hint="eastAsia"/>
                <w:sz w:val="24"/>
              </w:rPr>
              <w:t>鹰泰水务海安有限公司于</w:t>
            </w:r>
            <w:r w:rsidRPr="00E607FB">
              <w:rPr>
                <w:rFonts w:hint="eastAsia"/>
                <w:sz w:val="24"/>
              </w:rPr>
              <w:t>2010</w:t>
            </w:r>
            <w:r w:rsidRPr="00E607FB">
              <w:rPr>
                <w:rFonts w:hint="eastAsia"/>
                <w:sz w:val="24"/>
              </w:rPr>
              <w:t>年正式投入运行，使用先进的污水处理工艺，厂区主体工艺采用</w:t>
            </w:r>
            <w:r w:rsidRPr="00E607FB">
              <w:rPr>
                <w:rFonts w:hint="eastAsia"/>
                <w:sz w:val="24"/>
              </w:rPr>
              <w:t>A</w:t>
            </w:r>
            <w:r w:rsidRPr="00E607FB">
              <w:rPr>
                <w:rFonts w:hint="eastAsia"/>
                <w:sz w:val="24"/>
                <w:vertAlign w:val="superscript"/>
              </w:rPr>
              <w:t>2</w:t>
            </w:r>
            <w:r w:rsidRPr="00E607FB">
              <w:rPr>
                <w:rFonts w:hint="eastAsia"/>
                <w:sz w:val="24"/>
              </w:rPr>
              <w:t>/</w:t>
            </w:r>
            <w:r w:rsidRPr="00E607FB">
              <w:rPr>
                <w:sz w:val="24"/>
              </w:rPr>
              <w:t>O</w:t>
            </w:r>
            <w:r w:rsidRPr="00E607FB">
              <w:rPr>
                <w:rFonts w:hint="eastAsia"/>
                <w:sz w:val="24"/>
              </w:rPr>
              <w:t>处理工艺</w:t>
            </w:r>
            <w:r w:rsidRPr="00E607FB">
              <w:rPr>
                <w:sz w:val="24"/>
              </w:rPr>
              <w:t>。</w:t>
            </w:r>
            <w:r w:rsidRPr="00E607FB">
              <w:rPr>
                <w:rFonts w:hint="eastAsia"/>
                <w:sz w:val="24"/>
              </w:rPr>
              <w:t>鹰泰水务海安有限公司建成后极大地改善了城市水环境，对治理污染，保护当地流域水质和生态平衡具有十分重要的作用。鹰泰水务海安有限公司污水处理工艺流程见图</w:t>
            </w:r>
            <w:r w:rsidRPr="00E607FB">
              <w:rPr>
                <w:rFonts w:hint="eastAsia"/>
                <w:sz w:val="24"/>
              </w:rPr>
              <w:t>7-1</w:t>
            </w:r>
            <w:r w:rsidRPr="00E607FB">
              <w:rPr>
                <w:rFonts w:hint="eastAsia"/>
                <w:sz w:val="24"/>
              </w:rPr>
              <w:t>。</w:t>
            </w:r>
          </w:p>
          <w:p w:rsidR="00590979" w:rsidRPr="00E607FB" w:rsidRDefault="004B37BD" w:rsidP="004B7ADB">
            <w:pPr>
              <w:adjustRightInd w:val="0"/>
              <w:snapToGrid w:val="0"/>
              <w:spacing w:line="360" w:lineRule="auto"/>
              <w:ind w:firstLineChars="200" w:firstLine="480"/>
              <w:rPr>
                <w:sz w:val="24"/>
              </w:rPr>
            </w:pPr>
            <w:r>
              <w:rPr>
                <w:sz w:val="24"/>
              </w:rPr>
            </w:r>
            <w:r>
              <w:rPr>
                <w:sz w:val="24"/>
              </w:rPr>
              <w:pict>
                <v:group id="_x0000_s4484" editas="canvas" style="width:503.4pt;height:310.55pt;mso-position-horizontal-relative:char;mso-position-vertical-relative:line" coordorigin="3305,9948" coordsize="7200,4441">
                  <o:lock v:ext="edit" aspectratio="t"/>
                  <v:shape id="_x0000_s4483" type="#_x0000_t75" style="position:absolute;left:3305;top:9948;width:7200;height:4441" o:preferrelative="f">
                    <v:fill o:detectmouseclick="t"/>
                    <v:path o:extrusionok="t" o:connecttype="none"/>
                    <o:lock v:ext="edit" text="t"/>
                  </v:shape>
                  <v:shape id="_x0000_s4486" type="#_x0000_t75" style="position:absolute;left:4219;top:9948;width:4550;height:3982">
                    <v:imagedata r:id="rId28" o:title=""/>
                  </v:shape>
                  <v:rect id="_x0000_s4487" style="position:absolute;left:4612;top:14056;width:4558;height:333" filled="f" fillcolor="window" stroked="f" strokecolor="black [3213]" strokeweight=".5pt">
                    <v:textbox>
                      <w:txbxContent>
                        <w:p w:rsidR="00E909B4" w:rsidRPr="004B7ADB" w:rsidRDefault="00E909B4">
                          <w:pPr>
                            <w:rPr>
                              <w:sz w:val="24"/>
                            </w:rPr>
                          </w:pPr>
                          <w:r w:rsidRPr="004B7ADB">
                            <w:rPr>
                              <w:rFonts w:hint="eastAsia"/>
                              <w:b/>
                              <w:sz w:val="24"/>
                            </w:rPr>
                            <w:t>图</w:t>
                          </w:r>
                          <w:r w:rsidRPr="004B7ADB">
                            <w:rPr>
                              <w:rFonts w:hint="eastAsia"/>
                              <w:b/>
                              <w:sz w:val="24"/>
                            </w:rPr>
                            <w:t>7-1</w:t>
                          </w:r>
                          <w:r w:rsidRPr="004B7ADB">
                            <w:rPr>
                              <w:b/>
                              <w:sz w:val="24"/>
                            </w:rPr>
                            <w:t xml:space="preserve"> </w:t>
                          </w:r>
                          <w:r w:rsidRPr="004B7ADB">
                            <w:rPr>
                              <w:rFonts w:hint="eastAsia"/>
                              <w:b/>
                              <w:sz w:val="24"/>
                            </w:rPr>
                            <w:t xml:space="preserve">  </w:t>
                          </w:r>
                          <w:r w:rsidRPr="004B7ADB">
                            <w:rPr>
                              <w:rFonts w:hint="eastAsia"/>
                              <w:b/>
                              <w:sz w:val="24"/>
                            </w:rPr>
                            <w:t>鹰泰水务海安有限公司污水处理工艺流程图</w:t>
                          </w:r>
                        </w:p>
                      </w:txbxContent>
                    </v:textbox>
                  </v:rect>
                  <w10:wrap type="none"/>
                  <w10:anchorlock/>
                </v:group>
              </w:pict>
            </w:r>
          </w:p>
          <w:p w:rsidR="00590979" w:rsidRPr="00E607FB" w:rsidRDefault="00956F14" w:rsidP="00495A79">
            <w:pPr>
              <w:adjustRightInd w:val="0"/>
              <w:snapToGrid w:val="0"/>
              <w:spacing w:beforeLines="50" w:line="360" w:lineRule="auto"/>
              <w:ind w:firstLineChars="200" w:firstLine="480"/>
              <w:rPr>
                <w:sz w:val="24"/>
              </w:rPr>
            </w:pPr>
            <w:r w:rsidRPr="00956F14">
              <w:rPr>
                <w:rFonts w:hint="eastAsia"/>
                <w:bCs/>
                <w:sz w:val="24"/>
              </w:rPr>
              <w:lastRenderedPageBreak/>
              <w:t>根据调查，项目所在地污水管网尚未接通，生活污水</w:t>
            </w:r>
            <w:r w:rsidRPr="00956F14">
              <w:rPr>
                <w:bCs/>
                <w:sz w:val="24"/>
              </w:rPr>
              <w:t>近期</w:t>
            </w:r>
            <w:r w:rsidRPr="00956F14">
              <w:rPr>
                <w:rFonts w:hint="eastAsia"/>
                <w:bCs/>
                <w:sz w:val="24"/>
              </w:rPr>
              <w:t>托运至鹰泰水务海安有限公司集中处理</w:t>
            </w:r>
            <w:r w:rsidRPr="00956F14">
              <w:rPr>
                <w:bCs/>
                <w:sz w:val="24"/>
              </w:rPr>
              <w:t>，远期待具备污水接管条件后</w:t>
            </w:r>
            <w:r w:rsidRPr="00956F14">
              <w:rPr>
                <w:rFonts w:hint="eastAsia"/>
                <w:bCs/>
                <w:sz w:val="24"/>
              </w:rPr>
              <w:t>接管至鹰泰水务海安有限公司集中处理</w:t>
            </w:r>
            <w:r w:rsidR="00590979" w:rsidRPr="00E607FB">
              <w:rPr>
                <w:rFonts w:hint="eastAsia"/>
                <w:sz w:val="24"/>
              </w:rPr>
              <w:t>。自</w:t>
            </w:r>
            <w:r w:rsidR="00590979" w:rsidRPr="00E607FB">
              <w:rPr>
                <w:rFonts w:hint="eastAsia"/>
                <w:sz w:val="24"/>
              </w:rPr>
              <w:t>2010</w:t>
            </w:r>
            <w:r w:rsidR="00590979" w:rsidRPr="00E607FB">
              <w:rPr>
                <w:rFonts w:hint="eastAsia"/>
                <w:sz w:val="24"/>
              </w:rPr>
              <w:t>年</w:t>
            </w:r>
            <w:r w:rsidR="00590979" w:rsidRPr="00E607FB">
              <w:rPr>
                <w:rFonts w:hint="eastAsia"/>
                <w:sz w:val="24"/>
              </w:rPr>
              <w:t>12</w:t>
            </w:r>
            <w:r w:rsidR="00590979" w:rsidRPr="00E607FB">
              <w:rPr>
                <w:rFonts w:hint="eastAsia"/>
                <w:sz w:val="24"/>
              </w:rPr>
              <w:t>月正式投入运行以来，污水处理设备运行良好，日平均处理污水量为</w:t>
            </w:r>
            <w:r w:rsidR="00590979" w:rsidRPr="00E607FB">
              <w:rPr>
                <w:rFonts w:hint="eastAsia"/>
                <w:sz w:val="24"/>
              </w:rPr>
              <w:t>0.73</w:t>
            </w:r>
            <w:r w:rsidR="00590979" w:rsidRPr="00E607FB">
              <w:rPr>
                <w:rFonts w:hint="eastAsia"/>
                <w:sz w:val="24"/>
              </w:rPr>
              <w:t>万立方米，目前剩余日处理量约</w:t>
            </w:r>
            <w:r w:rsidR="00590979" w:rsidRPr="00E607FB">
              <w:rPr>
                <w:rFonts w:hint="eastAsia"/>
                <w:sz w:val="24"/>
              </w:rPr>
              <w:t>1</w:t>
            </w:r>
            <w:r w:rsidR="00590979" w:rsidRPr="00E607FB">
              <w:rPr>
                <w:rFonts w:hint="eastAsia"/>
                <w:sz w:val="24"/>
              </w:rPr>
              <w:t>万</w:t>
            </w:r>
            <w:r w:rsidR="00590979" w:rsidRPr="00E607FB">
              <w:rPr>
                <w:rFonts w:hint="eastAsia"/>
                <w:sz w:val="24"/>
              </w:rPr>
              <w:t>m</w:t>
            </w:r>
            <w:r w:rsidR="00590979" w:rsidRPr="00E607FB">
              <w:rPr>
                <w:sz w:val="24"/>
                <w:vertAlign w:val="superscript"/>
              </w:rPr>
              <w:t>3</w:t>
            </w:r>
            <w:r w:rsidR="00590979" w:rsidRPr="00E607FB">
              <w:rPr>
                <w:rFonts w:hint="eastAsia"/>
                <w:sz w:val="24"/>
              </w:rPr>
              <w:t>。本项目生活污水产生量约</w:t>
            </w:r>
            <w:r w:rsidR="00590979" w:rsidRPr="00E607FB">
              <w:rPr>
                <w:rFonts w:hint="eastAsia"/>
                <w:sz w:val="24"/>
              </w:rPr>
              <w:t>4.8t</w:t>
            </w:r>
            <w:r w:rsidR="00590979" w:rsidRPr="00E607FB">
              <w:rPr>
                <w:sz w:val="24"/>
              </w:rPr>
              <w:t>/</w:t>
            </w:r>
            <w:r w:rsidR="00590979" w:rsidRPr="00E607FB">
              <w:rPr>
                <w:rFonts w:hint="eastAsia"/>
                <w:sz w:val="24"/>
              </w:rPr>
              <w:t>d</w:t>
            </w:r>
            <w:r w:rsidR="00590979" w:rsidRPr="00E607FB">
              <w:rPr>
                <w:rFonts w:hint="eastAsia"/>
                <w:sz w:val="24"/>
              </w:rPr>
              <w:t>，约占污水处理厂剩余日处理能力的</w:t>
            </w:r>
            <w:r w:rsidR="00590979" w:rsidRPr="00E607FB">
              <w:rPr>
                <w:rFonts w:hint="eastAsia"/>
                <w:sz w:val="24"/>
              </w:rPr>
              <w:t>0.66%</w:t>
            </w:r>
            <w:r w:rsidR="00590979" w:rsidRPr="00E607FB">
              <w:rPr>
                <w:rFonts w:hint="eastAsia"/>
                <w:sz w:val="24"/>
              </w:rPr>
              <w:t>。因此，本项目废水进入鹰泰水务海安有限公司处理可行。同时，本项目生活污水经过化粪池预处理，水质简单，不会对污水处理厂产生冲击。因此，本项目废水接入鹰泰水务海安有限公司处理是可行的。</w:t>
            </w:r>
          </w:p>
          <w:p w:rsidR="00590979" w:rsidRPr="00E607FB" w:rsidRDefault="00590979" w:rsidP="00590979">
            <w:pPr>
              <w:adjustRightInd w:val="0"/>
              <w:snapToGrid w:val="0"/>
              <w:spacing w:line="360" w:lineRule="auto"/>
              <w:ind w:firstLineChars="200" w:firstLine="480"/>
              <w:rPr>
                <w:sz w:val="24"/>
              </w:rPr>
            </w:pPr>
            <w:r w:rsidRPr="00E607FB">
              <w:rPr>
                <w:rFonts w:hint="eastAsia"/>
                <w:sz w:val="24"/>
              </w:rPr>
              <w:t>综上所述，本项目废水</w:t>
            </w:r>
            <w:r w:rsidR="008D6E19">
              <w:rPr>
                <w:rFonts w:hint="eastAsia"/>
                <w:sz w:val="24"/>
              </w:rPr>
              <w:t>近期托运、远期接管至</w:t>
            </w:r>
            <w:r w:rsidRPr="00E607FB">
              <w:rPr>
                <w:rFonts w:hint="eastAsia"/>
                <w:sz w:val="24"/>
              </w:rPr>
              <w:t>鹰泰水务海安有限公司集中处置可行，废水经鹰泰水务海安有限公司处理后达标排放，对周围水环境影响较小</w:t>
            </w:r>
            <w:r w:rsidRPr="00E607FB">
              <w:rPr>
                <w:sz w:val="24"/>
              </w:rPr>
              <w:t>。</w:t>
            </w:r>
          </w:p>
          <w:p w:rsidR="00590979" w:rsidRPr="00E607FB" w:rsidRDefault="00590979" w:rsidP="00590979">
            <w:pPr>
              <w:pStyle w:val="chen"/>
              <w:ind w:firstLine="482"/>
              <w:rPr>
                <w:b/>
              </w:rPr>
            </w:pPr>
            <w:r w:rsidRPr="00E607FB">
              <w:rPr>
                <w:b/>
              </w:rPr>
              <w:t>三、声环境影响分析</w:t>
            </w:r>
          </w:p>
          <w:p w:rsidR="00590979" w:rsidRPr="00E607FB" w:rsidRDefault="00590979" w:rsidP="00590979">
            <w:pPr>
              <w:adjustRightInd w:val="0"/>
              <w:snapToGrid w:val="0"/>
              <w:spacing w:line="360" w:lineRule="auto"/>
              <w:ind w:firstLineChars="200" w:firstLine="480"/>
              <w:rPr>
                <w:sz w:val="24"/>
              </w:rPr>
            </w:pPr>
            <w:r w:rsidRPr="00E607FB">
              <w:rPr>
                <w:rFonts w:hint="eastAsia"/>
                <w:sz w:val="24"/>
              </w:rPr>
              <w:t>1</w:t>
            </w:r>
            <w:r w:rsidRPr="00E607FB">
              <w:rPr>
                <w:rFonts w:hint="eastAsia"/>
                <w:sz w:val="24"/>
              </w:rPr>
              <w:t>、</w:t>
            </w:r>
            <w:r w:rsidRPr="00E607FB">
              <w:rPr>
                <w:sz w:val="24"/>
              </w:rPr>
              <w:t>噪声防治措施</w:t>
            </w:r>
          </w:p>
          <w:p w:rsidR="00590979" w:rsidRPr="00E607FB" w:rsidRDefault="00590979" w:rsidP="00590979">
            <w:pPr>
              <w:adjustRightInd w:val="0"/>
              <w:snapToGrid w:val="0"/>
              <w:spacing w:line="360" w:lineRule="auto"/>
              <w:ind w:firstLineChars="200" w:firstLine="480"/>
              <w:rPr>
                <w:sz w:val="24"/>
              </w:rPr>
            </w:pPr>
            <w:r w:rsidRPr="00E607FB">
              <w:rPr>
                <w:rFonts w:hint="eastAsia"/>
                <w:sz w:val="24"/>
              </w:rPr>
              <w:t>本</w:t>
            </w:r>
            <w:r w:rsidRPr="00E607FB">
              <w:rPr>
                <w:sz w:val="24"/>
              </w:rPr>
              <w:t>项目</w:t>
            </w:r>
            <w:r w:rsidRPr="00E607FB">
              <w:rPr>
                <w:rFonts w:hint="eastAsia"/>
                <w:sz w:val="24"/>
              </w:rPr>
              <w:t>生产设备均安置</w:t>
            </w:r>
            <w:r w:rsidRPr="00E607FB">
              <w:rPr>
                <w:sz w:val="24"/>
              </w:rPr>
              <w:t>在室内</w:t>
            </w:r>
            <w:r w:rsidRPr="00E607FB">
              <w:rPr>
                <w:rFonts w:hint="eastAsia"/>
                <w:sz w:val="24"/>
              </w:rPr>
              <w:t>，</w:t>
            </w:r>
            <w:r w:rsidRPr="00E607FB">
              <w:rPr>
                <w:sz w:val="24"/>
              </w:rPr>
              <w:t>为保证项目建成投运后噪声达标排放，应采取如下降噪措施：</w:t>
            </w:r>
          </w:p>
          <w:p w:rsidR="00590979" w:rsidRPr="00E607FB" w:rsidRDefault="00590979" w:rsidP="00590979">
            <w:pPr>
              <w:adjustRightInd w:val="0"/>
              <w:snapToGrid w:val="0"/>
              <w:spacing w:line="360" w:lineRule="auto"/>
              <w:ind w:firstLineChars="200" w:firstLine="480"/>
              <w:rPr>
                <w:sz w:val="24"/>
              </w:rPr>
            </w:pPr>
            <w:r w:rsidRPr="00E607FB">
              <w:rPr>
                <w:sz w:val="24"/>
              </w:rPr>
              <w:t>（</w:t>
            </w:r>
            <w:r w:rsidRPr="00E607FB">
              <w:rPr>
                <w:sz w:val="24"/>
              </w:rPr>
              <w:t>1</w:t>
            </w:r>
            <w:r w:rsidRPr="00E607FB">
              <w:rPr>
                <w:sz w:val="24"/>
              </w:rPr>
              <w:t>）选用低噪声设备，将设备安装在封闭车间内并采用隔声效果好的墙体；</w:t>
            </w:r>
          </w:p>
          <w:p w:rsidR="00590979" w:rsidRPr="00E607FB" w:rsidRDefault="00590979" w:rsidP="00590979">
            <w:pPr>
              <w:adjustRightInd w:val="0"/>
              <w:snapToGrid w:val="0"/>
              <w:spacing w:line="360" w:lineRule="auto"/>
              <w:ind w:firstLineChars="200" w:firstLine="480"/>
              <w:rPr>
                <w:sz w:val="24"/>
              </w:rPr>
            </w:pPr>
            <w:r w:rsidRPr="00E607FB">
              <w:rPr>
                <w:sz w:val="24"/>
              </w:rPr>
              <w:t>（</w:t>
            </w:r>
            <w:r w:rsidRPr="00E607FB">
              <w:rPr>
                <w:sz w:val="24"/>
              </w:rPr>
              <w:t>2</w:t>
            </w:r>
            <w:r w:rsidRPr="00E607FB">
              <w:rPr>
                <w:sz w:val="24"/>
              </w:rPr>
              <w:t>）对产生机械噪声的设备，在设备与基础之间安装减震装置；</w:t>
            </w:r>
          </w:p>
          <w:p w:rsidR="00590979" w:rsidRPr="00E607FB" w:rsidRDefault="00590979" w:rsidP="00590979">
            <w:pPr>
              <w:adjustRightInd w:val="0"/>
              <w:snapToGrid w:val="0"/>
              <w:spacing w:line="360" w:lineRule="auto"/>
              <w:ind w:firstLineChars="200" w:firstLine="480"/>
              <w:rPr>
                <w:sz w:val="24"/>
              </w:rPr>
            </w:pPr>
            <w:r w:rsidRPr="00E607FB">
              <w:rPr>
                <w:sz w:val="24"/>
              </w:rPr>
              <w:t>（</w:t>
            </w:r>
            <w:r w:rsidRPr="00E607FB">
              <w:rPr>
                <w:rFonts w:hint="eastAsia"/>
                <w:sz w:val="24"/>
              </w:rPr>
              <w:t>3</w:t>
            </w:r>
            <w:r w:rsidRPr="00E607FB">
              <w:rPr>
                <w:sz w:val="24"/>
              </w:rPr>
              <w:t>）加强厂区绿化，利用树木的吸收作用降噪；</w:t>
            </w:r>
          </w:p>
          <w:p w:rsidR="00590979" w:rsidRPr="00E607FB" w:rsidRDefault="00590979" w:rsidP="00590979">
            <w:pPr>
              <w:adjustRightInd w:val="0"/>
              <w:snapToGrid w:val="0"/>
              <w:spacing w:line="360" w:lineRule="auto"/>
              <w:ind w:firstLineChars="200" w:firstLine="480"/>
              <w:rPr>
                <w:sz w:val="24"/>
              </w:rPr>
            </w:pPr>
            <w:r w:rsidRPr="00E607FB">
              <w:rPr>
                <w:sz w:val="24"/>
              </w:rPr>
              <w:t>（</w:t>
            </w:r>
            <w:r w:rsidRPr="00E607FB">
              <w:rPr>
                <w:rFonts w:hint="eastAsia"/>
                <w:sz w:val="24"/>
              </w:rPr>
              <w:t>4</w:t>
            </w:r>
            <w:r w:rsidRPr="00E607FB">
              <w:rPr>
                <w:sz w:val="24"/>
              </w:rPr>
              <w:t>）加强设备的维护和保养，避免因设备失修产生非常噪声的排放</w:t>
            </w:r>
            <w:r w:rsidRPr="00E607FB">
              <w:rPr>
                <w:rFonts w:hint="eastAsia"/>
                <w:sz w:val="24"/>
              </w:rPr>
              <w:t>。</w:t>
            </w:r>
          </w:p>
          <w:p w:rsidR="00590979" w:rsidRPr="00E607FB" w:rsidRDefault="00590979" w:rsidP="00590979">
            <w:pPr>
              <w:pStyle w:val="ac"/>
              <w:tabs>
                <w:tab w:val="left" w:pos="360"/>
              </w:tabs>
              <w:spacing w:line="360" w:lineRule="auto"/>
              <w:ind w:firstLine="480"/>
              <w:rPr>
                <w:rFonts w:ascii="Times New Roman" w:hAnsi="Times New Roman"/>
                <w:szCs w:val="24"/>
              </w:rPr>
            </w:pPr>
            <w:r w:rsidRPr="00E607FB">
              <w:rPr>
                <w:rFonts w:ascii="Times New Roman" w:hAnsi="Times New Roman" w:hint="eastAsia"/>
                <w:szCs w:val="24"/>
              </w:rPr>
              <w:t>2</w:t>
            </w:r>
            <w:r w:rsidRPr="00E607FB">
              <w:rPr>
                <w:rFonts w:ascii="Times New Roman" w:hAnsi="Times New Roman" w:hint="eastAsia"/>
                <w:szCs w:val="24"/>
              </w:rPr>
              <w:t>、噪声影响分析</w:t>
            </w:r>
          </w:p>
          <w:p w:rsidR="00590979" w:rsidRPr="00E607FB" w:rsidRDefault="00590979" w:rsidP="00590979">
            <w:pPr>
              <w:pStyle w:val="ac"/>
              <w:tabs>
                <w:tab w:val="left" w:pos="360"/>
              </w:tabs>
              <w:spacing w:line="360" w:lineRule="auto"/>
              <w:ind w:firstLine="480"/>
              <w:rPr>
                <w:rFonts w:ascii="Times New Roman" w:hAnsi="Times New Roman"/>
                <w:szCs w:val="24"/>
              </w:rPr>
            </w:pPr>
            <w:r w:rsidRPr="00E607FB">
              <w:rPr>
                <w:rFonts w:ascii="Times New Roman" w:hAnsi="Times New Roman"/>
                <w:szCs w:val="24"/>
              </w:rPr>
              <w:t>通过选用先进的低噪声设备，增强厂房的密闭性、合理布局等，重点噪声源采取隔声、吸声、减振措施。建设项目噪声预测计算模式如下：</w:t>
            </w:r>
          </w:p>
          <w:p w:rsidR="00590979" w:rsidRPr="00E607FB" w:rsidRDefault="00590979" w:rsidP="00590979">
            <w:pPr>
              <w:spacing w:line="360" w:lineRule="auto"/>
              <w:ind w:firstLineChars="200" w:firstLine="480"/>
              <w:rPr>
                <w:sz w:val="24"/>
              </w:rPr>
            </w:pPr>
            <w:r w:rsidRPr="00E607FB">
              <w:rPr>
                <w:rFonts w:ascii="宋体" w:hAnsi="宋体" w:cs="宋体" w:hint="eastAsia"/>
                <w:sz w:val="24"/>
              </w:rPr>
              <w:t>①</w:t>
            </w:r>
            <w:r w:rsidRPr="00E607FB">
              <w:rPr>
                <w:sz w:val="24"/>
              </w:rPr>
              <w:t>室外点声源在预测点的倍频带声压级：</w:t>
            </w:r>
          </w:p>
          <w:p w:rsidR="00590979" w:rsidRPr="00E607FB" w:rsidRDefault="00590979" w:rsidP="00590979">
            <w:pPr>
              <w:spacing w:line="360" w:lineRule="auto"/>
              <w:ind w:firstLineChars="200" w:firstLine="480"/>
              <w:rPr>
                <w:sz w:val="24"/>
              </w:rPr>
            </w:pPr>
            <w:r w:rsidRPr="00E607FB">
              <w:rPr>
                <w:sz w:val="24"/>
              </w:rPr>
              <w:t>a.</w:t>
            </w:r>
            <w:r w:rsidRPr="00E607FB">
              <w:rPr>
                <w:sz w:val="24"/>
              </w:rPr>
              <w:t>某个点源在预测点的倍频带声压级</w:t>
            </w:r>
          </w:p>
          <w:p w:rsidR="00590979" w:rsidRPr="00E607FB" w:rsidRDefault="00590979" w:rsidP="00590979">
            <w:pPr>
              <w:spacing w:line="360" w:lineRule="auto"/>
              <w:ind w:firstLine="200"/>
              <w:jc w:val="center"/>
              <w:rPr>
                <w:sz w:val="24"/>
              </w:rPr>
            </w:pPr>
            <w:r w:rsidRPr="00E607FB">
              <w:rPr>
                <w:position w:val="-12"/>
                <w:sz w:val="24"/>
              </w:rPr>
              <w:object w:dxaOrig="3560" w:dyaOrig="359">
                <v:shape id="Picture 3" o:spid="_x0000_i1030" type="#_x0000_t75" style="width:197.2pt;height:18.8pt;mso-position-horizontal-relative:page;mso-position-vertical-relative:page" o:ole="" fillcolor="#aca899">
                  <v:imagedata r:id="rId29" o:title=""/>
                </v:shape>
                <o:OLEObject Type="Embed" ProgID="Equation.3" ShapeID="Picture 3" DrawAspect="Content" ObjectID="_1612265848" r:id="rId30"/>
              </w:object>
            </w:r>
          </w:p>
          <w:p w:rsidR="00590979" w:rsidRPr="00E607FB" w:rsidRDefault="00590979" w:rsidP="00590979">
            <w:pPr>
              <w:spacing w:line="360" w:lineRule="auto"/>
              <w:ind w:firstLineChars="200" w:firstLine="480"/>
              <w:rPr>
                <w:sz w:val="24"/>
              </w:rPr>
            </w:pPr>
            <w:r w:rsidRPr="00E607FB">
              <w:rPr>
                <w:sz w:val="24"/>
              </w:rPr>
              <w:t>式中：</w:t>
            </w:r>
            <w:r w:rsidRPr="00E607FB">
              <w:rPr>
                <w:sz w:val="24"/>
              </w:rPr>
              <w:t>L</w:t>
            </w:r>
            <w:r w:rsidRPr="00E607FB">
              <w:rPr>
                <w:sz w:val="24"/>
                <w:vertAlign w:val="subscript"/>
              </w:rPr>
              <w:t>oct</w:t>
            </w:r>
            <w:r w:rsidRPr="00E607FB">
              <w:rPr>
                <w:sz w:val="24"/>
              </w:rPr>
              <w:t>（</w:t>
            </w:r>
            <w:r w:rsidRPr="00E607FB">
              <w:rPr>
                <w:sz w:val="24"/>
              </w:rPr>
              <w:t>r</w:t>
            </w:r>
            <w:r w:rsidRPr="00E607FB">
              <w:rPr>
                <w:sz w:val="24"/>
              </w:rPr>
              <w:t>）</w:t>
            </w:r>
            <w:r w:rsidRPr="00E607FB">
              <w:rPr>
                <w:sz w:val="24"/>
              </w:rPr>
              <w:t>——</w:t>
            </w:r>
            <w:r w:rsidRPr="00E607FB">
              <w:rPr>
                <w:sz w:val="24"/>
              </w:rPr>
              <w:t>点声源在预测点产生的倍频带声压级；</w:t>
            </w:r>
          </w:p>
          <w:p w:rsidR="00590979" w:rsidRPr="00E607FB" w:rsidRDefault="00590979" w:rsidP="00590979">
            <w:pPr>
              <w:spacing w:line="360" w:lineRule="auto"/>
              <w:ind w:firstLineChars="200" w:firstLine="480"/>
              <w:rPr>
                <w:sz w:val="24"/>
              </w:rPr>
            </w:pPr>
            <w:r w:rsidRPr="00E607FB">
              <w:rPr>
                <w:sz w:val="24"/>
              </w:rPr>
              <w:t xml:space="preserve">          L</w:t>
            </w:r>
            <w:r w:rsidRPr="00E607FB">
              <w:rPr>
                <w:sz w:val="24"/>
                <w:vertAlign w:val="subscript"/>
              </w:rPr>
              <w:t>oct</w:t>
            </w:r>
            <w:r w:rsidRPr="00E607FB">
              <w:rPr>
                <w:sz w:val="24"/>
              </w:rPr>
              <w:t>（</w:t>
            </w:r>
            <w:r w:rsidRPr="00E607FB">
              <w:rPr>
                <w:sz w:val="24"/>
              </w:rPr>
              <w:t>r</w:t>
            </w:r>
            <w:r w:rsidRPr="00E607FB">
              <w:rPr>
                <w:sz w:val="24"/>
                <w:vertAlign w:val="subscript"/>
              </w:rPr>
              <w:t>0</w:t>
            </w:r>
            <w:r w:rsidRPr="00E607FB">
              <w:rPr>
                <w:sz w:val="24"/>
              </w:rPr>
              <w:t>）</w:t>
            </w:r>
            <w:r w:rsidRPr="00E607FB">
              <w:rPr>
                <w:sz w:val="24"/>
              </w:rPr>
              <w:t>——</w:t>
            </w:r>
            <w:r w:rsidRPr="00E607FB">
              <w:rPr>
                <w:sz w:val="24"/>
              </w:rPr>
              <w:t>参考位置</w:t>
            </w:r>
            <w:r w:rsidRPr="00E607FB">
              <w:rPr>
                <w:sz w:val="24"/>
              </w:rPr>
              <w:t>r</w:t>
            </w:r>
            <w:r w:rsidRPr="00E607FB">
              <w:rPr>
                <w:sz w:val="24"/>
                <w:vertAlign w:val="subscript"/>
              </w:rPr>
              <w:t>0</w:t>
            </w:r>
            <w:r w:rsidRPr="00E607FB">
              <w:rPr>
                <w:sz w:val="24"/>
              </w:rPr>
              <w:t>处的倍频带声压级；</w:t>
            </w:r>
          </w:p>
          <w:p w:rsidR="00590979" w:rsidRPr="00E607FB" w:rsidRDefault="00590979" w:rsidP="00590979">
            <w:pPr>
              <w:spacing w:line="360" w:lineRule="auto"/>
              <w:ind w:firstLineChars="200" w:firstLine="480"/>
              <w:rPr>
                <w:sz w:val="24"/>
              </w:rPr>
            </w:pPr>
            <w:r w:rsidRPr="00E607FB">
              <w:rPr>
                <w:sz w:val="24"/>
              </w:rPr>
              <w:t xml:space="preserve">          r——</w:t>
            </w:r>
            <w:r w:rsidRPr="00E607FB">
              <w:rPr>
                <w:sz w:val="24"/>
              </w:rPr>
              <w:t>预测点距声源的距离，</w:t>
            </w:r>
            <w:r w:rsidRPr="00E607FB">
              <w:rPr>
                <w:sz w:val="24"/>
              </w:rPr>
              <w:t>m</w:t>
            </w:r>
            <w:r w:rsidRPr="00E607FB">
              <w:rPr>
                <w:sz w:val="24"/>
              </w:rPr>
              <w:t>；</w:t>
            </w:r>
          </w:p>
          <w:p w:rsidR="00590979" w:rsidRPr="00E607FB" w:rsidRDefault="00590979" w:rsidP="00590979">
            <w:pPr>
              <w:spacing w:line="360" w:lineRule="auto"/>
              <w:ind w:firstLineChars="200" w:firstLine="480"/>
              <w:rPr>
                <w:sz w:val="24"/>
              </w:rPr>
            </w:pPr>
            <w:r w:rsidRPr="00E607FB">
              <w:rPr>
                <w:sz w:val="24"/>
              </w:rPr>
              <w:t xml:space="preserve">          r</w:t>
            </w:r>
            <w:r w:rsidRPr="00E607FB">
              <w:rPr>
                <w:sz w:val="24"/>
                <w:vertAlign w:val="subscript"/>
              </w:rPr>
              <w:t>0</w:t>
            </w:r>
            <w:r w:rsidRPr="00E607FB">
              <w:rPr>
                <w:sz w:val="24"/>
              </w:rPr>
              <w:t>——</w:t>
            </w:r>
            <w:r w:rsidRPr="00E607FB">
              <w:rPr>
                <w:sz w:val="24"/>
              </w:rPr>
              <w:t>参考位置距声源的距离，</w:t>
            </w:r>
            <w:r w:rsidRPr="00E607FB">
              <w:rPr>
                <w:sz w:val="24"/>
              </w:rPr>
              <w:t>m</w:t>
            </w:r>
            <w:r w:rsidRPr="00E607FB">
              <w:rPr>
                <w:sz w:val="24"/>
              </w:rPr>
              <w:t>；</w:t>
            </w:r>
          </w:p>
          <w:p w:rsidR="00590979" w:rsidRDefault="00590979" w:rsidP="00590979">
            <w:pPr>
              <w:spacing w:line="360" w:lineRule="auto"/>
              <w:ind w:firstLineChars="200" w:firstLine="480"/>
              <w:rPr>
                <w:sz w:val="24"/>
              </w:rPr>
            </w:pPr>
            <w:r w:rsidRPr="00E607FB">
              <w:rPr>
                <w:sz w:val="24"/>
              </w:rPr>
              <w:t xml:space="preserve">        ΔL</w:t>
            </w:r>
            <w:r w:rsidRPr="00E607FB">
              <w:rPr>
                <w:sz w:val="24"/>
                <w:vertAlign w:val="subscript"/>
              </w:rPr>
              <w:t>oct</w:t>
            </w:r>
            <w:r w:rsidRPr="00E607FB">
              <w:rPr>
                <w:sz w:val="24"/>
              </w:rPr>
              <w:t>——</w:t>
            </w:r>
            <w:r w:rsidRPr="00E607FB">
              <w:rPr>
                <w:sz w:val="24"/>
              </w:rPr>
              <w:t>各种因素引起的衰减量，包括声屏障、空气吸收和地面效应引起的衰减，其计算方式分别为：</w:t>
            </w:r>
          </w:p>
          <w:p w:rsidR="008D6E19" w:rsidRDefault="008D6E19" w:rsidP="00590979">
            <w:pPr>
              <w:spacing w:line="360" w:lineRule="auto"/>
              <w:ind w:firstLineChars="200" w:firstLine="480"/>
              <w:rPr>
                <w:sz w:val="24"/>
              </w:rPr>
            </w:pPr>
          </w:p>
          <w:p w:rsidR="008D6E19" w:rsidRPr="00E607FB" w:rsidRDefault="008D6E19" w:rsidP="00590979">
            <w:pPr>
              <w:spacing w:line="360" w:lineRule="auto"/>
              <w:ind w:firstLineChars="200" w:firstLine="480"/>
              <w:rPr>
                <w:sz w:val="24"/>
              </w:rPr>
            </w:pPr>
          </w:p>
          <w:p w:rsidR="00590979" w:rsidRPr="00E607FB" w:rsidRDefault="00590979" w:rsidP="00590979">
            <w:pPr>
              <w:spacing w:line="360" w:lineRule="auto"/>
              <w:jc w:val="center"/>
              <w:rPr>
                <w:sz w:val="24"/>
              </w:rPr>
            </w:pPr>
            <w:r w:rsidRPr="00E607FB">
              <w:rPr>
                <w:position w:val="-32"/>
                <w:sz w:val="24"/>
              </w:rPr>
              <w:object w:dxaOrig="4860" w:dyaOrig="759">
                <v:shape id="Picture 4" o:spid="_x0000_i1031" type="#_x0000_t75" style="width:296.75pt;height:38.8pt;mso-position-horizontal-relative:page;mso-position-vertical-relative:page" o:ole="" fillcolor="#aca899">
                  <v:imagedata r:id="rId31" o:title=""/>
                </v:shape>
                <o:OLEObject Type="Embed" ProgID="Equation.3" ShapeID="Picture 4" DrawAspect="Content" ObjectID="_1612265849" r:id="rId32"/>
              </w:object>
            </w:r>
          </w:p>
          <w:p w:rsidR="00590979" w:rsidRPr="00E607FB" w:rsidRDefault="00590979" w:rsidP="00590979">
            <w:pPr>
              <w:spacing w:line="360" w:lineRule="auto"/>
              <w:jc w:val="center"/>
              <w:rPr>
                <w:sz w:val="24"/>
              </w:rPr>
            </w:pPr>
            <w:r w:rsidRPr="00E607FB">
              <w:rPr>
                <w:position w:val="-10"/>
                <w:sz w:val="24"/>
              </w:rPr>
              <w:object w:dxaOrig="179" w:dyaOrig="339">
                <v:shape id="Picture 5" o:spid="_x0000_i1032" type="#_x0000_t75" style="width:8.75pt;height:18.15pt;mso-position-horizontal-relative:page;mso-position-vertical-relative:page" o:ole="">
                  <v:imagedata r:id="rId33" o:title=""/>
                </v:shape>
                <o:OLEObject Type="Embed" ProgID="Equation.3" ShapeID="Picture 5" DrawAspect="Content" ObjectID="_1612265850" r:id="rId34"/>
              </w:object>
            </w:r>
            <w:r w:rsidRPr="00E607FB">
              <w:rPr>
                <w:position w:val="-12"/>
                <w:sz w:val="24"/>
              </w:rPr>
              <w:object w:dxaOrig="2260" w:dyaOrig="366">
                <v:shape id="Picture 6" o:spid="_x0000_i1033" type="#_x0000_t75" style="width:132.1pt;height:21.9pt;mso-position-horizontal-relative:page;mso-position-vertical-relative:page" o:ole="">
                  <v:imagedata r:id="rId35" o:title=""/>
                </v:shape>
                <o:OLEObject Type="Embed" ProgID="Equation.3" ShapeID="Picture 6" DrawAspect="Content" ObjectID="_1612265851" r:id="rId36"/>
              </w:object>
            </w:r>
          </w:p>
          <w:p w:rsidR="00590979" w:rsidRPr="00E607FB" w:rsidRDefault="00590979" w:rsidP="00590979">
            <w:pPr>
              <w:spacing w:line="360" w:lineRule="auto"/>
              <w:jc w:val="center"/>
              <w:rPr>
                <w:sz w:val="24"/>
              </w:rPr>
            </w:pPr>
            <w:r w:rsidRPr="00E607FB">
              <w:rPr>
                <w:position w:val="-12"/>
                <w:sz w:val="24"/>
              </w:rPr>
              <w:object w:dxaOrig="1769" w:dyaOrig="370">
                <v:shape id="Picture 7" o:spid="_x0000_i1034" type="#_x0000_t75" style="width:98.9pt;height:20.05pt;mso-position-horizontal-relative:page;mso-position-vertical-relative:page" o:ole="">
                  <v:imagedata r:id="rId37" o:title=""/>
                </v:shape>
                <o:OLEObject Type="Embed" ProgID="Equation.3" ShapeID="Picture 7" DrawAspect="Content" ObjectID="_1612265852" r:id="rId38"/>
              </w:object>
            </w:r>
          </w:p>
          <w:p w:rsidR="00590979" w:rsidRPr="00E607FB" w:rsidRDefault="00590979" w:rsidP="00590979">
            <w:pPr>
              <w:spacing w:line="360" w:lineRule="auto"/>
              <w:ind w:firstLineChars="200" w:firstLine="480"/>
              <w:rPr>
                <w:sz w:val="24"/>
              </w:rPr>
            </w:pPr>
            <w:r w:rsidRPr="00E607FB">
              <w:rPr>
                <w:sz w:val="24"/>
              </w:rPr>
              <w:t>b.</w:t>
            </w:r>
            <w:r w:rsidRPr="00E607FB">
              <w:rPr>
                <w:sz w:val="24"/>
              </w:rPr>
              <w:t>如果已知声源的倍频带声功率级</w:t>
            </w:r>
            <w:r w:rsidRPr="00E607FB">
              <w:rPr>
                <w:sz w:val="24"/>
              </w:rPr>
              <w:t>L</w:t>
            </w:r>
            <w:r w:rsidRPr="00E607FB">
              <w:rPr>
                <w:sz w:val="24"/>
                <w:vertAlign w:val="subscript"/>
              </w:rPr>
              <w:t>woct</w:t>
            </w:r>
            <w:r w:rsidRPr="00E607FB">
              <w:rPr>
                <w:sz w:val="24"/>
              </w:rPr>
              <w:t>，且声源可看作是位于地面上，则：</w:t>
            </w:r>
          </w:p>
          <w:p w:rsidR="00590979" w:rsidRPr="00E607FB" w:rsidRDefault="00590979" w:rsidP="00590979">
            <w:pPr>
              <w:spacing w:line="360" w:lineRule="auto"/>
              <w:ind w:firstLine="37"/>
              <w:jc w:val="center"/>
              <w:rPr>
                <w:sz w:val="24"/>
              </w:rPr>
            </w:pPr>
            <w:r w:rsidRPr="00E607FB">
              <w:rPr>
                <w:position w:val="-12"/>
                <w:sz w:val="24"/>
              </w:rPr>
              <w:object w:dxaOrig="2380" w:dyaOrig="359">
                <v:shape id="Picture 8" o:spid="_x0000_i1035" type="#_x0000_t75" style="width:148.4pt;height:20.05pt;mso-position-horizontal-relative:page;mso-position-vertical-relative:page" o:ole="">
                  <v:imagedata r:id="rId39" o:title=""/>
                </v:shape>
                <o:OLEObject Type="Embed" ProgID="Equation.3" ShapeID="Picture 8" DrawAspect="Content" ObjectID="_1612265853" r:id="rId40"/>
              </w:object>
            </w:r>
          </w:p>
          <w:p w:rsidR="00590979" w:rsidRPr="00E607FB" w:rsidRDefault="00590979" w:rsidP="00590979">
            <w:pPr>
              <w:spacing w:line="360" w:lineRule="auto"/>
              <w:ind w:firstLineChars="200" w:firstLine="480"/>
              <w:rPr>
                <w:sz w:val="24"/>
              </w:rPr>
            </w:pPr>
            <w:r w:rsidRPr="00E607FB">
              <w:rPr>
                <w:sz w:val="24"/>
              </w:rPr>
              <w:t>c.</w:t>
            </w:r>
            <w:r w:rsidRPr="00E607FB">
              <w:rPr>
                <w:sz w:val="24"/>
              </w:rPr>
              <w:t>由各倍频带声压级合成计算出该声源产生的</w:t>
            </w:r>
            <w:r w:rsidRPr="00E607FB">
              <w:rPr>
                <w:sz w:val="24"/>
              </w:rPr>
              <w:t>A</w:t>
            </w:r>
            <w:r w:rsidRPr="00E607FB">
              <w:rPr>
                <w:sz w:val="24"/>
              </w:rPr>
              <w:t>声级</w:t>
            </w:r>
            <w:r w:rsidRPr="00E607FB">
              <w:rPr>
                <w:sz w:val="24"/>
              </w:rPr>
              <w:t>L</w:t>
            </w:r>
            <w:r w:rsidRPr="00E607FB">
              <w:rPr>
                <w:sz w:val="24"/>
                <w:vertAlign w:val="subscript"/>
              </w:rPr>
              <w:t>A</w:t>
            </w:r>
            <w:r w:rsidRPr="00E607FB">
              <w:rPr>
                <w:sz w:val="24"/>
              </w:rPr>
              <w:t>：</w:t>
            </w:r>
          </w:p>
          <w:p w:rsidR="00590979" w:rsidRPr="00E607FB" w:rsidRDefault="00590979" w:rsidP="00590979">
            <w:pPr>
              <w:spacing w:line="360" w:lineRule="auto"/>
              <w:ind w:firstLine="37"/>
              <w:jc w:val="center"/>
              <w:rPr>
                <w:sz w:val="24"/>
              </w:rPr>
            </w:pPr>
            <w:r w:rsidRPr="00E607FB">
              <w:rPr>
                <w:position w:val="-30"/>
                <w:sz w:val="24"/>
              </w:rPr>
              <w:object w:dxaOrig="2540" w:dyaOrig="719">
                <v:shape id="Picture 9" o:spid="_x0000_i1036" type="#_x0000_t75" style="width:127.7pt;height:35.05pt;mso-position-horizontal-relative:page;mso-position-vertical-relative:page" o:ole="" fillcolor="#aca899">
                  <v:imagedata r:id="rId41" o:title=""/>
                </v:shape>
                <o:OLEObject Type="Embed" ProgID="Equation.3" ShapeID="Picture 9" DrawAspect="Content" ObjectID="_1612265854" r:id="rId42"/>
              </w:object>
            </w:r>
          </w:p>
          <w:p w:rsidR="00590979" w:rsidRPr="00E607FB" w:rsidRDefault="00590979" w:rsidP="00590979">
            <w:pPr>
              <w:spacing w:line="360" w:lineRule="auto"/>
              <w:ind w:firstLineChars="200" w:firstLine="480"/>
              <w:rPr>
                <w:sz w:val="24"/>
              </w:rPr>
            </w:pPr>
            <w:r w:rsidRPr="00E607FB">
              <w:rPr>
                <w:sz w:val="24"/>
              </w:rPr>
              <w:t>式中</w:t>
            </w:r>
            <w:r w:rsidRPr="00E607FB">
              <w:rPr>
                <w:sz w:val="24"/>
              </w:rPr>
              <w:t>ΔL</w:t>
            </w:r>
            <w:r w:rsidRPr="00E607FB">
              <w:rPr>
                <w:sz w:val="24"/>
                <w:vertAlign w:val="subscript"/>
              </w:rPr>
              <w:t>oct</w:t>
            </w:r>
            <w:r w:rsidRPr="00E607FB">
              <w:rPr>
                <w:sz w:val="24"/>
              </w:rPr>
              <w:t>为</w:t>
            </w:r>
            <w:r w:rsidRPr="00E607FB">
              <w:rPr>
                <w:sz w:val="24"/>
              </w:rPr>
              <w:t>A</w:t>
            </w:r>
            <w:r w:rsidRPr="00E607FB">
              <w:rPr>
                <w:sz w:val="24"/>
              </w:rPr>
              <w:t>计权网络修正值。</w:t>
            </w:r>
          </w:p>
          <w:p w:rsidR="00590979" w:rsidRPr="00E607FB" w:rsidRDefault="00590979" w:rsidP="00590979">
            <w:pPr>
              <w:spacing w:line="360" w:lineRule="auto"/>
              <w:ind w:firstLineChars="200" w:firstLine="480"/>
              <w:rPr>
                <w:sz w:val="24"/>
              </w:rPr>
            </w:pPr>
            <w:r w:rsidRPr="00E607FB">
              <w:rPr>
                <w:sz w:val="24"/>
              </w:rPr>
              <w:t xml:space="preserve">    d.</w:t>
            </w:r>
            <w:r w:rsidRPr="00E607FB">
              <w:rPr>
                <w:sz w:val="24"/>
              </w:rPr>
              <w:t>各声源在预测点产生的声级的合成：</w:t>
            </w:r>
          </w:p>
          <w:p w:rsidR="00590979" w:rsidRPr="00E607FB" w:rsidRDefault="00590979" w:rsidP="00590979">
            <w:pPr>
              <w:spacing w:line="360" w:lineRule="auto"/>
              <w:ind w:firstLine="37"/>
              <w:jc w:val="center"/>
              <w:rPr>
                <w:sz w:val="24"/>
              </w:rPr>
            </w:pPr>
            <w:r w:rsidRPr="00E607FB">
              <w:rPr>
                <w:position w:val="-30"/>
                <w:sz w:val="24"/>
              </w:rPr>
              <w:object w:dxaOrig="2238" w:dyaOrig="725">
                <v:shape id="Picture 10" o:spid="_x0000_i1037" type="#_x0000_t75" style="width:110.8pt;height:35.7pt;mso-position-horizontal-relative:page;mso-position-vertical-relative:page" o:ole="" fillcolor="#aca899">
                  <v:imagedata r:id="rId43" o:title=""/>
                </v:shape>
                <o:OLEObject Type="Embed" ProgID="Equation.3" ShapeID="Picture 10" DrawAspect="Content" ObjectID="_1612265855" r:id="rId44"/>
              </w:object>
            </w:r>
          </w:p>
          <w:p w:rsidR="00590979" w:rsidRPr="00E607FB" w:rsidRDefault="00590979" w:rsidP="00590979">
            <w:pPr>
              <w:spacing w:line="360" w:lineRule="auto"/>
              <w:ind w:firstLineChars="200" w:firstLine="480"/>
              <w:rPr>
                <w:sz w:val="24"/>
              </w:rPr>
            </w:pPr>
            <w:r w:rsidRPr="00E607FB">
              <w:rPr>
                <w:rFonts w:ascii="宋体" w:hAnsi="宋体" w:cs="宋体" w:hint="eastAsia"/>
                <w:sz w:val="24"/>
              </w:rPr>
              <w:t>②</w:t>
            </w:r>
            <w:r w:rsidRPr="00E607FB">
              <w:rPr>
                <w:sz w:val="24"/>
              </w:rPr>
              <w:t>室内点声源的预测：</w:t>
            </w:r>
          </w:p>
          <w:p w:rsidR="00590979" w:rsidRPr="00E607FB" w:rsidRDefault="00590979" w:rsidP="00590979">
            <w:pPr>
              <w:spacing w:line="360" w:lineRule="auto"/>
              <w:ind w:firstLineChars="200" w:firstLine="480"/>
              <w:rPr>
                <w:sz w:val="24"/>
              </w:rPr>
            </w:pPr>
            <w:r w:rsidRPr="00E607FB">
              <w:rPr>
                <w:sz w:val="24"/>
              </w:rPr>
              <w:t>a.</w:t>
            </w:r>
            <w:r w:rsidRPr="00E607FB">
              <w:rPr>
                <w:sz w:val="24"/>
              </w:rPr>
              <w:t>室内靠近围护结构处的倍频带声压级：</w:t>
            </w:r>
          </w:p>
          <w:p w:rsidR="00590979" w:rsidRPr="00E607FB" w:rsidRDefault="00590979" w:rsidP="00590979">
            <w:pPr>
              <w:spacing w:line="360" w:lineRule="auto"/>
              <w:ind w:firstLine="200"/>
              <w:jc w:val="center"/>
              <w:rPr>
                <w:sz w:val="24"/>
              </w:rPr>
            </w:pPr>
            <w:r w:rsidRPr="00E607FB">
              <w:rPr>
                <w:position w:val="-32"/>
                <w:sz w:val="24"/>
              </w:rPr>
              <w:object w:dxaOrig="3019" w:dyaOrig="759">
                <v:shape id="Picture 11" o:spid="_x0000_i1038" type="#_x0000_t75" style="width:152.75pt;height:37.55pt;mso-position-horizontal-relative:page;mso-position-vertical-relative:page" o:ole="" fillcolor="#aca899">
                  <v:imagedata r:id="rId45" o:title=""/>
                </v:shape>
                <o:OLEObject Type="Embed" ProgID="Equation.3" ShapeID="Picture 11" DrawAspect="Content" ObjectID="_1612265856" r:id="rId46"/>
              </w:object>
            </w:r>
          </w:p>
          <w:p w:rsidR="00590979" w:rsidRPr="00E607FB" w:rsidRDefault="00590979" w:rsidP="00590979">
            <w:pPr>
              <w:spacing w:line="360" w:lineRule="auto"/>
              <w:ind w:firstLineChars="200" w:firstLine="480"/>
              <w:rPr>
                <w:sz w:val="24"/>
              </w:rPr>
            </w:pPr>
            <w:r w:rsidRPr="00E607FB">
              <w:rPr>
                <w:sz w:val="24"/>
              </w:rPr>
              <w:t>式中：</w:t>
            </w:r>
            <w:r w:rsidRPr="00E607FB">
              <w:rPr>
                <w:sz w:val="24"/>
              </w:rPr>
              <w:t>r</w:t>
            </w:r>
            <w:r w:rsidRPr="00E607FB">
              <w:rPr>
                <w:sz w:val="24"/>
                <w:vertAlign w:val="subscript"/>
              </w:rPr>
              <w:t>1</w:t>
            </w:r>
            <w:r w:rsidRPr="00E607FB">
              <w:rPr>
                <w:sz w:val="24"/>
              </w:rPr>
              <w:t>为室内某源距离围护结构的距离；</w:t>
            </w:r>
          </w:p>
          <w:p w:rsidR="00590979" w:rsidRPr="00E607FB" w:rsidRDefault="00590979" w:rsidP="00590979">
            <w:pPr>
              <w:spacing w:line="360" w:lineRule="auto"/>
              <w:ind w:firstLineChars="200" w:firstLine="480"/>
              <w:rPr>
                <w:sz w:val="24"/>
              </w:rPr>
            </w:pPr>
            <w:r w:rsidRPr="00E607FB">
              <w:rPr>
                <w:sz w:val="24"/>
              </w:rPr>
              <w:t xml:space="preserve">          R</w:t>
            </w:r>
            <w:r w:rsidRPr="00E607FB">
              <w:rPr>
                <w:sz w:val="24"/>
              </w:rPr>
              <w:t>为房间常数；</w:t>
            </w:r>
          </w:p>
          <w:p w:rsidR="00590979" w:rsidRPr="00E607FB" w:rsidRDefault="00590979" w:rsidP="00590979">
            <w:pPr>
              <w:spacing w:line="360" w:lineRule="auto"/>
              <w:ind w:firstLineChars="200" w:firstLine="480"/>
              <w:rPr>
                <w:sz w:val="24"/>
              </w:rPr>
            </w:pPr>
            <w:r w:rsidRPr="00E607FB">
              <w:rPr>
                <w:sz w:val="24"/>
              </w:rPr>
              <w:t xml:space="preserve">          Q</w:t>
            </w:r>
            <w:r w:rsidRPr="00E607FB">
              <w:rPr>
                <w:sz w:val="24"/>
              </w:rPr>
              <w:t>为方向性因子。</w:t>
            </w:r>
          </w:p>
          <w:p w:rsidR="00590979" w:rsidRPr="00E607FB" w:rsidRDefault="004B37BD" w:rsidP="00590979">
            <w:pPr>
              <w:spacing w:line="360" w:lineRule="auto"/>
              <w:ind w:firstLineChars="200" w:firstLine="480"/>
              <w:rPr>
                <w:sz w:val="24"/>
              </w:rPr>
            </w:pPr>
            <w:r>
              <w:rPr>
                <w:sz w:val="24"/>
              </w:rPr>
              <w:pict>
                <v:shape id="Picture 245" o:spid="_x0000_s4445" type="#_x0000_t75" style="position:absolute;left:0;text-align:left;margin-left:152.5pt;margin-top:16.95pt;width:171pt;height:42.55pt;z-index:251660288" fillcolor="#aca899">
                  <v:imagedata r:id="rId47" o:title=""/>
                  <w10:wrap side="left"/>
                </v:shape>
                <o:OLEObject Type="Embed" ProgID="Equation.3" ShapeID="Picture 245" DrawAspect="Content" ObjectID="_1612265860" r:id="rId48">
                  <o:FieldCodes>\* MERGEFORMAT</o:FieldCodes>
                </o:OLEObject>
              </w:pict>
            </w:r>
            <w:r w:rsidR="00590979" w:rsidRPr="00E607FB">
              <w:rPr>
                <w:sz w:val="24"/>
              </w:rPr>
              <w:t>b.</w:t>
            </w:r>
            <w:r w:rsidR="00590979" w:rsidRPr="00E607FB">
              <w:rPr>
                <w:sz w:val="24"/>
              </w:rPr>
              <w:t>室内声源在靠近围护结构处产生的总倍频带声压级：</w:t>
            </w:r>
          </w:p>
          <w:p w:rsidR="00590979" w:rsidRPr="00E607FB" w:rsidRDefault="00590979" w:rsidP="00590979">
            <w:pPr>
              <w:spacing w:line="360" w:lineRule="auto"/>
              <w:rPr>
                <w:sz w:val="24"/>
              </w:rPr>
            </w:pPr>
          </w:p>
          <w:p w:rsidR="00590979" w:rsidRPr="00E607FB" w:rsidRDefault="00590979" w:rsidP="00590979">
            <w:pPr>
              <w:spacing w:line="360" w:lineRule="auto"/>
              <w:rPr>
                <w:sz w:val="24"/>
              </w:rPr>
            </w:pPr>
          </w:p>
          <w:p w:rsidR="00590979" w:rsidRPr="00E607FB" w:rsidRDefault="00590979" w:rsidP="00590979">
            <w:pPr>
              <w:spacing w:line="360" w:lineRule="auto"/>
              <w:ind w:firstLineChars="200" w:firstLine="480"/>
              <w:rPr>
                <w:sz w:val="24"/>
              </w:rPr>
            </w:pPr>
            <w:r w:rsidRPr="00E607FB">
              <w:rPr>
                <w:sz w:val="24"/>
              </w:rPr>
              <w:t>c.</w:t>
            </w:r>
            <w:r w:rsidRPr="00E607FB">
              <w:rPr>
                <w:sz w:val="24"/>
              </w:rPr>
              <w:t>室外靠近围护结构处的总的声压级：</w:t>
            </w:r>
          </w:p>
          <w:p w:rsidR="00590979" w:rsidRPr="00E607FB" w:rsidRDefault="00590979" w:rsidP="00590979">
            <w:pPr>
              <w:spacing w:line="360" w:lineRule="auto"/>
              <w:jc w:val="center"/>
              <w:rPr>
                <w:sz w:val="24"/>
                <w:lang w:val="fr-FR"/>
              </w:rPr>
            </w:pPr>
            <w:r w:rsidRPr="00E607FB">
              <w:rPr>
                <w:position w:val="-14"/>
              </w:rPr>
              <w:object w:dxaOrig="2760" w:dyaOrig="379">
                <v:shape id="Picture 12" o:spid="_x0000_i1039" type="#_x0000_t75" style="width:145.25pt;height:18.8pt;mso-position-horizontal-relative:page;mso-position-vertical-relative:page" o:ole="">
                  <v:imagedata r:id="rId49" o:title=""/>
                </v:shape>
                <o:OLEObject Type="Embed" ProgID="Equation.DSMT4" ShapeID="Picture 12" DrawAspect="Content" ObjectID="_1612265857" r:id="rId50"/>
              </w:object>
            </w:r>
          </w:p>
          <w:p w:rsidR="00590979" w:rsidRPr="00E607FB" w:rsidRDefault="00590979" w:rsidP="00590979">
            <w:pPr>
              <w:spacing w:line="360" w:lineRule="auto"/>
              <w:ind w:firstLineChars="200" w:firstLine="480"/>
              <w:rPr>
                <w:sz w:val="24"/>
              </w:rPr>
            </w:pPr>
            <w:r w:rsidRPr="00E607FB">
              <w:rPr>
                <w:sz w:val="24"/>
              </w:rPr>
              <w:t>d.</w:t>
            </w:r>
            <w:r w:rsidRPr="00E607FB">
              <w:rPr>
                <w:sz w:val="24"/>
              </w:rPr>
              <w:t>室外声压级换算成等效的室外声源：</w:t>
            </w:r>
          </w:p>
          <w:p w:rsidR="00590979" w:rsidRPr="00E607FB" w:rsidRDefault="00590979" w:rsidP="00590979">
            <w:pPr>
              <w:spacing w:line="360" w:lineRule="auto"/>
              <w:jc w:val="center"/>
            </w:pPr>
            <w:r w:rsidRPr="00E607FB">
              <w:rPr>
                <w:position w:val="-14"/>
              </w:rPr>
              <w:object w:dxaOrig="2318" w:dyaOrig="379">
                <v:shape id="Picture 13" o:spid="_x0000_i1040" type="#_x0000_t75" style="width:140.25pt;height:22.55pt;mso-position-horizontal-relative:page;mso-position-vertical-relative:page" o:ole="">
                  <v:imagedata r:id="rId51" o:title=""/>
                </v:shape>
                <o:OLEObject Type="Embed" ProgID="Equation.DSMT4" ShapeID="Picture 13" DrawAspect="Content" ObjectID="_1612265858" r:id="rId52"/>
              </w:object>
            </w:r>
          </w:p>
          <w:p w:rsidR="00590979" w:rsidRPr="00E607FB" w:rsidRDefault="00590979" w:rsidP="00590979">
            <w:pPr>
              <w:spacing w:line="360" w:lineRule="auto"/>
              <w:ind w:firstLineChars="200" w:firstLine="480"/>
              <w:rPr>
                <w:sz w:val="24"/>
              </w:rPr>
            </w:pPr>
            <w:r w:rsidRPr="00E607FB">
              <w:rPr>
                <w:sz w:val="24"/>
              </w:rPr>
              <w:t>式中：</w:t>
            </w:r>
            <w:r w:rsidRPr="00E607FB">
              <w:rPr>
                <w:sz w:val="24"/>
              </w:rPr>
              <w:t>S</w:t>
            </w:r>
            <w:r w:rsidRPr="00E607FB">
              <w:rPr>
                <w:sz w:val="24"/>
              </w:rPr>
              <w:t>为透声面积。</w:t>
            </w:r>
          </w:p>
          <w:p w:rsidR="00590979" w:rsidRPr="00E607FB" w:rsidRDefault="00590979" w:rsidP="00590979">
            <w:pPr>
              <w:spacing w:line="360" w:lineRule="auto"/>
              <w:ind w:firstLineChars="200" w:firstLine="480"/>
              <w:rPr>
                <w:sz w:val="24"/>
              </w:rPr>
            </w:pPr>
            <w:r w:rsidRPr="00E607FB">
              <w:rPr>
                <w:sz w:val="24"/>
              </w:rPr>
              <w:t>e.</w:t>
            </w:r>
            <w:r w:rsidRPr="00E607FB">
              <w:rPr>
                <w:sz w:val="24"/>
              </w:rPr>
              <w:t>等效室外声源的位置为围护结构的位置，其倍频带声功率级为</w:t>
            </w:r>
            <w:r w:rsidRPr="00E607FB">
              <w:rPr>
                <w:sz w:val="24"/>
              </w:rPr>
              <w:t>L</w:t>
            </w:r>
            <w:r w:rsidRPr="00E607FB">
              <w:rPr>
                <w:sz w:val="24"/>
                <w:vertAlign w:val="subscript"/>
              </w:rPr>
              <w:t>woct</w:t>
            </w:r>
            <w:r w:rsidRPr="00E607FB">
              <w:rPr>
                <w:sz w:val="24"/>
              </w:rPr>
              <w:t>，由此按室外声源方法计算等效室外声源在预测点产生的声级。</w:t>
            </w:r>
          </w:p>
          <w:p w:rsidR="00590979" w:rsidRPr="00E607FB" w:rsidRDefault="00590979" w:rsidP="00590979">
            <w:pPr>
              <w:spacing w:line="360" w:lineRule="auto"/>
              <w:ind w:firstLineChars="200" w:firstLine="480"/>
              <w:rPr>
                <w:sz w:val="24"/>
              </w:rPr>
            </w:pPr>
            <w:r w:rsidRPr="00E607FB">
              <w:rPr>
                <w:sz w:val="24"/>
              </w:rPr>
              <w:lastRenderedPageBreak/>
              <w:t>f.</w:t>
            </w:r>
            <w:r w:rsidRPr="00E607FB">
              <w:rPr>
                <w:sz w:val="24"/>
              </w:rPr>
              <w:t>声压级合成公式</w:t>
            </w:r>
          </w:p>
          <w:p w:rsidR="00590979" w:rsidRPr="00E607FB" w:rsidRDefault="00590979" w:rsidP="00590979">
            <w:pPr>
              <w:spacing w:line="360" w:lineRule="auto"/>
              <w:ind w:firstLineChars="200" w:firstLine="480"/>
              <w:rPr>
                <w:sz w:val="24"/>
              </w:rPr>
            </w:pPr>
            <w:r w:rsidRPr="00E607FB">
              <w:rPr>
                <w:sz w:val="24"/>
              </w:rPr>
              <w:t>n</w:t>
            </w:r>
            <w:r w:rsidRPr="00E607FB">
              <w:rPr>
                <w:sz w:val="24"/>
              </w:rPr>
              <w:t>个声压级</w:t>
            </w:r>
            <w:r w:rsidRPr="00E607FB">
              <w:rPr>
                <w:sz w:val="24"/>
              </w:rPr>
              <w:t>L</w:t>
            </w:r>
            <w:r w:rsidRPr="00E607FB">
              <w:rPr>
                <w:sz w:val="24"/>
                <w:vertAlign w:val="subscript"/>
              </w:rPr>
              <w:t>i</w:t>
            </w:r>
            <w:r w:rsidRPr="00E607FB">
              <w:rPr>
                <w:sz w:val="24"/>
              </w:rPr>
              <w:t>合成后总声压级</w:t>
            </w:r>
            <w:r w:rsidRPr="00E607FB">
              <w:rPr>
                <w:sz w:val="24"/>
              </w:rPr>
              <w:t>L</w:t>
            </w:r>
            <w:r w:rsidRPr="00E607FB">
              <w:rPr>
                <w:sz w:val="24"/>
                <w:vertAlign w:val="subscript"/>
              </w:rPr>
              <w:t>P</w:t>
            </w:r>
            <w:r w:rsidRPr="00E607FB">
              <w:rPr>
                <w:sz w:val="24"/>
                <w:vertAlign w:val="subscript"/>
              </w:rPr>
              <w:t>总</w:t>
            </w:r>
            <w:r w:rsidRPr="00E607FB">
              <w:rPr>
                <w:sz w:val="24"/>
              </w:rPr>
              <w:t>总计算公式：</w:t>
            </w:r>
          </w:p>
          <w:p w:rsidR="00590979" w:rsidRPr="00E607FB" w:rsidRDefault="00590979" w:rsidP="00590979">
            <w:pPr>
              <w:snapToGrid w:val="0"/>
              <w:spacing w:line="360" w:lineRule="auto"/>
              <w:ind w:firstLineChars="200" w:firstLine="480"/>
              <w:jc w:val="center"/>
              <w:rPr>
                <w:sz w:val="24"/>
              </w:rPr>
            </w:pPr>
            <w:r w:rsidRPr="00E607FB">
              <w:rPr>
                <w:position w:val="-30"/>
                <w:sz w:val="24"/>
              </w:rPr>
              <w:object w:dxaOrig="2258" w:dyaOrig="725">
                <v:shape id="Picture 14" o:spid="_x0000_i1041" type="#_x0000_t75" style="width:2in;height:41.3pt;mso-position-horizontal-relative:page;mso-position-vertical-relative:page" o:ole="" fillcolor="#aca899">
                  <v:imagedata r:id="rId53" o:title=""/>
                </v:shape>
                <o:OLEObject Type="Embed" ProgID="Equation.3" ShapeID="Picture 14" DrawAspect="Content" ObjectID="_1612265859" r:id="rId54"/>
              </w:object>
            </w:r>
          </w:p>
          <w:p w:rsidR="00590979" w:rsidRPr="00E607FB" w:rsidRDefault="00590979" w:rsidP="00590979">
            <w:pPr>
              <w:snapToGrid w:val="0"/>
              <w:spacing w:line="360" w:lineRule="auto"/>
              <w:ind w:firstLineChars="200" w:firstLine="480"/>
              <w:rPr>
                <w:sz w:val="24"/>
              </w:rPr>
            </w:pPr>
            <w:r w:rsidRPr="00E607FB">
              <w:rPr>
                <w:sz w:val="24"/>
              </w:rPr>
              <w:t>建设项目主要噪声设备距较近厂界噪声预测结果见表</w:t>
            </w:r>
            <w:r w:rsidRPr="00E607FB">
              <w:rPr>
                <w:sz w:val="24"/>
              </w:rPr>
              <w:t>7-</w:t>
            </w:r>
            <w:r w:rsidR="00B37079">
              <w:rPr>
                <w:rFonts w:hint="eastAsia"/>
                <w:sz w:val="24"/>
              </w:rPr>
              <w:t>9</w:t>
            </w:r>
            <w:r w:rsidRPr="00E607FB">
              <w:rPr>
                <w:rFonts w:hint="eastAsia"/>
                <w:sz w:val="24"/>
              </w:rPr>
              <w:t>。</w:t>
            </w:r>
          </w:p>
          <w:p w:rsidR="00590979" w:rsidRPr="00E607FB" w:rsidRDefault="00590979" w:rsidP="00E909B4">
            <w:pPr>
              <w:snapToGrid w:val="0"/>
              <w:spacing w:line="360" w:lineRule="auto"/>
              <w:jc w:val="center"/>
              <w:rPr>
                <w:b/>
                <w:bCs/>
                <w:sz w:val="24"/>
              </w:rPr>
            </w:pPr>
            <w:r w:rsidRPr="00E607FB">
              <w:rPr>
                <w:b/>
                <w:bCs/>
                <w:sz w:val="24"/>
              </w:rPr>
              <w:t>表</w:t>
            </w:r>
            <w:r w:rsidRPr="00E607FB">
              <w:rPr>
                <w:b/>
                <w:sz w:val="24"/>
              </w:rPr>
              <w:t>7-</w:t>
            </w:r>
            <w:r w:rsidR="00B37079">
              <w:rPr>
                <w:rFonts w:hint="eastAsia"/>
                <w:b/>
                <w:sz w:val="24"/>
              </w:rPr>
              <w:t>9</w:t>
            </w:r>
            <w:r w:rsidRPr="00E607FB">
              <w:rPr>
                <w:rFonts w:hint="eastAsia"/>
                <w:b/>
                <w:sz w:val="24"/>
              </w:rPr>
              <w:t xml:space="preserve">  </w:t>
            </w:r>
            <w:r w:rsidRPr="00E607FB">
              <w:rPr>
                <w:rFonts w:hint="eastAsia"/>
                <w:b/>
                <w:sz w:val="24"/>
              </w:rPr>
              <w:t>本</w:t>
            </w:r>
            <w:r w:rsidRPr="00E607FB">
              <w:rPr>
                <w:b/>
                <w:sz w:val="24"/>
              </w:rPr>
              <w:t>项目厂界噪声影响预测结果</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355"/>
              <w:gridCol w:w="1359"/>
              <w:gridCol w:w="1357"/>
              <w:gridCol w:w="1263"/>
              <w:gridCol w:w="1265"/>
              <w:gridCol w:w="1162"/>
              <w:gridCol w:w="1307"/>
            </w:tblGrid>
            <w:tr w:rsidR="00590979" w:rsidRPr="00E607FB" w:rsidTr="005A5D84">
              <w:trPr>
                <w:trHeight w:val="340"/>
                <w:jc w:val="center"/>
              </w:trPr>
              <w:tc>
                <w:tcPr>
                  <w:tcW w:w="1170" w:type="pct"/>
                  <w:vMerge w:val="restart"/>
                  <w:vAlign w:val="center"/>
                </w:tcPr>
                <w:p w:rsidR="00590979" w:rsidRPr="00E607FB" w:rsidRDefault="00590979" w:rsidP="005A5D84">
                  <w:pPr>
                    <w:snapToGrid w:val="0"/>
                    <w:jc w:val="center"/>
                    <w:rPr>
                      <w:b/>
                      <w:bCs/>
                      <w:szCs w:val="21"/>
                    </w:rPr>
                  </w:pPr>
                  <w:r w:rsidRPr="00E607FB">
                    <w:rPr>
                      <w:b/>
                      <w:bCs/>
                      <w:szCs w:val="21"/>
                    </w:rPr>
                    <w:t>关心点</w:t>
                  </w:r>
                </w:p>
              </w:tc>
              <w:tc>
                <w:tcPr>
                  <w:tcW w:w="1349" w:type="pct"/>
                  <w:gridSpan w:val="2"/>
                  <w:vAlign w:val="center"/>
                </w:tcPr>
                <w:p w:rsidR="00590979" w:rsidRPr="00E607FB" w:rsidRDefault="00590979" w:rsidP="005A5D84">
                  <w:pPr>
                    <w:snapToGrid w:val="0"/>
                    <w:jc w:val="center"/>
                    <w:rPr>
                      <w:b/>
                      <w:bCs/>
                      <w:szCs w:val="21"/>
                    </w:rPr>
                  </w:pPr>
                  <w:r w:rsidRPr="00E607FB">
                    <w:rPr>
                      <w:b/>
                      <w:bCs/>
                      <w:szCs w:val="21"/>
                    </w:rPr>
                    <w:t>贡献值（</w:t>
                  </w:r>
                  <w:r w:rsidRPr="00E607FB">
                    <w:rPr>
                      <w:b/>
                      <w:bCs/>
                      <w:szCs w:val="21"/>
                    </w:rPr>
                    <w:t>dB</w:t>
                  </w:r>
                  <w:r w:rsidRPr="00E607FB">
                    <w:rPr>
                      <w:b/>
                      <w:bCs/>
                      <w:szCs w:val="21"/>
                    </w:rPr>
                    <w:t>（</w:t>
                  </w:r>
                  <w:r w:rsidRPr="00E607FB">
                    <w:rPr>
                      <w:b/>
                      <w:bCs/>
                      <w:szCs w:val="21"/>
                    </w:rPr>
                    <w:t>A</w:t>
                  </w:r>
                  <w:r w:rsidRPr="00E607FB">
                    <w:rPr>
                      <w:b/>
                      <w:bCs/>
                      <w:szCs w:val="21"/>
                    </w:rPr>
                    <w:t>））</w:t>
                  </w:r>
                </w:p>
              </w:tc>
              <w:tc>
                <w:tcPr>
                  <w:tcW w:w="1255" w:type="pct"/>
                  <w:gridSpan w:val="2"/>
                  <w:vAlign w:val="center"/>
                </w:tcPr>
                <w:p w:rsidR="00590979" w:rsidRPr="00E607FB" w:rsidRDefault="00590979" w:rsidP="005A5D84">
                  <w:pPr>
                    <w:snapToGrid w:val="0"/>
                    <w:jc w:val="center"/>
                    <w:rPr>
                      <w:b/>
                      <w:bCs/>
                      <w:szCs w:val="21"/>
                    </w:rPr>
                  </w:pPr>
                  <w:r w:rsidRPr="00E607FB">
                    <w:rPr>
                      <w:rFonts w:hint="eastAsia"/>
                      <w:b/>
                      <w:bCs/>
                      <w:szCs w:val="21"/>
                    </w:rPr>
                    <w:t>评价值</w:t>
                  </w:r>
                  <w:r w:rsidRPr="00E607FB">
                    <w:rPr>
                      <w:b/>
                      <w:bCs/>
                      <w:szCs w:val="21"/>
                    </w:rPr>
                    <w:t>（</w:t>
                  </w:r>
                  <w:r w:rsidRPr="00E607FB">
                    <w:rPr>
                      <w:b/>
                      <w:bCs/>
                      <w:szCs w:val="21"/>
                    </w:rPr>
                    <w:t>dB</w:t>
                  </w:r>
                  <w:r w:rsidRPr="00E607FB">
                    <w:rPr>
                      <w:b/>
                      <w:bCs/>
                      <w:szCs w:val="21"/>
                    </w:rPr>
                    <w:t>（</w:t>
                  </w:r>
                  <w:r w:rsidRPr="00E607FB">
                    <w:rPr>
                      <w:b/>
                      <w:bCs/>
                      <w:szCs w:val="21"/>
                    </w:rPr>
                    <w:t>A</w:t>
                  </w:r>
                  <w:r w:rsidRPr="00E607FB">
                    <w:rPr>
                      <w:b/>
                      <w:bCs/>
                      <w:szCs w:val="21"/>
                    </w:rPr>
                    <w:t>））</w:t>
                  </w:r>
                </w:p>
              </w:tc>
              <w:tc>
                <w:tcPr>
                  <w:tcW w:w="1226" w:type="pct"/>
                  <w:gridSpan w:val="2"/>
                  <w:vAlign w:val="center"/>
                </w:tcPr>
                <w:p w:rsidR="00590979" w:rsidRPr="00E607FB" w:rsidRDefault="00590979" w:rsidP="005A5D84">
                  <w:pPr>
                    <w:snapToGrid w:val="0"/>
                    <w:jc w:val="center"/>
                    <w:rPr>
                      <w:b/>
                      <w:bCs/>
                      <w:szCs w:val="21"/>
                    </w:rPr>
                  </w:pPr>
                  <w:r w:rsidRPr="00E607FB">
                    <w:rPr>
                      <w:b/>
                      <w:bCs/>
                      <w:szCs w:val="21"/>
                    </w:rPr>
                    <w:t>达标情况</w:t>
                  </w:r>
                </w:p>
              </w:tc>
            </w:tr>
            <w:tr w:rsidR="00590979" w:rsidRPr="00E607FB" w:rsidTr="00826511">
              <w:trPr>
                <w:trHeight w:val="340"/>
                <w:jc w:val="center"/>
              </w:trPr>
              <w:tc>
                <w:tcPr>
                  <w:tcW w:w="1170" w:type="pct"/>
                  <w:vMerge/>
                  <w:vAlign w:val="center"/>
                </w:tcPr>
                <w:p w:rsidR="00590979" w:rsidRPr="00E607FB" w:rsidRDefault="00590979" w:rsidP="005A5D84">
                  <w:pPr>
                    <w:snapToGrid w:val="0"/>
                    <w:jc w:val="center"/>
                    <w:rPr>
                      <w:b/>
                      <w:bCs/>
                      <w:szCs w:val="21"/>
                    </w:rPr>
                  </w:pPr>
                </w:p>
              </w:tc>
              <w:tc>
                <w:tcPr>
                  <w:tcW w:w="675" w:type="pct"/>
                  <w:vAlign w:val="center"/>
                </w:tcPr>
                <w:p w:rsidR="00590979" w:rsidRPr="00E607FB" w:rsidRDefault="00590979" w:rsidP="005A5D84">
                  <w:pPr>
                    <w:snapToGrid w:val="0"/>
                    <w:jc w:val="center"/>
                    <w:rPr>
                      <w:b/>
                      <w:bCs/>
                      <w:szCs w:val="21"/>
                    </w:rPr>
                  </w:pPr>
                  <w:r w:rsidRPr="00E607FB">
                    <w:rPr>
                      <w:b/>
                      <w:bCs/>
                      <w:szCs w:val="21"/>
                    </w:rPr>
                    <w:t>昼</w:t>
                  </w:r>
                </w:p>
              </w:tc>
              <w:tc>
                <w:tcPr>
                  <w:tcW w:w="674" w:type="pct"/>
                  <w:vAlign w:val="center"/>
                </w:tcPr>
                <w:p w:rsidR="00590979" w:rsidRPr="00E607FB" w:rsidRDefault="00590979" w:rsidP="005A5D84">
                  <w:pPr>
                    <w:snapToGrid w:val="0"/>
                    <w:jc w:val="center"/>
                    <w:rPr>
                      <w:b/>
                      <w:bCs/>
                      <w:szCs w:val="21"/>
                    </w:rPr>
                  </w:pPr>
                  <w:r w:rsidRPr="00E607FB">
                    <w:rPr>
                      <w:rFonts w:hint="eastAsia"/>
                      <w:b/>
                      <w:bCs/>
                      <w:szCs w:val="21"/>
                    </w:rPr>
                    <w:t>夜</w:t>
                  </w:r>
                </w:p>
              </w:tc>
              <w:tc>
                <w:tcPr>
                  <w:tcW w:w="627" w:type="pct"/>
                  <w:vAlign w:val="center"/>
                </w:tcPr>
                <w:p w:rsidR="00590979" w:rsidRPr="00E607FB" w:rsidRDefault="00590979" w:rsidP="005A5D84">
                  <w:pPr>
                    <w:snapToGrid w:val="0"/>
                    <w:jc w:val="center"/>
                    <w:rPr>
                      <w:b/>
                      <w:bCs/>
                      <w:szCs w:val="21"/>
                    </w:rPr>
                  </w:pPr>
                  <w:r w:rsidRPr="00E607FB">
                    <w:rPr>
                      <w:b/>
                      <w:bCs/>
                      <w:szCs w:val="21"/>
                    </w:rPr>
                    <w:t>昼</w:t>
                  </w:r>
                </w:p>
              </w:tc>
              <w:tc>
                <w:tcPr>
                  <w:tcW w:w="628" w:type="pct"/>
                  <w:vAlign w:val="center"/>
                </w:tcPr>
                <w:p w:rsidR="00590979" w:rsidRPr="00E607FB" w:rsidRDefault="00590979" w:rsidP="005A5D84">
                  <w:pPr>
                    <w:snapToGrid w:val="0"/>
                    <w:jc w:val="center"/>
                    <w:rPr>
                      <w:b/>
                      <w:bCs/>
                      <w:szCs w:val="21"/>
                    </w:rPr>
                  </w:pPr>
                  <w:r w:rsidRPr="00E607FB">
                    <w:rPr>
                      <w:rFonts w:hint="eastAsia"/>
                      <w:b/>
                      <w:bCs/>
                      <w:szCs w:val="21"/>
                    </w:rPr>
                    <w:t>夜</w:t>
                  </w:r>
                </w:p>
              </w:tc>
              <w:tc>
                <w:tcPr>
                  <w:tcW w:w="577" w:type="pct"/>
                  <w:vAlign w:val="center"/>
                </w:tcPr>
                <w:p w:rsidR="00590979" w:rsidRPr="00E607FB" w:rsidRDefault="00590979" w:rsidP="005A5D84">
                  <w:pPr>
                    <w:snapToGrid w:val="0"/>
                    <w:jc w:val="center"/>
                    <w:rPr>
                      <w:b/>
                      <w:bCs/>
                      <w:szCs w:val="21"/>
                    </w:rPr>
                  </w:pPr>
                  <w:r w:rsidRPr="00E607FB">
                    <w:rPr>
                      <w:b/>
                      <w:bCs/>
                      <w:szCs w:val="21"/>
                    </w:rPr>
                    <w:t>昼</w:t>
                  </w:r>
                </w:p>
              </w:tc>
              <w:tc>
                <w:tcPr>
                  <w:tcW w:w="649" w:type="pct"/>
                  <w:vAlign w:val="center"/>
                </w:tcPr>
                <w:p w:rsidR="00590979" w:rsidRPr="00E607FB" w:rsidRDefault="00590979" w:rsidP="005A5D84">
                  <w:pPr>
                    <w:snapToGrid w:val="0"/>
                    <w:jc w:val="center"/>
                    <w:rPr>
                      <w:b/>
                      <w:bCs/>
                      <w:szCs w:val="21"/>
                    </w:rPr>
                  </w:pPr>
                  <w:r w:rsidRPr="00E607FB">
                    <w:rPr>
                      <w:rFonts w:hint="eastAsia"/>
                      <w:b/>
                      <w:bCs/>
                      <w:szCs w:val="21"/>
                    </w:rPr>
                    <w:t>夜</w:t>
                  </w:r>
                </w:p>
              </w:tc>
            </w:tr>
            <w:tr w:rsidR="00826511" w:rsidRPr="00E607FB" w:rsidTr="00826511">
              <w:trPr>
                <w:trHeight w:val="340"/>
                <w:jc w:val="center"/>
              </w:trPr>
              <w:tc>
                <w:tcPr>
                  <w:tcW w:w="1170" w:type="pct"/>
                  <w:vAlign w:val="center"/>
                </w:tcPr>
                <w:p w:rsidR="00826511" w:rsidRPr="00E607FB" w:rsidRDefault="00826511" w:rsidP="005A5D84">
                  <w:pPr>
                    <w:snapToGrid w:val="0"/>
                    <w:jc w:val="center"/>
                    <w:rPr>
                      <w:bCs/>
                      <w:szCs w:val="21"/>
                    </w:rPr>
                  </w:pPr>
                  <w:r w:rsidRPr="00E607FB">
                    <w:rPr>
                      <w:bCs/>
                      <w:szCs w:val="21"/>
                    </w:rPr>
                    <w:t>东厂界</w:t>
                  </w:r>
                </w:p>
              </w:tc>
              <w:tc>
                <w:tcPr>
                  <w:tcW w:w="675" w:type="pct"/>
                  <w:vAlign w:val="center"/>
                </w:tcPr>
                <w:p w:rsidR="00826511" w:rsidRPr="00E607FB" w:rsidRDefault="00826511" w:rsidP="005A5D84">
                  <w:pPr>
                    <w:jc w:val="center"/>
                  </w:pPr>
                  <w:r w:rsidRPr="00E607FB">
                    <w:rPr>
                      <w:rFonts w:hint="eastAsia"/>
                    </w:rPr>
                    <w:t>50.3</w:t>
                  </w:r>
                </w:p>
              </w:tc>
              <w:tc>
                <w:tcPr>
                  <w:tcW w:w="674" w:type="pct"/>
                  <w:vAlign w:val="center"/>
                </w:tcPr>
                <w:p w:rsidR="00826511" w:rsidRPr="00E607FB" w:rsidRDefault="00826511" w:rsidP="005A5D84">
                  <w:pPr>
                    <w:jc w:val="center"/>
                  </w:pPr>
                  <w:r w:rsidRPr="00E607FB">
                    <w:rPr>
                      <w:rFonts w:hint="eastAsia"/>
                    </w:rPr>
                    <w:t>40.2</w:t>
                  </w:r>
                </w:p>
              </w:tc>
              <w:tc>
                <w:tcPr>
                  <w:tcW w:w="627" w:type="pct"/>
                  <w:vAlign w:val="center"/>
                </w:tcPr>
                <w:p w:rsidR="00826511" w:rsidRPr="00E607FB" w:rsidRDefault="00826511" w:rsidP="007A78F6">
                  <w:pPr>
                    <w:jc w:val="center"/>
                  </w:pPr>
                  <w:r w:rsidRPr="00E607FB">
                    <w:rPr>
                      <w:rFonts w:hint="eastAsia"/>
                    </w:rPr>
                    <w:t>50.3</w:t>
                  </w:r>
                </w:p>
              </w:tc>
              <w:tc>
                <w:tcPr>
                  <w:tcW w:w="628" w:type="pct"/>
                  <w:vAlign w:val="center"/>
                </w:tcPr>
                <w:p w:rsidR="00826511" w:rsidRPr="00E607FB" w:rsidRDefault="00826511" w:rsidP="007A78F6">
                  <w:pPr>
                    <w:jc w:val="center"/>
                  </w:pPr>
                  <w:r w:rsidRPr="00E607FB">
                    <w:rPr>
                      <w:rFonts w:hint="eastAsia"/>
                    </w:rPr>
                    <w:t>40.2</w:t>
                  </w:r>
                </w:p>
              </w:tc>
              <w:tc>
                <w:tcPr>
                  <w:tcW w:w="577" w:type="pct"/>
                  <w:vAlign w:val="center"/>
                </w:tcPr>
                <w:p w:rsidR="00826511" w:rsidRPr="00E607FB" w:rsidRDefault="00826511" w:rsidP="005A5D84">
                  <w:pPr>
                    <w:snapToGrid w:val="0"/>
                    <w:jc w:val="center"/>
                    <w:rPr>
                      <w:bCs/>
                      <w:szCs w:val="21"/>
                    </w:rPr>
                  </w:pPr>
                  <w:r w:rsidRPr="00E607FB">
                    <w:rPr>
                      <w:bCs/>
                      <w:szCs w:val="21"/>
                    </w:rPr>
                    <w:t>达标</w:t>
                  </w:r>
                </w:p>
              </w:tc>
              <w:tc>
                <w:tcPr>
                  <w:tcW w:w="649" w:type="pct"/>
                  <w:vAlign w:val="center"/>
                </w:tcPr>
                <w:p w:rsidR="00826511" w:rsidRPr="00E607FB" w:rsidRDefault="00826511" w:rsidP="005A5D84">
                  <w:pPr>
                    <w:snapToGrid w:val="0"/>
                    <w:jc w:val="center"/>
                    <w:rPr>
                      <w:bCs/>
                      <w:szCs w:val="21"/>
                    </w:rPr>
                  </w:pPr>
                  <w:r w:rsidRPr="00E607FB">
                    <w:rPr>
                      <w:bCs/>
                      <w:szCs w:val="21"/>
                    </w:rPr>
                    <w:t>达标</w:t>
                  </w:r>
                </w:p>
              </w:tc>
            </w:tr>
            <w:tr w:rsidR="00826511" w:rsidRPr="00E607FB" w:rsidTr="00826511">
              <w:trPr>
                <w:trHeight w:val="340"/>
                <w:jc w:val="center"/>
              </w:trPr>
              <w:tc>
                <w:tcPr>
                  <w:tcW w:w="1170" w:type="pct"/>
                  <w:vAlign w:val="center"/>
                </w:tcPr>
                <w:p w:rsidR="00826511" w:rsidRPr="00E607FB" w:rsidRDefault="00826511" w:rsidP="005A5D84">
                  <w:pPr>
                    <w:snapToGrid w:val="0"/>
                    <w:jc w:val="center"/>
                    <w:rPr>
                      <w:bCs/>
                      <w:szCs w:val="21"/>
                    </w:rPr>
                  </w:pPr>
                  <w:r w:rsidRPr="00E607FB">
                    <w:rPr>
                      <w:bCs/>
                      <w:szCs w:val="21"/>
                    </w:rPr>
                    <w:t>南厂界</w:t>
                  </w:r>
                </w:p>
              </w:tc>
              <w:tc>
                <w:tcPr>
                  <w:tcW w:w="675" w:type="pct"/>
                  <w:vAlign w:val="center"/>
                </w:tcPr>
                <w:p w:rsidR="00826511" w:rsidRPr="00E607FB" w:rsidRDefault="00826511" w:rsidP="005A5D84">
                  <w:pPr>
                    <w:jc w:val="center"/>
                  </w:pPr>
                  <w:r w:rsidRPr="00E607FB">
                    <w:rPr>
                      <w:rFonts w:hint="eastAsia"/>
                    </w:rPr>
                    <w:t>55.4</w:t>
                  </w:r>
                </w:p>
              </w:tc>
              <w:tc>
                <w:tcPr>
                  <w:tcW w:w="674" w:type="pct"/>
                  <w:vAlign w:val="center"/>
                </w:tcPr>
                <w:p w:rsidR="00826511" w:rsidRPr="00E607FB" w:rsidRDefault="00826511" w:rsidP="005A5D84">
                  <w:pPr>
                    <w:jc w:val="center"/>
                  </w:pPr>
                  <w:r w:rsidRPr="00E607FB">
                    <w:rPr>
                      <w:rFonts w:hint="eastAsia"/>
                    </w:rPr>
                    <w:t>45.6</w:t>
                  </w:r>
                </w:p>
              </w:tc>
              <w:tc>
                <w:tcPr>
                  <w:tcW w:w="627" w:type="pct"/>
                  <w:vAlign w:val="center"/>
                </w:tcPr>
                <w:p w:rsidR="00826511" w:rsidRPr="00E607FB" w:rsidRDefault="00826511" w:rsidP="007A78F6">
                  <w:pPr>
                    <w:jc w:val="center"/>
                  </w:pPr>
                  <w:r w:rsidRPr="00E607FB">
                    <w:rPr>
                      <w:rFonts w:hint="eastAsia"/>
                    </w:rPr>
                    <w:t>55.4</w:t>
                  </w:r>
                </w:p>
              </w:tc>
              <w:tc>
                <w:tcPr>
                  <w:tcW w:w="628" w:type="pct"/>
                  <w:vAlign w:val="center"/>
                </w:tcPr>
                <w:p w:rsidR="00826511" w:rsidRPr="00E607FB" w:rsidRDefault="00826511" w:rsidP="007A78F6">
                  <w:pPr>
                    <w:jc w:val="center"/>
                  </w:pPr>
                  <w:r w:rsidRPr="00E607FB">
                    <w:rPr>
                      <w:rFonts w:hint="eastAsia"/>
                    </w:rPr>
                    <w:t>45.6</w:t>
                  </w:r>
                </w:p>
              </w:tc>
              <w:tc>
                <w:tcPr>
                  <w:tcW w:w="577" w:type="pct"/>
                  <w:vAlign w:val="center"/>
                </w:tcPr>
                <w:p w:rsidR="00826511" w:rsidRPr="00E607FB" w:rsidRDefault="00826511" w:rsidP="005A5D84">
                  <w:pPr>
                    <w:snapToGrid w:val="0"/>
                    <w:jc w:val="center"/>
                    <w:rPr>
                      <w:bCs/>
                      <w:szCs w:val="21"/>
                    </w:rPr>
                  </w:pPr>
                  <w:r w:rsidRPr="00E607FB">
                    <w:rPr>
                      <w:bCs/>
                      <w:szCs w:val="21"/>
                    </w:rPr>
                    <w:t>达标</w:t>
                  </w:r>
                </w:p>
              </w:tc>
              <w:tc>
                <w:tcPr>
                  <w:tcW w:w="649" w:type="pct"/>
                  <w:vAlign w:val="center"/>
                </w:tcPr>
                <w:p w:rsidR="00826511" w:rsidRPr="00E607FB" w:rsidRDefault="00826511" w:rsidP="005A5D84">
                  <w:pPr>
                    <w:snapToGrid w:val="0"/>
                    <w:jc w:val="center"/>
                    <w:rPr>
                      <w:bCs/>
                      <w:szCs w:val="21"/>
                    </w:rPr>
                  </w:pPr>
                  <w:r w:rsidRPr="00E607FB">
                    <w:rPr>
                      <w:bCs/>
                      <w:szCs w:val="21"/>
                    </w:rPr>
                    <w:t>达标</w:t>
                  </w:r>
                </w:p>
              </w:tc>
            </w:tr>
            <w:tr w:rsidR="00826511" w:rsidRPr="00E607FB" w:rsidTr="00826511">
              <w:trPr>
                <w:trHeight w:val="340"/>
                <w:jc w:val="center"/>
              </w:trPr>
              <w:tc>
                <w:tcPr>
                  <w:tcW w:w="1170" w:type="pct"/>
                  <w:vAlign w:val="center"/>
                </w:tcPr>
                <w:p w:rsidR="00826511" w:rsidRPr="00E607FB" w:rsidRDefault="00826511" w:rsidP="005A5D84">
                  <w:pPr>
                    <w:snapToGrid w:val="0"/>
                    <w:jc w:val="center"/>
                    <w:rPr>
                      <w:bCs/>
                      <w:szCs w:val="21"/>
                    </w:rPr>
                  </w:pPr>
                  <w:r w:rsidRPr="00E607FB">
                    <w:rPr>
                      <w:bCs/>
                      <w:szCs w:val="21"/>
                    </w:rPr>
                    <w:t>西厂界</w:t>
                  </w:r>
                </w:p>
              </w:tc>
              <w:tc>
                <w:tcPr>
                  <w:tcW w:w="675" w:type="pct"/>
                  <w:vAlign w:val="center"/>
                </w:tcPr>
                <w:p w:rsidR="00826511" w:rsidRPr="00E607FB" w:rsidRDefault="00826511" w:rsidP="005A5D84">
                  <w:pPr>
                    <w:jc w:val="center"/>
                  </w:pPr>
                  <w:r w:rsidRPr="00E607FB">
                    <w:rPr>
                      <w:rFonts w:hint="eastAsia"/>
                    </w:rPr>
                    <w:t>57.2</w:t>
                  </w:r>
                </w:p>
              </w:tc>
              <w:tc>
                <w:tcPr>
                  <w:tcW w:w="674" w:type="pct"/>
                  <w:vAlign w:val="center"/>
                </w:tcPr>
                <w:p w:rsidR="00826511" w:rsidRPr="00E607FB" w:rsidRDefault="00826511" w:rsidP="005A5D84">
                  <w:pPr>
                    <w:jc w:val="center"/>
                  </w:pPr>
                  <w:r w:rsidRPr="00E607FB">
                    <w:rPr>
                      <w:rFonts w:hint="eastAsia"/>
                    </w:rPr>
                    <w:t>46.5</w:t>
                  </w:r>
                </w:p>
              </w:tc>
              <w:tc>
                <w:tcPr>
                  <w:tcW w:w="627" w:type="pct"/>
                  <w:vAlign w:val="center"/>
                </w:tcPr>
                <w:p w:rsidR="00826511" w:rsidRPr="00E607FB" w:rsidRDefault="00826511" w:rsidP="007A78F6">
                  <w:pPr>
                    <w:jc w:val="center"/>
                  </w:pPr>
                  <w:r w:rsidRPr="00E607FB">
                    <w:rPr>
                      <w:rFonts w:hint="eastAsia"/>
                    </w:rPr>
                    <w:t>57.2</w:t>
                  </w:r>
                </w:p>
              </w:tc>
              <w:tc>
                <w:tcPr>
                  <w:tcW w:w="628" w:type="pct"/>
                  <w:vAlign w:val="center"/>
                </w:tcPr>
                <w:p w:rsidR="00826511" w:rsidRPr="00E607FB" w:rsidRDefault="00826511" w:rsidP="007A78F6">
                  <w:pPr>
                    <w:jc w:val="center"/>
                  </w:pPr>
                  <w:r w:rsidRPr="00E607FB">
                    <w:rPr>
                      <w:rFonts w:hint="eastAsia"/>
                    </w:rPr>
                    <w:t>46.5</w:t>
                  </w:r>
                </w:p>
              </w:tc>
              <w:tc>
                <w:tcPr>
                  <w:tcW w:w="577" w:type="pct"/>
                  <w:vAlign w:val="center"/>
                </w:tcPr>
                <w:p w:rsidR="00826511" w:rsidRPr="00E607FB" w:rsidRDefault="00826511" w:rsidP="005A5D84">
                  <w:pPr>
                    <w:snapToGrid w:val="0"/>
                    <w:jc w:val="center"/>
                    <w:rPr>
                      <w:bCs/>
                      <w:szCs w:val="21"/>
                    </w:rPr>
                  </w:pPr>
                  <w:r w:rsidRPr="00E607FB">
                    <w:rPr>
                      <w:bCs/>
                      <w:szCs w:val="21"/>
                    </w:rPr>
                    <w:t>达标</w:t>
                  </w:r>
                </w:p>
              </w:tc>
              <w:tc>
                <w:tcPr>
                  <w:tcW w:w="649" w:type="pct"/>
                  <w:vAlign w:val="center"/>
                </w:tcPr>
                <w:p w:rsidR="00826511" w:rsidRPr="00E607FB" w:rsidRDefault="00826511" w:rsidP="005A5D84">
                  <w:pPr>
                    <w:snapToGrid w:val="0"/>
                    <w:jc w:val="center"/>
                    <w:rPr>
                      <w:bCs/>
                      <w:szCs w:val="21"/>
                    </w:rPr>
                  </w:pPr>
                  <w:r w:rsidRPr="00E607FB">
                    <w:rPr>
                      <w:bCs/>
                      <w:szCs w:val="21"/>
                    </w:rPr>
                    <w:t>达标</w:t>
                  </w:r>
                </w:p>
              </w:tc>
            </w:tr>
            <w:tr w:rsidR="00826511" w:rsidRPr="00E607FB" w:rsidTr="00826511">
              <w:trPr>
                <w:trHeight w:val="340"/>
                <w:jc w:val="center"/>
              </w:trPr>
              <w:tc>
                <w:tcPr>
                  <w:tcW w:w="1170" w:type="pct"/>
                  <w:vAlign w:val="center"/>
                </w:tcPr>
                <w:p w:rsidR="00826511" w:rsidRPr="00E607FB" w:rsidRDefault="00826511" w:rsidP="005A5D84">
                  <w:pPr>
                    <w:snapToGrid w:val="0"/>
                    <w:jc w:val="center"/>
                    <w:rPr>
                      <w:bCs/>
                      <w:szCs w:val="21"/>
                    </w:rPr>
                  </w:pPr>
                  <w:r w:rsidRPr="00E607FB">
                    <w:rPr>
                      <w:bCs/>
                      <w:szCs w:val="21"/>
                    </w:rPr>
                    <w:t>北厂界</w:t>
                  </w:r>
                </w:p>
              </w:tc>
              <w:tc>
                <w:tcPr>
                  <w:tcW w:w="675" w:type="pct"/>
                  <w:vAlign w:val="center"/>
                </w:tcPr>
                <w:p w:rsidR="00826511" w:rsidRPr="00E607FB" w:rsidRDefault="00826511" w:rsidP="005A5D84">
                  <w:pPr>
                    <w:jc w:val="center"/>
                  </w:pPr>
                  <w:r w:rsidRPr="00E607FB">
                    <w:rPr>
                      <w:rFonts w:hint="eastAsia"/>
                    </w:rPr>
                    <w:t>54.5</w:t>
                  </w:r>
                </w:p>
              </w:tc>
              <w:tc>
                <w:tcPr>
                  <w:tcW w:w="674" w:type="pct"/>
                  <w:vAlign w:val="center"/>
                </w:tcPr>
                <w:p w:rsidR="00826511" w:rsidRPr="00E607FB" w:rsidRDefault="00826511" w:rsidP="005A5D84">
                  <w:pPr>
                    <w:jc w:val="center"/>
                  </w:pPr>
                  <w:r w:rsidRPr="00E607FB">
                    <w:rPr>
                      <w:rFonts w:hint="eastAsia"/>
                    </w:rPr>
                    <w:t>44.6</w:t>
                  </w:r>
                </w:p>
              </w:tc>
              <w:tc>
                <w:tcPr>
                  <w:tcW w:w="627" w:type="pct"/>
                  <w:vAlign w:val="center"/>
                </w:tcPr>
                <w:p w:rsidR="00826511" w:rsidRPr="00E607FB" w:rsidRDefault="00826511" w:rsidP="007A78F6">
                  <w:pPr>
                    <w:jc w:val="center"/>
                  </w:pPr>
                  <w:r w:rsidRPr="00E607FB">
                    <w:rPr>
                      <w:rFonts w:hint="eastAsia"/>
                    </w:rPr>
                    <w:t>54.5</w:t>
                  </w:r>
                </w:p>
              </w:tc>
              <w:tc>
                <w:tcPr>
                  <w:tcW w:w="628" w:type="pct"/>
                  <w:vAlign w:val="center"/>
                </w:tcPr>
                <w:p w:rsidR="00826511" w:rsidRPr="00E607FB" w:rsidRDefault="00826511" w:rsidP="007A78F6">
                  <w:pPr>
                    <w:jc w:val="center"/>
                  </w:pPr>
                  <w:r w:rsidRPr="00E607FB">
                    <w:rPr>
                      <w:rFonts w:hint="eastAsia"/>
                    </w:rPr>
                    <w:t>44.6</w:t>
                  </w:r>
                </w:p>
              </w:tc>
              <w:tc>
                <w:tcPr>
                  <w:tcW w:w="577" w:type="pct"/>
                  <w:vAlign w:val="center"/>
                </w:tcPr>
                <w:p w:rsidR="00826511" w:rsidRPr="00E607FB" w:rsidRDefault="00826511" w:rsidP="005A5D84">
                  <w:pPr>
                    <w:snapToGrid w:val="0"/>
                    <w:jc w:val="center"/>
                    <w:rPr>
                      <w:bCs/>
                      <w:szCs w:val="21"/>
                    </w:rPr>
                  </w:pPr>
                  <w:r w:rsidRPr="00E607FB">
                    <w:rPr>
                      <w:bCs/>
                      <w:szCs w:val="21"/>
                    </w:rPr>
                    <w:t>达标</w:t>
                  </w:r>
                </w:p>
              </w:tc>
              <w:tc>
                <w:tcPr>
                  <w:tcW w:w="649" w:type="pct"/>
                  <w:vAlign w:val="center"/>
                </w:tcPr>
                <w:p w:rsidR="00826511" w:rsidRPr="00E607FB" w:rsidRDefault="00826511" w:rsidP="005A5D84">
                  <w:pPr>
                    <w:snapToGrid w:val="0"/>
                    <w:jc w:val="center"/>
                    <w:rPr>
                      <w:bCs/>
                      <w:szCs w:val="21"/>
                    </w:rPr>
                  </w:pPr>
                  <w:r w:rsidRPr="00E607FB">
                    <w:rPr>
                      <w:bCs/>
                      <w:szCs w:val="21"/>
                    </w:rPr>
                    <w:t>达标</w:t>
                  </w:r>
                </w:p>
              </w:tc>
            </w:tr>
          </w:tbl>
          <w:p w:rsidR="00590979" w:rsidRPr="00E607FB" w:rsidRDefault="00590979" w:rsidP="00495A79">
            <w:pPr>
              <w:adjustRightInd w:val="0"/>
              <w:snapToGrid w:val="0"/>
              <w:spacing w:beforeLines="50" w:line="360" w:lineRule="auto"/>
              <w:ind w:firstLineChars="207" w:firstLine="497"/>
              <w:rPr>
                <w:sz w:val="24"/>
              </w:rPr>
            </w:pPr>
            <w:r w:rsidRPr="00E607FB">
              <w:rPr>
                <w:sz w:val="24"/>
              </w:rPr>
              <w:t>经预测核实：本项目对周围环境产生的噪声影响较小，本项目产生的噪声经厂房隔声和距离衰减后，各厂界噪声</w:t>
            </w:r>
            <w:r w:rsidRPr="00E607FB">
              <w:rPr>
                <w:rFonts w:hint="eastAsia"/>
                <w:sz w:val="24"/>
              </w:rPr>
              <w:t>贡献值</w:t>
            </w:r>
            <w:r w:rsidRPr="00E607FB">
              <w:rPr>
                <w:sz w:val="24"/>
              </w:rPr>
              <w:t>满足《工业企业厂界环境噪声排放标准》（</w:t>
            </w:r>
            <w:r w:rsidRPr="00E607FB">
              <w:rPr>
                <w:sz w:val="24"/>
              </w:rPr>
              <w:t>GB12348-2008</w:t>
            </w:r>
            <w:r w:rsidRPr="00E607FB">
              <w:rPr>
                <w:sz w:val="24"/>
              </w:rPr>
              <w:t>）</w:t>
            </w:r>
            <w:r w:rsidRPr="00E607FB">
              <w:rPr>
                <w:sz w:val="24"/>
              </w:rPr>
              <w:t>3</w:t>
            </w:r>
            <w:r w:rsidRPr="00E607FB">
              <w:rPr>
                <w:sz w:val="24"/>
              </w:rPr>
              <w:t>类标准要求</w:t>
            </w:r>
            <w:r w:rsidRPr="00E607FB">
              <w:rPr>
                <w:rFonts w:hint="eastAsia"/>
                <w:sz w:val="24"/>
              </w:rPr>
              <w:t>，对周边环境影响较小</w:t>
            </w:r>
            <w:r w:rsidRPr="00E607FB">
              <w:rPr>
                <w:sz w:val="24"/>
              </w:rPr>
              <w:t>。</w:t>
            </w:r>
          </w:p>
          <w:p w:rsidR="00590979" w:rsidRPr="00E607FB" w:rsidRDefault="00590979" w:rsidP="00590979">
            <w:pPr>
              <w:spacing w:line="360" w:lineRule="auto"/>
              <w:ind w:firstLineChars="200" w:firstLine="480"/>
              <w:rPr>
                <w:sz w:val="24"/>
              </w:rPr>
            </w:pPr>
            <w:r w:rsidRPr="00E607FB">
              <w:rPr>
                <w:sz w:val="24"/>
              </w:rPr>
              <w:t>因此，评价认为只要</w:t>
            </w:r>
            <w:r w:rsidRPr="00E607FB">
              <w:rPr>
                <w:rFonts w:hint="eastAsia"/>
                <w:sz w:val="24"/>
              </w:rPr>
              <w:t>厂方</w:t>
            </w:r>
            <w:r w:rsidRPr="00E607FB">
              <w:rPr>
                <w:sz w:val="24"/>
              </w:rPr>
              <w:t>对各产噪设备严格按照本评价提出的降噪措施进行防治，本项目生产过程中不会对厂界及外环境造成大的影响。</w:t>
            </w:r>
          </w:p>
          <w:p w:rsidR="00590979" w:rsidRPr="00E607FB" w:rsidRDefault="00590979" w:rsidP="00590979">
            <w:pPr>
              <w:pStyle w:val="chen"/>
              <w:ind w:rightChars="50" w:right="105" w:firstLine="482"/>
              <w:rPr>
                <w:b/>
              </w:rPr>
            </w:pPr>
            <w:r w:rsidRPr="00E607FB">
              <w:rPr>
                <w:b/>
              </w:rPr>
              <w:t>四、固废环境影响分析</w:t>
            </w:r>
          </w:p>
          <w:p w:rsidR="00590979" w:rsidRPr="00E607FB" w:rsidRDefault="00590979" w:rsidP="00590979">
            <w:pPr>
              <w:autoSpaceDE w:val="0"/>
              <w:autoSpaceDN w:val="0"/>
              <w:adjustRightInd w:val="0"/>
              <w:spacing w:line="360" w:lineRule="auto"/>
              <w:ind w:firstLineChars="200" w:firstLine="480"/>
              <w:jc w:val="left"/>
              <w:rPr>
                <w:kern w:val="0"/>
                <w:sz w:val="24"/>
              </w:rPr>
            </w:pPr>
            <w:r w:rsidRPr="00E607FB">
              <w:rPr>
                <w:sz w:val="24"/>
              </w:rPr>
              <w:t>本项目固体废物处置利用方式见表</w:t>
            </w:r>
            <w:r w:rsidRPr="00E607FB">
              <w:rPr>
                <w:sz w:val="24"/>
              </w:rPr>
              <w:t>7-</w:t>
            </w:r>
            <w:r w:rsidR="00B37079">
              <w:rPr>
                <w:rFonts w:hint="eastAsia"/>
                <w:sz w:val="24"/>
              </w:rPr>
              <w:t>10</w:t>
            </w:r>
            <w:r w:rsidRPr="00E607FB">
              <w:rPr>
                <w:rFonts w:hint="eastAsia"/>
                <w:sz w:val="24"/>
              </w:rPr>
              <w:t>。</w:t>
            </w:r>
          </w:p>
          <w:p w:rsidR="00590979" w:rsidRPr="00E607FB" w:rsidRDefault="00590979" w:rsidP="00E909B4">
            <w:pPr>
              <w:pStyle w:val="a8"/>
              <w:adjustRightInd w:val="0"/>
              <w:snapToGrid w:val="0"/>
              <w:ind w:firstLine="420"/>
              <w:jc w:val="center"/>
              <w:rPr>
                <w:rFonts w:ascii="Times New Roman" w:hAnsi="Times New Roman"/>
                <w:b/>
                <w:color w:val="auto"/>
              </w:rPr>
            </w:pPr>
            <w:r w:rsidRPr="00E607FB">
              <w:rPr>
                <w:rFonts w:ascii="Times New Roman" w:hAnsi="Times New Roman"/>
                <w:b/>
                <w:color w:val="auto"/>
              </w:rPr>
              <w:t>表</w:t>
            </w:r>
            <w:r w:rsidRPr="00E607FB">
              <w:rPr>
                <w:rFonts w:ascii="Times New Roman" w:hAnsi="Times New Roman"/>
                <w:b/>
                <w:color w:val="auto"/>
              </w:rPr>
              <w:t>7-</w:t>
            </w:r>
            <w:r w:rsidR="00B37079">
              <w:rPr>
                <w:rFonts w:ascii="Times New Roman" w:hAnsi="Times New Roman" w:hint="eastAsia"/>
                <w:b/>
                <w:color w:val="auto"/>
              </w:rPr>
              <w:t>10</w:t>
            </w:r>
            <w:r w:rsidRPr="00E607FB">
              <w:rPr>
                <w:rFonts w:ascii="Times New Roman" w:hAnsi="Times New Roman" w:hint="eastAsia"/>
                <w:b/>
                <w:color w:val="auto"/>
              </w:rPr>
              <w:t xml:space="preserve">  </w:t>
            </w:r>
            <w:r w:rsidRPr="00E607FB">
              <w:rPr>
                <w:rFonts w:ascii="Times New Roman" w:hAnsi="Times New Roman"/>
                <w:b/>
                <w:color w:val="auto"/>
              </w:rPr>
              <w:t>本项目固体废物产生及治理情况</w:t>
            </w:r>
          </w:p>
          <w:tbl>
            <w:tblPr>
              <w:tblW w:w="5000" w:type="pct"/>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000"/>
            </w:tblPr>
            <w:tblGrid>
              <w:gridCol w:w="401"/>
              <w:gridCol w:w="1198"/>
              <w:gridCol w:w="1037"/>
              <w:gridCol w:w="1037"/>
              <w:gridCol w:w="592"/>
              <w:gridCol w:w="1039"/>
              <w:gridCol w:w="739"/>
              <w:gridCol w:w="1482"/>
              <w:gridCol w:w="1037"/>
              <w:gridCol w:w="1506"/>
            </w:tblGrid>
            <w:tr w:rsidR="00590979" w:rsidRPr="00E607FB" w:rsidTr="005A5D84">
              <w:trPr>
                <w:trHeight w:val="795"/>
                <w:jc w:val="center"/>
              </w:trPr>
              <w:tc>
                <w:tcPr>
                  <w:tcW w:w="199" w:type="pct"/>
                  <w:vAlign w:val="center"/>
                </w:tcPr>
                <w:p w:rsidR="00590979" w:rsidRPr="00E607FB" w:rsidRDefault="00590979" w:rsidP="005A5D84">
                  <w:pPr>
                    <w:widowControl/>
                    <w:jc w:val="center"/>
                    <w:textAlignment w:val="center"/>
                    <w:rPr>
                      <w:b/>
                      <w:szCs w:val="21"/>
                    </w:rPr>
                  </w:pPr>
                  <w:r w:rsidRPr="00E607FB">
                    <w:rPr>
                      <w:b/>
                      <w:kern w:val="0"/>
                      <w:szCs w:val="21"/>
                    </w:rPr>
                    <w:t>序号</w:t>
                  </w:r>
                </w:p>
              </w:tc>
              <w:tc>
                <w:tcPr>
                  <w:tcW w:w="595" w:type="pct"/>
                  <w:vAlign w:val="center"/>
                </w:tcPr>
                <w:p w:rsidR="00590979" w:rsidRPr="00E607FB" w:rsidRDefault="00590979" w:rsidP="005A5D84">
                  <w:pPr>
                    <w:widowControl/>
                    <w:jc w:val="center"/>
                    <w:textAlignment w:val="center"/>
                    <w:rPr>
                      <w:b/>
                      <w:szCs w:val="21"/>
                    </w:rPr>
                  </w:pPr>
                  <w:r w:rsidRPr="00E607FB">
                    <w:rPr>
                      <w:b/>
                      <w:kern w:val="0"/>
                      <w:szCs w:val="21"/>
                    </w:rPr>
                    <w:t>固废名称</w:t>
                  </w:r>
                </w:p>
              </w:tc>
              <w:tc>
                <w:tcPr>
                  <w:tcW w:w="515" w:type="pct"/>
                  <w:vAlign w:val="center"/>
                </w:tcPr>
                <w:p w:rsidR="00590979" w:rsidRPr="00E607FB" w:rsidRDefault="00590979" w:rsidP="005A5D84">
                  <w:pPr>
                    <w:widowControl/>
                    <w:jc w:val="center"/>
                    <w:textAlignment w:val="center"/>
                    <w:rPr>
                      <w:b/>
                      <w:szCs w:val="21"/>
                    </w:rPr>
                  </w:pPr>
                  <w:r w:rsidRPr="00E607FB">
                    <w:rPr>
                      <w:rFonts w:hint="eastAsia"/>
                      <w:b/>
                      <w:kern w:val="0"/>
                      <w:szCs w:val="21"/>
                    </w:rPr>
                    <w:t>废物类别</w:t>
                  </w:r>
                </w:p>
              </w:tc>
              <w:tc>
                <w:tcPr>
                  <w:tcW w:w="515" w:type="pct"/>
                  <w:vAlign w:val="center"/>
                </w:tcPr>
                <w:p w:rsidR="00590979" w:rsidRPr="00E607FB" w:rsidRDefault="00590979" w:rsidP="005A5D84">
                  <w:pPr>
                    <w:widowControl/>
                    <w:jc w:val="center"/>
                    <w:textAlignment w:val="center"/>
                    <w:rPr>
                      <w:b/>
                      <w:szCs w:val="21"/>
                    </w:rPr>
                  </w:pPr>
                  <w:r w:rsidRPr="00E607FB">
                    <w:rPr>
                      <w:b/>
                      <w:kern w:val="0"/>
                      <w:szCs w:val="21"/>
                    </w:rPr>
                    <w:t>产生工序</w:t>
                  </w:r>
                </w:p>
              </w:tc>
              <w:tc>
                <w:tcPr>
                  <w:tcW w:w="294" w:type="pct"/>
                  <w:vAlign w:val="center"/>
                </w:tcPr>
                <w:p w:rsidR="00590979" w:rsidRPr="00E607FB" w:rsidRDefault="00590979" w:rsidP="005A5D84">
                  <w:pPr>
                    <w:widowControl/>
                    <w:jc w:val="center"/>
                    <w:textAlignment w:val="center"/>
                    <w:rPr>
                      <w:b/>
                      <w:szCs w:val="21"/>
                    </w:rPr>
                  </w:pPr>
                  <w:r w:rsidRPr="00E607FB">
                    <w:rPr>
                      <w:b/>
                      <w:kern w:val="0"/>
                      <w:szCs w:val="21"/>
                    </w:rPr>
                    <w:t>形态</w:t>
                  </w:r>
                </w:p>
              </w:tc>
              <w:tc>
                <w:tcPr>
                  <w:tcW w:w="516" w:type="pct"/>
                  <w:vAlign w:val="center"/>
                </w:tcPr>
                <w:p w:rsidR="00590979" w:rsidRPr="00E607FB" w:rsidRDefault="00590979" w:rsidP="005A5D84">
                  <w:pPr>
                    <w:widowControl/>
                    <w:jc w:val="center"/>
                    <w:textAlignment w:val="center"/>
                    <w:rPr>
                      <w:b/>
                      <w:szCs w:val="21"/>
                    </w:rPr>
                  </w:pPr>
                  <w:r w:rsidRPr="00E607FB">
                    <w:rPr>
                      <w:b/>
                      <w:kern w:val="0"/>
                      <w:szCs w:val="21"/>
                    </w:rPr>
                    <w:t>主要成分</w:t>
                  </w:r>
                </w:p>
              </w:tc>
              <w:tc>
                <w:tcPr>
                  <w:tcW w:w="367" w:type="pct"/>
                  <w:vAlign w:val="center"/>
                </w:tcPr>
                <w:p w:rsidR="00590979" w:rsidRPr="00E607FB" w:rsidRDefault="00590979" w:rsidP="005A5D84">
                  <w:pPr>
                    <w:widowControl/>
                    <w:jc w:val="center"/>
                    <w:textAlignment w:val="center"/>
                    <w:rPr>
                      <w:b/>
                      <w:szCs w:val="21"/>
                    </w:rPr>
                  </w:pPr>
                  <w:r w:rsidRPr="00E607FB">
                    <w:rPr>
                      <w:b/>
                      <w:kern w:val="0"/>
                      <w:szCs w:val="21"/>
                    </w:rPr>
                    <w:t>废物类别</w:t>
                  </w:r>
                </w:p>
              </w:tc>
              <w:tc>
                <w:tcPr>
                  <w:tcW w:w="736" w:type="pct"/>
                  <w:vAlign w:val="center"/>
                </w:tcPr>
                <w:p w:rsidR="00590979" w:rsidRPr="00E607FB" w:rsidRDefault="00590979" w:rsidP="005A5D84">
                  <w:pPr>
                    <w:widowControl/>
                    <w:jc w:val="center"/>
                    <w:textAlignment w:val="center"/>
                    <w:rPr>
                      <w:b/>
                      <w:szCs w:val="21"/>
                    </w:rPr>
                  </w:pPr>
                  <w:r w:rsidRPr="00E607FB">
                    <w:rPr>
                      <w:b/>
                      <w:kern w:val="0"/>
                      <w:szCs w:val="21"/>
                    </w:rPr>
                    <w:t>废物代码</w:t>
                  </w:r>
                </w:p>
              </w:tc>
              <w:tc>
                <w:tcPr>
                  <w:tcW w:w="515" w:type="pct"/>
                  <w:tcBorders>
                    <w:bottom w:val="single" w:sz="4" w:space="0" w:color="auto"/>
                  </w:tcBorders>
                  <w:vAlign w:val="center"/>
                </w:tcPr>
                <w:p w:rsidR="00590979" w:rsidRPr="00E607FB" w:rsidRDefault="00590979" w:rsidP="005A5D84">
                  <w:pPr>
                    <w:widowControl/>
                    <w:jc w:val="center"/>
                    <w:textAlignment w:val="center"/>
                    <w:rPr>
                      <w:b/>
                      <w:szCs w:val="21"/>
                    </w:rPr>
                  </w:pPr>
                  <w:r w:rsidRPr="00E607FB">
                    <w:rPr>
                      <w:b/>
                      <w:kern w:val="0"/>
                      <w:szCs w:val="21"/>
                    </w:rPr>
                    <w:t>估算产生量（</w:t>
                  </w:r>
                  <w:r w:rsidRPr="00E607FB">
                    <w:rPr>
                      <w:b/>
                      <w:kern w:val="0"/>
                      <w:szCs w:val="21"/>
                    </w:rPr>
                    <w:t>t</w:t>
                  </w:r>
                  <w:r w:rsidRPr="00E607FB">
                    <w:rPr>
                      <w:rStyle w:val="font71"/>
                      <w:color w:val="auto"/>
                    </w:rPr>
                    <w:t>/</w:t>
                  </w:r>
                  <w:r w:rsidRPr="00E607FB">
                    <w:rPr>
                      <w:rStyle w:val="font01"/>
                      <w:rFonts w:ascii="Times New Roman" w:hAnsi="Times New Roman" w:cs="Times New Roman" w:hint="default"/>
                      <w:color w:val="auto"/>
                    </w:rPr>
                    <w:t>a</w:t>
                  </w:r>
                  <w:r w:rsidRPr="00E607FB">
                    <w:rPr>
                      <w:rStyle w:val="font01"/>
                      <w:rFonts w:hint="default"/>
                      <w:color w:val="auto"/>
                    </w:rPr>
                    <w:t>）</w:t>
                  </w:r>
                </w:p>
              </w:tc>
              <w:tc>
                <w:tcPr>
                  <w:tcW w:w="748" w:type="pct"/>
                  <w:tcBorders>
                    <w:bottom w:val="single" w:sz="4" w:space="0" w:color="auto"/>
                  </w:tcBorders>
                  <w:vAlign w:val="center"/>
                </w:tcPr>
                <w:p w:rsidR="00590979" w:rsidRPr="00E607FB" w:rsidRDefault="00590979" w:rsidP="005A5D84">
                  <w:pPr>
                    <w:widowControl/>
                    <w:jc w:val="center"/>
                    <w:textAlignment w:val="center"/>
                    <w:rPr>
                      <w:b/>
                      <w:szCs w:val="21"/>
                    </w:rPr>
                  </w:pPr>
                  <w:r w:rsidRPr="00E607FB">
                    <w:rPr>
                      <w:b/>
                      <w:kern w:val="0"/>
                      <w:szCs w:val="21"/>
                    </w:rPr>
                    <w:t>处置方式</w:t>
                  </w:r>
                </w:p>
              </w:tc>
            </w:tr>
            <w:tr w:rsidR="00590979" w:rsidRPr="00E607FB" w:rsidTr="005A5D84">
              <w:trPr>
                <w:trHeight w:val="285"/>
                <w:jc w:val="center"/>
              </w:trPr>
              <w:tc>
                <w:tcPr>
                  <w:tcW w:w="199" w:type="pct"/>
                  <w:vAlign w:val="center"/>
                </w:tcPr>
                <w:p w:rsidR="00590979" w:rsidRPr="00E607FB" w:rsidRDefault="00590979" w:rsidP="005A5D84">
                  <w:pPr>
                    <w:jc w:val="center"/>
                    <w:rPr>
                      <w:szCs w:val="21"/>
                    </w:rPr>
                  </w:pPr>
                  <w:r w:rsidRPr="00E607FB">
                    <w:rPr>
                      <w:szCs w:val="21"/>
                    </w:rPr>
                    <w:t>1</w:t>
                  </w:r>
                </w:p>
              </w:tc>
              <w:tc>
                <w:tcPr>
                  <w:tcW w:w="595" w:type="pct"/>
                  <w:vAlign w:val="center"/>
                </w:tcPr>
                <w:p w:rsidR="00590979" w:rsidRPr="00E607FB" w:rsidRDefault="00590979" w:rsidP="005A5D84">
                  <w:pPr>
                    <w:jc w:val="center"/>
                    <w:rPr>
                      <w:szCs w:val="21"/>
                    </w:rPr>
                  </w:pPr>
                  <w:r w:rsidRPr="00E607FB">
                    <w:rPr>
                      <w:rFonts w:hint="eastAsia"/>
                      <w:szCs w:val="21"/>
                    </w:rPr>
                    <w:t>边角料</w:t>
                  </w:r>
                </w:p>
              </w:tc>
              <w:tc>
                <w:tcPr>
                  <w:tcW w:w="515" w:type="pct"/>
                  <w:vAlign w:val="center"/>
                </w:tcPr>
                <w:p w:rsidR="00590979" w:rsidRPr="00E607FB" w:rsidRDefault="00590979" w:rsidP="005A5D84">
                  <w:pPr>
                    <w:widowControl/>
                    <w:jc w:val="center"/>
                    <w:textAlignment w:val="center"/>
                    <w:rPr>
                      <w:szCs w:val="21"/>
                    </w:rPr>
                  </w:pPr>
                  <w:r w:rsidRPr="00E607FB">
                    <w:rPr>
                      <w:szCs w:val="21"/>
                    </w:rPr>
                    <w:t>一般固废</w:t>
                  </w:r>
                </w:p>
              </w:tc>
              <w:tc>
                <w:tcPr>
                  <w:tcW w:w="515" w:type="pct"/>
                  <w:vAlign w:val="center"/>
                </w:tcPr>
                <w:p w:rsidR="00590979" w:rsidRPr="00E607FB" w:rsidRDefault="00590979" w:rsidP="005A5D84">
                  <w:pPr>
                    <w:jc w:val="center"/>
                    <w:rPr>
                      <w:szCs w:val="21"/>
                    </w:rPr>
                  </w:pPr>
                  <w:r w:rsidRPr="00E607FB">
                    <w:rPr>
                      <w:rFonts w:hint="eastAsia"/>
                      <w:szCs w:val="21"/>
                    </w:rPr>
                    <w:t>下料、机加工</w:t>
                  </w:r>
                </w:p>
              </w:tc>
              <w:tc>
                <w:tcPr>
                  <w:tcW w:w="294" w:type="pct"/>
                  <w:vAlign w:val="center"/>
                </w:tcPr>
                <w:p w:rsidR="00590979" w:rsidRPr="00E607FB" w:rsidRDefault="00590979" w:rsidP="005A5D84">
                  <w:pPr>
                    <w:jc w:val="center"/>
                    <w:rPr>
                      <w:szCs w:val="21"/>
                    </w:rPr>
                  </w:pPr>
                  <w:r w:rsidRPr="00E607FB">
                    <w:rPr>
                      <w:szCs w:val="21"/>
                    </w:rPr>
                    <w:t>固态</w:t>
                  </w:r>
                </w:p>
              </w:tc>
              <w:tc>
                <w:tcPr>
                  <w:tcW w:w="516" w:type="pct"/>
                  <w:vAlign w:val="center"/>
                </w:tcPr>
                <w:p w:rsidR="00590979" w:rsidRPr="00E607FB" w:rsidRDefault="00590979" w:rsidP="005A5D84">
                  <w:pPr>
                    <w:jc w:val="center"/>
                    <w:rPr>
                      <w:szCs w:val="21"/>
                    </w:rPr>
                  </w:pPr>
                  <w:r w:rsidRPr="00E607FB">
                    <w:rPr>
                      <w:rFonts w:hint="eastAsia"/>
                      <w:szCs w:val="21"/>
                    </w:rPr>
                    <w:t>钢、铝</w:t>
                  </w:r>
                </w:p>
              </w:tc>
              <w:tc>
                <w:tcPr>
                  <w:tcW w:w="367" w:type="pct"/>
                  <w:vAlign w:val="center"/>
                </w:tcPr>
                <w:p w:rsidR="00590979" w:rsidRPr="00E607FB" w:rsidRDefault="00590979" w:rsidP="005A5D84">
                  <w:pPr>
                    <w:jc w:val="center"/>
                    <w:rPr>
                      <w:szCs w:val="21"/>
                    </w:rPr>
                  </w:pPr>
                  <w:r w:rsidRPr="00E607FB">
                    <w:rPr>
                      <w:szCs w:val="21"/>
                    </w:rPr>
                    <w:t>—</w:t>
                  </w:r>
                </w:p>
              </w:tc>
              <w:tc>
                <w:tcPr>
                  <w:tcW w:w="736" w:type="pct"/>
                  <w:vAlign w:val="center"/>
                </w:tcPr>
                <w:p w:rsidR="00590979" w:rsidRPr="00E607FB" w:rsidRDefault="00590979" w:rsidP="005A5D84">
                  <w:pPr>
                    <w:widowControl/>
                    <w:jc w:val="center"/>
                    <w:textAlignment w:val="center"/>
                    <w:rPr>
                      <w:szCs w:val="21"/>
                    </w:rPr>
                  </w:pPr>
                  <w:r w:rsidRPr="00E607FB">
                    <w:rPr>
                      <w:szCs w:val="21"/>
                    </w:rPr>
                    <w:t>—</w:t>
                  </w:r>
                </w:p>
              </w:tc>
              <w:tc>
                <w:tcPr>
                  <w:tcW w:w="515" w:type="pct"/>
                  <w:tcBorders>
                    <w:bottom w:val="single" w:sz="4" w:space="0" w:color="auto"/>
                  </w:tcBorders>
                  <w:vAlign w:val="center"/>
                </w:tcPr>
                <w:p w:rsidR="00590979" w:rsidRPr="00E607FB" w:rsidRDefault="00590979" w:rsidP="005A5D84">
                  <w:pPr>
                    <w:jc w:val="center"/>
                    <w:rPr>
                      <w:szCs w:val="21"/>
                    </w:rPr>
                  </w:pPr>
                  <w:r w:rsidRPr="00E607FB">
                    <w:rPr>
                      <w:rFonts w:hint="eastAsia"/>
                      <w:szCs w:val="21"/>
                    </w:rPr>
                    <w:t>0.9</w:t>
                  </w:r>
                </w:p>
              </w:tc>
              <w:tc>
                <w:tcPr>
                  <w:tcW w:w="748" w:type="pct"/>
                  <w:vMerge w:val="restart"/>
                  <w:vAlign w:val="center"/>
                </w:tcPr>
                <w:p w:rsidR="00590979" w:rsidRPr="00E607FB" w:rsidRDefault="00590979" w:rsidP="005A5D84">
                  <w:pPr>
                    <w:jc w:val="center"/>
                    <w:textAlignment w:val="center"/>
                    <w:rPr>
                      <w:szCs w:val="21"/>
                    </w:rPr>
                  </w:pPr>
                  <w:r w:rsidRPr="00E607FB">
                    <w:rPr>
                      <w:rFonts w:hint="eastAsia"/>
                      <w:szCs w:val="21"/>
                    </w:rPr>
                    <w:t>外售</w:t>
                  </w:r>
                </w:p>
              </w:tc>
            </w:tr>
            <w:tr w:rsidR="00590979" w:rsidRPr="00E607FB" w:rsidTr="005A5D84">
              <w:trPr>
                <w:trHeight w:val="285"/>
                <w:jc w:val="center"/>
              </w:trPr>
              <w:tc>
                <w:tcPr>
                  <w:tcW w:w="199" w:type="pct"/>
                  <w:vAlign w:val="center"/>
                </w:tcPr>
                <w:p w:rsidR="00590979" w:rsidRPr="00E607FB" w:rsidRDefault="00590979" w:rsidP="005A5D84">
                  <w:pPr>
                    <w:jc w:val="center"/>
                    <w:rPr>
                      <w:szCs w:val="21"/>
                    </w:rPr>
                  </w:pPr>
                  <w:r w:rsidRPr="00E607FB">
                    <w:rPr>
                      <w:rFonts w:hint="eastAsia"/>
                      <w:szCs w:val="21"/>
                    </w:rPr>
                    <w:t>2</w:t>
                  </w:r>
                </w:p>
              </w:tc>
              <w:tc>
                <w:tcPr>
                  <w:tcW w:w="595" w:type="pct"/>
                  <w:vAlign w:val="center"/>
                </w:tcPr>
                <w:p w:rsidR="00590979" w:rsidRPr="00E607FB" w:rsidRDefault="00590979" w:rsidP="005A5D84">
                  <w:pPr>
                    <w:jc w:val="center"/>
                    <w:rPr>
                      <w:szCs w:val="21"/>
                    </w:rPr>
                  </w:pPr>
                  <w:r w:rsidRPr="00E607FB">
                    <w:rPr>
                      <w:rFonts w:hint="eastAsia"/>
                      <w:szCs w:val="21"/>
                    </w:rPr>
                    <w:t>焊渣</w:t>
                  </w:r>
                </w:p>
              </w:tc>
              <w:tc>
                <w:tcPr>
                  <w:tcW w:w="515" w:type="pct"/>
                  <w:vAlign w:val="center"/>
                </w:tcPr>
                <w:p w:rsidR="00590979" w:rsidRPr="00E607FB" w:rsidRDefault="00590979" w:rsidP="005A5D84">
                  <w:pPr>
                    <w:widowControl/>
                    <w:jc w:val="center"/>
                    <w:textAlignment w:val="center"/>
                    <w:rPr>
                      <w:szCs w:val="21"/>
                    </w:rPr>
                  </w:pPr>
                  <w:r w:rsidRPr="00E607FB">
                    <w:rPr>
                      <w:szCs w:val="21"/>
                    </w:rPr>
                    <w:t>一般固废</w:t>
                  </w:r>
                </w:p>
              </w:tc>
              <w:tc>
                <w:tcPr>
                  <w:tcW w:w="515" w:type="pct"/>
                  <w:vAlign w:val="center"/>
                </w:tcPr>
                <w:p w:rsidR="00590979" w:rsidRPr="00E607FB" w:rsidRDefault="00590979" w:rsidP="005A5D84">
                  <w:pPr>
                    <w:jc w:val="center"/>
                    <w:rPr>
                      <w:szCs w:val="21"/>
                    </w:rPr>
                  </w:pPr>
                  <w:r w:rsidRPr="00E607FB">
                    <w:rPr>
                      <w:rFonts w:hint="eastAsia"/>
                      <w:szCs w:val="21"/>
                    </w:rPr>
                    <w:t>焊接</w:t>
                  </w:r>
                </w:p>
              </w:tc>
              <w:tc>
                <w:tcPr>
                  <w:tcW w:w="294" w:type="pct"/>
                  <w:vAlign w:val="center"/>
                </w:tcPr>
                <w:p w:rsidR="00590979" w:rsidRPr="00E607FB" w:rsidRDefault="00590979" w:rsidP="005A5D84">
                  <w:pPr>
                    <w:jc w:val="center"/>
                    <w:rPr>
                      <w:szCs w:val="21"/>
                    </w:rPr>
                  </w:pPr>
                  <w:r w:rsidRPr="00E607FB">
                    <w:rPr>
                      <w:szCs w:val="21"/>
                    </w:rPr>
                    <w:t>固态</w:t>
                  </w:r>
                </w:p>
              </w:tc>
              <w:tc>
                <w:tcPr>
                  <w:tcW w:w="516" w:type="pct"/>
                  <w:vAlign w:val="center"/>
                </w:tcPr>
                <w:p w:rsidR="00590979" w:rsidRPr="00E607FB" w:rsidRDefault="00590979" w:rsidP="005A5D84">
                  <w:pPr>
                    <w:jc w:val="center"/>
                    <w:rPr>
                      <w:szCs w:val="21"/>
                    </w:rPr>
                  </w:pPr>
                  <w:r w:rsidRPr="00E607FB">
                    <w:rPr>
                      <w:rFonts w:hint="eastAsia"/>
                      <w:szCs w:val="21"/>
                    </w:rPr>
                    <w:t>焊材</w:t>
                  </w:r>
                </w:p>
              </w:tc>
              <w:tc>
                <w:tcPr>
                  <w:tcW w:w="367" w:type="pct"/>
                  <w:vAlign w:val="center"/>
                </w:tcPr>
                <w:p w:rsidR="00590979" w:rsidRPr="00E607FB" w:rsidRDefault="00590979" w:rsidP="005A5D84">
                  <w:pPr>
                    <w:jc w:val="center"/>
                    <w:rPr>
                      <w:szCs w:val="21"/>
                    </w:rPr>
                  </w:pPr>
                  <w:r w:rsidRPr="00E607FB">
                    <w:rPr>
                      <w:szCs w:val="21"/>
                    </w:rPr>
                    <w:t>—</w:t>
                  </w:r>
                </w:p>
              </w:tc>
              <w:tc>
                <w:tcPr>
                  <w:tcW w:w="736" w:type="pct"/>
                  <w:vAlign w:val="center"/>
                </w:tcPr>
                <w:p w:rsidR="00590979" w:rsidRPr="00E607FB" w:rsidRDefault="00590979" w:rsidP="005A5D84">
                  <w:pPr>
                    <w:widowControl/>
                    <w:jc w:val="center"/>
                    <w:textAlignment w:val="center"/>
                    <w:rPr>
                      <w:szCs w:val="21"/>
                    </w:rPr>
                  </w:pPr>
                  <w:r w:rsidRPr="00E607FB">
                    <w:rPr>
                      <w:szCs w:val="21"/>
                    </w:rPr>
                    <w:t>—</w:t>
                  </w:r>
                </w:p>
              </w:tc>
              <w:tc>
                <w:tcPr>
                  <w:tcW w:w="515" w:type="pct"/>
                  <w:tcBorders>
                    <w:bottom w:val="single" w:sz="4" w:space="0" w:color="auto"/>
                  </w:tcBorders>
                  <w:vAlign w:val="center"/>
                </w:tcPr>
                <w:p w:rsidR="00590979" w:rsidRPr="00E607FB" w:rsidRDefault="00590979" w:rsidP="005A5D84">
                  <w:pPr>
                    <w:jc w:val="center"/>
                    <w:rPr>
                      <w:szCs w:val="21"/>
                    </w:rPr>
                  </w:pPr>
                  <w:r w:rsidRPr="00E607FB">
                    <w:rPr>
                      <w:rFonts w:hint="eastAsia"/>
                      <w:szCs w:val="21"/>
                    </w:rPr>
                    <w:t>0.3</w:t>
                  </w:r>
                </w:p>
              </w:tc>
              <w:tc>
                <w:tcPr>
                  <w:tcW w:w="748" w:type="pct"/>
                  <w:vMerge/>
                  <w:vAlign w:val="center"/>
                </w:tcPr>
                <w:p w:rsidR="00590979" w:rsidRPr="00E607FB" w:rsidRDefault="00590979" w:rsidP="005A5D84">
                  <w:pPr>
                    <w:jc w:val="center"/>
                    <w:textAlignment w:val="center"/>
                    <w:rPr>
                      <w:szCs w:val="21"/>
                    </w:rPr>
                  </w:pPr>
                </w:p>
              </w:tc>
            </w:tr>
            <w:tr w:rsidR="00590979" w:rsidRPr="00E607FB" w:rsidTr="005A5D84">
              <w:trPr>
                <w:trHeight w:val="285"/>
                <w:jc w:val="center"/>
              </w:trPr>
              <w:tc>
                <w:tcPr>
                  <w:tcW w:w="199" w:type="pct"/>
                  <w:vAlign w:val="center"/>
                </w:tcPr>
                <w:p w:rsidR="00590979" w:rsidRPr="00E607FB" w:rsidRDefault="00590979" w:rsidP="005A5D84">
                  <w:pPr>
                    <w:jc w:val="center"/>
                    <w:rPr>
                      <w:szCs w:val="21"/>
                    </w:rPr>
                  </w:pPr>
                  <w:r w:rsidRPr="00E607FB">
                    <w:rPr>
                      <w:rFonts w:hint="eastAsia"/>
                      <w:szCs w:val="21"/>
                    </w:rPr>
                    <w:t>3</w:t>
                  </w:r>
                </w:p>
              </w:tc>
              <w:tc>
                <w:tcPr>
                  <w:tcW w:w="595" w:type="pct"/>
                  <w:vAlign w:val="center"/>
                </w:tcPr>
                <w:p w:rsidR="00590979" w:rsidRPr="00E607FB" w:rsidRDefault="00590979" w:rsidP="005A5D84">
                  <w:pPr>
                    <w:jc w:val="center"/>
                    <w:rPr>
                      <w:szCs w:val="21"/>
                    </w:rPr>
                  </w:pPr>
                  <w:r w:rsidRPr="00E607FB">
                    <w:rPr>
                      <w:rFonts w:hint="eastAsia"/>
                      <w:szCs w:val="21"/>
                    </w:rPr>
                    <w:t>除尘灰</w:t>
                  </w:r>
                </w:p>
              </w:tc>
              <w:tc>
                <w:tcPr>
                  <w:tcW w:w="515" w:type="pct"/>
                  <w:vAlign w:val="center"/>
                </w:tcPr>
                <w:p w:rsidR="00590979" w:rsidRPr="00E607FB" w:rsidRDefault="00590979" w:rsidP="005A5D84">
                  <w:pPr>
                    <w:widowControl/>
                    <w:jc w:val="center"/>
                    <w:textAlignment w:val="center"/>
                    <w:rPr>
                      <w:szCs w:val="21"/>
                    </w:rPr>
                  </w:pPr>
                  <w:r w:rsidRPr="00E607FB">
                    <w:rPr>
                      <w:szCs w:val="21"/>
                    </w:rPr>
                    <w:t>一般固废</w:t>
                  </w:r>
                </w:p>
              </w:tc>
              <w:tc>
                <w:tcPr>
                  <w:tcW w:w="515" w:type="pct"/>
                  <w:vAlign w:val="center"/>
                </w:tcPr>
                <w:p w:rsidR="00590979" w:rsidRPr="00E607FB" w:rsidRDefault="00590979" w:rsidP="005A5D84">
                  <w:pPr>
                    <w:jc w:val="center"/>
                    <w:rPr>
                      <w:szCs w:val="21"/>
                    </w:rPr>
                  </w:pPr>
                  <w:r w:rsidRPr="00E607FB">
                    <w:rPr>
                      <w:rFonts w:hint="eastAsia"/>
                      <w:szCs w:val="21"/>
                    </w:rPr>
                    <w:t>废气治理</w:t>
                  </w:r>
                </w:p>
              </w:tc>
              <w:tc>
                <w:tcPr>
                  <w:tcW w:w="294" w:type="pct"/>
                  <w:vAlign w:val="center"/>
                </w:tcPr>
                <w:p w:rsidR="00590979" w:rsidRPr="00E607FB" w:rsidRDefault="00590979" w:rsidP="005A5D84">
                  <w:pPr>
                    <w:jc w:val="center"/>
                    <w:rPr>
                      <w:szCs w:val="21"/>
                    </w:rPr>
                  </w:pPr>
                  <w:r w:rsidRPr="00E607FB">
                    <w:rPr>
                      <w:rFonts w:hint="eastAsia"/>
                      <w:szCs w:val="21"/>
                    </w:rPr>
                    <w:t>固态</w:t>
                  </w:r>
                </w:p>
              </w:tc>
              <w:tc>
                <w:tcPr>
                  <w:tcW w:w="516" w:type="pct"/>
                  <w:vAlign w:val="center"/>
                </w:tcPr>
                <w:p w:rsidR="00590979" w:rsidRPr="00E607FB" w:rsidRDefault="00590979" w:rsidP="005A5D84">
                  <w:pPr>
                    <w:jc w:val="center"/>
                    <w:rPr>
                      <w:szCs w:val="21"/>
                    </w:rPr>
                  </w:pPr>
                  <w:r w:rsidRPr="00E607FB">
                    <w:rPr>
                      <w:rFonts w:hint="eastAsia"/>
                      <w:szCs w:val="21"/>
                    </w:rPr>
                    <w:t>金属粉</w:t>
                  </w:r>
                </w:p>
              </w:tc>
              <w:tc>
                <w:tcPr>
                  <w:tcW w:w="367" w:type="pct"/>
                  <w:vAlign w:val="center"/>
                </w:tcPr>
                <w:p w:rsidR="00590979" w:rsidRPr="00E607FB" w:rsidRDefault="00590979" w:rsidP="005A5D84">
                  <w:pPr>
                    <w:jc w:val="center"/>
                    <w:rPr>
                      <w:szCs w:val="21"/>
                    </w:rPr>
                  </w:pPr>
                  <w:r w:rsidRPr="00E607FB">
                    <w:rPr>
                      <w:szCs w:val="21"/>
                    </w:rPr>
                    <w:t>—</w:t>
                  </w:r>
                </w:p>
              </w:tc>
              <w:tc>
                <w:tcPr>
                  <w:tcW w:w="736" w:type="pct"/>
                  <w:vAlign w:val="center"/>
                </w:tcPr>
                <w:p w:rsidR="00590979" w:rsidRPr="00E607FB" w:rsidRDefault="00590979" w:rsidP="005A5D84">
                  <w:pPr>
                    <w:widowControl/>
                    <w:jc w:val="center"/>
                    <w:textAlignment w:val="center"/>
                    <w:rPr>
                      <w:szCs w:val="21"/>
                    </w:rPr>
                  </w:pPr>
                  <w:r w:rsidRPr="00E607FB">
                    <w:rPr>
                      <w:szCs w:val="21"/>
                    </w:rPr>
                    <w:t>—</w:t>
                  </w:r>
                </w:p>
              </w:tc>
              <w:tc>
                <w:tcPr>
                  <w:tcW w:w="515" w:type="pct"/>
                  <w:tcBorders>
                    <w:bottom w:val="single" w:sz="4" w:space="0" w:color="auto"/>
                  </w:tcBorders>
                  <w:vAlign w:val="center"/>
                </w:tcPr>
                <w:p w:rsidR="00590979" w:rsidRPr="00E607FB" w:rsidRDefault="00590979" w:rsidP="005A5D84">
                  <w:pPr>
                    <w:jc w:val="center"/>
                    <w:rPr>
                      <w:szCs w:val="21"/>
                    </w:rPr>
                  </w:pPr>
                  <w:r w:rsidRPr="00E607FB">
                    <w:rPr>
                      <w:rFonts w:hint="eastAsia"/>
                      <w:szCs w:val="21"/>
                    </w:rPr>
                    <w:t>0.01</w:t>
                  </w:r>
                </w:p>
              </w:tc>
              <w:tc>
                <w:tcPr>
                  <w:tcW w:w="748" w:type="pct"/>
                  <w:vMerge/>
                  <w:vAlign w:val="center"/>
                </w:tcPr>
                <w:p w:rsidR="00590979" w:rsidRPr="00E607FB" w:rsidRDefault="00590979" w:rsidP="005A5D84">
                  <w:pPr>
                    <w:jc w:val="center"/>
                    <w:textAlignment w:val="center"/>
                    <w:rPr>
                      <w:szCs w:val="21"/>
                    </w:rPr>
                  </w:pPr>
                </w:p>
              </w:tc>
            </w:tr>
            <w:tr w:rsidR="00590979" w:rsidRPr="00E607FB" w:rsidTr="005A5D84">
              <w:trPr>
                <w:trHeight w:val="514"/>
                <w:jc w:val="center"/>
              </w:trPr>
              <w:tc>
                <w:tcPr>
                  <w:tcW w:w="199" w:type="pct"/>
                  <w:vAlign w:val="center"/>
                </w:tcPr>
                <w:p w:rsidR="00590979" w:rsidRPr="00E607FB" w:rsidRDefault="00590979" w:rsidP="005A5D84">
                  <w:pPr>
                    <w:jc w:val="center"/>
                    <w:rPr>
                      <w:szCs w:val="21"/>
                    </w:rPr>
                  </w:pPr>
                  <w:r w:rsidRPr="00E607FB">
                    <w:rPr>
                      <w:rFonts w:hint="eastAsia"/>
                      <w:szCs w:val="21"/>
                    </w:rPr>
                    <w:t>4</w:t>
                  </w:r>
                </w:p>
              </w:tc>
              <w:tc>
                <w:tcPr>
                  <w:tcW w:w="595" w:type="pct"/>
                  <w:vAlign w:val="center"/>
                </w:tcPr>
                <w:p w:rsidR="00590979" w:rsidRPr="00E607FB" w:rsidRDefault="00590979" w:rsidP="005A5D84">
                  <w:pPr>
                    <w:jc w:val="center"/>
                    <w:rPr>
                      <w:szCs w:val="21"/>
                    </w:rPr>
                  </w:pPr>
                  <w:r w:rsidRPr="00E607FB">
                    <w:rPr>
                      <w:rFonts w:hint="eastAsia"/>
                      <w:szCs w:val="21"/>
                    </w:rPr>
                    <w:t>废切削液</w:t>
                  </w:r>
                </w:p>
              </w:tc>
              <w:tc>
                <w:tcPr>
                  <w:tcW w:w="515" w:type="pct"/>
                  <w:vAlign w:val="center"/>
                </w:tcPr>
                <w:p w:rsidR="00590979" w:rsidRPr="00E607FB" w:rsidRDefault="00590979" w:rsidP="005A5D84">
                  <w:pPr>
                    <w:widowControl/>
                    <w:jc w:val="center"/>
                    <w:textAlignment w:val="center"/>
                    <w:rPr>
                      <w:szCs w:val="21"/>
                    </w:rPr>
                  </w:pPr>
                  <w:r w:rsidRPr="00E607FB">
                    <w:rPr>
                      <w:szCs w:val="21"/>
                    </w:rPr>
                    <w:t>危险固废</w:t>
                  </w:r>
                </w:p>
              </w:tc>
              <w:tc>
                <w:tcPr>
                  <w:tcW w:w="515" w:type="pct"/>
                  <w:vAlign w:val="center"/>
                </w:tcPr>
                <w:p w:rsidR="00590979" w:rsidRPr="00E607FB" w:rsidRDefault="00590979" w:rsidP="005A5D84">
                  <w:pPr>
                    <w:jc w:val="center"/>
                    <w:rPr>
                      <w:szCs w:val="21"/>
                    </w:rPr>
                  </w:pPr>
                  <w:r w:rsidRPr="00E607FB">
                    <w:rPr>
                      <w:rFonts w:hint="eastAsia"/>
                      <w:szCs w:val="21"/>
                    </w:rPr>
                    <w:t>线切割</w:t>
                  </w:r>
                </w:p>
              </w:tc>
              <w:tc>
                <w:tcPr>
                  <w:tcW w:w="294" w:type="pct"/>
                  <w:vAlign w:val="center"/>
                </w:tcPr>
                <w:p w:rsidR="00590979" w:rsidRPr="00E607FB" w:rsidRDefault="00590979" w:rsidP="005A5D84">
                  <w:pPr>
                    <w:jc w:val="center"/>
                    <w:rPr>
                      <w:szCs w:val="21"/>
                    </w:rPr>
                  </w:pPr>
                  <w:r w:rsidRPr="00E607FB">
                    <w:rPr>
                      <w:rFonts w:hint="eastAsia"/>
                      <w:szCs w:val="21"/>
                    </w:rPr>
                    <w:t>液态</w:t>
                  </w:r>
                </w:p>
              </w:tc>
              <w:tc>
                <w:tcPr>
                  <w:tcW w:w="516" w:type="pct"/>
                  <w:vAlign w:val="center"/>
                </w:tcPr>
                <w:p w:rsidR="00590979" w:rsidRPr="00E607FB" w:rsidRDefault="00590979" w:rsidP="005A5D84">
                  <w:pPr>
                    <w:jc w:val="center"/>
                    <w:rPr>
                      <w:szCs w:val="21"/>
                    </w:rPr>
                  </w:pPr>
                  <w:r w:rsidRPr="00E607FB">
                    <w:rPr>
                      <w:rFonts w:hint="eastAsia"/>
                      <w:szCs w:val="21"/>
                    </w:rPr>
                    <w:t>切削液</w:t>
                  </w:r>
                </w:p>
              </w:tc>
              <w:tc>
                <w:tcPr>
                  <w:tcW w:w="367" w:type="pct"/>
                  <w:vAlign w:val="center"/>
                </w:tcPr>
                <w:p w:rsidR="00590979" w:rsidRPr="00E607FB" w:rsidRDefault="00590979" w:rsidP="005A5D84">
                  <w:pPr>
                    <w:jc w:val="center"/>
                  </w:pPr>
                  <w:r w:rsidRPr="00E607FB">
                    <w:rPr>
                      <w:rFonts w:hint="eastAsia"/>
                    </w:rPr>
                    <w:t>H</w:t>
                  </w:r>
                  <w:r w:rsidRPr="00E607FB">
                    <w:t>W09</w:t>
                  </w:r>
                </w:p>
              </w:tc>
              <w:tc>
                <w:tcPr>
                  <w:tcW w:w="736" w:type="pct"/>
                  <w:vAlign w:val="center"/>
                </w:tcPr>
                <w:p w:rsidR="00590979" w:rsidRPr="00E607FB" w:rsidRDefault="00590979" w:rsidP="005A5D84">
                  <w:pPr>
                    <w:jc w:val="center"/>
                  </w:pPr>
                  <w:r w:rsidRPr="00E607FB">
                    <w:rPr>
                      <w:rFonts w:hint="eastAsia"/>
                    </w:rPr>
                    <w:t>9</w:t>
                  </w:r>
                  <w:r w:rsidRPr="00E607FB">
                    <w:t>00-006-09</w:t>
                  </w:r>
                </w:p>
              </w:tc>
              <w:tc>
                <w:tcPr>
                  <w:tcW w:w="515" w:type="pct"/>
                  <w:vAlign w:val="center"/>
                </w:tcPr>
                <w:p w:rsidR="00590979" w:rsidRPr="00E607FB" w:rsidRDefault="007F644D" w:rsidP="005A5D84">
                  <w:pPr>
                    <w:jc w:val="center"/>
                    <w:rPr>
                      <w:szCs w:val="21"/>
                    </w:rPr>
                  </w:pPr>
                  <w:r w:rsidRPr="00E607FB">
                    <w:rPr>
                      <w:rFonts w:hint="eastAsia"/>
                      <w:szCs w:val="21"/>
                    </w:rPr>
                    <w:t>10</w:t>
                  </w:r>
                </w:p>
              </w:tc>
              <w:tc>
                <w:tcPr>
                  <w:tcW w:w="748" w:type="pct"/>
                  <w:vMerge w:val="restart"/>
                  <w:vAlign w:val="center"/>
                </w:tcPr>
                <w:p w:rsidR="00590979" w:rsidRPr="00E607FB" w:rsidRDefault="00590979" w:rsidP="005A5D84">
                  <w:pPr>
                    <w:jc w:val="center"/>
                    <w:rPr>
                      <w:szCs w:val="21"/>
                    </w:rPr>
                  </w:pPr>
                  <w:r w:rsidRPr="00E607FB">
                    <w:rPr>
                      <w:rFonts w:hint="eastAsia"/>
                      <w:szCs w:val="21"/>
                    </w:rPr>
                    <w:t>委托有资质单位处置</w:t>
                  </w:r>
                </w:p>
              </w:tc>
            </w:tr>
            <w:tr w:rsidR="00590979" w:rsidRPr="00E607FB" w:rsidTr="005A5D84">
              <w:trPr>
                <w:trHeight w:val="90"/>
                <w:jc w:val="center"/>
              </w:trPr>
              <w:tc>
                <w:tcPr>
                  <w:tcW w:w="199" w:type="pct"/>
                  <w:vAlign w:val="center"/>
                </w:tcPr>
                <w:p w:rsidR="00590979" w:rsidRPr="00E607FB" w:rsidRDefault="00590979" w:rsidP="005A5D84">
                  <w:pPr>
                    <w:jc w:val="center"/>
                    <w:rPr>
                      <w:szCs w:val="21"/>
                    </w:rPr>
                  </w:pPr>
                  <w:r w:rsidRPr="00E607FB">
                    <w:rPr>
                      <w:rFonts w:hint="eastAsia"/>
                      <w:szCs w:val="21"/>
                    </w:rPr>
                    <w:t>5</w:t>
                  </w:r>
                </w:p>
              </w:tc>
              <w:tc>
                <w:tcPr>
                  <w:tcW w:w="595" w:type="pct"/>
                  <w:vAlign w:val="center"/>
                </w:tcPr>
                <w:p w:rsidR="00590979" w:rsidRPr="00E607FB" w:rsidRDefault="00590979" w:rsidP="005A5D84">
                  <w:pPr>
                    <w:pStyle w:val="aff3"/>
                    <w:rPr>
                      <w:sz w:val="21"/>
                      <w:szCs w:val="21"/>
                    </w:rPr>
                  </w:pPr>
                  <w:r w:rsidRPr="00E607FB">
                    <w:rPr>
                      <w:rFonts w:hint="eastAsia"/>
                      <w:sz w:val="21"/>
                      <w:szCs w:val="21"/>
                    </w:rPr>
                    <w:t>废液压油</w:t>
                  </w:r>
                </w:p>
              </w:tc>
              <w:tc>
                <w:tcPr>
                  <w:tcW w:w="515" w:type="pct"/>
                  <w:vAlign w:val="center"/>
                </w:tcPr>
                <w:p w:rsidR="00590979" w:rsidRPr="00E607FB" w:rsidRDefault="00590979" w:rsidP="005A5D84">
                  <w:pPr>
                    <w:widowControl/>
                    <w:jc w:val="center"/>
                    <w:textAlignment w:val="center"/>
                    <w:rPr>
                      <w:szCs w:val="21"/>
                    </w:rPr>
                  </w:pPr>
                  <w:r w:rsidRPr="00E607FB">
                    <w:rPr>
                      <w:szCs w:val="21"/>
                    </w:rPr>
                    <w:t>危险固废</w:t>
                  </w:r>
                </w:p>
              </w:tc>
              <w:tc>
                <w:tcPr>
                  <w:tcW w:w="515" w:type="pct"/>
                  <w:vAlign w:val="center"/>
                </w:tcPr>
                <w:p w:rsidR="00590979" w:rsidRPr="00E607FB" w:rsidRDefault="00590979" w:rsidP="005A5D84">
                  <w:pPr>
                    <w:jc w:val="center"/>
                    <w:rPr>
                      <w:szCs w:val="21"/>
                    </w:rPr>
                  </w:pPr>
                  <w:r w:rsidRPr="00E607FB">
                    <w:rPr>
                      <w:rFonts w:hint="eastAsia"/>
                      <w:szCs w:val="21"/>
                    </w:rPr>
                    <w:t>设备使用</w:t>
                  </w:r>
                </w:p>
              </w:tc>
              <w:tc>
                <w:tcPr>
                  <w:tcW w:w="294" w:type="pct"/>
                  <w:vAlign w:val="center"/>
                </w:tcPr>
                <w:p w:rsidR="00590979" w:rsidRPr="00E607FB" w:rsidRDefault="00590979" w:rsidP="005A5D84">
                  <w:pPr>
                    <w:jc w:val="center"/>
                    <w:rPr>
                      <w:szCs w:val="21"/>
                    </w:rPr>
                  </w:pPr>
                  <w:r w:rsidRPr="00E607FB">
                    <w:rPr>
                      <w:rFonts w:hint="eastAsia"/>
                      <w:szCs w:val="21"/>
                    </w:rPr>
                    <w:t>液态</w:t>
                  </w:r>
                </w:p>
              </w:tc>
              <w:tc>
                <w:tcPr>
                  <w:tcW w:w="516" w:type="pct"/>
                  <w:vAlign w:val="center"/>
                </w:tcPr>
                <w:p w:rsidR="00590979" w:rsidRPr="00E607FB" w:rsidRDefault="00590979" w:rsidP="005A5D84">
                  <w:pPr>
                    <w:jc w:val="center"/>
                    <w:rPr>
                      <w:szCs w:val="21"/>
                    </w:rPr>
                  </w:pPr>
                  <w:r w:rsidRPr="00E607FB">
                    <w:rPr>
                      <w:rFonts w:hint="eastAsia"/>
                      <w:szCs w:val="21"/>
                    </w:rPr>
                    <w:t>油类</w:t>
                  </w:r>
                </w:p>
              </w:tc>
              <w:tc>
                <w:tcPr>
                  <w:tcW w:w="367" w:type="pct"/>
                  <w:vAlign w:val="center"/>
                </w:tcPr>
                <w:p w:rsidR="00590979" w:rsidRPr="00E607FB" w:rsidRDefault="00590979" w:rsidP="005A5D84">
                  <w:pPr>
                    <w:jc w:val="center"/>
                  </w:pPr>
                  <w:r w:rsidRPr="00E607FB">
                    <w:t>HW08</w:t>
                  </w:r>
                </w:p>
              </w:tc>
              <w:tc>
                <w:tcPr>
                  <w:tcW w:w="736" w:type="pct"/>
                  <w:vAlign w:val="center"/>
                </w:tcPr>
                <w:p w:rsidR="00590979" w:rsidRPr="00E607FB" w:rsidRDefault="00590979" w:rsidP="005A5D84">
                  <w:pPr>
                    <w:jc w:val="center"/>
                  </w:pPr>
                  <w:r w:rsidRPr="00E607FB">
                    <w:t>900-218-08</w:t>
                  </w:r>
                </w:p>
              </w:tc>
              <w:tc>
                <w:tcPr>
                  <w:tcW w:w="515" w:type="pct"/>
                  <w:vAlign w:val="center"/>
                </w:tcPr>
                <w:p w:rsidR="00590979" w:rsidRPr="00E607FB" w:rsidRDefault="007F644D" w:rsidP="005A5D84">
                  <w:pPr>
                    <w:jc w:val="center"/>
                    <w:rPr>
                      <w:szCs w:val="21"/>
                    </w:rPr>
                  </w:pPr>
                  <w:r w:rsidRPr="00E607FB">
                    <w:rPr>
                      <w:rFonts w:hint="eastAsia"/>
                      <w:szCs w:val="21"/>
                    </w:rPr>
                    <w:t>0.2</w:t>
                  </w:r>
                </w:p>
              </w:tc>
              <w:tc>
                <w:tcPr>
                  <w:tcW w:w="748" w:type="pct"/>
                  <w:vMerge/>
                  <w:vAlign w:val="center"/>
                </w:tcPr>
                <w:p w:rsidR="00590979" w:rsidRPr="00E607FB" w:rsidRDefault="00590979" w:rsidP="005A5D84">
                  <w:pPr>
                    <w:widowControl/>
                    <w:jc w:val="center"/>
                    <w:rPr>
                      <w:szCs w:val="21"/>
                    </w:rPr>
                  </w:pPr>
                </w:p>
              </w:tc>
            </w:tr>
            <w:tr w:rsidR="00590979" w:rsidRPr="00E607FB" w:rsidTr="005A5D84">
              <w:trPr>
                <w:trHeight w:val="90"/>
                <w:jc w:val="center"/>
              </w:trPr>
              <w:tc>
                <w:tcPr>
                  <w:tcW w:w="199" w:type="pct"/>
                  <w:vAlign w:val="center"/>
                </w:tcPr>
                <w:p w:rsidR="00590979" w:rsidRPr="00E607FB" w:rsidRDefault="00590979" w:rsidP="005A5D84">
                  <w:pPr>
                    <w:jc w:val="center"/>
                    <w:rPr>
                      <w:szCs w:val="21"/>
                    </w:rPr>
                  </w:pPr>
                  <w:r w:rsidRPr="00E607FB">
                    <w:rPr>
                      <w:rFonts w:hint="eastAsia"/>
                      <w:szCs w:val="21"/>
                    </w:rPr>
                    <w:t>6</w:t>
                  </w:r>
                </w:p>
              </w:tc>
              <w:tc>
                <w:tcPr>
                  <w:tcW w:w="595" w:type="pct"/>
                  <w:vAlign w:val="center"/>
                </w:tcPr>
                <w:p w:rsidR="00590979" w:rsidRPr="00E607FB" w:rsidRDefault="00590979" w:rsidP="005A5D84">
                  <w:pPr>
                    <w:pStyle w:val="aff3"/>
                    <w:rPr>
                      <w:sz w:val="21"/>
                      <w:szCs w:val="21"/>
                    </w:rPr>
                  </w:pPr>
                  <w:r w:rsidRPr="00E607FB">
                    <w:rPr>
                      <w:bCs/>
                      <w:sz w:val="21"/>
                      <w:szCs w:val="21"/>
                    </w:rPr>
                    <w:t>废</w:t>
                  </w:r>
                  <w:r w:rsidRPr="00E607FB">
                    <w:rPr>
                      <w:rFonts w:hint="eastAsia"/>
                      <w:bCs/>
                      <w:sz w:val="21"/>
                      <w:szCs w:val="21"/>
                    </w:rPr>
                    <w:t>抹布、</w:t>
                  </w:r>
                  <w:r w:rsidRPr="00E607FB">
                    <w:rPr>
                      <w:bCs/>
                      <w:sz w:val="21"/>
                      <w:szCs w:val="21"/>
                    </w:rPr>
                    <w:t>劳保用品</w:t>
                  </w:r>
                </w:p>
              </w:tc>
              <w:tc>
                <w:tcPr>
                  <w:tcW w:w="515" w:type="pct"/>
                  <w:vAlign w:val="center"/>
                </w:tcPr>
                <w:p w:rsidR="00590979" w:rsidRPr="00E607FB" w:rsidRDefault="00590979" w:rsidP="005A5D84">
                  <w:pPr>
                    <w:widowControl/>
                    <w:jc w:val="center"/>
                    <w:textAlignment w:val="center"/>
                    <w:rPr>
                      <w:szCs w:val="21"/>
                    </w:rPr>
                  </w:pPr>
                  <w:r w:rsidRPr="00E607FB">
                    <w:rPr>
                      <w:szCs w:val="21"/>
                    </w:rPr>
                    <w:t>危险固废</w:t>
                  </w:r>
                </w:p>
              </w:tc>
              <w:tc>
                <w:tcPr>
                  <w:tcW w:w="515" w:type="pct"/>
                  <w:vAlign w:val="center"/>
                </w:tcPr>
                <w:p w:rsidR="00590979" w:rsidRPr="00E607FB" w:rsidRDefault="00590979" w:rsidP="005A5D84">
                  <w:pPr>
                    <w:jc w:val="center"/>
                    <w:rPr>
                      <w:szCs w:val="21"/>
                    </w:rPr>
                  </w:pPr>
                  <w:r w:rsidRPr="00E607FB">
                    <w:rPr>
                      <w:rFonts w:hint="eastAsia"/>
                      <w:szCs w:val="21"/>
                    </w:rPr>
                    <w:t>生产、工人防护</w:t>
                  </w:r>
                </w:p>
              </w:tc>
              <w:tc>
                <w:tcPr>
                  <w:tcW w:w="294" w:type="pct"/>
                  <w:vAlign w:val="center"/>
                </w:tcPr>
                <w:p w:rsidR="00590979" w:rsidRPr="00E607FB" w:rsidRDefault="00590979" w:rsidP="005A5D84">
                  <w:pPr>
                    <w:jc w:val="center"/>
                    <w:rPr>
                      <w:szCs w:val="21"/>
                    </w:rPr>
                  </w:pPr>
                  <w:r w:rsidRPr="00E607FB">
                    <w:rPr>
                      <w:rFonts w:hint="eastAsia"/>
                      <w:szCs w:val="21"/>
                    </w:rPr>
                    <w:t>固态</w:t>
                  </w:r>
                </w:p>
              </w:tc>
              <w:tc>
                <w:tcPr>
                  <w:tcW w:w="516" w:type="pct"/>
                  <w:vAlign w:val="center"/>
                </w:tcPr>
                <w:p w:rsidR="00590979" w:rsidRPr="00E607FB" w:rsidRDefault="00590979" w:rsidP="005A5D84">
                  <w:pPr>
                    <w:jc w:val="center"/>
                    <w:rPr>
                      <w:szCs w:val="21"/>
                    </w:rPr>
                  </w:pPr>
                  <w:r w:rsidRPr="00E607FB">
                    <w:rPr>
                      <w:rFonts w:hint="eastAsia"/>
                      <w:szCs w:val="21"/>
                    </w:rPr>
                    <w:t>/</w:t>
                  </w:r>
                </w:p>
              </w:tc>
              <w:tc>
                <w:tcPr>
                  <w:tcW w:w="367" w:type="pct"/>
                  <w:vAlign w:val="center"/>
                </w:tcPr>
                <w:p w:rsidR="00590979" w:rsidRPr="00E607FB" w:rsidRDefault="00590979" w:rsidP="005A5D84">
                  <w:pPr>
                    <w:widowControl/>
                    <w:jc w:val="center"/>
                    <w:textAlignment w:val="center"/>
                    <w:rPr>
                      <w:szCs w:val="21"/>
                    </w:rPr>
                  </w:pPr>
                  <w:r w:rsidRPr="00E607FB">
                    <w:rPr>
                      <w:szCs w:val="21"/>
                    </w:rPr>
                    <w:t>HW49</w:t>
                  </w:r>
                </w:p>
              </w:tc>
              <w:tc>
                <w:tcPr>
                  <w:tcW w:w="736" w:type="pct"/>
                  <w:vAlign w:val="center"/>
                </w:tcPr>
                <w:p w:rsidR="00590979" w:rsidRPr="00E607FB" w:rsidRDefault="00590979" w:rsidP="005A5D84">
                  <w:pPr>
                    <w:widowControl/>
                    <w:jc w:val="center"/>
                    <w:textAlignment w:val="center"/>
                    <w:rPr>
                      <w:szCs w:val="21"/>
                    </w:rPr>
                  </w:pPr>
                  <w:r w:rsidRPr="00E607FB">
                    <w:rPr>
                      <w:szCs w:val="21"/>
                    </w:rPr>
                    <w:t>900-041-49</w:t>
                  </w:r>
                </w:p>
              </w:tc>
              <w:tc>
                <w:tcPr>
                  <w:tcW w:w="515" w:type="pct"/>
                  <w:vAlign w:val="center"/>
                </w:tcPr>
                <w:p w:rsidR="00590979" w:rsidRPr="00E607FB" w:rsidRDefault="00590979" w:rsidP="005A5D84">
                  <w:pPr>
                    <w:jc w:val="center"/>
                    <w:rPr>
                      <w:szCs w:val="21"/>
                    </w:rPr>
                  </w:pPr>
                  <w:r w:rsidRPr="00E607FB">
                    <w:rPr>
                      <w:rFonts w:hint="eastAsia"/>
                      <w:szCs w:val="21"/>
                    </w:rPr>
                    <w:t>0.5</w:t>
                  </w:r>
                </w:p>
              </w:tc>
              <w:tc>
                <w:tcPr>
                  <w:tcW w:w="748" w:type="pct"/>
                  <w:vMerge w:val="restart"/>
                  <w:vAlign w:val="center"/>
                </w:tcPr>
                <w:p w:rsidR="00590979" w:rsidRPr="00E607FB" w:rsidRDefault="00590979" w:rsidP="005A5D84">
                  <w:pPr>
                    <w:jc w:val="center"/>
                    <w:rPr>
                      <w:szCs w:val="21"/>
                    </w:rPr>
                  </w:pPr>
                  <w:r w:rsidRPr="00E607FB">
                    <w:rPr>
                      <w:szCs w:val="21"/>
                    </w:rPr>
                    <w:t>环卫清运</w:t>
                  </w:r>
                </w:p>
              </w:tc>
            </w:tr>
            <w:tr w:rsidR="00590979" w:rsidRPr="00E607FB" w:rsidTr="005A5D84">
              <w:trPr>
                <w:trHeight w:val="90"/>
                <w:jc w:val="center"/>
              </w:trPr>
              <w:tc>
                <w:tcPr>
                  <w:tcW w:w="199" w:type="pct"/>
                  <w:vAlign w:val="center"/>
                </w:tcPr>
                <w:p w:rsidR="00590979" w:rsidRPr="00E607FB" w:rsidRDefault="00590979" w:rsidP="005A5D84">
                  <w:pPr>
                    <w:jc w:val="center"/>
                    <w:rPr>
                      <w:szCs w:val="21"/>
                    </w:rPr>
                  </w:pPr>
                  <w:r w:rsidRPr="00E607FB">
                    <w:rPr>
                      <w:rFonts w:hint="eastAsia"/>
                      <w:szCs w:val="21"/>
                    </w:rPr>
                    <w:t>7</w:t>
                  </w:r>
                </w:p>
              </w:tc>
              <w:tc>
                <w:tcPr>
                  <w:tcW w:w="595" w:type="pct"/>
                  <w:vAlign w:val="center"/>
                </w:tcPr>
                <w:p w:rsidR="00590979" w:rsidRPr="00E607FB" w:rsidRDefault="00590979" w:rsidP="005A5D84">
                  <w:pPr>
                    <w:pStyle w:val="aff3"/>
                    <w:rPr>
                      <w:sz w:val="21"/>
                      <w:szCs w:val="21"/>
                    </w:rPr>
                  </w:pPr>
                  <w:r w:rsidRPr="00E607FB">
                    <w:rPr>
                      <w:rFonts w:hint="eastAsia"/>
                      <w:sz w:val="21"/>
                      <w:szCs w:val="21"/>
                    </w:rPr>
                    <w:t>生活垃圾</w:t>
                  </w:r>
                </w:p>
              </w:tc>
              <w:tc>
                <w:tcPr>
                  <w:tcW w:w="515" w:type="pct"/>
                  <w:vAlign w:val="center"/>
                </w:tcPr>
                <w:p w:rsidR="00590979" w:rsidRPr="00E607FB" w:rsidRDefault="00590979" w:rsidP="005A5D84">
                  <w:pPr>
                    <w:widowControl/>
                    <w:jc w:val="center"/>
                    <w:textAlignment w:val="center"/>
                    <w:rPr>
                      <w:szCs w:val="21"/>
                    </w:rPr>
                  </w:pPr>
                  <w:r w:rsidRPr="00E607FB">
                    <w:rPr>
                      <w:szCs w:val="21"/>
                    </w:rPr>
                    <w:t>一般固废</w:t>
                  </w:r>
                </w:p>
              </w:tc>
              <w:tc>
                <w:tcPr>
                  <w:tcW w:w="515" w:type="pct"/>
                  <w:vAlign w:val="center"/>
                </w:tcPr>
                <w:p w:rsidR="00590979" w:rsidRPr="00E607FB" w:rsidRDefault="00590979" w:rsidP="005A5D84">
                  <w:pPr>
                    <w:jc w:val="center"/>
                    <w:rPr>
                      <w:szCs w:val="21"/>
                    </w:rPr>
                  </w:pPr>
                  <w:r w:rsidRPr="00E607FB">
                    <w:rPr>
                      <w:rFonts w:hint="eastAsia"/>
                      <w:szCs w:val="21"/>
                    </w:rPr>
                    <w:t>生活</w:t>
                  </w:r>
                </w:p>
              </w:tc>
              <w:tc>
                <w:tcPr>
                  <w:tcW w:w="294" w:type="pct"/>
                  <w:vAlign w:val="center"/>
                </w:tcPr>
                <w:p w:rsidR="00590979" w:rsidRPr="00E607FB" w:rsidRDefault="00590979" w:rsidP="005A5D84">
                  <w:pPr>
                    <w:jc w:val="center"/>
                    <w:rPr>
                      <w:szCs w:val="21"/>
                    </w:rPr>
                  </w:pPr>
                  <w:r w:rsidRPr="00E607FB">
                    <w:rPr>
                      <w:szCs w:val="21"/>
                    </w:rPr>
                    <w:t>固态</w:t>
                  </w:r>
                </w:p>
              </w:tc>
              <w:tc>
                <w:tcPr>
                  <w:tcW w:w="516" w:type="pct"/>
                  <w:vAlign w:val="center"/>
                </w:tcPr>
                <w:p w:rsidR="00590979" w:rsidRPr="00E607FB" w:rsidRDefault="00590979" w:rsidP="005A5D84">
                  <w:pPr>
                    <w:jc w:val="center"/>
                    <w:rPr>
                      <w:szCs w:val="21"/>
                    </w:rPr>
                  </w:pPr>
                  <w:r w:rsidRPr="00E607FB">
                    <w:rPr>
                      <w:rFonts w:hint="eastAsia"/>
                      <w:szCs w:val="21"/>
                    </w:rPr>
                    <w:t>化学试剂</w:t>
                  </w:r>
                </w:p>
              </w:tc>
              <w:tc>
                <w:tcPr>
                  <w:tcW w:w="367" w:type="pct"/>
                </w:tcPr>
                <w:p w:rsidR="00590979" w:rsidRPr="00E607FB" w:rsidRDefault="00590979" w:rsidP="005A5D84">
                  <w:pPr>
                    <w:jc w:val="center"/>
                  </w:pPr>
                  <w:r w:rsidRPr="00E607FB">
                    <w:rPr>
                      <w:szCs w:val="21"/>
                    </w:rPr>
                    <w:t>—</w:t>
                  </w:r>
                </w:p>
              </w:tc>
              <w:tc>
                <w:tcPr>
                  <w:tcW w:w="736" w:type="pct"/>
                </w:tcPr>
                <w:p w:rsidR="00590979" w:rsidRPr="00E607FB" w:rsidRDefault="00590979" w:rsidP="005A5D84">
                  <w:pPr>
                    <w:jc w:val="center"/>
                  </w:pPr>
                  <w:r w:rsidRPr="00E607FB">
                    <w:rPr>
                      <w:szCs w:val="21"/>
                    </w:rPr>
                    <w:t>—</w:t>
                  </w:r>
                </w:p>
              </w:tc>
              <w:tc>
                <w:tcPr>
                  <w:tcW w:w="515" w:type="pct"/>
                  <w:vAlign w:val="center"/>
                </w:tcPr>
                <w:p w:rsidR="00590979" w:rsidRPr="00E607FB" w:rsidRDefault="00590979" w:rsidP="005A5D84">
                  <w:pPr>
                    <w:jc w:val="center"/>
                    <w:rPr>
                      <w:szCs w:val="21"/>
                    </w:rPr>
                  </w:pPr>
                  <w:r w:rsidRPr="00E607FB">
                    <w:rPr>
                      <w:rFonts w:hint="eastAsia"/>
                      <w:szCs w:val="21"/>
                    </w:rPr>
                    <w:t>9</w:t>
                  </w:r>
                </w:p>
              </w:tc>
              <w:tc>
                <w:tcPr>
                  <w:tcW w:w="748" w:type="pct"/>
                  <w:vMerge/>
                  <w:vAlign w:val="center"/>
                </w:tcPr>
                <w:p w:rsidR="00590979" w:rsidRPr="00E607FB" w:rsidRDefault="00590979" w:rsidP="005A5D84">
                  <w:pPr>
                    <w:widowControl/>
                    <w:jc w:val="center"/>
                    <w:rPr>
                      <w:szCs w:val="21"/>
                    </w:rPr>
                  </w:pPr>
                </w:p>
              </w:tc>
            </w:tr>
          </w:tbl>
          <w:p w:rsidR="00590979" w:rsidRPr="00E607FB" w:rsidRDefault="00590979" w:rsidP="00495A79">
            <w:pPr>
              <w:spacing w:beforeLines="50" w:line="360" w:lineRule="auto"/>
              <w:ind w:firstLineChars="200" w:firstLine="480"/>
              <w:rPr>
                <w:sz w:val="24"/>
              </w:rPr>
            </w:pPr>
            <w:r w:rsidRPr="00E607FB">
              <w:rPr>
                <w:rFonts w:hint="eastAsia"/>
                <w:sz w:val="24"/>
              </w:rPr>
              <w:t>（</w:t>
            </w:r>
            <w:r w:rsidRPr="00E607FB">
              <w:rPr>
                <w:rFonts w:hint="eastAsia"/>
                <w:sz w:val="24"/>
              </w:rPr>
              <w:t>1</w:t>
            </w:r>
            <w:r w:rsidRPr="00E607FB">
              <w:rPr>
                <w:rFonts w:hint="eastAsia"/>
                <w:sz w:val="24"/>
              </w:rPr>
              <w:t>）一般固废环境影响分析</w:t>
            </w:r>
          </w:p>
          <w:p w:rsidR="00590979" w:rsidRPr="00E607FB" w:rsidRDefault="00590979" w:rsidP="00590979">
            <w:pPr>
              <w:spacing w:line="360" w:lineRule="auto"/>
              <w:ind w:firstLineChars="200" w:firstLine="480"/>
              <w:rPr>
                <w:sz w:val="24"/>
              </w:rPr>
            </w:pPr>
            <w:r w:rsidRPr="00E607FB">
              <w:rPr>
                <w:rFonts w:hint="eastAsia"/>
                <w:sz w:val="24"/>
              </w:rPr>
              <w:t>建设项目一般工业固废的暂存场所需按照《一般工业固体废物贮存、处置场污染控制标准》</w:t>
            </w:r>
            <w:r w:rsidRPr="00E607FB">
              <w:rPr>
                <w:rFonts w:hint="eastAsia"/>
                <w:sz w:val="24"/>
              </w:rPr>
              <w:lastRenderedPageBreak/>
              <w:t>（</w:t>
            </w:r>
            <w:r w:rsidRPr="00E607FB">
              <w:rPr>
                <w:rFonts w:hint="eastAsia"/>
                <w:sz w:val="24"/>
              </w:rPr>
              <w:t>GB18599-2001</w:t>
            </w:r>
            <w:r w:rsidRPr="00E607FB">
              <w:rPr>
                <w:rFonts w:hint="eastAsia"/>
                <w:sz w:val="24"/>
              </w:rPr>
              <w:t>）及其修改单要求建设，具体要求如下：</w:t>
            </w:r>
          </w:p>
          <w:p w:rsidR="00590979" w:rsidRPr="00E607FB" w:rsidRDefault="00590979" w:rsidP="00590979">
            <w:pPr>
              <w:spacing w:line="360" w:lineRule="auto"/>
              <w:ind w:firstLineChars="200" w:firstLine="480"/>
              <w:rPr>
                <w:sz w:val="24"/>
              </w:rPr>
            </w:pPr>
            <w:r w:rsidRPr="00E607FB">
              <w:rPr>
                <w:rFonts w:hint="eastAsia"/>
                <w:sz w:val="24"/>
              </w:rPr>
              <w:t>①贮存、处置场的建设类型，必须与将要堆放的一般工业固体废物的类别相一致。</w:t>
            </w:r>
          </w:p>
          <w:p w:rsidR="00590979" w:rsidRPr="00E607FB" w:rsidRDefault="00590979" w:rsidP="00590979">
            <w:pPr>
              <w:spacing w:line="360" w:lineRule="auto"/>
              <w:ind w:firstLineChars="200" w:firstLine="480"/>
              <w:rPr>
                <w:sz w:val="24"/>
              </w:rPr>
            </w:pPr>
            <w:r w:rsidRPr="00E607FB">
              <w:rPr>
                <w:rFonts w:hint="eastAsia"/>
                <w:sz w:val="24"/>
              </w:rPr>
              <w:t>②贮存、处置场应采取防止粉尘污染的措施。</w:t>
            </w:r>
          </w:p>
          <w:p w:rsidR="00590979" w:rsidRPr="00E607FB" w:rsidRDefault="00590979" w:rsidP="00590979">
            <w:pPr>
              <w:spacing w:line="360" w:lineRule="auto"/>
              <w:ind w:firstLineChars="200" w:firstLine="480"/>
              <w:rPr>
                <w:sz w:val="24"/>
              </w:rPr>
            </w:pPr>
            <w:r w:rsidRPr="00E607FB">
              <w:rPr>
                <w:rFonts w:hint="eastAsia"/>
                <w:sz w:val="24"/>
              </w:rPr>
              <w:t>③为防止雨水径流进入贮存、处置场内，避免渗滤液量增加和滑坡，贮存、处置场周边应设置导流渠。</w:t>
            </w:r>
          </w:p>
          <w:p w:rsidR="00590979" w:rsidRPr="00E607FB" w:rsidRDefault="00590979" w:rsidP="00590979">
            <w:pPr>
              <w:spacing w:line="360" w:lineRule="auto"/>
              <w:ind w:firstLineChars="200" w:firstLine="480"/>
              <w:rPr>
                <w:sz w:val="24"/>
              </w:rPr>
            </w:pPr>
            <w:r w:rsidRPr="00E607FB">
              <w:rPr>
                <w:rFonts w:hint="eastAsia"/>
                <w:sz w:val="24"/>
              </w:rPr>
              <w:t>④应设计渗滤液集排水设施。</w:t>
            </w:r>
          </w:p>
          <w:p w:rsidR="00590979" w:rsidRPr="00E607FB" w:rsidRDefault="00590979" w:rsidP="00590979">
            <w:pPr>
              <w:spacing w:line="360" w:lineRule="auto"/>
              <w:ind w:firstLineChars="200" w:firstLine="480"/>
              <w:rPr>
                <w:sz w:val="24"/>
              </w:rPr>
            </w:pPr>
            <w:r w:rsidRPr="00E607FB">
              <w:rPr>
                <w:rFonts w:hint="eastAsia"/>
                <w:sz w:val="24"/>
              </w:rPr>
              <w:t>⑤为防止一般工业固体废物和渗滤液的流失，应构筑堤土墙等设施。</w:t>
            </w:r>
          </w:p>
          <w:p w:rsidR="00590979" w:rsidRPr="00E607FB" w:rsidRDefault="00590979" w:rsidP="00590979">
            <w:pPr>
              <w:spacing w:line="360" w:lineRule="auto"/>
              <w:ind w:firstLineChars="200" w:firstLine="480"/>
              <w:rPr>
                <w:sz w:val="24"/>
              </w:rPr>
            </w:pPr>
            <w:r w:rsidRPr="00E607FB">
              <w:rPr>
                <w:rFonts w:hint="eastAsia"/>
                <w:sz w:val="24"/>
              </w:rPr>
              <w:t>⑥为保障设施、设备正常运营，必要时应采取措施防止地基下沉，尤其是防止不均匀或局部下沉。</w:t>
            </w:r>
          </w:p>
          <w:p w:rsidR="00590979" w:rsidRPr="00E607FB" w:rsidRDefault="00590979" w:rsidP="00590979">
            <w:pPr>
              <w:spacing w:line="360" w:lineRule="auto"/>
              <w:ind w:firstLineChars="200" w:firstLine="480"/>
              <w:rPr>
                <w:sz w:val="24"/>
              </w:rPr>
            </w:pPr>
            <w:r w:rsidRPr="00E607FB">
              <w:rPr>
                <w:rFonts w:hint="eastAsia"/>
                <w:sz w:val="24"/>
              </w:rPr>
              <w:t>（</w:t>
            </w:r>
            <w:r w:rsidRPr="00E607FB">
              <w:rPr>
                <w:rFonts w:hint="eastAsia"/>
                <w:sz w:val="24"/>
              </w:rPr>
              <w:t>2</w:t>
            </w:r>
            <w:r w:rsidRPr="00E607FB">
              <w:rPr>
                <w:rFonts w:hint="eastAsia"/>
                <w:sz w:val="24"/>
              </w:rPr>
              <w:t>）危险废物环境影响分析</w:t>
            </w:r>
          </w:p>
          <w:p w:rsidR="00590979" w:rsidRPr="00E607FB" w:rsidRDefault="00590979" w:rsidP="00590979">
            <w:pPr>
              <w:spacing w:line="360" w:lineRule="auto"/>
              <w:ind w:firstLineChars="200" w:firstLine="480"/>
              <w:rPr>
                <w:sz w:val="24"/>
              </w:rPr>
            </w:pPr>
            <w:r w:rsidRPr="00E607FB">
              <w:rPr>
                <w:rFonts w:hint="eastAsia"/>
                <w:sz w:val="24"/>
              </w:rPr>
              <w:t>危废收集的同时应作好危险废物情况的记录，记录上注明危险废物的名称、来源、数量、特性和包装容器的类别、入库日期、存放库位、废物出库日期及接收单位名称，需符合《危险废物贮存污染控制标准》（</w:t>
            </w:r>
            <w:r w:rsidRPr="00E607FB">
              <w:rPr>
                <w:rFonts w:hint="eastAsia"/>
                <w:sz w:val="24"/>
              </w:rPr>
              <w:t>GB18597-2001</w:t>
            </w:r>
            <w:r w:rsidRPr="00E607FB">
              <w:rPr>
                <w:rFonts w:hint="eastAsia"/>
                <w:sz w:val="24"/>
              </w:rPr>
              <w:t>）及修改单的要求。厂区内危险废物暂存场地的设置应按《危险废物贮存污染控制标准》（</w:t>
            </w:r>
            <w:r w:rsidRPr="00E607FB">
              <w:rPr>
                <w:rFonts w:hint="eastAsia"/>
                <w:sz w:val="24"/>
              </w:rPr>
              <w:t>GB18597-2001</w:t>
            </w:r>
            <w:r w:rsidRPr="00E607FB">
              <w:rPr>
                <w:rFonts w:hint="eastAsia"/>
                <w:sz w:val="24"/>
              </w:rPr>
              <w:t>）及修改单要求设置，要求做到以下几点：</w:t>
            </w:r>
          </w:p>
          <w:p w:rsidR="00590979" w:rsidRPr="00E607FB" w:rsidRDefault="00590979" w:rsidP="00590979">
            <w:pPr>
              <w:spacing w:line="360" w:lineRule="auto"/>
              <w:ind w:firstLineChars="200" w:firstLine="480"/>
              <w:rPr>
                <w:sz w:val="24"/>
              </w:rPr>
            </w:pPr>
            <w:r w:rsidRPr="00E607FB">
              <w:rPr>
                <w:rFonts w:hint="eastAsia"/>
                <w:sz w:val="24"/>
              </w:rPr>
              <w:t>①贮存设施必须按《环境保护图形标志</w:t>
            </w:r>
            <w:r w:rsidRPr="00E607FB">
              <w:rPr>
                <w:rFonts w:hint="eastAsia"/>
                <w:sz w:val="24"/>
              </w:rPr>
              <w:t>(GB15562</w:t>
            </w:r>
            <w:r w:rsidRPr="00E607FB">
              <w:rPr>
                <w:rFonts w:hint="eastAsia"/>
                <w:sz w:val="24"/>
              </w:rPr>
              <w:t>－</w:t>
            </w:r>
            <w:r w:rsidRPr="00E607FB">
              <w:rPr>
                <w:rFonts w:hint="eastAsia"/>
                <w:sz w:val="24"/>
              </w:rPr>
              <w:t>1995)</w:t>
            </w:r>
            <w:r w:rsidRPr="00E607FB">
              <w:rPr>
                <w:rFonts w:hint="eastAsia"/>
                <w:sz w:val="24"/>
              </w:rPr>
              <w:t>》的规定设置警示标志；</w:t>
            </w:r>
          </w:p>
          <w:p w:rsidR="00590979" w:rsidRPr="00E607FB" w:rsidRDefault="00590979" w:rsidP="00590979">
            <w:pPr>
              <w:spacing w:line="360" w:lineRule="auto"/>
              <w:ind w:firstLineChars="200" w:firstLine="480"/>
              <w:rPr>
                <w:sz w:val="24"/>
              </w:rPr>
            </w:pPr>
            <w:r w:rsidRPr="00E607FB">
              <w:rPr>
                <w:rFonts w:hint="eastAsia"/>
                <w:sz w:val="24"/>
              </w:rPr>
              <w:t>②贮存设施周围应设置围墙或其它防护栅栏；</w:t>
            </w:r>
          </w:p>
          <w:p w:rsidR="00590979" w:rsidRPr="00E607FB" w:rsidRDefault="00590979" w:rsidP="00590979">
            <w:pPr>
              <w:spacing w:line="360" w:lineRule="auto"/>
              <w:ind w:firstLineChars="200" w:firstLine="480"/>
              <w:rPr>
                <w:sz w:val="24"/>
              </w:rPr>
            </w:pPr>
            <w:r w:rsidRPr="00E607FB">
              <w:rPr>
                <w:rFonts w:hint="eastAsia"/>
                <w:sz w:val="24"/>
              </w:rPr>
              <w:t>③贮存设施必须设置防渗、防雨、防漏等防范措施</w:t>
            </w:r>
          </w:p>
          <w:p w:rsidR="00590979" w:rsidRPr="00E607FB" w:rsidRDefault="00590979" w:rsidP="00590979">
            <w:pPr>
              <w:spacing w:line="360" w:lineRule="auto"/>
              <w:ind w:firstLineChars="200" w:firstLine="480"/>
              <w:rPr>
                <w:sz w:val="24"/>
              </w:rPr>
            </w:pPr>
            <w:r w:rsidRPr="00E607FB">
              <w:rPr>
                <w:rFonts w:hint="eastAsia"/>
                <w:sz w:val="24"/>
              </w:rPr>
              <w:t>④贮存设施应配备通讯设备、照明设施、安全防护服装及工具，并设有应急防护设施；</w:t>
            </w:r>
          </w:p>
          <w:p w:rsidR="00590979" w:rsidRPr="00E607FB" w:rsidRDefault="00590979" w:rsidP="00590979">
            <w:pPr>
              <w:spacing w:line="360" w:lineRule="auto"/>
              <w:ind w:firstLineChars="200" w:firstLine="480"/>
              <w:rPr>
                <w:sz w:val="24"/>
              </w:rPr>
            </w:pPr>
            <w:r w:rsidRPr="00E607FB">
              <w:rPr>
                <w:rFonts w:hint="eastAsia"/>
                <w:sz w:val="24"/>
              </w:rPr>
              <w:t>⑤贮存设施内清理出来的泄漏物，一律按危险废物处理。</w:t>
            </w:r>
          </w:p>
          <w:p w:rsidR="00590979" w:rsidRPr="00E607FB" w:rsidRDefault="00590979" w:rsidP="00590979">
            <w:pPr>
              <w:spacing w:line="360" w:lineRule="auto"/>
              <w:ind w:firstLineChars="200" w:firstLine="480"/>
              <w:rPr>
                <w:sz w:val="24"/>
              </w:rPr>
            </w:pPr>
            <w:r w:rsidRPr="00E607FB">
              <w:rPr>
                <w:rFonts w:hint="eastAsia"/>
                <w:sz w:val="24"/>
              </w:rPr>
              <w:t>本项目危险废物贮存场所基本情况见表</w:t>
            </w:r>
            <w:r w:rsidRPr="00E607FB">
              <w:rPr>
                <w:rFonts w:hint="eastAsia"/>
                <w:sz w:val="24"/>
              </w:rPr>
              <w:t>7-</w:t>
            </w:r>
            <w:r w:rsidR="00B37079">
              <w:rPr>
                <w:rFonts w:hint="eastAsia"/>
                <w:sz w:val="24"/>
              </w:rPr>
              <w:t>11</w:t>
            </w:r>
            <w:r w:rsidRPr="00E607FB">
              <w:rPr>
                <w:rFonts w:hint="eastAsia"/>
                <w:sz w:val="24"/>
              </w:rPr>
              <w:t>。</w:t>
            </w:r>
          </w:p>
          <w:p w:rsidR="00590979" w:rsidRPr="00E607FB" w:rsidRDefault="00590979" w:rsidP="00E909B4">
            <w:pPr>
              <w:adjustRightInd w:val="0"/>
              <w:snapToGrid w:val="0"/>
              <w:spacing w:line="360" w:lineRule="auto"/>
              <w:ind w:firstLine="420"/>
              <w:jc w:val="center"/>
              <w:rPr>
                <w:rFonts w:hAnsi="Bookman Old Style"/>
                <w:b/>
                <w:sz w:val="24"/>
              </w:rPr>
            </w:pPr>
            <w:r w:rsidRPr="00E607FB">
              <w:rPr>
                <w:rFonts w:hAnsi="Bookman Old Style"/>
                <w:b/>
                <w:sz w:val="24"/>
              </w:rPr>
              <w:t>表</w:t>
            </w:r>
            <w:r w:rsidRPr="00E607FB">
              <w:rPr>
                <w:rFonts w:hAnsi="Bookman Old Style" w:hint="eastAsia"/>
                <w:b/>
                <w:sz w:val="24"/>
              </w:rPr>
              <w:t>7-</w:t>
            </w:r>
            <w:r w:rsidR="00B37079">
              <w:rPr>
                <w:rFonts w:hAnsi="Bookman Old Style" w:hint="eastAsia"/>
                <w:b/>
                <w:sz w:val="24"/>
              </w:rPr>
              <w:t>11</w:t>
            </w:r>
            <w:r w:rsidRPr="00E607FB">
              <w:rPr>
                <w:rFonts w:hAnsi="Bookman Old Style" w:hint="eastAsia"/>
                <w:b/>
                <w:sz w:val="24"/>
              </w:rPr>
              <w:t xml:space="preserve"> </w:t>
            </w:r>
            <w:r w:rsidRPr="00E607FB">
              <w:rPr>
                <w:rFonts w:hAnsi="Bookman Old Style" w:hint="eastAsia"/>
                <w:b/>
                <w:sz w:val="24"/>
              </w:rPr>
              <w:t>危险废物贮存场所基本情况表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593"/>
              <w:gridCol w:w="1142"/>
              <w:gridCol w:w="1093"/>
              <w:gridCol w:w="1093"/>
              <w:gridCol w:w="1248"/>
              <w:gridCol w:w="1718"/>
              <w:gridCol w:w="624"/>
              <w:gridCol w:w="1093"/>
              <w:gridCol w:w="624"/>
              <w:gridCol w:w="840"/>
            </w:tblGrid>
            <w:tr w:rsidR="00590979" w:rsidRPr="00E607FB" w:rsidTr="005A5D84">
              <w:trPr>
                <w:trHeight w:val="349"/>
                <w:jc w:val="center"/>
              </w:trPr>
              <w:tc>
                <w:tcPr>
                  <w:tcW w:w="294" w:type="pct"/>
                  <w:vAlign w:val="center"/>
                </w:tcPr>
                <w:p w:rsidR="00590979" w:rsidRPr="00E607FB" w:rsidRDefault="00590979" w:rsidP="005A5D84">
                  <w:pPr>
                    <w:spacing w:line="256" w:lineRule="auto"/>
                    <w:ind w:right="5"/>
                    <w:jc w:val="center"/>
                    <w:rPr>
                      <w:b/>
                      <w:sz w:val="24"/>
                      <w:szCs w:val="22"/>
                    </w:rPr>
                  </w:pPr>
                  <w:r w:rsidRPr="00E607FB">
                    <w:rPr>
                      <w:rFonts w:hint="eastAsia"/>
                      <w:b/>
                    </w:rPr>
                    <w:t>序号</w:t>
                  </w:r>
                </w:p>
              </w:tc>
              <w:tc>
                <w:tcPr>
                  <w:tcW w:w="567" w:type="pct"/>
                  <w:vAlign w:val="center"/>
                </w:tcPr>
                <w:p w:rsidR="00590979" w:rsidRPr="00E607FB" w:rsidRDefault="00590979" w:rsidP="005A5D84">
                  <w:pPr>
                    <w:spacing w:line="256" w:lineRule="auto"/>
                    <w:jc w:val="center"/>
                    <w:rPr>
                      <w:b/>
                    </w:rPr>
                  </w:pPr>
                  <w:r w:rsidRPr="00E607FB">
                    <w:rPr>
                      <w:rFonts w:hint="eastAsia"/>
                      <w:b/>
                    </w:rPr>
                    <w:t>贮存场所名称</w:t>
                  </w:r>
                </w:p>
              </w:tc>
              <w:tc>
                <w:tcPr>
                  <w:tcW w:w="543" w:type="pct"/>
                  <w:vAlign w:val="center"/>
                </w:tcPr>
                <w:p w:rsidR="00590979" w:rsidRPr="00E607FB" w:rsidRDefault="00590979" w:rsidP="005A5D84">
                  <w:pPr>
                    <w:spacing w:line="256" w:lineRule="auto"/>
                    <w:jc w:val="center"/>
                    <w:rPr>
                      <w:b/>
                    </w:rPr>
                  </w:pPr>
                  <w:r w:rsidRPr="00E607FB">
                    <w:rPr>
                      <w:rFonts w:hint="eastAsia"/>
                      <w:b/>
                    </w:rPr>
                    <w:t>危险废物名称</w:t>
                  </w:r>
                </w:p>
              </w:tc>
              <w:tc>
                <w:tcPr>
                  <w:tcW w:w="543" w:type="pct"/>
                  <w:vAlign w:val="center"/>
                </w:tcPr>
                <w:p w:rsidR="00590979" w:rsidRPr="00E607FB" w:rsidRDefault="00590979" w:rsidP="005A5D84">
                  <w:pPr>
                    <w:spacing w:line="256" w:lineRule="auto"/>
                    <w:jc w:val="center"/>
                    <w:rPr>
                      <w:b/>
                    </w:rPr>
                  </w:pPr>
                  <w:r w:rsidRPr="00E607FB">
                    <w:rPr>
                      <w:rFonts w:hint="eastAsia"/>
                      <w:b/>
                    </w:rPr>
                    <w:t>危险废物类别</w:t>
                  </w:r>
                </w:p>
              </w:tc>
              <w:tc>
                <w:tcPr>
                  <w:tcW w:w="620" w:type="pct"/>
                  <w:vAlign w:val="center"/>
                </w:tcPr>
                <w:p w:rsidR="00590979" w:rsidRPr="00E607FB" w:rsidRDefault="00590979" w:rsidP="005A5D84">
                  <w:pPr>
                    <w:spacing w:line="256" w:lineRule="auto"/>
                    <w:jc w:val="center"/>
                    <w:rPr>
                      <w:b/>
                    </w:rPr>
                  </w:pPr>
                  <w:r w:rsidRPr="00E607FB">
                    <w:rPr>
                      <w:rFonts w:hint="eastAsia"/>
                      <w:b/>
                    </w:rPr>
                    <w:t>危险废物</w:t>
                  </w:r>
                </w:p>
                <w:p w:rsidR="00590979" w:rsidRPr="00E607FB" w:rsidRDefault="00590979" w:rsidP="005A5D84">
                  <w:pPr>
                    <w:spacing w:line="256" w:lineRule="auto"/>
                    <w:jc w:val="center"/>
                    <w:rPr>
                      <w:b/>
                    </w:rPr>
                  </w:pPr>
                  <w:r w:rsidRPr="00E607FB">
                    <w:rPr>
                      <w:rFonts w:hint="eastAsia"/>
                      <w:b/>
                    </w:rPr>
                    <w:t>代码</w:t>
                  </w:r>
                </w:p>
              </w:tc>
              <w:tc>
                <w:tcPr>
                  <w:tcW w:w="853" w:type="pct"/>
                  <w:vAlign w:val="center"/>
                </w:tcPr>
                <w:p w:rsidR="00590979" w:rsidRPr="00E607FB" w:rsidRDefault="00590979" w:rsidP="005A5D84">
                  <w:pPr>
                    <w:spacing w:line="256" w:lineRule="auto"/>
                    <w:jc w:val="center"/>
                    <w:rPr>
                      <w:b/>
                    </w:rPr>
                  </w:pPr>
                  <w:r w:rsidRPr="00E607FB">
                    <w:rPr>
                      <w:rFonts w:hint="eastAsia"/>
                      <w:b/>
                    </w:rPr>
                    <w:t>位置</w:t>
                  </w:r>
                </w:p>
              </w:tc>
              <w:tc>
                <w:tcPr>
                  <w:tcW w:w="310" w:type="pct"/>
                  <w:vAlign w:val="center"/>
                </w:tcPr>
                <w:p w:rsidR="00590979" w:rsidRPr="00E607FB" w:rsidRDefault="00590979" w:rsidP="005A5D84">
                  <w:pPr>
                    <w:spacing w:line="256" w:lineRule="auto"/>
                    <w:jc w:val="center"/>
                    <w:rPr>
                      <w:b/>
                    </w:rPr>
                  </w:pPr>
                  <w:r w:rsidRPr="00E607FB">
                    <w:rPr>
                      <w:rFonts w:hint="eastAsia"/>
                      <w:b/>
                    </w:rPr>
                    <w:t>占地面积</w:t>
                  </w:r>
                </w:p>
              </w:tc>
              <w:tc>
                <w:tcPr>
                  <w:tcW w:w="543" w:type="pct"/>
                  <w:vAlign w:val="center"/>
                </w:tcPr>
                <w:p w:rsidR="00590979" w:rsidRPr="00E607FB" w:rsidRDefault="00590979" w:rsidP="005A5D84">
                  <w:pPr>
                    <w:spacing w:line="256" w:lineRule="auto"/>
                    <w:jc w:val="center"/>
                    <w:rPr>
                      <w:b/>
                    </w:rPr>
                  </w:pPr>
                  <w:r w:rsidRPr="00E607FB">
                    <w:rPr>
                      <w:rFonts w:hint="eastAsia"/>
                      <w:b/>
                    </w:rPr>
                    <w:t>贮存方式</w:t>
                  </w:r>
                </w:p>
              </w:tc>
              <w:tc>
                <w:tcPr>
                  <w:tcW w:w="310" w:type="pct"/>
                  <w:vAlign w:val="center"/>
                </w:tcPr>
                <w:p w:rsidR="00590979" w:rsidRPr="00E607FB" w:rsidRDefault="00590979" w:rsidP="005A5D84">
                  <w:pPr>
                    <w:spacing w:line="256" w:lineRule="auto"/>
                    <w:jc w:val="center"/>
                    <w:rPr>
                      <w:b/>
                    </w:rPr>
                  </w:pPr>
                  <w:r w:rsidRPr="00E607FB">
                    <w:rPr>
                      <w:rFonts w:hint="eastAsia"/>
                      <w:b/>
                    </w:rPr>
                    <w:t>贮存能力</w:t>
                  </w:r>
                </w:p>
              </w:tc>
              <w:tc>
                <w:tcPr>
                  <w:tcW w:w="418" w:type="pct"/>
                  <w:vAlign w:val="center"/>
                </w:tcPr>
                <w:p w:rsidR="00590979" w:rsidRPr="00E607FB" w:rsidRDefault="00590979" w:rsidP="005A5D84">
                  <w:pPr>
                    <w:spacing w:line="256" w:lineRule="auto"/>
                    <w:jc w:val="center"/>
                    <w:rPr>
                      <w:b/>
                    </w:rPr>
                  </w:pPr>
                  <w:r w:rsidRPr="00E607FB">
                    <w:rPr>
                      <w:rFonts w:hint="eastAsia"/>
                      <w:b/>
                    </w:rPr>
                    <w:t>贮存</w:t>
                  </w:r>
                </w:p>
                <w:p w:rsidR="00590979" w:rsidRPr="00E607FB" w:rsidRDefault="00590979" w:rsidP="005A5D84">
                  <w:pPr>
                    <w:spacing w:line="256" w:lineRule="auto"/>
                    <w:jc w:val="center"/>
                    <w:rPr>
                      <w:b/>
                    </w:rPr>
                  </w:pPr>
                  <w:r w:rsidRPr="00E607FB">
                    <w:rPr>
                      <w:rFonts w:hint="eastAsia"/>
                      <w:b/>
                    </w:rPr>
                    <w:t>周期</w:t>
                  </w:r>
                </w:p>
              </w:tc>
            </w:tr>
            <w:tr w:rsidR="00590979" w:rsidRPr="00E607FB" w:rsidTr="005A5D84">
              <w:trPr>
                <w:trHeight w:val="102"/>
                <w:jc w:val="center"/>
              </w:trPr>
              <w:tc>
                <w:tcPr>
                  <w:tcW w:w="294" w:type="pct"/>
                  <w:vAlign w:val="center"/>
                </w:tcPr>
                <w:p w:rsidR="00590979" w:rsidRPr="00E607FB" w:rsidRDefault="00590979" w:rsidP="005A5D84">
                  <w:pPr>
                    <w:spacing w:line="256" w:lineRule="auto"/>
                    <w:ind w:right="5"/>
                    <w:jc w:val="center"/>
                  </w:pPr>
                  <w:r w:rsidRPr="00E607FB">
                    <w:rPr>
                      <w:rFonts w:hint="eastAsia"/>
                    </w:rPr>
                    <w:t>1</w:t>
                  </w:r>
                </w:p>
              </w:tc>
              <w:tc>
                <w:tcPr>
                  <w:tcW w:w="567" w:type="pct"/>
                  <w:vMerge w:val="restart"/>
                  <w:vAlign w:val="center"/>
                </w:tcPr>
                <w:p w:rsidR="00590979" w:rsidRPr="00E607FB" w:rsidRDefault="004B7ADB" w:rsidP="005A5D84">
                  <w:pPr>
                    <w:overflowPunct w:val="0"/>
                    <w:adjustRightInd w:val="0"/>
                    <w:snapToGrid w:val="0"/>
                    <w:jc w:val="center"/>
                    <w:textAlignment w:val="baseline"/>
                  </w:pPr>
                  <w:r w:rsidRPr="00E607FB">
                    <w:rPr>
                      <w:rFonts w:hint="eastAsia"/>
                    </w:rPr>
                    <w:t>危废堆场</w:t>
                  </w:r>
                </w:p>
              </w:tc>
              <w:tc>
                <w:tcPr>
                  <w:tcW w:w="543" w:type="pct"/>
                  <w:vAlign w:val="center"/>
                </w:tcPr>
                <w:p w:rsidR="00590979" w:rsidRPr="00E607FB" w:rsidRDefault="00590979" w:rsidP="005A5D84">
                  <w:pPr>
                    <w:jc w:val="center"/>
                    <w:rPr>
                      <w:szCs w:val="21"/>
                    </w:rPr>
                  </w:pPr>
                  <w:r w:rsidRPr="00E607FB">
                    <w:rPr>
                      <w:rFonts w:hint="eastAsia"/>
                      <w:szCs w:val="21"/>
                    </w:rPr>
                    <w:t>废切削液</w:t>
                  </w:r>
                </w:p>
              </w:tc>
              <w:tc>
                <w:tcPr>
                  <w:tcW w:w="543" w:type="pct"/>
                  <w:vAlign w:val="center"/>
                </w:tcPr>
                <w:p w:rsidR="00590979" w:rsidRPr="00E607FB" w:rsidRDefault="00590979" w:rsidP="005A5D84">
                  <w:pPr>
                    <w:jc w:val="center"/>
                  </w:pPr>
                  <w:r w:rsidRPr="00E607FB">
                    <w:rPr>
                      <w:rFonts w:hint="eastAsia"/>
                    </w:rPr>
                    <w:t>H</w:t>
                  </w:r>
                  <w:r w:rsidRPr="00E607FB">
                    <w:t>W09</w:t>
                  </w:r>
                </w:p>
              </w:tc>
              <w:tc>
                <w:tcPr>
                  <w:tcW w:w="620" w:type="pct"/>
                  <w:vAlign w:val="center"/>
                </w:tcPr>
                <w:p w:rsidR="00590979" w:rsidRPr="00E607FB" w:rsidRDefault="00590979" w:rsidP="005A5D84">
                  <w:pPr>
                    <w:jc w:val="center"/>
                  </w:pPr>
                  <w:r w:rsidRPr="00E607FB">
                    <w:rPr>
                      <w:rFonts w:hint="eastAsia"/>
                    </w:rPr>
                    <w:t>9</w:t>
                  </w:r>
                  <w:r w:rsidRPr="00E607FB">
                    <w:t>00-006-09</w:t>
                  </w:r>
                </w:p>
              </w:tc>
              <w:tc>
                <w:tcPr>
                  <w:tcW w:w="853" w:type="pct"/>
                  <w:vMerge w:val="restart"/>
                  <w:vAlign w:val="center"/>
                </w:tcPr>
                <w:p w:rsidR="00590979" w:rsidRPr="00E607FB" w:rsidRDefault="00590979" w:rsidP="005A5D84">
                  <w:pPr>
                    <w:overflowPunct w:val="0"/>
                    <w:adjustRightInd w:val="0"/>
                    <w:snapToGrid w:val="0"/>
                    <w:jc w:val="center"/>
                    <w:textAlignment w:val="baseline"/>
                  </w:pPr>
                  <w:r w:rsidRPr="00E607FB">
                    <w:rPr>
                      <w:rFonts w:hint="eastAsia"/>
                    </w:rPr>
                    <w:t>生产车间内部</w:t>
                  </w:r>
                </w:p>
              </w:tc>
              <w:tc>
                <w:tcPr>
                  <w:tcW w:w="310" w:type="pct"/>
                  <w:vMerge w:val="restart"/>
                  <w:vAlign w:val="center"/>
                </w:tcPr>
                <w:p w:rsidR="00590979" w:rsidRPr="00E607FB" w:rsidRDefault="00590979" w:rsidP="005A5D84">
                  <w:pPr>
                    <w:overflowPunct w:val="0"/>
                    <w:adjustRightInd w:val="0"/>
                    <w:snapToGrid w:val="0"/>
                    <w:jc w:val="center"/>
                    <w:textAlignment w:val="baseline"/>
                    <w:rPr>
                      <w:vertAlign w:val="superscript"/>
                    </w:rPr>
                  </w:pPr>
                  <w:r w:rsidRPr="00E607FB">
                    <w:rPr>
                      <w:rFonts w:hint="eastAsia"/>
                    </w:rPr>
                    <w:t>10m</w:t>
                  </w:r>
                  <w:r w:rsidRPr="00E607FB">
                    <w:rPr>
                      <w:rFonts w:hint="eastAsia"/>
                      <w:vertAlign w:val="superscript"/>
                    </w:rPr>
                    <w:t>2</w:t>
                  </w:r>
                </w:p>
              </w:tc>
              <w:tc>
                <w:tcPr>
                  <w:tcW w:w="543" w:type="pct"/>
                  <w:vAlign w:val="center"/>
                </w:tcPr>
                <w:p w:rsidR="00590979" w:rsidRPr="00E607FB" w:rsidRDefault="00590979" w:rsidP="005A5D84">
                  <w:pPr>
                    <w:jc w:val="center"/>
                  </w:pPr>
                  <w:r w:rsidRPr="00E607FB">
                    <w:rPr>
                      <w:rFonts w:hint="eastAsia"/>
                      <w:smallCaps/>
                      <w:szCs w:val="21"/>
                    </w:rPr>
                    <w:t>密封存放</w:t>
                  </w:r>
                </w:p>
              </w:tc>
              <w:tc>
                <w:tcPr>
                  <w:tcW w:w="310" w:type="pct"/>
                  <w:vAlign w:val="center"/>
                </w:tcPr>
                <w:p w:rsidR="00590979" w:rsidRPr="00E607FB" w:rsidRDefault="00590979" w:rsidP="005A5D84">
                  <w:pPr>
                    <w:spacing w:line="256" w:lineRule="auto"/>
                    <w:jc w:val="center"/>
                  </w:pPr>
                  <w:r w:rsidRPr="00E607FB">
                    <w:rPr>
                      <w:rFonts w:hint="eastAsia"/>
                    </w:rPr>
                    <w:t>5t</w:t>
                  </w:r>
                </w:p>
              </w:tc>
              <w:tc>
                <w:tcPr>
                  <w:tcW w:w="418" w:type="pct"/>
                  <w:vMerge w:val="restart"/>
                  <w:vAlign w:val="center"/>
                </w:tcPr>
                <w:p w:rsidR="00590979" w:rsidRPr="00E607FB" w:rsidRDefault="00590979" w:rsidP="005A5D84">
                  <w:pPr>
                    <w:spacing w:line="256" w:lineRule="auto"/>
                    <w:jc w:val="center"/>
                    <w:rPr>
                      <w:smallCaps/>
                      <w:szCs w:val="21"/>
                    </w:rPr>
                  </w:pPr>
                  <w:r w:rsidRPr="00E607FB">
                    <w:rPr>
                      <w:rFonts w:hint="eastAsia"/>
                      <w:smallCaps/>
                      <w:szCs w:val="21"/>
                    </w:rPr>
                    <w:t>三个月</w:t>
                  </w:r>
                </w:p>
              </w:tc>
            </w:tr>
            <w:tr w:rsidR="00590979" w:rsidRPr="00E607FB" w:rsidTr="005A5D84">
              <w:trPr>
                <w:trHeight w:val="124"/>
                <w:jc w:val="center"/>
              </w:trPr>
              <w:tc>
                <w:tcPr>
                  <w:tcW w:w="294" w:type="pct"/>
                  <w:vAlign w:val="center"/>
                </w:tcPr>
                <w:p w:rsidR="00590979" w:rsidRPr="00E607FB" w:rsidRDefault="00590979" w:rsidP="005A5D84">
                  <w:pPr>
                    <w:spacing w:line="256" w:lineRule="auto"/>
                    <w:ind w:right="5"/>
                    <w:jc w:val="center"/>
                  </w:pPr>
                  <w:r w:rsidRPr="00E607FB">
                    <w:rPr>
                      <w:rFonts w:hint="eastAsia"/>
                    </w:rPr>
                    <w:t>2</w:t>
                  </w:r>
                </w:p>
              </w:tc>
              <w:tc>
                <w:tcPr>
                  <w:tcW w:w="567" w:type="pct"/>
                  <w:vMerge/>
                  <w:vAlign w:val="center"/>
                </w:tcPr>
                <w:p w:rsidR="00590979" w:rsidRPr="00E607FB" w:rsidRDefault="00590979" w:rsidP="005A5D84">
                  <w:pPr>
                    <w:overflowPunct w:val="0"/>
                    <w:adjustRightInd w:val="0"/>
                    <w:snapToGrid w:val="0"/>
                    <w:jc w:val="center"/>
                    <w:textAlignment w:val="baseline"/>
                  </w:pPr>
                </w:p>
              </w:tc>
              <w:tc>
                <w:tcPr>
                  <w:tcW w:w="543" w:type="pct"/>
                  <w:vAlign w:val="center"/>
                </w:tcPr>
                <w:p w:rsidR="00590979" w:rsidRPr="00E607FB" w:rsidRDefault="00590979" w:rsidP="005A5D84">
                  <w:pPr>
                    <w:pStyle w:val="aff3"/>
                    <w:rPr>
                      <w:sz w:val="21"/>
                      <w:szCs w:val="21"/>
                    </w:rPr>
                  </w:pPr>
                  <w:r w:rsidRPr="00E607FB">
                    <w:rPr>
                      <w:rFonts w:hint="eastAsia"/>
                      <w:sz w:val="21"/>
                      <w:szCs w:val="21"/>
                    </w:rPr>
                    <w:t>废液压油</w:t>
                  </w:r>
                </w:p>
              </w:tc>
              <w:tc>
                <w:tcPr>
                  <w:tcW w:w="543" w:type="pct"/>
                  <w:vAlign w:val="center"/>
                </w:tcPr>
                <w:p w:rsidR="00590979" w:rsidRPr="00E607FB" w:rsidRDefault="00590979" w:rsidP="005A5D84">
                  <w:pPr>
                    <w:jc w:val="center"/>
                  </w:pPr>
                  <w:r w:rsidRPr="00E607FB">
                    <w:t>HW08</w:t>
                  </w:r>
                </w:p>
              </w:tc>
              <w:tc>
                <w:tcPr>
                  <w:tcW w:w="620" w:type="pct"/>
                  <w:vAlign w:val="center"/>
                </w:tcPr>
                <w:p w:rsidR="00590979" w:rsidRPr="00E607FB" w:rsidRDefault="00590979" w:rsidP="005A5D84">
                  <w:pPr>
                    <w:jc w:val="center"/>
                  </w:pPr>
                  <w:r w:rsidRPr="00E607FB">
                    <w:t>900-218-08</w:t>
                  </w:r>
                </w:p>
              </w:tc>
              <w:tc>
                <w:tcPr>
                  <w:tcW w:w="853" w:type="pct"/>
                  <w:vMerge/>
                  <w:vAlign w:val="center"/>
                </w:tcPr>
                <w:p w:rsidR="00590979" w:rsidRPr="00E607FB" w:rsidRDefault="00590979" w:rsidP="005A5D84">
                  <w:pPr>
                    <w:overflowPunct w:val="0"/>
                    <w:adjustRightInd w:val="0"/>
                    <w:snapToGrid w:val="0"/>
                    <w:jc w:val="center"/>
                    <w:textAlignment w:val="baseline"/>
                  </w:pPr>
                </w:p>
              </w:tc>
              <w:tc>
                <w:tcPr>
                  <w:tcW w:w="310" w:type="pct"/>
                  <w:vMerge/>
                  <w:vAlign w:val="center"/>
                </w:tcPr>
                <w:p w:rsidR="00590979" w:rsidRPr="00E607FB" w:rsidRDefault="00590979" w:rsidP="005A5D84">
                  <w:pPr>
                    <w:overflowPunct w:val="0"/>
                    <w:adjustRightInd w:val="0"/>
                    <w:snapToGrid w:val="0"/>
                    <w:jc w:val="center"/>
                    <w:textAlignment w:val="baseline"/>
                  </w:pPr>
                </w:p>
              </w:tc>
              <w:tc>
                <w:tcPr>
                  <w:tcW w:w="543" w:type="pct"/>
                  <w:vAlign w:val="center"/>
                </w:tcPr>
                <w:p w:rsidR="00590979" w:rsidRPr="00E607FB" w:rsidRDefault="00590979" w:rsidP="005A5D84">
                  <w:pPr>
                    <w:jc w:val="center"/>
                  </w:pPr>
                  <w:r w:rsidRPr="00E607FB">
                    <w:rPr>
                      <w:rFonts w:hint="eastAsia"/>
                      <w:smallCaps/>
                      <w:szCs w:val="21"/>
                    </w:rPr>
                    <w:t>密封存放</w:t>
                  </w:r>
                </w:p>
              </w:tc>
              <w:tc>
                <w:tcPr>
                  <w:tcW w:w="310" w:type="pct"/>
                  <w:vAlign w:val="center"/>
                </w:tcPr>
                <w:p w:rsidR="00590979" w:rsidRPr="00E607FB" w:rsidRDefault="00590979" w:rsidP="005A5D84">
                  <w:pPr>
                    <w:spacing w:line="256" w:lineRule="auto"/>
                    <w:jc w:val="center"/>
                  </w:pPr>
                  <w:r w:rsidRPr="00E607FB">
                    <w:rPr>
                      <w:rFonts w:hint="eastAsia"/>
                    </w:rPr>
                    <w:t>5t</w:t>
                  </w:r>
                </w:p>
              </w:tc>
              <w:tc>
                <w:tcPr>
                  <w:tcW w:w="418" w:type="pct"/>
                  <w:vMerge/>
                  <w:vAlign w:val="center"/>
                </w:tcPr>
                <w:p w:rsidR="00590979" w:rsidRPr="00E607FB" w:rsidRDefault="00590979" w:rsidP="005A5D84">
                  <w:pPr>
                    <w:spacing w:line="256" w:lineRule="auto"/>
                    <w:jc w:val="center"/>
                    <w:rPr>
                      <w:smallCaps/>
                      <w:szCs w:val="21"/>
                    </w:rPr>
                  </w:pPr>
                </w:p>
              </w:tc>
            </w:tr>
          </w:tbl>
          <w:p w:rsidR="00590979" w:rsidRDefault="00590979" w:rsidP="00495A79">
            <w:pPr>
              <w:spacing w:beforeLines="50" w:line="360" w:lineRule="auto"/>
              <w:ind w:firstLineChars="200" w:firstLine="480"/>
              <w:rPr>
                <w:sz w:val="24"/>
              </w:rPr>
            </w:pPr>
            <w:r w:rsidRPr="00E607FB">
              <w:rPr>
                <w:rFonts w:hint="eastAsia"/>
                <w:sz w:val="24"/>
              </w:rPr>
              <w:t>本项目危险废物贮存场所位于厂房内部，能够达到防风、防雨、防晒的贮存要求，远离生产设备和人员过道。厂区位于地上，危废贮存区域底部高于地下水最高水位，面积</w:t>
            </w:r>
            <w:r w:rsidRPr="00E607FB">
              <w:rPr>
                <w:rFonts w:hint="eastAsia"/>
                <w:sz w:val="24"/>
              </w:rPr>
              <w:t>10m</w:t>
            </w:r>
            <w:r w:rsidRPr="00E607FB">
              <w:rPr>
                <w:rFonts w:hint="eastAsia"/>
                <w:sz w:val="24"/>
                <w:vertAlign w:val="superscript"/>
              </w:rPr>
              <w:t>2</w:t>
            </w:r>
            <w:r w:rsidRPr="00E607FB">
              <w:rPr>
                <w:rFonts w:hint="eastAsia"/>
                <w:sz w:val="24"/>
              </w:rPr>
              <w:t>，废切削液、废液压油</w:t>
            </w:r>
            <w:r w:rsidRPr="00E607FB">
              <w:rPr>
                <w:sz w:val="24"/>
              </w:rPr>
              <w:t>拟采用</w:t>
            </w:r>
            <w:r w:rsidRPr="00E607FB">
              <w:rPr>
                <w:rFonts w:hint="eastAsia"/>
                <w:sz w:val="24"/>
              </w:rPr>
              <w:t>200</w:t>
            </w:r>
            <w:r w:rsidRPr="00E607FB">
              <w:rPr>
                <w:sz w:val="24"/>
              </w:rPr>
              <w:t>kg</w:t>
            </w:r>
            <w:r w:rsidRPr="00E607FB">
              <w:rPr>
                <w:sz w:val="24"/>
              </w:rPr>
              <w:t>的塑料</w:t>
            </w:r>
            <w:r w:rsidRPr="00E607FB">
              <w:rPr>
                <w:rFonts w:hint="eastAsia"/>
                <w:sz w:val="24"/>
              </w:rPr>
              <w:t>桶</w:t>
            </w:r>
            <w:r w:rsidRPr="00E607FB">
              <w:rPr>
                <w:sz w:val="24"/>
              </w:rPr>
              <w:t>储存，每只塑料</w:t>
            </w:r>
            <w:r w:rsidRPr="00E607FB">
              <w:rPr>
                <w:rFonts w:hint="eastAsia"/>
                <w:sz w:val="24"/>
              </w:rPr>
              <w:t>密封桶</w:t>
            </w:r>
            <w:r w:rsidRPr="00E607FB">
              <w:rPr>
                <w:sz w:val="24"/>
              </w:rPr>
              <w:t>占地面积约为</w:t>
            </w:r>
            <w:r w:rsidRPr="00E607FB">
              <w:rPr>
                <w:sz w:val="24"/>
              </w:rPr>
              <w:t>0.</w:t>
            </w:r>
            <w:r w:rsidRPr="00E607FB">
              <w:rPr>
                <w:rFonts w:hint="eastAsia"/>
                <w:sz w:val="24"/>
              </w:rPr>
              <w:t>3</w:t>
            </w:r>
            <w:r w:rsidRPr="00E607FB">
              <w:rPr>
                <w:sz w:val="24"/>
              </w:rPr>
              <w:t>m</w:t>
            </w:r>
            <w:r w:rsidRPr="00E607FB">
              <w:rPr>
                <w:sz w:val="24"/>
                <w:vertAlign w:val="superscript"/>
              </w:rPr>
              <w:t>2</w:t>
            </w:r>
            <w:r w:rsidRPr="00E607FB">
              <w:rPr>
                <w:rFonts w:hint="eastAsia"/>
                <w:sz w:val="24"/>
              </w:rPr>
              <w:t>，危废运转周期为</w:t>
            </w:r>
            <w:r w:rsidRPr="00E607FB">
              <w:rPr>
                <w:rFonts w:hint="eastAsia"/>
                <w:sz w:val="24"/>
              </w:rPr>
              <w:t>3</w:t>
            </w:r>
            <w:r w:rsidRPr="00E607FB">
              <w:rPr>
                <w:rFonts w:hint="eastAsia"/>
                <w:sz w:val="24"/>
              </w:rPr>
              <w:t>个月，废切削液</w:t>
            </w:r>
            <w:r w:rsidRPr="00E607FB">
              <w:rPr>
                <w:sz w:val="24"/>
              </w:rPr>
              <w:t>储存量约为</w:t>
            </w:r>
            <w:r w:rsidR="007F644D" w:rsidRPr="00E607FB">
              <w:rPr>
                <w:rFonts w:hint="eastAsia"/>
                <w:sz w:val="24"/>
              </w:rPr>
              <w:t>2.5t</w:t>
            </w:r>
            <w:r w:rsidRPr="00E607FB">
              <w:rPr>
                <w:rFonts w:hint="eastAsia"/>
                <w:sz w:val="24"/>
              </w:rPr>
              <w:t>、废液压油</w:t>
            </w:r>
            <w:r w:rsidRPr="00E607FB">
              <w:rPr>
                <w:sz w:val="24"/>
              </w:rPr>
              <w:t>储存量约为</w:t>
            </w:r>
            <w:r w:rsidRPr="00E607FB">
              <w:rPr>
                <w:rFonts w:hint="eastAsia"/>
                <w:sz w:val="24"/>
              </w:rPr>
              <w:t>0.</w:t>
            </w:r>
            <w:r w:rsidR="007F644D" w:rsidRPr="00E607FB">
              <w:rPr>
                <w:rFonts w:hint="eastAsia"/>
                <w:sz w:val="24"/>
              </w:rPr>
              <w:t>05</w:t>
            </w:r>
            <w:r w:rsidRPr="00E607FB">
              <w:rPr>
                <w:sz w:val="24"/>
              </w:rPr>
              <w:t>t</w:t>
            </w:r>
            <w:r w:rsidRPr="00E607FB">
              <w:rPr>
                <w:rFonts w:hint="eastAsia"/>
                <w:sz w:val="24"/>
              </w:rPr>
              <w:t>，共需要约</w:t>
            </w:r>
            <w:r w:rsidRPr="00E607FB">
              <w:rPr>
                <w:rFonts w:hint="eastAsia"/>
                <w:sz w:val="24"/>
              </w:rPr>
              <w:t>5.2m</w:t>
            </w:r>
            <w:r w:rsidRPr="00E607FB">
              <w:rPr>
                <w:rFonts w:hint="eastAsia"/>
                <w:sz w:val="24"/>
                <w:vertAlign w:val="superscript"/>
              </w:rPr>
              <w:t>2</w:t>
            </w:r>
            <w:r w:rsidRPr="00E607FB">
              <w:rPr>
                <w:rFonts w:hint="eastAsia"/>
                <w:sz w:val="24"/>
              </w:rPr>
              <w:t>。本项目设置</w:t>
            </w:r>
            <w:r w:rsidRPr="00E607FB">
              <w:rPr>
                <w:rFonts w:hint="eastAsia"/>
                <w:sz w:val="24"/>
              </w:rPr>
              <w:t>10</w:t>
            </w:r>
            <w:r w:rsidRPr="00E607FB">
              <w:rPr>
                <w:sz w:val="24"/>
              </w:rPr>
              <w:t>m</w:t>
            </w:r>
            <w:r w:rsidRPr="00E607FB">
              <w:rPr>
                <w:sz w:val="24"/>
                <w:vertAlign w:val="superscript"/>
              </w:rPr>
              <w:t>2</w:t>
            </w:r>
            <w:r w:rsidRPr="00E607FB">
              <w:rPr>
                <w:rFonts w:hint="eastAsia"/>
                <w:sz w:val="24"/>
              </w:rPr>
              <w:t>的危废暂存间可满足危废贮存的要求。因此，本项目危废贮存场所选址可行。</w:t>
            </w:r>
          </w:p>
          <w:p w:rsidR="00E909B4" w:rsidRPr="00E607FB" w:rsidRDefault="00E909B4" w:rsidP="00495A79">
            <w:pPr>
              <w:spacing w:beforeLines="50" w:line="360" w:lineRule="auto"/>
              <w:ind w:firstLineChars="200" w:firstLine="480"/>
              <w:rPr>
                <w:sz w:val="24"/>
              </w:rPr>
            </w:pPr>
          </w:p>
          <w:p w:rsidR="00590979" w:rsidRPr="00E607FB" w:rsidRDefault="00590979" w:rsidP="00495A79">
            <w:pPr>
              <w:spacing w:beforeLines="50" w:line="360" w:lineRule="auto"/>
              <w:ind w:firstLineChars="200" w:firstLine="480"/>
              <w:rPr>
                <w:sz w:val="24"/>
              </w:rPr>
            </w:pPr>
            <w:r w:rsidRPr="00E607FB">
              <w:rPr>
                <w:rFonts w:hint="eastAsia"/>
                <w:sz w:val="24"/>
              </w:rPr>
              <w:lastRenderedPageBreak/>
              <w:t>（</w:t>
            </w:r>
            <w:r w:rsidRPr="00E607FB">
              <w:rPr>
                <w:sz w:val="24"/>
              </w:rPr>
              <w:t>3</w:t>
            </w:r>
            <w:r w:rsidRPr="00E607FB">
              <w:rPr>
                <w:rFonts w:hint="eastAsia"/>
                <w:sz w:val="24"/>
              </w:rPr>
              <w:t>）危废运输过程影响分析</w:t>
            </w:r>
          </w:p>
          <w:p w:rsidR="00344D54" w:rsidRPr="00344D54" w:rsidRDefault="00344D54" w:rsidP="00344D54">
            <w:pPr>
              <w:spacing w:line="360" w:lineRule="auto"/>
              <w:ind w:firstLineChars="200" w:firstLine="480"/>
              <w:rPr>
                <w:sz w:val="24"/>
              </w:rPr>
            </w:pPr>
            <w:r w:rsidRPr="00344D54">
              <w:rPr>
                <w:rFonts w:hint="eastAsia"/>
                <w:sz w:val="24"/>
              </w:rPr>
              <w:t>对于委托处理的危险废物，运输中应做到以下几点：</w:t>
            </w:r>
          </w:p>
          <w:p w:rsidR="00344D54" w:rsidRPr="00344D54" w:rsidRDefault="00344D54" w:rsidP="00344D54">
            <w:pPr>
              <w:spacing w:line="360" w:lineRule="auto"/>
              <w:ind w:firstLineChars="200" w:firstLine="480"/>
              <w:rPr>
                <w:sz w:val="24"/>
              </w:rPr>
            </w:pPr>
            <w:r w:rsidRPr="00344D54">
              <w:rPr>
                <w:rFonts w:hint="eastAsia"/>
                <w:sz w:val="24"/>
              </w:rPr>
              <w:t>①该运输车辆须经主管单位检查，并持有有关单位签发的许可证。负责运输的司机应通过培训，持有有效证件。</w:t>
            </w:r>
          </w:p>
          <w:p w:rsidR="00344D54" w:rsidRPr="00344D54" w:rsidRDefault="00344D54" w:rsidP="00344D54">
            <w:pPr>
              <w:spacing w:line="360" w:lineRule="auto"/>
              <w:ind w:firstLineChars="200" w:firstLine="480"/>
              <w:rPr>
                <w:sz w:val="24"/>
              </w:rPr>
            </w:pPr>
            <w:r w:rsidRPr="00344D54">
              <w:rPr>
                <w:rFonts w:hint="eastAsia"/>
                <w:sz w:val="24"/>
              </w:rPr>
              <w:t>②承载危险废物的车辆须有明显的标志或适当的危险符号，以引起注意。</w:t>
            </w:r>
          </w:p>
          <w:p w:rsidR="00344D54" w:rsidRPr="00344D54" w:rsidRDefault="00344D54" w:rsidP="00344D54">
            <w:pPr>
              <w:spacing w:line="360" w:lineRule="auto"/>
              <w:ind w:firstLineChars="200" w:firstLine="480"/>
              <w:rPr>
                <w:sz w:val="24"/>
              </w:rPr>
            </w:pPr>
            <w:r w:rsidRPr="00344D54">
              <w:rPr>
                <w:rFonts w:hint="eastAsia"/>
                <w:sz w:val="24"/>
              </w:rPr>
              <w:t>③载有危险废物的车辆在公路上行驶时，需持有运输许可证，其上应注明废物来源、性质和运往地点。</w:t>
            </w:r>
          </w:p>
          <w:p w:rsidR="00590979" w:rsidRPr="00E607FB" w:rsidRDefault="00344D54" w:rsidP="00344D54">
            <w:pPr>
              <w:spacing w:line="360" w:lineRule="auto"/>
              <w:ind w:firstLineChars="200" w:firstLine="480"/>
              <w:rPr>
                <w:sz w:val="24"/>
              </w:rPr>
            </w:pPr>
            <w:r w:rsidRPr="00344D54">
              <w:rPr>
                <w:rFonts w:hint="eastAsia"/>
                <w:sz w:val="24"/>
              </w:rPr>
              <w:t>④组装危险废物的运输单位，在事先需作出周密的运输计划和行驶路线，其中包括有效的废物泄露情况下的应急措施。</w:t>
            </w:r>
          </w:p>
          <w:p w:rsidR="00590979" w:rsidRPr="00E607FB" w:rsidRDefault="00590979" w:rsidP="00590979">
            <w:pPr>
              <w:spacing w:line="360" w:lineRule="auto"/>
              <w:ind w:firstLineChars="200" w:firstLine="480"/>
              <w:rPr>
                <w:sz w:val="24"/>
              </w:rPr>
            </w:pPr>
            <w:r w:rsidRPr="00E607FB">
              <w:rPr>
                <w:rFonts w:hint="eastAsia"/>
                <w:sz w:val="24"/>
              </w:rPr>
              <w:t>（</w:t>
            </w:r>
            <w:r w:rsidRPr="00E607FB">
              <w:rPr>
                <w:rFonts w:hint="eastAsia"/>
                <w:sz w:val="24"/>
              </w:rPr>
              <w:t>4</w:t>
            </w:r>
            <w:r w:rsidRPr="00E607FB">
              <w:rPr>
                <w:rFonts w:hint="eastAsia"/>
                <w:sz w:val="24"/>
              </w:rPr>
              <w:t>）危废委托处置的可行性分析</w:t>
            </w:r>
          </w:p>
          <w:p w:rsidR="00590979" w:rsidRPr="00E607FB" w:rsidRDefault="00590979" w:rsidP="00590979">
            <w:pPr>
              <w:adjustRightInd w:val="0"/>
              <w:snapToGrid w:val="0"/>
              <w:spacing w:line="360" w:lineRule="auto"/>
              <w:ind w:firstLineChars="200" w:firstLine="480"/>
              <w:jc w:val="left"/>
              <w:rPr>
                <w:sz w:val="24"/>
              </w:rPr>
            </w:pPr>
            <w:r w:rsidRPr="00E607FB">
              <w:rPr>
                <w:rFonts w:hint="eastAsia"/>
                <w:sz w:val="24"/>
              </w:rPr>
              <w:t>建设单位已经签订危废处置承诺，危废能得到有效处置，对周围环境影响较小。</w:t>
            </w:r>
          </w:p>
          <w:p w:rsidR="00590979" w:rsidRPr="00E607FB" w:rsidRDefault="00590979" w:rsidP="00590979">
            <w:pPr>
              <w:spacing w:line="360" w:lineRule="auto"/>
              <w:ind w:firstLineChars="200" w:firstLine="480"/>
              <w:rPr>
                <w:sz w:val="24"/>
              </w:rPr>
            </w:pPr>
            <w:r w:rsidRPr="00E607FB">
              <w:rPr>
                <w:rFonts w:hint="eastAsia"/>
                <w:sz w:val="24"/>
              </w:rPr>
              <w:t>根据《一般工业固体废物贮存、处置场污染控制标准》</w:t>
            </w:r>
            <w:r w:rsidRPr="00E607FB">
              <w:rPr>
                <w:rFonts w:hint="eastAsia"/>
                <w:sz w:val="24"/>
              </w:rPr>
              <w:t>(GB18599-2001)</w:t>
            </w:r>
            <w:r w:rsidRPr="00E607FB">
              <w:rPr>
                <w:rFonts w:hint="eastAsia"/>
                <w:sz w:val="24"/>
              </w:rPr>
              <w:t>及</w:t>
            </w:r>
            <w:r w:rsidRPr="00E607FB">
              <w:rPr>
                <w:sz w:val="24"/>
              </w:rPr>
              <w:t>修改单</w:t>
            </w:r>
            <w:r w:rsidRPr="00E607FB">
              <w:rPr>
                <w:rFonts w:hint="eastAsia"/>
                <w:sz w:val="24"/>
              </w:rPr>
              <w:t>、《危险废物贮存污染控制标准》</w:t>
            </w:r>
            <w:r w:rsidRPr="00E607FB">
              <w:rPr>
                <w:rFonts w:hint="eastAsia"/>
                <w:sz w:val="24"/>
              </w:rPr>
              <w:t>(GB18597-2001)</w:t>
            </w:r>
            <w:r w:rsidRPr="00E607FB">
              <w:rPr>
                <w:rFonts w:hint="eastAsia"/>
                <w:sz w:val="24"/>
              </w:rPr>
              <w:t>及修改单、《环境保护图形标志—固体废物贮存（处置场）》</w:t>
            </w:r>
            <w:r w:rsidRPr="00E607FB">
              <w:rPr>
                <w:rFonts w:hint="eastAsia"/>
                <w:sz w:val="24"/>
              </w:rPr>
              <w:t>(GB15562.2-1995</w:t>
            </w:r>
            <w:r w:rsidRPr="00E607FB">
              <w:rPr>
                <w:rFonts w:hint="eastAsia"/>
                <w:sz w:val="24"/>
              </w:rPr>
              <w:t>）等规定要求，各类固体废物按照相关要求分类贮存，包装容器符合相关规定，与固体废物无任何反应，对固废无影响。同时本公司固废场所采取防火、防扬散、防流失措施。因此，本公司固体废物贮存场所建设能够达到国家相关标准规定要求。</w:t>
            </w:r>
          </w:p>
          <w:p w:rsidR="00590979" w:rsidRPr="00E607FB" w:rsidRDefault="00590979" w:rsidP="00590979">
            <w:pPr>
              <w:spacing w:line="360" w:lineRule="auto"/>
              <w:ind w:firstLineChars="200" w:firstLine="480"/>
              <w:rPr>
                <w:kern w:val="0"/>
                <w:sz w:val="24"/>
              </w:rPr>
            </w:pPr>
            <w:r w:rsidRPr="00E607FB">
              <w:rPr>
                <w:rFonts w:hint="eastAsia"/>
                <w:kern w:val="0"/>
                <w:sz w:val="24"/>
              </w:rPr>
              <w:t>综上，</w:t>
            </w:r>
            <w:r w:rsidRPr="00E607FB">
              <w:rPr>
                <w:kern w:val="0"/>
                <w:sz w:val="24"/>
              </w:rPr>
              <w:t>项目固废</w:t>
            </w:r>
            <w:r w:rsidRPr="00E607FB">
              <w:rPr>
                <w:rFonts w:hint="eastAsia"/>
                <w:kern w:val="0"/>
                <w:sz w:val="24"/>
              </w:rPr>
              <w:t>暂存</w:t>
            </w:r>
            <w:r w:rsidRPr="00E607FB">
              <w:rPr>
                <w:kern w:val="0"/>
                <w:sz w:val="24"/>
              </w:rPr>
              <w:t>均可</w:t>
            </w:r>
            <w:r w:rsidRPr="00E607FB">
              <w:rPr>
                <w:rFonts w:hint="eastAsia"/>
                <w:kern w:val="0"/>
                <w:sz w:val="24"/>
              </w:rPr>
              <w:t>满足以上要求</w:t>
            </w:r>
            <w:r w:rsidRPr="00E607FB">
              <w:rPr>
                <w:kern w:val="0"/>
                <w:sz w:val="24"/>
              </w:rPr>
              <w:t>，</w:t>
            </w:r>
            <w:r w:rsidRPr="00E607FB">
              <w:rPr>
                <w:rFonts w:hint="eastAsia"/>
                <w:kern w:val="0"/>
                <w:sz w:val="24"/>
              </w:rPr>
              <w:t>得到有效处置，</w:t>
            </w:r>
            <w:r w:rsidRPr="00E607FB">
              <w:rPr>
                <w:kern w:val="0"/>
                <w:sz w:val="24"/>
              </w:rPr>
              <w:t>对周围环境影响较小。</w:t>
            </w:r>
          </w:p>
          <w:p w:rsidR="00590979" w:rsidRPr="00E607FB" w:rsidRDefault="00590979" w:rsidP="00590979">
            <w:pPr>
              <w:spacing w:line="360" w:lineRule="auto"/>
              <w:ind w:firstLineChars="200" w:firstLine="482"/>
              <w:rPr>
                <w:b/>
                <w:kern w:val="0"/>
                <w:sz w:val="24"/>
              </w:rPr>
            </w:pPr>
            <w:r w:rsidRPr="00E607FB">
              <w:rPr>
                <w:rFonts w:hint="eastAsia"/>
                <w:b/>
                <w:kern w:val="0"/>
                <w:sz w:val="24"/>
              </w:rPr>
              <w:t>六、地下水防渗漏措施</w:t>
            </w:r>
          </w:p>
          <w:p w:rsidR="00590979" w:rsidRPr="00E607FB" w:rsidRDefault="00590979" w:rsidP="00590979">
            <w:pPr>
              <w:spacing w:line="360" w:lineRule="auto"/>
              <w:ind w:firstLineChars="200" w:firstLine="480"/>
              <w:rPr>
                <w:kern w:val="0"/>
                <w:sz w:val="24"/>
              </w:rPr>
            </w:pPr>
            <w:r w:rsidRPr="00E607FB">
              <w:rPr>
                <w:rFonts w:hint="eastAsia"/>
                <w:kern w:val="0"/>
                <w:sz w:val="24"/>
              </w:rPr>
              <w:t>针对营运期废水及固体废物产生、输送和处理过程，采取合理有效的工程措施可防止污染物对地下水的污染。本项目可能对地下水造成污染途径的主要有危废堆场等污水下渗对地下水造成的污染。地下水一旦受污染其发现和治理难度都非常难，为了更好的保护地下水资源，将拟建项目对地下水的影响降至最低限度，建议采取相关措施。</w:t>
            </w:r>
          </w:p>
          <w:p w:rsidR="00590979" w:rsidRPr="00E607FB" w:rsidRDefault="00590979" w:rsidP="00590979">
            <w:pPr>
              <w:spacing w:line="360" w:lineRule="auto"/>
              <w:ind w:firstLineChars="200" w:firstLine="480"/>
              <w:rPr>
                <w:kern w:val="0"/>
                <w:sz w:val="24"/>
              </w:rPr>
            </w:pPr>
            <w:r w:rsidRPr="00E607FB">
              <w:rPr>
                <w:rFonts w:hint="eastAsia"/>
                <w:kern w:val="0"/>
                <w:sz w:val="24"/>
              </w:rPr>
              <w:t>（一）源头控制：新建项目输水、排水管道等必须采取防渗措施，杜绝各类废水下渗的通道。另外，应严格废水的管理，强调节约用水，防止污水“跑、冒、滴、漏”，确保污水处理系统的正常运行。</w:t>
            </w:r>
          </w:p>
          <w:p w:rsidR="00590979" w:rsidRPr="00E607FB" w:rsidRDefault="00590979" w:rsidP="00590979">
            <w:pPr>
              <w:spacing w:line="360" w:lineRule="auto"/>
              <w:ind w:firstLineChars="200" w:firstLine="480"/>
              <w:rPr>
                <w:kern w:val="0"/>
                <w:sz w:val="24"/>
              </w:rPr>
            </w:pPr>
            <w:r w:rsidRPr="00E607FB">
              <w:rPr>
                <w:rFonts w:hint="eastAsia"/>
                <w:kern w:val="0"/>
                <w:sz w:val="24"/>
              </w:rPr>
              <w:t>（二）末端控制：分区防控。主要包括污染区地面的防渗措施和泄漏、渗漏污染物收集措施，即在污染区地面进行防渗处理，防止洒落地面的污染物渗入地下，从而避免对地下水的污染。根据项目场地天然包气带防污性能、污染控制难易程度和污染物特性对项目进行分区防控。</w:t>
            </w:r>
          </w:p>
          <w:p w:rsidR="00826511" w:rsidRPr="00E607FB" w:rsidRDefault="00590979" w:rsidP="00044DC6">
            <w:pPr>
              <w:spacing w:line="360" w:lineRule="auto"/>
              <w:ind w:firstLineChars="200" w:firstLine="480"/>
              <w:rPr>
                <w:kern w:val="0"/>
                <w:sz w:val="24"/>
              </w:rPr>
            </w:pPr>
            <w:r w:rsidRPr="00E607FB">
              <w:rPr>
                <w:rFonts w:hint="eastAsia"/>
                <w:kern w:val="0"/>
                <w:sz w:val="24"/>
              </w:rPr>
              <w:t>营运区项目分区防渗区划见表</w:t>
            </w:r>
            <w:r w:rsidRPr="00E607FB">
              <w:rPr>
                <w:rFonts w:hint="eastAsia"/>
                <w:kern w:val="0"/>
                <w:sz w:val="24"/>
              </w:rPr>
              <w:t>7-</w:t>
            </w:r>
            <w:r w:rsidR="00B37079">
              <w:rPr>
                <w:rFonts w:hint="eastAsia"/>
                <w:kern w:val="0"/>
                <w:sz w:val="24"/>
              </w:rPr>
              <w:t>12</w:t>
            </w:r>
            <w:r w:rsidRPr="00E607FB">
              <w:rPr>
                <w:rFonts w:hint="eastAsia"/>
                <w:kern w:val="0"/>
                <w:sz w:val="24"/>
              </w:rPr>
              <w:t>。</w:t>
            </w:r>
          </w:p>
          <w:p w:rsidR="008D6E19" w:rsidRDefault="008D6E19" w:rsidP="00590979">
            <w:pPr>
              <w:pStyle w:val="a8"/>
              <w:adjustRightInd w:val="0"/>
              <w:snapToGrid w:val="0"/>
              <w:spacing w:line="240" w:lineRule="auto"/>
              <w:ind w:firstLine="420"/>
              <w:jc w:val="center"/>
              <w:rPr>
                <w:rFonts w:ascii="Times New Roman"/>
                <w:b/>
                <w:color w:val="auto"/>
              </w:rPr>
            </w:pPr>
          </w:p>
          <w:p w:rsidR="00590979" w:rsidRPr="00E607FB" w:rsidRDefault="00590979" w:rsidP="00495A79">
            <w:pPr>
              <w:pStyle w:val="a8"/>
              <w:adjustRightInd w:val="0"/>
              <w:snapToGrid w:val="0"/>
              <w:spacing w:beforeLines="50"/>
              <w:ind w:firstLine="420"/>
              <w:jc w:val="center"/>
              <w:rPr>
                <w:rFonts w:ascii="Times New Roman"/>
                <w:b/>
                <w:color w:val="auto"/>
              </w:rPr>
            </w:pPr>
            <w:r w:rsidRPr="00E607FB">
              <w:rPr>
                <w:rFonts w:ascii="Times New Roman"/>
                <w:b/>
                <w:color w:val="auto"/>
              </w:rPr>
              <w:lastRenderedPageBreak/>
              <w:t>表</w:t>
            </w:r>
            <w:r w:rsidRPr="00E607FB">
              <w:rPr>
                <w:rFonts w:ascii="Times New Roman" w:hint="eastAsia"/>
                <w:b/>
                <w:color w:val="auto"/>
              </w:rPr>
              <w:t>7-</w:t>
            </w:r>
            <w:r w:rsidR="00B37079">
              <w:rPr>
                <w:rFonts w:ascii="Times New Roman" w:hint="eastAsia"/>
                <w:b/>
                <w:color w:val="auto"/>
              </w:rPr>
              <w:t xml:space="preserve">12  </w:t>
            </w:r>
            <w:r w:rsidRPr="00E607FB">
              <w:rPr>
                <w:rFonts w:ascii="Times New Roman" w:hint="eastAsia"/>
                <w:b/>
                <w:color w:val="auto"/>
              </w:rPr>
              <w:t>地下水污染防渗分区</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1244"/>
              <w:gridCol w:w="2187"/>
              <w:gridCol w:w="2185"/>
              <w:gridCol w:w="2030"/>
              <w:gridCol w:w="2422"/>
            </w:tblGrid>
            <w:tr w:rsidR="00590979" w:rsidRPr="00E607FB" w:rsidTr="005A5D84">
              <w:trPr>
                <w:trHeight w:val="349"/>
                <w:jc w:val="center"/>
              </w:trPr>
              <w:tc>
                <w:tcPr>
                  <w:tcW w:w="618" w:type="pct"/>
                  <w:vAlign w:val="center"/>
                </w:tcPr>
                <w:p w:rsidR="00590979" w:rsidRPr="00E607FB" w:rsidRDefault="00590979" w:rsidP="005A5D84">
                  <w:pPr>
                    <w:spacing w:line="256" w:lineRule="auto"/>
                    <w:jc w:val="center"/>
                    <w:rPr>
                      <w:b/>
                    </w:rPr>
                  </w:pPr>
                  <w:r w:rsidRPr="00E607FB">
                    <w:rPr>
                      <w:rFonts w:hint="eastAsia"/>
                      <w:b/>
                    </w:rPr>
                    <w:t>序号</w:t>
                  </w:r>
                </w:p>
              </w:tc>
              <w:tc>
                <w:tcPr>
                  <w:tcW w:w="1086" w:type="pct"/>
                  <w:vAlign w:val="center"/>
                </w:tcPr>
                <w:p w:rsidR="00590979" w:rsidRPr="00E607FB" w:rsidRDefault="00590979" w:rsidP="005A5D84">
                  <w:pPr>
                    <w:spacing w:line="256" w:lineRule="auto"/>
                    <w:jc w:val="center"/>
                    <w:rPr>
                      <w:b/>
                    </w:rPr>
                  </w:pPr>
                  <w:r w:rsidRPr="00E607FB">
                    <w:rPr>
                      <w:rFonts w:hint="eastAsia"/>
                      <w:b/>
                    </w:rPr>
                    <w:t>区域名称</w:t>
                  </w:r>
                </w:p>
              </w:tc>
              <w:tc>
                <w:tcPr>
                  <w:tcW w:w="1085" w:type="pct"/>
                  <w:vAlign w:val="center"/>
                </w:tcPr>
                <w:p w:rsidR="00590979" w:rsidRPr="00E607FB" w:rsidRDefault="00590979" w:rsidP="005A5D84">
                  <w:pPr>
                    <w:spacing w:line="256" w:lineRule="auto"/>
                    <w:jc w:val="center"/>
                    <w:rPr>
                      <w:b/>
                    </w:rPr>
                  </w:pPr>
                  <w:r w:rsidRPr="00E607FB">
                    <w:rPr>
                      <w:rFonts w:hint="eastAsia"/>
                      <w:b/>
                    </w:rPr>
                    <w:t>污染控制难易程度</w:t>
                  </w:r>
                </w:p>
              </w:tc>
              <w:tc>
                <w:tcPr>
                  <w:tcW w:w="1008" w:type="pct"/>
                  <w:vAlign w:val="center"/>
                </w:tcPr>
                <w:p w:rsidR="00590979" w:rsidRPr="00E607FB" w:rsidRDefault="00590979" w:rsidP="005A5D84">
                  <w:pPr>
                    <w:spacing w:line="256" w:lineRule="auto"/>
                    <w:jc w:val="center"/>
                    <w:rPr>
                      <w:b/>
                    </w:rPr>
                  </w:pPr>
                  <w:r w:rsidRPr="00E607FB">
                    <w:rPr>
                      <w:rFonts w:hint="eastAsia"/>
                      <w:b/>
                    </w:rPr>
                    <w:t>防渗分区</w:t>
                  </w:r>
                </w:p>
              </w:tc>
              <w:tc>
                <w:tcPr>
                  <w:tcW w:w="1203" w:type="pct"/>
                  <w:vAlign w:val="center"/>
                </w:tcPr>
                <w:p w:rsidR="00590979" w:rsidRPr="00E607FB" w:rsidRDefault="00590979" w:rsidP="005A5D84">
                  <w:pPr>
                    <w:spacing w:line="256" w:lineRule="auto"/>
                    <w:jc w:val="center"/>
                    <w:rPr>
                      <w:b/>
                    </w:rPr>
                  </w:pPr>
                  <w:r w:rsidRPr="00E607FB">
                    <w:rPr>
                      <w:rFonts w:hint="eastAsia"/>
                      <w:b/>
                    </w:rPr>
                    <w:t>防渗技术要求</w:t>
                  </w:r>
                </w:p>
              </w:tc>
            </w:tr>
            <w:tr w:rsidR="00590979" w:rsidRPr="00E607FB" w:rsidTr="005A5D84">
              <w:trPr>
                <w:trHeight w:val="368"/>
                <w:jc w:val="center"/>
              </w:trPr>
              <w:tc>
                <w:tcPr>
                  <w:tcW w:w="618"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1</w:t>
                  </w:r>
                </w:p>
              </w:tc>
              <w:tc>
                <w:tcPr>
                  <w:tcW w:w="1086" w:type="pct"/>
                  <w:vAlign w:val="center"/>
                </w:tcPr>
                <w:p w:rsidR="00590979" w:rsidRPr="00E607FB" w:rsidRDefault="00590979" w:rsidP="005A5D84">
                  <w:pPr>
                    <w:jc w:val="center"/>
                  </w:pPr>
                  <w:r w:rsidRPr="00E607FB">
                    <w:rPr>
                      <w:rFonts w:hint="eastAsia"/>
                    </w:rPr>
                    <w:t>办公及其他生活区</w:t>
                  </w:r>
                </w:p>
              </w:tc>
              <w:tc>
                <w:tcPr>
                  <w:tcW w:w="1085" w:type="pct"/>
                  <w:vAlign w:val="center"/>
                </w:tcPr>
                <w:p w:rsidR="00590979" w:rsidRPr="00E607FB" w:rsidRDefault="00590979" w:rsidP="005A5D84">
                  <w:pPr>
                    <w:overflowPunct w:val="0"/>
                    <w:adjustRightInd w:val="0"/>
                    <w:snapToGrid w:val="0"/>
                    <w:jc w:val="center"/>
                    <w:textAlignment w:val="baseline"/>
                    <w:rPr>
                      <w:szCs w:val="21"/>
                    </w:rPr>
                  </w:pPr>
                  <w:r w:rsidRPr="00E607FB">
                    <w:rPr>
                      <w:rFonts w:hint="eastAsia"/>
                      <w:szCs w:val="21"/>
                    </w:rPr>
                    <w:t>易</w:t>
                  </w:r>
                </w:p>
              </w:tc>
              <w:tc>
                <w:tcPr>
                  <w:tcW w:w="1008" w:type="pc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简单防渗区</w:t>
                  </w:r>
                </w:p>
              </w:tc>
              <w:tc>
                <w:tcPr>
                  <w:tcW w:w="1203" w:type="pc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一般地面硬化</w:t>
                  </w:r>
                </w:p>
              </w:tc>
            </w:tr>
            <w:tr w:rsidR="00590979" w:rsidRPr="00E607FB" w:rsidTr="005A5D84">
              <w:trPr>
                <w:trHeight w:val="368"/>
                <w:jc w:val="center"/>
              </w:trPr>
              <w:tc>
                <w:tcPr>
                  <w:tcW w:w="618"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2</w:t>
                  </w:r>
                </w:p>
              </w:tc>
              <w:tc>
                <w:tcPr>
                  <w:tcW w:w="1086" w:type="pct"/>
                  <w:vAlign w:val="center"/>
                </w:tcPr>
                <w:p w:rsidR="00590979" w:rsidRPr="00E607FB" w:rsidRDefault="00590979" w:rsidP="005A5D84">
                  <w:pPr>
                    <w:jc w:val="center"/>
                  </w:pPr>
                  <w:r w:rsidRPr="00E607FB">
                    <w:rPr>
                      <w:rFonts w:hint="eastAsia"/>
                    </w:rPr>
                    <w:t>一般固废堆场</w:t>
                  </w:r>
                </w:p>
              </w:tc>
              <w:tc>
                <w:tcPr>
                  <w:tcW w:w="1085" w:type="pct"/>
                  <w:vAlign w:val="center"/>
                </w:tcPr>
                <w:p w:rsidR="00590979" w:rsidRPr="00E607FB" w:rsidRDefault="00590979" w:rsidP="005A5D84">
                  <w:pPr>
                    <w:overflowPunct w:val="0"/>
                    <w:adjustRightInd w:val="0"/>
                    <w:snapToGrid w:val="0"/>
                    <w:jc w:val="center"/>
                    <w:textAlignment w:val="baseline"/>
                    <w:rPr>
                      <w:szCs w:val="21"/>
                    </w:rPr>
                  </w:pPr>
                  <w:r w:rsidRPr="00E607FB">
                    <w:rPr>
                      <w:rFonts w:hint="eastAsia"/>
                      <w:szCs w:val="21"/>
                    </w:rPr>
                    <w:t>易</w:t>
                  </w:r>
                </w:p>
              </w:tc>
              <w:tc>
                <w:tcPr>
                  <w:tcW w:w="1008" w:type="pct"/>
                  <w:vMerge w:val="restar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一般防渗区</w:t>
                  </w:r>
                </w:p>
              </w:tc>
              <w:tc>
                <w:tcPr>
                  <w:tcW w:w="1203" w:type="pct"/>
                  <w:vMerge w:val="restar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等效黏土防渗层</w:t>
                  </w:r>
                  <w:r w:rsidRPr="00E607FB">
                    <w:rPr>
                      <w:rFonts w:hint="eastAsia"/>
                      <w:smallCaps/>
                      <w:szCs w:val="21"/>
                    </w:rPr>
                    <w:t>M</w:t>
                  </w:r>
                  <w:r w:rsidRPr="00E607FB">
                    <w:rPr>
                      <w:rFonts w:hint="eastAsia"/>
                      <w:kern w:val="0"/>
                      <w:szCs w:val="21"/>
                    </w:rPr>
                    <w:t>b</w:t>
                  </w:r>
                  <w:r w:rsidRPr="00E607FB">
                    <w:rPr>
                      <w:rFonts w:hint="eastAsia"/>
                      <w:kern w:val="0"/>
                      <w:szCs w:val="21"/>
                    </w:rPr>
                    <w:t>≥</w:t>
                  </w:r>
                  <w:r w:rsidRPr="00E607FB">
                    <w:rPr>
                      <w:rFonts w:hint="eastAsia"/>
                      <w:kern w:val="0"/>
                      <w:szCs w:val="21"/>
                    </w:rPr>
                    <w:t>1</w:t>
                  </w:r>
                  <w:r w:rsidRPr="00E607FB">
                    <w:rPr>
                      <w:kern w:val="0"/>
                      <w:szCs w:val="21"/>
                    </w:rPr>
                    <w:t>.5</w:t>
                  </w:r>
                  <w:r w:rsidRPr="00E607FB">
                    <w:rPr>
                      <w:rFonts w:hint="eastAsia"/>
                      <w:kern w:val="0"/>
                      <w:szCs w:val="21"/>
                    </w:rPr>
                    <w:t>m</w:t>
                  </w:r>
                  <w:r w:rsidRPr="00E607FB">
                    <w:rPr>
                      <w:rFonts w:hint="eastAsia"/>
                      <w:kern w:val="0"/>
                      <w:szCs w:val="21"/>
                    </w:rPr>
                    <w:t>，</w:t>
                  </w:r>
                  <w:r w:rsidRPr="00E607FB">
                    <w:rPr>
                      <w:rFonts w:hint="eastAsia"/>
                      <w:kern w:val="0"/>
                      <w:szCs w:val="21"/>
                    </w:rPr>
                    <w:t>K</w:t>
                  </w:r>
                  <w:r w:rsidRPr="00E607FB">
                    <w:rPr>
                      <w:rFonts w:hint="eastAsia"/>
                      <w:kern w:val="0"/>
                      <w:szCs w:val="21"/>
                    </w:rPr>
                    <w:t>≤</w:t>
                  </w:r>
                  <w:r w:rsidRPr="00E607FB">
                    <w:rPr>
                      <w:rFonts w:hint="eastAsia"/>
                      <w:kern w:val="0"/>
                      <w:szCs w:val="21"/>
                    </w:rPr>
                    <w:t>1</w:t>
                  </w:r>
                  <w:r w:rsidRPr="00E607FB">
                    <w:rPr>
                      <w:kern w:val="0"/>
                      <w:szCs w:val="21"/>
                    </w:rPr>
                    <w:t>0</w:t>
                  </w:r>
                  <w:r w:rsidRPr="00E607FB">
                    <w:rPr>
                      <w:rFonts w:hint="eastAsia"/>
                      <w:kern w:val="0"/>
                      <w:szCs w:val="21"/>
                      <w:vertAlign w:val="superscript"/>
                    </w:rPr>
                    <w:t>-</w:t>
                  </w:r>
                  <w:r w:rsidRPr="00E607FB">
                    <w:rPr>
                      <w:kern w:val="0"/>
                      <w:szCs w:val="21"/>
                      <w:vertAlign w:val="superscript"/>
                    </w:rPr>
                    <w:t>7</w:t>
                  </w:r>
                  <w:r w:rsidRPr="00E607FB">
                    <w:rPr>
                      <w:rFonts w:hint="eastAsia"/>
                      <w:kern w:val="0"/>
                      <w:szCs w:val="21"/>
                    </w:rPr>
                    <w:t>cm</w:t>
                  </w:r>
                  <w:r w:rsidRPr="00E607FB">
                    <w:rPr>
                      <w:kern w:val="0"/>
                      <w:szCs w:val="21"/>
                    </w:rPr>
                    <w:t>/s</w:t>
                  </w:r>
                </w:p>
              </w:tc>
            </w:tr>
            <w:tr w:rsidR="00590979" w:rsidRPr="00E607FB" w:rsidTr="005A5D84">
              <w:trPr>
                <w:trHeight w:val="368"/>
                <w:jc w:val="center"/>
              </w:trPr>
              <w:tc>
                <w:tcPr>
                  <w:tcW w:w="618"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3</w:t>
                  </w:r>
                </w:p>
              </w:tc>
              <w:tc>
                <w:tcPr>
                  <w:tcW w:w="1086" w:type="pct"/>
                  <w:vAlign w:val="center"/>
                </w:tcPr>
                <w:p w:rsidR="00590979" w:rsidRPr="00E607FB" w:rsidRDefault="00590979" w:rsidP="005A5D84">
                  <w:pPr>
                    <w:jc w:val="center"/>
                  </w:pPr>
                  <w:r w:rsidRPr="00E607FB">
                    <w:rPr>
                      <w:rFonts w:hint="eastAsia"/>
                    </w:rPr>
                    <w:t>生产车间</w:t>
                  </w:r>
                </w:p>
              </w:tc>
              <w:tc>
                <w:tcPr>
                  <w:tcW w:w="1085" w:type="pct"/>
                  <w:vAlign w:val="center"/>
                </w:tcPr>
                <w:p w:rsidR="00590979" w:rsidRPr="00E607FB" w:rsidRDefault="00590979" w:rsidP="005A5D84">
                  <w:pPr>
                    <w:overflowPunct w:val="0"/>
                    <w:adjustRightInd w:val="0"/>
                    <w:snapToGrid w:val="0"/>
                    <w:jc w:val="center"/>
                    <w:textAlignment w:val="baseline"/>
                    <w:rPr>
                      <w:szCs w:val="21"/>
                    </w:rPr>
                  </w:pPr>
                  <w:r w:rsidRPr="00E607FB">
                    <w:rPr>
                      <w:rFonts w:hint="eastAsia"/>
                      <w:szCs w:val="21"/>
                    </w:rPr>
                    <w:t>易</w:t>
                  </w:r>
                </w:p>
              </w:tc>
              <w:tc>
                <w:tcPr>
                  <w:tcW w:w="1008" w:type="pct"/>
                  <w:vMerge/>
                  <w:vAlign w:val="center"/>
                </w:tcPr>
                <w:p w:rsidR="00590979" w:rsidRPr="00E607FB" w:rsidRDefault="00590979" w:rsidP="005A5D84">
                  <w:pPr>
                    <w:overflowPunct w:val="0"/>
                    <w:adjustRightInd w:val="0"/>
                    <w:snapToGrid w:val="0"/>
                    <w:jc w:val="center"/>
                    <w:textAlignment w:val="baseline"/>
                    <w:rPr>
                      <w:smallCaps/>
                      <w:szCs w:val="21"/>
                    </w:rPr>
                  </w:pPr>
                </w:p>
              </w:tc>
              <w:tc>
                <w:tcPr>
                  <w:tcW w:w="1203" w:type="pct"/>
                  <w:vMerge/>
                  <w:vAlign w:val="center"/>
                </w:tcPr>
                <w:p w:rsidR="00590979" w:rsidRPr="00E607FB" w:rsidRDefault="00590979" w:rsidP="005A5D84">
                  <w:pPr>
                    <w:overflowPunct w:val="0"/>
                    <w:adjustRightInd w:val="0"/>
                    <w:snapToGrid w:val="0"/>
                    <w:jc w:val="center"/>
                    <w:textAlignment w:val="baseline"/>
                    <w:rPr>
                      <w:smallCaps/>
                      <w:szCs w:val="21"/>
                    </w:rPr>
                  </w:pPr>
                </w:p>
              </w:tc>
            </w:tr>
            <w:tr w:rsidR="00590979" w:rsidRPr="00E607FB" w:rsidTr="005A5D84">
              <w:trPr>
                <w:trHeight w:val="368"/>
                <w:jc w:val="center"/>
              </w:trPr>
              <w:tc>
                <w:tcPr>
                  <w:tcW w:w="618"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4</w:t>
                  </w:r>
                </w:p>
              </w:tc>
              <w:tc>
                <w:tcPr>
                  <w:tcW w:w="1086" w:type="pct"/>
                  <w:vAlign w:val="center"/>
                </w:tcPr>
                <w:p w:rsidR="00590979" w:rsidRPr="00E607FB" w:rsidRDefault="00590979" w:rsidP="005A5D84">
                  <w:pPr>
                    <w:jc w:val="center"/>
                  </w:pPr>
                  <w:r w:rsidRPr="00E607FB">
                    <w:rPr>
                      <w:rFonts w:hint="eastAsia"/>
                    </w:rPr>
                    <w:t>危废堆场</w:t>
                  </w:r>
                </w:p>
              </w:tc>
              <w:tc>
                <w:tcPr>
                  <w:tcW w:w="1085" w:type="pct"/>
                  <w:vAlign w:val="center"/>
                </w:tcPr>
                <w:p w:rsidR="00590979" w:rsidRPr="00E607FB" w:rsidRDefault="00590979" w:rsidP="005A5D84">
                  <w:pPr>
                    <w:overflowPunct w:val="0"/>
                    <w:adjustRightInd w:val="0"/>
                    <w:snapToGrid w:val="0"/>
                    <w:jc w:val="center"/>
                    <w:textAlignment w:val="baseline"/>
                    <w:rPr>
                      <w:szCs w:val="21"/>
                    </w:rPr>
                  </w:pPr>
                  <w:r w:rsidRPr="00E607FB">
                    <w:rPr>
                      <w:rFonts w:hint="eastAsia"/>
                      <w:szCs w:val="21"/>
                    </w:rPr>
                    <w:t>难</w:t>
                  </w:r>
                </w:p>
              </w:tc>
              <w:tc>
                <w:tcPr>
                  <w:tcW w:w="1008" w:type="pct"/>
                  <w:vMerge w:val="restar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重点防渗区</w:t>
                  </w:r>
                </w:p>
              </w:tc>
              <w:tc>
                <w:tcPr>
                  <w:tcW w:w="1203" w:type="pct"/>
                  <w:vMerge w:val="restar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等效黏土防渗层</w:t>
                  </w:r>
                  <w:r w:rsidRPr="00E607FB">
                    <w:rPr>
                      <w:rFonts w:hint="eastAsia"/>
                      <w:smallCaps/>
                      <w:szCs w:val="21"/>
                    </w:rPr>
                    <w:t>M</w:t>
                  </w:r>
                  <w:r w:rsidRPr="00E607FB">
                    <w:rPr>
                      <w:rFonts w:hint="eastAsia"/>
                      <w:kern w:val="0"/>
                      <w:szCs w:val="21"/>
                    </w:rPr>
                    <w:t>b</w:t>
                  </w:r>
                  <w:r w:rsidRPr="00E607FB">
                    <w:rPr>
                      <w:rFonts w:hint="eastAsia"/>
                      <w:kern w:val="0"/>
                      <w:szCs w:val="21"/>
                    </w:rPr>
                    <w:t>≥</w:t>
                  </w:r>
                  <w:r w:rsidRPr="00E607FB">
                    <w:rPr>
                      <w:kern w:val="0"/>
                      <w:szCs w:val="21"/>
                    </w:rPr>
                    <w:t>6.0</w:t>
                  </w:r>
                  <w:r w:rsidRPr="00E607FB">
                    <w:rPr>
                      <w:rFonts w:hint="eastAsia"/>
                      <w:kern w:val="0"/>
                      <w:szCs w:val="21"/>
                    </w:rPr>
                    <w:t>m</w:t>
                  </w:r>
                  <w:r w:rsidRPr="00E607FB">
                    <w:rPr>
                      <w:rFonts w:hint="eastAsia"/>
                      <w:kern w:val="0"/>
                      <w:szCs w:val="21"/>
                    </w:rPr>
                    <w:t>，</w:t>
                  </w:r>
                  <w:r w:rsidRPr="00E607FB">
                    <w:rPr>
                      <w:rFonts w:hint="eastAsia"/>
                      <w:kern w:val="0"/>
                      <w:szCs w:val="21"/>
                    </w:rPr>
                    <w:t>K</w:t>
                  </w:r>
                  <w:r w:rsidRPr="00E607FB">
                    <w:rPr>
                      <w:rFonts w:hint="eastAsia"/>
                      <w:kern w:val="0"/>
                      <w:szCs w:val="21"/>
                    </w:rPr>
                    <w:t>≤</w:t>
                  </w:r>
                  <w:r w:rsidRPr="00E607FB">
                    <w:rPr>
                      <w:rFonts w:hint="eastAsia"/>
                      <w:kern w:val="0"/>
                      <w:szCs w:val="21"/>
                    </w:rPr>
                    <w:t>1</w:t>
                  </w:r>
                  <w:r w:rsidRPr="00E607FB">
                    <w:rPr>
                      <w:kern w:val="0"/>
                      <w:szCs w:val="21"/>
                    </w:rPr>
                    <w:t>0</w:t>
                  </w:r>
                  <w:r w:rsidRPr="00E607FB">
                    <w:rPr>
                      <w:rFonts w:hint="eastAsia"/>
                      <w:kern w:val="0"/>
                      <w:szCs w:val="21"/>
                      <w:vertAlign w:val="superscript"/>
                    </w:rPr>
                    <w:t>-</w:t>
                  </w:r>
                  <w:r w:rsidRPr="00E607FB">
                    <w:rPr>
                      <w:kern w:val="0"/>
                      <w:szCs w:val="21"/>
                      <w:vertAlign w:val="superscript"/>
                    </w:rPr>
                    <w:t>7</w:t>
                  </w:r>
                  <w:r w:rsidRPr="00E607FB">
                    <w:rPr>
                      <w:rFonts w:hint="eastAsia"/>
                      <w:kern w:val="0"/>
                      <w:szCs w:val="21"/>
                    </w:rPr>
                    <w:t>cm</w:t>
                  </w:r>
                  <w:r w:rsidRPr="00E607FB">
                    <w:rPr>
                      <w:kern w:val="0"/>
                      <w:szCs w:val="21"/>
                    </w:rPr>
                    <w:t>/s</w:t>
                  </w:r>
                </w:p>
              </w:tc>
            </w:tr>
            <w:tr w:rsidR="00590979" w:rsidRPr="00E607FB" w:rsidTr="005A5D84">
              <w:trPr>
                <w:trHeight w:val="368"/>
                <w:jc w:val="center"/>
              </w:trPr>
              <w:tc>
                <w:tcPr>
                  <w:tcW w:w="618"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5</w:t>
                  </w:r>
                </w:p>
              </w:tc>
              <w:tc>
                <w:tcPr>
                  <w:tcW w:w="1086" w:type="pct"/>
                  <w:vAlign w:val="center"/>
                </w:tcPr>
                <w:p w:rsidR="00590979" w:rsidRPr="00E607FB" w:rsidRDefault="00590979" w:rsidP="005A5D84">
                  <w:pPr>
                    <w:jc w:val="center"/>
                  </w:pPr>
                  <w:r w:rsidRPr="00E607FB">
                    <w:rPr>
                      <w:rFonts w:hint="eastAsia"/>
                    </w:rPr>
                    <w:t>化粪池</w:t>
                  </w:r>
                </w:p>
              </w:tc>
              <w:tc>
                <w:tcPr>
                  <w:tcW w:w="1085" w:type="pct"/>
                  <w:vAlign w:val="center"/>
                </w:tcPr>
                <w:p w:rsidR="00590979" w:rsidRPr="00E607FB" w:rsidRDefault="00590979" w:rsidP="005A5D84">
                  <w:pPr>
                    <w:overflowPunct w:val="0"/>
                    <w:adjustRightInd w:val="0"/>
                    <w:snapToGrid w:val="0"/>
                    <w:jc w:val="center"/>
                    <w:textAlignment w:val="baseline"/>
                    <w:rPr>
                      <w:szCs w:val="21"/>
                    </w:rPr>
                  </w:pPr>
                  <w:r w:rsidRPr="00E607FB">
                    <w:rPr>
                      <w:rFonts w:hint="eastAsia"/>
                      <w:szCs w:val="21"/>
                    </w:rPr>
                    <w:t>难</w:t>
                  </w:r>
                </w:p>
              </w:tc>
              <w:tc>
                <w:tcPr>
                  <w:tcW w:w="1008" w:type="pct"/>
                  <w:vMerge/>
                  <w:vAlign w:val="center"/>
                </w:tcPr>
                <w:p w:rsidR="00590979" w:rsidRPr="00E607FB" w:rsidRDefault="00590979" w:rsidP="005A5D84">
                  <w:pPr>
                    <w:overflowPunct w:val="0"/>
                    <w:adjustRightInd w:val="0"/>
                    <w:snapToGrid w:val="0"/>
                    <w:jc w:val="center"/>
                    <w:textAlignment w:val="baseline"/>
                    <w:rPr>
                      <w:smallCaps/>
                      <w:szCs w:val="21"/>
                    </w:rPr>
                  </w:pPr>
                </w:p>
              </w:tc>
              <w:tc>
                <w:tcPr>
                  <w:tcW w:w="1203" w:type="pct"/>
                  <w:vMerge/>
                  <w:vAlign w:val="center"/>
                </w:tcPr>
                <w:p w:rsidR="00590979" w:rsidRPr="00E607FB" w:rsidRDefault="00590979" w:rsidP="005A5D84">
                  <w:pPr>
                    <w:overflowPunct w:val="0"/>
                    <w:adjustRightInd w:val="0"/>
                    <w:snapToGrid w:val="0"/>
                    <w:jc w:val="center"/>
                    <w:textAlignment w:val="baseline"/>
                    <w:rPr>
                      <w:smallCaps/>
                      <w:szCs w:val="21"/>
                    </w:rPr>
                  </w:pPr>
                </w:p>
              </w:tc>
            </w:tr>
          </w:tbl>
          <w:p w:rsidR="00590979" w:rsidRPr="00E607FB" w:rsidRDefault="00590979" w:rsidP="00495A79">
            <w:pPr>
              <w:spacing w:beforeLines="50" w:line="360" w:lineRule="auto"/>
              <w:ind w:firstLineChars="200" w:firstLine="482"/>
              <w:rPr>
                <w:b/>
                <w:kern w:val="0"/>
                <w:sz w:val="24"/>
              </w:rPr>
            </w:pPr>
            <w:r w:rsidRPr="00E607FB">
              <w:rPr>
                <w:rFonts w:hint="eastAsia"/>
                <w:b/>
                <w:kern w:val="0"/>
                <w:sz w:val="24"/>
              </w:rPr>
              <w:t>七、环境管理和监测计划</w:t>
            </w:r>
          </w:p>
          <w:p w:rsidR="00590979" w:rsidRPr="00E607FB" w:rsidRDefault="00590979" w:rsidP="00590979">
            <w:pPr>
              <w:spacing w:line="360" w:lineRule="auto"/>
              <w:ind w:firstLineChars="200" w:firstLine="480"/>
              <w:rPr>
                <w:sz w:val="24"/>
              </w:rPr>
            </w:pPr>
            <w:r w:rsidRPr="00E607FB">
              <w:rPr>
                <w:rFonts w:hint="eastAsia"/>
                <w:sz w:val="24"/>
              </w:rPr>
              <w:t>（</w:t>
            </w:r>
            <w:r w:rsidRPr="00E607FB">
              <w:rPr>
                <w:rFonts w:hint="eastAsia"/>
                <w:sz w:val="24"/>
              </w:rPr>
              <w:t>1</w:t>
            </w:r>
            <w:r w:rsidRPr="00E607FB">
              <w:rPr>
                <w:rFonts w:hint="eastAsia"/>
                <w:sz w:val="24"/>
              </w:rPr>
              <w:t>）环境管理</w:t>
            </w:r>
          </w:p>
          <w:p w:rsidR="00590979" w:rsidRPr="00E607FB" w:rsidRDefault="00590979" w:rsidP="00590979">
            <w:pPr>
              <w:spacing w:line="360" w:lineRule="auto"/>
              <w:ind w:firstLineChars="200" w:firstLine="480"/>
              <w:rPr>
                <w:sz w:val="24"/>
              </w:rPr>
            </w:pPr>
            <w:r w:rsidRPr="00E607FB">
              <w:rPr>
                <w:rFonts w:hint="eastAsia"/>
                <w:sz w:val="24"/>
              </w:rPr>
              <w:t>项目实施后，建设单位应配置专门的环保管理人员，监督、检查环保设施的运行和维护及保养情况。制定相关的环保管理制度，规范工作程序，实施环保设施运行台账记录制，使管理工作落实到实处，同时按照环保部门要求，按时上报环保设施的运行情况，以接受环保部门的监督。</w:t>
            </w:r>
          </w:p>
          <w:p w:rsidR="00590979" w:rsidRPr="00E607FB" w:rsidRDefault="00590979" w:rsidP="00590979">
            <w:pPr>
              <w:spacing w:line="360" w:lineRule="auto"/>
              <w:ind w:firstLineChars="200" w:firstLine="480"/>
              <w:rPr>
                <w:sz w:val="24"/>
              </w:rPr>
            </w:pPr>
            <w:r w:rsidRPr="00E607FB">
              <w:rPr>
                <w:rFonts w:hint="eastAsia"/>
                <w:sz w:val="24"/>
              </w:rPr>
              <w:t>（</w:t>
            </w:r>
            <w:r w:rsidRPr="00E607FB">
              <w:rPr>
                <w:rFonts w:hint="eastAsia"/>
                <w:sz w:val="24"/>
              </w:rPr>
              <w:t>2</w:t>
            </w:r>
            <w:r w:rsidRPr="00E607FB">
              <w:rPr>
                <w:rFonts w:hint="eastAsia"/>
                <w:sz w:val="24"/>
              </w:rPr>
              <w:t>）环境监测计划</w:t>
            </w:r>
          </w:p>
          <w:p w:rsidR="00590979" w:rsidRPr="00E607FB" w:rsidRDefault="00590979" w:rsidP="00590979">
            <w:pPr>
              <w:spacing w:line="360" w:lineRule="auto"/>
              <w:ind w:firstLineChars="200" w:firstLine="480"/>
              <w:rPr>
                <w:sz w:val="24"/>
              </w:rPr>
            </w:pPr>
            <w:r w:rsidRPr="00E607FB">
              <w:rPr>
                <w:rFonts w:hint="eastAsia"/>
                <w:sz w:val="24"/>
              </w:rPr>
              <w:t>环境监测是环境管理最重要的手段之一，通过环境监测，可正确、迅速完整地为项目日常环境管理提供必要依据。本项目的监测计划应包括两方面：竣工验收监测和营运期的自行监测计划。</w:t>
            </w:r>
          </w:p>
          <w:p w:rsidR="00590979" w:rsidRPr="00E607FB" w:rsidRDefault="00590979" w:rsidP="00590979">
            <w:pPr>
              <w:spacing w:line="360" w:lineRule="auto"/>
              <w:ind w:firstLineChars="200" w:firstLine="480"/>
              <w:rPr>
                <w:sz w:val="24"/>
              </w:rPr>
            </w:pPr>
            <w:r w:rsidRPr="00E607FB">
              <w:rPr>
                <w:rFonts w:hint="eastAsia"/>
                <w:sz w:val="24"/>
              </w:rPr>
              <w:t>①竣工验收监测</w:t>
            </w:r>
          </w:p>
          <w:p w:rsidR="00590979" w:rsidRPr="00E607FB" w:rsidRDefault="00590979" w:rsidP="00590979">
            <w:pPr>
              <w:spacing w:line="360" w:lineRule="auto"/>
              <w:ind w:firstLineChars="200" w:firstLine="480"/>
              <w:rPr>
                <w:sz w:val="24"/>
              </w:rPr>
            </w:pPr>
            <w:r w:rsidRPr="00E607FB">
              <w:rPr>
                <w:rFonts w:hint="eastAsia"/>
                <w:sz w:val="24"/>
              </w:rPr>
              <w:t>项目投入运营后，应及时与有资质的环境监测机构联系，由监测机构对项目环保“三同时”设施实施竣工验收监测和编制验收方案，报相关主管部门同意后实施。</w:t>
            </w:r>
          </w:p>
          <w:p w:rsidR="00590979" w:rsidRPr="00E607FB" w:rsidRDefault="00044DC6" w:rsidP="00044DC6">
            <w:pPr>
              <w:spacing w:line="360" w:lineRule="auto"/>
              <w:ind w:firstLineChars="200" w:firstLine="480"/>
              <w:rPr>
                <w:sz w:val="24"/>
              </w:rPr>
            </w:pPr>
            <w:r w:rsidRPr="00E607FB">
              <w:rPr>
                <w:rFonts w:hint="eastAsia"/>
                <w:sz w:val="24"/>
              </w:rPr>
              <w:t>②</w:t>
            </w:r>
            <w:r w:rsidR="00590979" w:rsidRPr="00E607FB">
              <w:rPr>
                <w:rFonts w:hint="eastAsia"/>
                <w:sz w:val="24"/>
              </w:rPr>
              <w:t>运期的自行监测</w:t>
            </w:r>
          </w:p>
          <w:p w:rsidR="00590979" w:rsidRPr="00E607FB" w:rsidRDefault="00590979" w:rsidP="00590979">
            <w:pPr>
              <w:spacing w:line="360" w:lineRule="auto"/>
              <w:ind w:firstLineChars="200" w:firstLine="480"/>
              <w:rPr>
                <w:sz w:val="24"/>
              </w:rPr>
            </w:pPr>
            <w:r w:rsidRPr="00E607FB">
              <w:rPr>
                <w:rFonts w:hint="eastAsia"/>
                <w:sz w:val="24"/>
              </w:rPr>
              <w:t>根据《排污单位自行监测技术指南总则》（</w:t>
            </w:r>
            <w:r w:rsidRPr="00E607FB">
              <w:rPr>
                <w:rFonts w:hint="eastAsia"/>
                <w:sz w:val="24"/>
              </w:rPr>
              <w:t>HJ819-2017</w:t>
            </w:r>
            <w:r w:rsidRPr="00E607FB">
              <w:rPr>
                <w:rFonts w:hint="eastAsia"/>
                <w:sz w:val="24"/>
              </w:rPr>
              <w:t>）相关规定，本项目运营期环境监测计划见表</w:t>
            </w:r>
            <w:r w:rsidRPr="00E607FB">
              <w:rPr>
                <w:rFonts w:hint="eastAsia"/>
                <w:sz w:val="24"/>
              </w:rPr>
              <w:t>7-1</w:t>
            </w:r>
            <w:r w:rsidR="00B37079">
              <w:rPr>
                <w:rFonts w:hint="eastAsia"/>
                <w:sz w:val="24"/>
              </w:rPr>
              <w:t>3</w:t>
            </w:r>
            <w:r w:rsidRPr="00E607FB">
              <w:rPr>
                <w:rFonts w:hint="eastAsia"/>
                <w:sz w:val="24"/>
              </w:rPr>
              <w:t>。</w:t>
            </w:r>
          </w:p>
          <w:p w:rsidR="00590979" w:rsidRPr="00E607FB" w:rsidRDefault="00590979" w:rsidP="00E909B4">
            <w:pPr>
              <w:pStyle w:val="a8"/>
              <w:adjustRightInd w:val="0"/>
              <w:snapToGrid w:val="0"/>
              <w:ind w:firstLine="420"/>
              <w:jc w:val="center"/>
              <w:rPr>
                <w:rFonts w:ascii="Times New Roman"/>
                <w:b/>
                <w:color w:val="auto"/>
              </w:rPr>
            </w:pPr>
            <w:r w:rsidRPr="00E607FB">
              <w:rPr>
                <w:rFonts w:ascii="Times New Roman"/>
                <w:b/>
                <w:color w:val="auto"/>
              </w:rPr>
              <w:t>表</w:t>
            </w:r>
            <w:r w:rsidRPr="00E607FB">
              <w:rPr>
                <w:rFonts w:ascii="Times New Roman" w:hint="eastAsia"/>
                <w:b/>
                <w:color w:val="auto"/>
              </w:rPr>
              <w:t>7-1</w:t>
            </w:r>
            <w:r w:rsidR="00B37079">
              <w:rPr>
                <w:rFonts w:ascii="Times New Roman" w:hint="eastAsia"/>
                <w:b/>
                <w:color w:val="auto"/>
              </w:rPr>
              <w:t>3</w:t>
            </w:r>
            <w:r w:rsidRPr="00E607FB">
              <w:rPr>
                <w:rFonts w:ascii="Times New Roman"/>
                <w:b/>
                <w:color w:val="auto"/>
              </w:rPr>
              <w:t xml:space="preserve"> </w:t>
            </w:r>
            <w:r w:rsidRPr="00E607FB">
              <w:rPr>
                <w:rFonts w:ascii="Times New Roman" w:hint="eastAsia"/>
                <w:b/>
                <w:color w:val="auto"/>
              </w:rPr>
              <w:t>环境监测计划表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1711"/>
              <w:gridCol w:w="2187"/>
              <w:gridCol w:w="3200"/>
              <w:gridCol w:w="2970"/>
            </w:tblGrid>
            <w:tr w:rsidR="00590979" w:rsidRPr="00E607FB" w:rsidTr="005A5D84">
              <w:trPr>
                <w:trHeight w:val="349"/>
                <w:jc w:val="center"/>
              </w:trPr>
              <w:tc>
                <w:tcPr>
                  <w:tcW w:w="850" w:type="pct"/>
                  <w:vAlign w:val="center"/>
                </w:tcPr>
                <w:p w:rsidR="00590979" w:rsidRPr="00E607FB" w:rsidRDefault="00590979" w:rsidP="005A5D84">
                  <w:pPr>
                    <w:spacing w:line="256" w:lineRule="auto"/>
                    <w:jc w:val="center"/>
                    <w:rPr>
                      <w:b/>
                    </w:rPr>
                  </w:pPr>
                  <w:r w:rsidRPr="00E607FB">
                    <w:rPr>
                      <w:rFonts w:hint="eastAsia"/>
                      <w:b/>
                    </w:rPr>
                    <w:t>序号</w:t>
                  </w:r>
                </w:p>
              </w:tc>
              <w:tc>
                <w:tcPr>
                  <w:tcW w:w="1086" w:type="pct"/>
                  <w:vAlign w:val="center"/>
                </w:tcPr>
                <w:p w:rsidR="00590979" w:rsidRPr="00E607FB" w:rsidRDefault="00590979" w:rsidP="005A5D84">
                  <w:pPr>
                    <w:spacing w:line="256" w:lineRule="auto"/>
                    <w:jc w:val="center"/>
                    <w:rPr>
                      <w:b/>
                    </w:rPr>
                  </w:pPr>
                  <w:r w:rsidRPr="00E607FB">
                    <w:rPr>
                      <w:rFonts w:hint="eastAsia"/>
                      <w:b/>
                    </w:rPr>
                    <w:t>监测点</w:t>
                  </w:r>
                </w:p>
              </w:tc>
              <w:tc>
                <w:tcPr>
                  <w:tcW w:w="1589" w:type="pct"/>
                  <w:vAlign w:val="center"/>
                </w:tcPr>
                <w:p w:rsidR="00590979" w:rsidRPr="00E607FB" w:rsidRDefault="00590979" w:rsidP="005A5D84">
                  <w:pPr>
                    <w:spacing w:line="256" w:lineRule="auto"/>
                    <w:jc w:val="center"/>
                    <w:rPr>
                      <w:b/>
                    </w:rPr>
                  </w:pPr>
                  <w:r w:rsidRPr="00E607FB">
                    <w:rPr>
                      <w:rFonts w:hint="eastAsia"/>
                      <w:b/>
                    </w:rPr>
                    <w:t>监测项目</w:t>
                  </w:r>
                </w:p>
              </w:tc>
              <w:tc>
                <w:tcPr>
                  <w:tcW w:w="1475" w:type="pct"/>
                  <w:vAlign w:val="center"/>
                </w:tcPr>
                <w:p w:rsidR="00590979" w:rsidRPr="00E607FB" w:rsidRDefault="00590979" w:rsidP="005A5D84">
                  <w:pPr>
                    <w:spacing w:line="256" w:lineRule="auto"/>
                    <w:jc w:val="center"/>
                    <w:rPr>
                      <w:b/>
                    </w:rPr>
                  </w:pPr>
                  <w:r w:rsidRPr="00E607FB">
                    <w:rPr>
                      <w:rFonts w:hint="eastAsia"/>
                      <w:b/>
                    </w:rPr>
                    <w:t>监测频率</w:t>
                  </w:r>
                </w:p>
              </w:tc>
            </w:tr>
            <w:tr w:rsidR="00590979" w:rsidRPr="00E607FB" w:rsidTr="005A5D84">
              <w:trPr>
                <w:trHeight w:val="368"/>
                <w:jc w:val="center"/>
              </w:trPr>
              <w:tc>
                <w:tcPr>
                  <w:tcW w:w="850"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大气</w:t>
                  </w:r>
                </w:p>
              </w:tc>
              <w:tc>
                <w:tcPr>
                  <w:tcW w:w="1086" w:type="pct"/>
                  <w:vAlign w:val="center"/>
                </w:tcPr>
                <w:p w:rsidR="00590979" w:rsidRPr="00E607FB" w:rsidRDefault="00590979" w:rsidP="005A5D84">
                  <w:pPr>
                    <w:jc w:val="center"/>
                  </w:pPr>
                  <w:r w:rsidRPr="00E607FB">
                    <w:rPr>
                      <w:rFonts w:hint="eastAsia"/>
                    </w:rPr>
                    <w:t>厂界</w:t>
                  </w:r>
                </w:p>
              </w:tc>
              <w:tc>
                <w:tcPr>
                  <w:tcW w:w="1589" w:type="pct"/>
                  <w:vAlign w:val="center"/>
                </w:tcPr>
                <w:p w:rsidR="00590979" w:rsidRPr="00E607FB" w:rsidRDefault="00590979" w:rsidP="005A5D84">
                  <w:pPr>
                    <w:overflowPunct w:val="0"/>
                    <w:adjustRightInd w:val="0"/>
                    <w:snapToGrid w:val="0"/>
                    <w:jc w:val="center"/>
                    <w:textAlignment w:val="baseline"/>
                    <w:rPr>
                      <w:szCs w:val="21"/>
                    </w:rPr>
                  </w:pPr>
                  <w:r w:rsidRPr="00E607FB">
                    <w:rPr>
                      <w:rFonts w:hint="eastAsia"/>
                      <w:szCs w:val="21"/>
                    </w:rPr>
                    <w:t>颗粒物</w:t>
                  </w:r>
                </w:p>
              </w:tc>
              <w:tc>
                <w:tcPr>
                  <w:tcW w:w="1475" w:type="pct"/>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一年一次</w:t>
                  </w:r>
                </w:p>
              </w:tc>
            </w:tr>
            <w:tr w:rsidR="00590979" w:rsidRPr="00E607FB" w:rsidTr="005A5D84">
              <w:trPr>
                <w:trHeight w:val="368"/>
                <w:jc w:val="center"/>
              </w:trPr>
              <w:tc>
                <w:tcPr>
                  <w:tcW w:w="850"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信息公开</w:t>
                  </w:r>
                </w:p>
              </w:tc>
              <w:tc>
                <w:tcPr>
                  <w:tcW w:w="4150" w:type="pct"/>
                  <w:gridSpan w:val="3"/>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由环境保护主管部门确定</w:t>
                  </w:r>
                </w:p>
              </w:tc>
            </w:tr>
            <w:tr w:rsidR="00590979" w:rsidRPr="00E607FB" w:rsidTr="005A5D84">
              <w:trPr>
                <w:trHeight w:val="368"/>
                <w:jc w:val="center"/>
              </w:trPr>
              <w:tc>
                <w:tcPr>
                  <w:tcW w:w="850" w:type="pct"/>
                  <w:vAlign w:val="center"/>
                </w:tcPr>
                <w:p w:rsidR="00590979" w:rsidRPr="00E607FB" w:rsidRDefault="00590979" w:rsidP="005A5D84">
                  <w:pPr>
                    <w:overflowPunct w:val="0"/>
                    <w:adjustRightInd w:val="0"/>
                    <w:snapToGrid w:val="0"/>
                    <w:jc w:val="center"/>
                    <w:textAlignment w:val="baseline"/>
                    <w:rPr>
                      <w:kern w:val="0"/>
                      <w:szCs w:val="21"/>
                    </w:rPr>
                  </w:pPr>
                  <w:r w:rsidRPr="00E607FB">
                    <w:rPr>
                      <w:rFonts w:hint="eastAsia"/>
                      <w:kern w:val="0"/>
                      <w:szCs w:val="21"/>
                    </w:rPr>
                    <w:t>监测管理</w:t>
                  </w:r>
                </w:p>
              </w:tc>
              <w:tc>
                <w:tcPr>
                  <w:tcW w:w="4150" w:type="pct"/>
                  <w:gridSpan w:val="3"/>
                  <w:vAlign w:val="center"/>
                </w:tcPr>
                <w:p w:rsidR="00590979" w:rsidRPr="00E607FB" w:rsidRDefault="00590979" w:rsidP="005A5D84">
                  <w:pPr>
                    <w:overflowPunct w:val="0"/>
                    <w:adjustRightInd w:val="0"/>
                    <w:snapToGrid w:val="0"/>
                    <w:jc w:val="center"/>
                    <w:textAlignment w:val="baseline"/>
                    <w:rPr>
                      <w:smallCaps/>
                      <w:szCs w:val="21"/>
                    </w:rPr>
                  </w:pPr>
                  <w:r w:rsidRPr="00E607FB">
                    <w:rPr>
                      <w:rFonts w:hint="eastAsia"/>
                      <w:smallCaps/>
                      <w:szCs w:val="21"/>
                    </w:rPr>
                    <w:t>排污单位对其自行监测结果及信息公开内容的真实性、准确性、完整性负责，排污单位应积极配合并接受环境保护行政主管部门的日常监督管理</w:t>
                  </w:r>
                </w:p>
              </w:tc>
            </w:tr>
          </w:tbl>
          <w:p w:rsidR="00590979" w:rsidRPr="00E607FB" w:rsidRDefault="00590979" w:rsidP="00495A79">
            <w:pPr>
              <w:pStyle w:val="chen"/>
              <w:spacing w:beforeLines="50"/>
              <w:ind w:rightChars="50" w:right="105" w:firstLine="482"/>
              <w:rPr>
                <w:b/>
              </w:rPr>
            </w:pPr>
            <w:r w:rsidRPr="00E607FB">
              <w:rPr>
                <w:rFonts w:hint="eastAsia"/>
                <w:b/>
              </w:rPr>
              <w:t>八</w:t>
            </w:r>
            <w:r w:rsidRPr="00E607FB">
              <w:rPr>
                <w:b/>
              </w:rPr>
              <w:t>、</w:t>
            </w:r>
            <w:r w:rsidRPr="00E607FB">
              <w:rPr>
                <w:rFonts w:hint="eastAsia"/>
                <w:b/>
              </w:rPr>
              <w:t>本</w:t>
            </w:r>
            <w:r w:rsidRPr="00E607FB">
              <w:rPr>
                <w:b/>
              </w:rPr>
              <w:t>项目</w:t>
            </w:r>
            <w:r w:rsidRPr="00E607FB">
              <w:rPr>
                <w:b/>
              </w:rPr>
              <w:t>“</w:t>
            </w:r>
            <w:r w:rsidRPr="00E607FB">
              <w:rPr>
                <w:b/>
              </w:rPr>
              <w:t>三同时</w:t>
            </w:r>
            <w:r w:rsidRPr="00E607FB">
              <w:rPr>
                <w:b/>
              </w:rPr>
              <w:t>”</w:t>
            </w:r>
            <w:r w:rsidRPr="00E607FB">
              <w:rPr>
                <w:b/>
              </w:rPr>
              <w:t>验收</w:t>
            </w:r>
          </w:p>
          <w:p w:rsidR="00590979" w:rsidRPr="00E607FB" w:rsidRDefault="00590979" w:rsidP="00590979">
            <w:pPr>
              <w:spacing w:line="360" w:lineRule="auto"/>
              <w:ind w:firstLine="480"/>
              <w:rPr>
                <w:sz w:val="24"/>
              </w:rPr>
            </w:pPr>
            <w:r w:rsidRPr="00E607FB">
              <w:rPr>
                <w:sz w:val="24"/>
              </w:rPr>
              <w:t>建设项目环保投资估算及</w:t>
            </w:r>
            <w:r w:rsidRPr="00E607FB">
              <w:rPr>
                <w:sz w:val="24"/>
              </w:rPr>
              <w:t>“</w:t>
            </w:r>
            <w:r w:rsidRPr="00E607FB">
              <w:rPr>
                <w:sz w:val="24"/>
              </w:rPr>
              <w:t>三同时</w:t>
            </w:r>
            <w:r w:rsidRPr="00E607FB">
              <w:rPr>
                <w:sz w:val="24"/>
              </w:rPr>
              <w:t>”</w:t>
            </w:r>
            <w:r w:rsidRPr="00E607FB">
              <w:rPr>
                <w:sz w:val="24"/>
              </w:rPr>
              <w:t>验收一览表见表</w:t>
            </w:r>
            <w:r w:rsidRPr="00E607FB">
              <w:rPr>
                <w:sz w:val="24"/>
              </w:rPr>
              <w:t>7-</w:t>
            </w:r>
            <w:r w:rsidRPr="00E607FB">
              <w:rPr>
                <w:rFonts w:hint="eastAsia"/>
                <w:sz w:val="24"/>
              </w:rPr>
              <w:t>1</w:t>
            </w:r>
            <w:r w:rsidR="00B37079">
              <w:rPr>
                <w:rFonts w:hint="eastAsia"/>
                <w:sz w:val="24"/>
              </w:rPr>
              <w:t>4</w:t>
            </w:r>
            <w:r w:rsidRPr="00E607FB">
              <w:rPr>
                <w:rFonts w:hint="eastAsia"/>
                <w:sz w:val="24"/>
              </w:rPr>
              <w:t>。</w:t>
            </w:r>
          </w:p>
          <w:p w:rsidR="00C71EC4" w:rsidRDefault="00C71EC4" w:rsidP="00495A79">
            <w:pPr>
              <w:adjustRightInd w:val="0"/>
              <w:snapToGrid w:val="0"/>
              <w:spacing w:beforeLines="50"/>
              <w:rPr>
                <w:b/>
                <w:sz w:val="24"/>
              </w:rPr>
            </w:pPr>
          </w:p>
          <w:p w:rsidR="00C71EC4" w:rsidRDefault="00C71EC4" w:rsidP="00495A79">
            <w:pPr>
              <w:adjustRightInd w:val="0"/>
              <w:snapToGrid w:val="0"/>
              <w:spacing w:beforeLines="50"/>
              <w:rPr>
                <w:b/>
                <w:sz w:val="24"/>
              </w:rPr>
            </w:pPr>
          </w:p>
          <w:p w:rsidR="00590979" w:rsidRPr="00E607FB" w:rsidRDefault="00590979" w:rsidP="00495A79">
            <w:pPr>
              <w:adjustRightInd w:val="0"/>
              <w:snapToGrid w:val="0"/>
              <w:spacing w:beforeLines="50" w:line="360" w:lineRule="auto"/>
              <w:jc w:val="center"/>
              <w:rPr>
                <w:b/>
                <w:sz w:val="24"/>
              </w:rPr>
            </w:pPr>
            <w:r w:rsidRPr="00E607FB">
              <w:rPr>
                <w:b/>
                <w:sz w:val="24"/>
              </w:rPr>
              <w:lastRenderedPageBreak/>
              <w:t>表</w:t>
            </w:r>
            <w:r w:rsidRPr="00E607FB">
              <w:rPr>
                <w:b/>
                <w:sz w:val="24"/>
              </w:rPr>
              <w:t>7-</w:t>
            </w:r>
            <w:r w:rsidRPr="00E607FB">
              <w:rPr>
                <w:rFonts w:hint="eastAsia"/>
                <w:b/>
                <w:sz w:val="24"/>
              </w:rPr>
              <w:t>1</w:t>
            </w:r>
            <w:r w:rsidR="00B37079">
              <w:rPr>
                <w:rFonts w:hint="eastAsia"/>
                <w:b/>
                <w:sz w:val="24"/>
              </w:rPr>
              <w:t>4</w:t>
            </w:r>
            <w:r w:rsidRPr="00E607FB">
              <w:rPr>
                <w:b/>
                <w:sz w:val="24"/>
              </w:rPr>
              <w:t xml:space="preserve"> </w:t>
            </w:r>
            <w:r w:rsidRPr="00E607FB">
              <w:rPr>
                <w:rFonts w:hint="eastAsia"/>
                <w:b/>
                <w:sz w:val="24"/>
              </w:rPr>
              <w:t xml:space="preserve"> </w:t>
            </w:r>
            <w:r w:rsidRPr="00E607FB">
              <w:rPr>
                <w:rFonts w:hint="eastAsia"/>
                <w:b/>
                <w:sz w:val="24"/>
              </w:rPr>
              <w:t>本</w:t>
            </w:r>
            <w:r w:rsidRPr="00E607FB">
              <w:rPr>
                <w:b/>
                <w:sz w:val="24"/>
              </w:rPr>
              <w:t>项目</w:t>
            </w:r>
            <w:r w:rsidRPr="00E607FB">
              <w:rPr>
                <w:b/>
                <w:sz w:val="24"/>
              </w:rPr>
              <w:t>“</w:t>
            </w:r>
            <w:r w:rsidRPr="00E607FB">
              <w:rPr>
                <w:b/>
                <w:sz w:val="24"/>
              </w:rPr>
              <w:t>三同时</w:t>
            </w:r>
            <w:r w:rsidRPr="00E607FB">
              <w:rPr>
                <w:b/>
                <w:sz w:val="24"/>
              </w:rPr>
              <w:t>”</w:t>
            </w:r>
            <w:r w:rsidRPr="00E607FB">
              <w:rPr>
                <w:b/>
                <w:sz w:val="24"/>
              </w:rPr>
              <w:t>验收一览表</w:t>
            </w:r>
          </w:p>
          <w:tbl>
            <w:tblPr>
              <w:tblW w:w="5000" w:type="pct"/>
              <w:tblBorders>
                <w:top w:val="single" w:sz="12" w:space="0" w:color="auto"/>
                <w:bottom w:val="single" w:sz="12" w:space="0" w:color="auto"/>
                <w:insideH w:val="single" w:sz="4" w:space="0" w:color="auto"/>
                <w:insideV w:val="single" w:sz="4" w:space="0" w:color="auto"/>
              </w:tblBorders>
              <w:tblLook w:val="01E0"/>
            </w:tblPr>
            <w:tblGrid>
              <w:gridCol w:w="1376"/>
              <w:gridCol w:w="1206"/>
              <w:gridCol w:w="1730"/>
              <w:gridCol w:w="1961"/>
              <w:gridCol w:w="2128"/>
              <w:gridCol w:w="753"/>
              <w:gridCol w:w="914"/>
            </w:tblGrid>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b/>
                      <w:szCs w:val="21"/>
                    </w:rPr>
                  </w:pPr>
                  <w:r w:rsidRPr="00E607FB">
                    <w:rPr>
                      <w:b/>
                      <w:szCs w:val="21"/>
                    </w:rPr>
                    <w:t>类别</w:t>
                  </w:r>
                </w:p>
              </w:tc>
              <w:tc>
                <w:tcPr>
                  <w:tcW w:w="599" w:type="pct"/>
                  <w:tcMar>
                    <w:left w:w="57" w:type="dxa"/>
                    <w:right w:w="57" w:type="dxa"/>
                  </w:tcMar>
                  <w:vAlign w:val="center"/>
                </w:tcPr>
                <w:p w:rsidR="00590979" w:rsidRPr="00E607FB" w:rsidRDefault="00590979" w:rsidP="005A5D84">
                  <w:pPr>
                    <w:jc w:val="center"/>
                    <w:rPr>
                      <w:b/>
                      <w:szCs w:val="21"/>
                    </w:rPr>
                  </w:pPr>
                  <w:r w:rsidRPr="00E607FB">
                    <w:rPr>
                      <w:b/>
                      <w:szCs w:val="21"/>
                    </w:rPr>
                    <w:t>污染源</w:t>
                  </w:r>
                </w:p>
              </w:tc>
              <w:tc>
                <w:tcPr>
                  <w:tcW w:w="859" w:type="pct"/>
                  <w:tcMar>
                    <w:left w:w="57" w:type="dxa"/>
                    <w:right w:w="57" w:type="dxa"/>
                  </w:tcMar>
                  <w:vAlign w:val="center"/>
                </w:tcPr>
                <w:p w:rsidR="00590979" w:rsidRPr="00E607FB" w:rsidRDefault="00590979" w:rsidP="005A5D84">
                  <w:pPr>
                    <w:jc w:val="center"/>
                    <w:rPr>
                      <w:b/>
                      <w:szCs w:val="21"/>
                    </w:rPr>
                  </w:pPr>
                  <w:r w:rsidRPr="00E607FB">
                    <w:rPr>
                      <w:b/>
                      <w:szCs w:val="21"/>
                    </w:rPr>
                    <w:t>污染物</w:t>
                  </w:r>
                </w:p>
              </w:tc>
              <w:tc>
                <w:tcPr>
                  <w:tcW w:w="974" w:type="pct"/>
                  <w:tcMar>
                    <w:left w:w="57" w:type="dxa"/>
                    <w:right w:w="57" w:type="dxa"/>
                  </w:tcMar>
                  <w:vAlign w:val="center"/>
                </w:tcPr>
                <w:p w:rsidR="00590979" w:rsidRPr="00E607FB" w:rsidRDefault="00590979" w:rsidP="005A5D84">
                  <w:pPr>
                    <w:jc w:val="center"/>
                    <w:rPr>
                      <w:b/>
                      <w:szCs w:val="21"/>
                    </w:rPr>
                  </w:pPr>
                  <w:r w:rsidRPr="00E607FB">
                    <w:rPr>
                      <w:b/>
                      <w:szCs w:val="21"/>
                    </w:rPr>
                    <w:t>治理措施</w:t>
                  </w:r>
                </w:p>
              </w:tc>
              <w:tc>
                <w:tcPr>
                  <w:tcW w:w="1057" w:type="pct"/>
                  <w:tcMar>
                    <w:left w:w="57" w:type="dxa"/>
                    <w:right w:w="57" w:type="dxa"/>
                  </w:tcMar>
                  <w:vAlign w:val="center"/>
                </w:tcPr>
                <w:p w:rsidR="00590979" w:rsidRPr="00E607FB" w:rsidRDefault="00590979" w:rsidP="005A5D84">
                  <w:pPr>
                    <w:jc w:val="center"/>
                    <w:rPr>
                      <w:b/>
                      <w:szCs w:val="21"/>
                    </w:rPr>
                  </w:pPr>
                  <w:r w:rsidRPr="00E607FB">
                    <w:rPr>
                      <w:b/>
                      <w:szCs w:val="21"/>
                    </w:rPr>
                    <w:t>处理效果</w:t>
                  </w:r>
                </w:p>
              </w:tc>
              <w:tc>
                <w:tcPr>
                  <w:tcW w:w="374" w:type="pct"/>
                  <w:tcMar>
                    <w:left w:w="57" w:type="dxa"/>
                    <w:right w:w="57" w:type="dxa"/>
                  </w:tcMar>
                  <w:vAlign w:val="center"/>
                </w:tcPr>
                <w:p w:rsidR="00590979" w:rsidRPr="00E607FB" w:rsidRDefault="00590979" w:rsidP="005A5D84">
                  <w:pPr>
                    <w:jc w:val="center"/>
                    <w:rPr>
                      <w:b/>
                      <w:szCs w:val="21"/>
                    </w:rPr>
                  </w:pPr>
                  <w:r w:rsidRPr="00E607FB">
                    <w:rPr>
                      <w:b/>
                      <w:szCs w:val="21"/>
                    </w:rPr>
                    <w:t>投资</w:t>
                  </w:r>
                </w:p>
                <w:p w:rsidR="00590979" w:rsidRPr="00E607FB" w:rsidRDefault="00590979" w:rsidP="005A5D84">
                  <w:pPr>
                    <w:jc w:val="center"/>
                    <w:rPr>
                      <w:b/>
                      <w:szCs w:val="21"/>
                    </w:rPr>
                  </w:pPr>
                  <w:r w:rsidRPr="00E607FB">
                    <w:rPr>
                      <w:b/>
                      <w:szCs w:val="21"/>
                    </w:rPr>
                    <w:t>(</w:t>
                  </w:r>
                  <w:r w:rsidRPr="00E607FB">
                    <w:rPr>
                      <w:b/>
                      <w:szCs w:val="21"/>
                    </w:rPr>
                    <w:t>万元</w:t>
                  </w:r>
                  <w:r w:rsidRPr="00E607FB">
                    <w:rPr>
                      <w:b/>
                      <w:szCs w:val="21"/>
                    </w:rPr>
                    <w:t>)</w:t>
                  </w:r>
                </w:p>
              </w:tc>
              <w:tc>
                <w:tcPr>
                  <w:tcW w:w="454" w:type="pct"/>
                  <w:vAlign w:val="center"/>
                </w:tcPr>
                <w:p w:rsidR="00590979" w:rsidRPr="00E607FB" w:rsidRDefault="00590979" w:rsidP="005A5D84">
                  <w:pPr>
                    <w:jc w:val="center"/>
                    <w:rPr>
                      <w:b/>
                      <w:szCs w:val="21"/>
                    </w:rPr>
                  </w:pPr>
                  <w:r w:rsidRPr="00E607FB">
                    <w:rPr>
                      <w:b/>
                      <w:szCs w:val="21"/>
                    </w:rPr>
                    <w:t>完成</w:t>
                  </w:r>
                </w:p>
                <w:p w:rsidR="00590979" w:rsidRPr="00E607FB" w:rsidRDefault="00590979" w:rsidP="005A5D84">
                  <w:pPr>
                    <w:jc w:val="center"/>
                    <w:rPr>
                      <w:b/>
                      <w:szCs w:val="21"/>
                    </w:rPr>
                  </w:pPr>
                  <w:r w:rsidRPr="00E607FB">
                    <w:rPr>
                      <w:b/>
                      <w:szCs w:val="21"/>
                    </w:rPr>
                    <w:t>时间</w:t>
                  </w:r>
                </w:p>
              </w:tc>
            </w:tr>
            <w:tr w:rsidR="00590979" w:rsidRPr="00E607FB" w:rsidTr="005A5D84">
              <w:trPr>
                <w:trHeight w:val="1109"/>
              </w:trPr>
              <w:tc>
                <w:tcPr>
                  <w:tcW w:w="683" w:type="pct"/>
                  <w:tcMar>
                    <w:left w:w="57" w:type="dxa"/>
                    <w:right w:w="57" w:type="dxa"/>
                  </w:tcMar>
                  <w:vAlign w:val="center"/>
                </w:tcPr>
                <w:p w:rsidR="00590979" w:rsidRPr="00E607FB" w:rsidRDefault="00590979" w:rsidP="005A5D84">
                  <w:pPr>
                    <w:jc w:val="center"/>
                    <w:rPr>
                      <w:szCs w:val="21"/>
                    </w:rPr>
                  </w:pPr>
                  <w:r w:rsidRPr="00E607FB">
                    <w:rPr>
                      <w:rFonts w:hint="eastAsia"/>
                      <w:szCs w:val="21"/>
                    </w:rPr>
                    <w:t>废气</w:t>
                  </w:r>
                </w:p>
              </w:tc>
              <w:tc>
                <w:tcPr>
                  <w:tcW w:w="599" w:type="pct"/>
                  <w:shd w:val="clear" w:color="auto" w:fill="auto"/>
                  <w:tcMar>
                    <w:left w:w="57" w:type="dxa"/>
                    <w:right w:w="57" w:type="dxa"/>
                  </w:tcMar>
                  <w:vAlign w:val="center"/>
                </w:tcPr>
                <w:p w:rsidR="00590979" w:rsidRPr="00E607FB" w:rsidRDefault="00590979" w:rsidP="005A5D84">
                  <w:pPr>
                    <w:jc w:val="center"/>
                    <w:rPr>
                      <w:szCs w:val="21"/>
                    </w:rPr>
                  </w:pPr>
                  <w:r w:rsidRPr="00E607FB">
                    <w:rPr>
                      <w:rFonts w:hint="eastAsia"/>
                      <w:szCs w:val="21"/>
                    </w:rPr>
                    <w:t>生产车间</w:t>
                  </w:r>
                </w:p>
              </w:tc>
              <w:tc>
                <w:tcPr>
                  <w:tcW w:w="859" w:type="pct"/>
                  <w:shd w:val="clear" w:color="auto" w:fill="auto"/>
                  <w:tcMar>
                    <w:left w:w="57" w:type="dxa"/>
                    <w:right w:w="57" w:type="dxa"/>
                  </w:tcMar>
                  <w:vAlign w:val="center"/>
                </w:tcPr>
                <w:p w:rsidR="00590979" w:rsidRPr="00E607FB" w:rsidRDefault="00590979" w:rsidP="005A5D84">
                  <w:pPr>
                    <w:jc w:val="center"/>
                  </w:pPr>
                  <w:r w:rsidRPr="00E607FB">
                    <w:rPr>
                      <w:rFonts w:hint="eastAsia"/>
                    </w:rPr>
                    <w:t>烟（粉）尘</w:t>
                  </w:r>
                </w:p>
              </w:tc>
              <w:tc>
                <w:tcPr>
                  <w:tcW w:w="974" w:type="pct"/>
                  <w:tcMar>
                    <w:left w:w="57" w:type="dxa"/>
                    <w:right w:w="57" w:type="dxa"/>
                  </w:tcMar>
                  <w:vAlign w:val="center"/>
                </w:tcPr>
                <w:p w:rsidR="00590979" w:rsidRPr="00E607FB" w:rsidRDefault="00590979" w:rsidP="005A5D84">
                  <w:pPr>
                    <w:jc w:val="center"/>
                    <w:rPr>
                      <w:szCs w:val="21"/>
                    </w:rPr>
                  </w:pPr>
                  <w:r w:rsidRPr="00E607FB">
                    <w:rPr>
                      <w:rFonts w:hint="eastAsia"/>
                      <w:szCs w:val="21"/>
                    </w:rPr>
                    <w:t>焊接烟尘采用移动式焊烟净化器（处理效率</w:t>
                  </w:r>
                  <w:r w:rsidRPr="00E607FB">
                    <w:rPr>
                      <w:rFonts w:hint="eastAsia"/>
                      <w:szCs w:val="21"/>
                    </w:rPr>
                    <w:t>85%</w:t>
                  </w:r>
                  <w:r w:rsidRPr="00E607FB">
                    <w:rPr>
                      <w:rFonts w:hint="eastAsia"/>
                      <w:szCs w:val="21"/>
                    </w:rPr>
                    <w:t>，</w:t>
                  </w:r>
                  <w:r w:rsidRPr="00E607FB">
                    <w:rPr>
                      <w:rFonts w:hint="eastAsia"/>
                      <w:szCs w:val="21"/>
                    </w:rPr>
                    <w:t>1</w:t>
                  </w:r>
                  <w:r w:rsidRPr="00E607FB">
                    <w:rPr>
                      <w:rFonts w:hint="eastAsia"/>
                      <w:szCs w:val="21"/>
                    </w:rPr>
                    <w:t>套），车间排风扇</w:t>
                  </w:r>
                </w:p>
              </w:tc>
              <w:tc>
                <w:tcPr>
                  <w:tcW w:w="1057" w:type="pct"/>
                  <w:shd w:val="clear" w:color="auto" w:fill="auto"/>
                  <w:tcMar>
                    <w:left w:w="57" w:type="dxa"/>
                    <w:right w:w="57" w:type="dxa"/>
                  </w:tcMar>
                  <w:vAlign w:val="center"/>
                </w:tcPr>
                <w:p w:rsidR="00590979" w:rsidRPr="00E607FB" w:rsidRDefault="00590979" w:rsidP="005A5D84">
                  <w:pPr>
                    <w:jc w:val="center"/>
                    <w:rPr>
                      <w:szCs w:val="21"/>
                    </w:rPr>
                  </w:pPr>
                  <w:r w:rsidRPr="00E607FB">
                    <w:rPr>
                      <w:rFonts w:hint="eastAsia"/>
                      <w:szCs w:val="21"/>
                    </w:rPr>
                    <w:t>粉尘达《大气污染物综合排放标准》（</w:t>
                  </w:r>
                  <w:r w:rsidRPr="00E607FB">
                    <w:rPr>
                      <w:szCs w:val="21"/>
                    </w:rPr>
                    <w:t>GB16297-1996</w:t>
                  </w:r>
                  <w:r w:rsidRPr="00E607FB">
                    <w:rPr>
                      <w:szCs w:val="21"/>
                    </w:rPr>
                    <w:t>表</w:t>
                  </w:r>
                  <w:r w:rsidRPr="00E607FB">
                    <w:rPr>
                      <w:szCs w:val="21"/>
                    </w:rPr>
                    <w:t>2</w:t>
                  </w:r>
                  <w:r w:rsidRPr="00E607FB">
                    <w:rPr>
                      <w:szCs w:val="21"/>
                    </w:rPr>
                    <w:t>中</w:t>
                  </w:r>
                  <w:r w:rsidRPr="00E607FB">
                    <w:rPr>
                      <w:rFonts w:hint="eastAsia"/>
                      <w:szCs w:val="21"/>
                    </w:rPr>
                    <w:t>无组织排放监控点浓度值</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10</w:t>
                  </w:r>
                </w:p>
              </w:tc>
              <w:tc>
                <w:tcPr>
                  <w:tcW w:w="454" w:type="pct"/>
                  <w:vMerge w:val="restart"/>
                  <w:vAlign w:val="center"/>
                </w:tcPr>
                <w:p w:rsidR="00590979" w:rsidRPr="00E607FB" w:rsidRDefault="00540373" w:rsidP="005A5D84">
                  <w:pPr>
                    <w:jc w:val="center"/>
                    <w:rPr>
                      <w:szCs w:val="21"/>
                    </w:rPr>
                  </w:pPr>
                  <w:r w:rsidRPr="00540373">
                    <w:rPr>
                      <w:szCs w:val="21"/>
                    </w:rPr>
                    <w:t>与主体工程同步</w:t>
                  </w:r>
                </w:p>
              </w:tc>
            </w:tr>
            <w:tr w:rsidR="00590979" w:rsidRPr="00E607FB" w:rsidTr="005A5D84">
              <w:trPr>
                <w:trHeight w:val="42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废水</w:t>
                  </w:r>
                </w:p>
              </w:tc>
              <w:tc>
                <w:tcPr>
                  <w:tcW w:w="599" w:type="pct"/>
                  <w:tcMar>
                    <w:left w:w="57" w:type="dxa"/>
                    <w:right w:w="57" w:type="dxa"/>
                  </w:tcMar>
                  <w:vAlign w:val="center"/>
                </w:tcPr>
                <w:p w:rsidR="00590979" w:rsidRPr="00E607FB" w:rsidRDefault="00590979" w:rsidP="005A5D84">
                  <w:pPr>
                    <w:jc w:val="center"/>
                    <w:rPr>
                      <w:szCs w:val="21"/>
                    </w:rPr>
                  </w:pPr>
                  <w:r w:rsidRPr="00E607FB">
                    <w:rPr>
                      <w:szCs w:val="21"/>
                    </w:rPr>
                    <w:t>生活污水</w:t>
                  </w:r>
                </w:p>
              </w:tc>
              <w:tc>
                <w:tcPr>
                  <w:tcW w:w="859" w:type="pct"/>
                  <w:tcMar>
                    <w:left w:w="57" w:type="dxa"/>
                    <w:right w:w="57" w:type="dxa"/>
                  </w:tcMar>
                  <w:vAlign w:val="center"/>
                </w:tcPr>
                <w:p w:rsidR="00590979" w:rsidRPr="00E607FB" w:rsidRDefault="00590979" w:rsidP="005A5D84">
                  <w:pPr>
                    <w:jc w:val="center"/>
                    <w:rPr>
                      <w:szCs w:val="21"/>
                    </w:rPr>
                  </w:pPr>
                  <w:r w:rsidRPr="00E607FB">
                    <w:rPr>
                      <w:szCs w:val="21"/>
                    </w:rPr>
                    <w:t>COD</w:t>
                  </w:r>
                  <w:r w:rsidRPr="00E607FB">
                    <w:rPr>
                      <w:szCs w:val="21"/>
                    </w:rPr>
                    <w:t>、</w:t>
                  </w:r>
                  <w:r w:rsidRPr="00E607FB">
                    <w:rPr>
                      <w:szCs w:val="21"/>
                    </w:rPr>
                    <w:t>SS</w:t>
                  </w:r>
                  <w:r w:rsidRPr="00E607FB">
                    <w:rPr>
                      <w:szCs w:val="21"/>
                    </w:rPr>
                    <w:t>、氨氮总磷</w:t>
                  </w:r>
                </w:p>
              </w:tc>
              <w:tc>
                <w:tcPr>
                  <w:tcW w:w="974" w:type="pct"/>
                  <w:tcMar>
                    <w:left w:w="57" w:type="dxa"/>
                    <w:right w:w="57" w:type="dxa"/>
                  </w:tcMar>
                  <w:vAlign w:val="center"/>
                </w:tcPr>
                <w:p w:rsidR="00590979" w:rsidRPr="00E607FB" w:rsidRDefault="00590979" w:rsidP="005A5D84">
                  <w:pPr>
                    <w:jc w:val="center"/>
                    <w:rPr>
                      <w:szCs w:val="21"/>
                    </w:rPr>
                  </w:pPr>
                  <w:r w:rsidRPr="00E607FB">
                    <w:rPr>
                      <w:szCs w:val="21"/>
                    </w:rPr>
                    <w:t>化粪池</w:t>
                  </w:r>
                </w:p>
              </w:tc>
              <w:tc>
                <w:tcPr>
                  <w:tcW w:w="1057" w:type="pct"/>
                  <w:vAlign w:val="center"/>
                </w:tcPr>
                <w:p w:rsidR="00590979" w:rsidRPr="00E607FB" w:rsidRDefault="00590979" w:rsidP="005A5D84">
                  <w:pPr>
                    <w:jc w:val="center"/>
                    <w:rPr>
                      <w:szCs w:val="21"/>
                    </w:rPr>
                  </w:pPr>
                  <w:r w:rsidRPr="00E607FB">
                    <w:rPr>
                      <w:szCs w:val="21"/>
                    </w:rPr>
                    <w:t>达污水处理厂接管标准</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5</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噪声</w:t>
                  </w:r>
                </w:p>
              </w:tc>
              <w:tc>
                <w:tcPr>
                  <w:tcW w:w="599" w:type="pct"/>
                  <w:tcMar>
                    <w:left w:w="57" w:type="dxa"/>
                    <w:right w:w="57" w:type="dxa"/>
                  </w:tcMar>
                  <w:vAlign w:val="center"/>
                </w:tcPr>
                <w:p w:rsidR="00590979" w:rsidRPr="00E607FB" w:rsidRDefault="00590979" w:rsidP="005A5D84">
                  <w:pPr>
                    <w:jc w:val="center"/>
                    <w:rPr>
                      <w:szCs w:val="21"/>
                    </w:rPr>
                  </w:pPr>
                  <w:r w:rsidRPr="00E607FB">
                    <w:rPr>
                      <w:szCs w:val="21"/>
                    </w:rPr>
                    <w:t>生产</w:t>
                  </w:r>
                </w:p>
              </w:tc>
              <w:tc>
                <w:tcPr>
                  <w:tcW w:w="859" w:type="pct"/>
                  <w:tcMar>
                    <w:left w:w="57" w:type="dxa"/>
                    <w:right w:w="57" w:type="dxa"/>
                  </w:tcMar>
                  <w:vAlign w:val="center"/>
                </w:tcPr>
                <w:p w:rsidR="00590979" w:rsidRPr="00E607FB" w:rsidRDefault="00590979" w:rsidP="005A5D84">
                  <w:pPr>
                    <w:jc w:val="center"/>
                    <w:rPr>
                      <w:szCs w:val="21"/>
                    </w:rPr>
                  </w:pPr>
                  <w:r w:rsidRPr="00E607FB">
                    <w:rPr>
                      <w:szCs w:val="21"/>
                    </w:rPr>
                    <w:t>高噪声设备</w:t>
                  </w:r>
                </w:p>
              </w:tc>
              <w:tc>
                <w:tcPr>
                  <w:tcW w:w="974" w:type="pct"/>
                  <w:tcMar>
                    <w:left w:w="57" w:type="dxa"/>
                    <w:right w:w="57" w:type="dxa"/>
                  </w:tcMar>
                  <w:vAlign w:val="center"/>
                </w:tcPr>
                <w:p w:rsidR="00590979" w:rsidRPr="00E607FB" w:rsidRDefault="00590979" w:rsidP="005A5D84">
                  <w:pPr>
                    <w:jc w:val="center"/>
                    <w:rPr>
                      <w:szCs w:val="21"/>
                    </w:rPr>
                  </w:pPr>
                  <w:r w:rsidRPr="00E607FB">
                    <w:rPr>
                      <w:szCs w:val="21"/>
                    </w:rPr>
                    <w:t>隔声、减振</w:t>
                  </w:r>
                </w:p>
              </w:tc>
              <w:tc>
                <w:tcPr>
                  <w:tcW w:w="1057" w:type="pct"/>
                  <w:tcMar>
                    <w:left w:w="57" w:type="dxa"/>
                    <w:right w:w="57" w:type="dxa"/>
                  </w:tcMar>
                  <w:vAlign w:val="center"/>
                </w:tcPr>
                <w:p w:rsidR="00590979" w:rsidRPr="00E607FB" w:rsidRDefault="00590979" w:rsidP="005A5D84">
                  <w:pPr>
                    <w:jc w:val="center"/>
                    <w:rPr>
                      <w:szCs w:val="21"/>
                    </w:rPr>
                  </w:pPr>
                  <w:r w:rsidRPr="00E607FB">
                    <w:rPr>
                      <w:szCs w:val="21"/>
                    </w:rPr>
                    <w:t>厂界达标</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10</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vMerge w:val="restart"/>
                  <w:tcMar>
                    <w:left w:w="57" w:type="dxa"/>
                    <w:right w:w="57" w:type="dxa"/>
                  </w:tcMar>
                  <w:vAlign w:val="center"/>
                </w:tcPr>
                <w:p w:rsidR="00590979" w:rsidRPr="00E607FB" w:rsidRDefault="00590979" w:rsidP="005A5D84">
                  <w:pPr>
                    <w:jc w:val="center"/>
                    <w:rPr>
                      <w:szCs w:val="21"/>
                    </w:rPr>
                  </w:pPr>
                  <w:r w:rsidRPr="00E607FB">
                    <w:rPr>
                      <w:szCs w:val="21"/>
                    </w:rPr>
                    <w:t>固废</w:t>
                  </w:r>
                </w:p>
              </w:tc>
              <w:tc>
                <w:tcPr>
                  <w:tcW w:w="599" w:type="pct"/>
                  <w:tcMar>
                    <w:left w:w="57" w:type="dxa"/>
                    <w:right w:w="57" w:type="dxa"/>
                  </w:tcMar>
                  <w:vAlign w:val="center"/>
                </w:tcPr>
                <w:p w:rsidR="00590979" w:rsidRPr="00E607FB" w:rsidRDefault="00590979" w:rsidP="005A5D84">
                  <w:pPr>
                    <w:jc w:val="center"/>
                    <w:rPr>
                      <w:szCs w:val="21"/>
                    </w:rPr>
                  </w:pPr>
                  <w:r w:rsidRPr="00E607FB">
                    <w:rPr>
                      <w:szCs w:val="21"/>
                    </w:rPr>
                    <w:t>生产</w:t>
                  </w:r>
                </w:p>
              </w:tc>
              <w:tc>
                <w:tcPr>
                  <w:tcW w:w="859" w:type="pct"/>
                  <w:tcMar>
                    <w:left w:w="57" w:type="dxa"/>
                    <w:right w:w="57" w:type="dxa"/>
                  </w:tcMar>
                  <w:vAlign w:val="center"/>
                </w:tcPr>
                <w:p w:rsidR="00590979" w:rsidRPr="00E607FB" w:rsidRDefault="00590979" w:rsidP="005A5D84">
                  <w:pPr>
                    <w:jc w:val="center"/>
                    <w:rPr>
                      <w:szCs w:val="21"/>
                    </w:rPr>
                  </w:pPr>
                  <w:r w:rsidRPr="00E607FB">
                    <w:rPr>
                      <w:szCs w:val="21"/>
                    </w:rPr>
                    <w:t>一般工业固废</w:t>
                  </w:r>
                </w:p>
              </w:tc>
              <w:tc>
                <w:tcPr>
                  <w:tcW w:w="974" w:type="pct"/>
                  <w:vAlign w:val="center"/>
                </w:tcPr>
                <w:p w:rsidR="00590979" w:rsidRPr="00E607FB" w:rsidRDefault="00590979" w:rsidP="005A5D84">
                  <w:pPr>
                    <w:jc w:val="center"/>
                    <w:rPr>
                      <w:szCs w:val="21"/>
                    </w:rPr>
                  </w:pPr>
                  <w:r w:rsidRPr="00E607FB">
                    <w:rPr>
                      <w:szCs w:val="21"/>
                    </w:rPr>
                    <w:t>固废仓库</w:t>
                  </w:r>
                  <w:r w:rsidRPr="00E607FB">
                    <w:rPr>
                      <w:rFonts w:hint="eastAsia"/>
                      <w:szCs w:val="21"/>
                    </w:rPr>
                    <w:t>（</w:t>
                  </w:r>
                  <w:r w:rsidRPr="00E607FB">
                    <w:rPr>
                      <w:rFonts w:hint="eastAsia"/>
                      <w:szCs w:val="21"/>
                    </w:rPr>
                    <w:t>20m</w:t>
                  </w:r>
                  <w:r w:rsidRPr="00E607FB">
                    <w:rPr>
                      <w:rFonts w:hint="eastAsia"/>
                      <w:szCs w:val="21"/>
                      <w:vertAlign w:val="superscript"/>
                    </w:rPr>
                    <w:t>2</w:t>
                  </w:r>
                  <w:r w:rsidRPr="00E607FB">
                    <w:rPr>
                      <w:rFonts w:hint="eastAsia"/>
                      <w:szCs w:val="21"/>
                    </w:rPr>
                    <w:t>）</w:t>
                  </w:r>
                </w:p>
              </w:tc>
              <w:tc>
                <w:tcPr>
                  <w:tcW w:w="1057" w:type="pct"/>
                  <w:vAlign w:val="center"/>
                </w:tcPr>
                <w:p w:rsidR="00590979" w:rsidRPr="00E607FB" w:rsidRDefault="00590979" w:rsidP="005A5D84">
                  <w:pPr>
                    <w:jc w:val="center"/>
                    <w:rPr>
                      <w:szCs w:val="21"/>
                    </w:rPr>
                  </w:pPr>
                  <w:r w:rsidRPr="00E607FB">
                    <w:rPr>
                      <w:szCs w:val="21"/>
                    </w:rPr>
                    <w:t>分类设置</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5</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vMerge/>
                  <w:tcMar>
                    <w:left w:w="57" w:type="dxa"/>
                    <w:right w:w="57" w:type="dxa"/>
                  </w:tcMar>
                  <w:vAlign w:val="center"/>
                </w:tcPr>
                <w:p w:rsidR="00590979" w:rsidRPr="00E607FB" w:rsidRDefault="00590979" w:rsidP="005A5D84">
                  <w:pPr>
                    <w:jc w:val="center"/>
                    <w:rPr>
                      <w:szCs w:val="21"/>
                    </w:rPr>
                  </w:pPr>
                </w:p>
              </w:tc>
              <w:tc>
                <w:tcPr>
                  <w:tcW w:w="599" w:type="pct"/>
                  <w:tcMar>
                    <w:left w:w="57" w:type="dxa"/>
                    <w:right w:w="57" w:type="dxa"/>
                  </w:tcMar>
                  <w:vAlign w:val="center"/>
                </w:tcPr>
                <w:p w:rsidR="00590979" w:rsidRPr="00E607FB" w:rsidRDefault="00590979" w:rsidP="005A5D84">
                  <w:pPr>
                    <w:jc w:val="center"/>
                    <w:rPr>
                      <w:szCs w:val="21"/>
                    </w:rPr>
                  </w:pPr>
                  <w:r w:rsidRPr="00E607FB">
                    <w:rPr>
                      <w:szCs w:val="21"/>
                    </w:rPr>
                    <w:t>生产</w:t>
                  </w:r>
                </w:p>
              </w:tc>
              <w:tc>
                <w:tcPr>
                  <w:tcW w:w="859" w:type="pct"/>
                  <w:tcMar>
                    <w:left w:w="57" w:type="dxa"/>
                    <w:right w:w="57" w:type="dxa"/>
                  </w:tcMar>
                  <w:vAlign w:val="center"/>
                </w:tcPr>
                <w:p w:rsidR="00590979" w:rsidRPr="00E607FB" w:rsidRDefault="00590979" w:rsidP="005A5D84">
                  <w:pPr>
                    <w:jc w:val="center"/>
                    <w:rPr>
                      <w:szCs w:val="21"/>
                    </w:rPr>
                  </w:pPr>
                  <w:r w:rsidRPr="00E607FB">
                    <w:rPr>
                      <w:szCs w:val="21"/>
                    </w:rPr>
                    <w:t>危险固废</w:t>
                  </w:r>
                </w:p>
              </w:tc>
              <w:tc>
                <w:tcPr>
                  <w:tcW w:w="974" w:type="pct"/>
                  <w:vAlign w:val="center"/>
                </w:tcPr>
                <w:p w:rsidR="00590979" w:rsidRPr="00E607FB" w:rsidRDefault="00590979" w:rsidP="005A5D84">
                  <w:pPr>
                    <w:jc w:val="center"/>
                    <w:rPr>
                      <w:szCs w:val="21"/>
                    </w:rPr>
                  </w:pPr>
                  <w:r w:rsidRPr="00E607FB">
                    <w:rPr>
                      <w:szCs w:val="21"/>
                    </w:rPr>
                    <w:t>危废堆场</w:t>
                  </w:r>
                  <w:r w:rsidRPr="00E607FB">
                    <w:rPr>
                      <w:rFonts w:hint="eastAsia"/>
                      <w:szCs w:val="21"/>
                    </w:rPr>
                    <w:t>（</w:t>
                  </w:r>
                  <w:r w:rsidRPr="00E607FB">
                    <w:rPr>
                      <w:rFonts w:hint="eastAsia"/>
                      <w:szCs w:val="21"/>
                    </w:rPr>
                    <w:t>10m</w:t>
                  </w:r>
                  <w:r w:rsidRPr="00E607FB">
                    <w:rPr>
                      <w:rFonts w:hint="eastAsia"/>
                      <w:szCs w:val="21"/>
                      <w:vertAlign w:val="superscript"/>
                    </w:rPr>
                    <w:t>2</w:t>
                  </w:r>
                  <w:r w:rsidRPr="00E607FB">
                    <w:rPr>
                      <w:rFonts w:hint="eastAsia"/>
                      <w:szCs w:val="21"/>
                    </w:rPr>
                    <w:t>）</w:t>
                  </w:r>
                </w:p>
              </w:tc>
              <w:tc>
                <w:tcPr>
                  <w:tcW w:w="1057" w:type="pct"/>
                  <w:vAlign w:val="center"/>
                </w:tcPr>
                <w:p w:rsidR="00590979" w:rsidRPr="00E607FB" w:rsidRDefault="00590979" w:rsidP="005A5D84">
                  <w:pPr>
                    <w:jc w:val="center"/>
                    <w:rPr>
                      <w:szCs w:val="21"/>
                    </w:rPr>
                  </w:pPr>
                  <w:r w:rsidRPr="00E607FB">
                    <w:rPr>
                      <w:szCs w:val="21"/>
                    </w:rPr>
                    <w:t>分类设置</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5</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绿化</w:t>
                  </w:r>
                </w:p>
              </w:tc>
              <w:tc>
                <w:tcPr>
                  <w:tcW w:w="2432" w:type="pct"/>
                  <w:gridSpan w:val="3"/>
                  <w:tcMar>
                    <w:left w:w="57" w:type="dxa"/>
                    <w:right w:w="57" w:type="dxa"/>
                  </w:tcMar>
                  <w:vAlign w:val="center"/>
                </w:tcPr>
                <w:p w:rsidR="00590979" w:rsidRPr="00E607FB" w:rsidRDefault="00590979" w:rsidP="005A5D84">
                  <w:pPr>
                    <w:jc w:val="center"/>
                    <w:rPr>
                      <w:szCs w:val="21"/>
                    </w:rPr>
                  </w:pPr>
                  <w:r w:rsidRPr="00E607FB">
                    <w:rPr>
                      <w:rFonts w:hint="eastAsia"/>
                      <w:szCs w:val="21"/>
                    </w:rPr>
                    <w:t>856m</w:t>
                  </w:r>
                  <w:r w:rsidRPr="00E607FB">
                    <w:rPr>
                      <w:rFonts w:hint="eastAsia"/>
                      <w:szCs w:val="21"/>
                      <w:vertAlign w:val="superscript"/>
                    </w:rPr>
                    <w:t>2</w:t>
                  </w:r>
                </w:p>
              </w:tc>
              <w:tc>
                <w:tcPr>
                  <w:tcW w:w="1057" w:type="pct"/>
                  <w:vAlign w:val="center"/>
                </w:tcPr>
                <w:p w:rsidR="00590979" w:rsidRPr="00E607FB" w:rsidRDefault="00590979" w:rsidP="005A5D84">
                  <w:pPr>
                    <w:jc w:val="center"/>
                    <w:rPr>
                      <w:szCs w:val="21"/>
                    </w:rPr>
                  </w:pPr>
                  <w:r w:rsidRPr="00E607FB">
                    <w:rPr>
                      <w:szCs w:val="21"/>
                    </w:rPr>
                    <w:t>/</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5</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事故应急措施</w:t>
                  </w:r>
                </w:p>
              </w:tc>
              <w:tc>
                <w:tcPr>
                  <w:tcW w:w="2432" w:type="pct"/>
                  <w:gridSpan w:val="3"/>
                  <w:tcMar>
                    <w:left w:w="57" w:type="dxa"/>
                    <w:right w:w="57" w:type="dxa"/>
                  </w:tcMar>
                  <w:vAlign w:val="center"/>
                </w:tcPr>
                <w:p w:rsidR="00590979" w:rsidRPr="00E607FB" w:rsidRDefault="00590979" w:rsidP="005A5D84">
                  <w:pPr>
                    <w:jc w:val="center"/>
                    <w:rPr>
                      <w:szCs w:val="21"/>
                    </w:rPr>
                  </w:pPr>
                  <w:r w:rsidRPr="00E607FB">
                    <w:rPr>
                      <w:szCs w:val="21"/>
                    </w:rPr>
                    <w:t>/</w:t>
                  </w:r>
                </w:p>
              </w:tc>
              <w:tc>
                <w:tcPr>
                  <w:tcW w:w="1057" w:type="pct"/>
                  <w:vAlign w:val="center"/>
                </w:tcPr>
                <w:p w:rsidR="00590979" w:rsidRPr="00E607FB" w:rsidRDefault="00590979" w:rsidP="005A5D84">
                  <w:pPr>
                    <w:jc w:val="center"/>
                    <w:rPr>
                      <w:szCs w:val="21"/>
                    </w:rPr>
                  </w:pPr>
                  <w:r w:rsidRPr="00E607FB">
                    <w:rPr>
                      <w:szCs w:val="21"/>
                    </w:rPr>
                    <w:t>/</w:t>
                  </w:r>
                </w:p>
              </w:tc>
              <w:tc>
                <w:tcPr>
                  <w:tcW w:w="374" w:type="pct"/>
                  <w:tcMar>
                    <w:left w:w="57" w:type="dxa"/>
                    <w:right w:w="57" w:type="dxa"/>
                  </w:tcMar>
                  <w:vAlign w:val="center"/>
                </w:tcPr>
                <w:p w:rsidR="00590979" w:rsidRPr="00E607FB" w:rsidRDefault="00590979" w:rsidP="005A5D84">
                  <w:pPr>
                    <w:jc w:val="center"/>
                    <w:rPr>
                      <w:szCs w:val="21"/>
                    </w:rPr>
                  </w:pPr>
                  <w:r w:rsidRPr="00E607FB">
                    <w:rPr>
                      <w:szCs w:val="21"/>
                    </w:rPr>
                    <w:t>/</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pStyle w:val="a8"/>
                    <w:spacing w:line="240" w:lineRule="auto"/>
                    <w:ind w:firstLine="0"/>
                    <w:jc w:val="center"/>
                    <w:rPr>
                      <w:rFonts w:ascii="Times New Roman" w:hAnsi="Times New Roman"/>
                      <w:color w:val="auto"/>
                      <w:sz w:val="21"/>
                      <w:szCs w:val="21"/>
                    </w:rPr>
                  </w:pPr>
                  <w:r w:rsidRPr="00E607FB">
                    <w:rPr>
                      <w:rFonts w:ascii="Times New Roman" w:hAnsi="Times New Roman"/>
                      <w:color w:val="auto"/>
                      <w:sz w:val="21"/>
                      <w:szCs w:val="21"/>
                    </w:rPr>
                    <w:t>雨污分流，排污口规范化设置</w:t>
                  </w:r>
                </w:p>
              </w:tc>
              <w:tc>
                <w:tcPr>
                  <w:tcW w:w="2432" w:type="pct"/>
                  <w:gridSpan w:val="3"/>
                  <w:tcMar>
                    <w:left w:w="57" w:type="dxa"/>
                    <w:right w:w="57" w:type="dxa"/>
                  </w:tcMar>
                  <w:vAlign w:val="center"/>
                </w:tcPr>
                <w:p w:rsidR="00590979" w:rsidRPr="00E607FB" w:rsidRDefault="00590979" w:rsidP="005A5D84">
                  <w:pPr>
                    <w:pStyle w:val="a8"/>
                    <w:spacing w:line="240" w:lineRule="auto"/>
                    <w:ind w:firstLine="0"/>
                    <w:jc w:val="center"/>
                    <w:rPr>
                      <w:rFonts w:ascii="Times New Roman" w:hAnsi="Times New Roman"/>
                      <w:color w:val="auto"/>
                      <w:sz w:val="21"/>
                      <w:szCs w:val="21"/>
                    </w:rPr>
                  </w:pPr>
                  <w:r w:rsidRPr="00E607FB">
                    <w:rPr>
                      <w:rFonts w:ascii="Times New Roman" w:hAnsi="Times New Roman"/>
                      <w:color w:val="auto"/>
                      <w:sz w:val="21"/>
                      <w:szCs w:val="21"/>
                    </w:rPr>
                    <w:t>厂区实行雨污分流，雨水排口、废水排口均须设置标志牌；排气筒预留采样口及采样平台，设置标志牌</w:t>
                  </w:r>
                </w:p>
              </w:tc>
              <w:tc>
                <w:tcPr>
                  <w:tcW w:w="1057" w:type="pct"/>
                  <w:vAlign w:val="center"/>
                </w:tcPr>
                <w:p w:rsidR="00590979" w:rsidRPr="00E607FB" w:rsidRDefault="00590979" w:rsidP="005A5D84">
                  <w:pPr>
                    <w:pStyle w:val="a8"/>
                    <w:spacing w:line="240" w:lineRule="auto"/>
                    <w:ind w:firstLine="0"/>
                    <w:jc w:val="center"/>
                    <w:rPr>
                      <w:rFonts w:ascii="Times New Roman" w:hAnsi="Times New Roman"/>
                      <w:color w:val="auto"/>
                      <w:sz w:val="21"/>
                      <w:szCs w:val="21"/>
                    </w:rPr>
                  </w:pPr>
                  <w:r w:rsidRPr="00E607FB">
                    <w:rPr>
                      <w:rFonts w:ascii="Times New Roman" w:hAnsi="Times New Roman"/>
                      <w:color w:val="auto"/>
                      <w:sz w:val="21"/>
                      <w:szCs w:val="21"/>
                    </w:rPr>
                    <w:t>可满足管理要求</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5</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rFonts w:hint="eastAsia"/>
                      <w:szCs w:val="21"/>
                    </w:rPr>
                    <w:t>“</w:t>
                  </w:r>
                  <w:r w:rsidRPr="00E607FB">
                    <w:rPr>
                      <w:szCs w:val="21"/>
                    </w:rPr>
                    <w:t>以新带老</w:t>
                  </w:r>
                  <w:r w:rsidRPr="00E607FB">
                    <w:rPr>
                      <w:rFonts w:hint="eastAsia"/>
                      <w:szCs w:val="21"/>
                    </w:rPr>
                    <w:t>”</w:t>
                  </w:r>
                  <w:r w:rsidRPr="00E607FB">
                    <w:rPr>
                      <w:szCs w:val="21"/>
                    </w:rPr>
                    <w:t>措施</w:t>
                  </w:r>
                </w:p>
              </w:tc>
              <w:tc>
                <w:tcPr>
                  <w:tcW w:w="3489" w:type="pct"/>
                  <w:gridSpan w:val="4"/>
                  <w:tcMar>
                    <w:left w:w="57" w:type="dxa"/>
                    <w:right w:w="57" w:type="dxa"/>
                  </w:tcMar>
                  <w:vAlign w:val="center"/>
                </w:tcPr>
                <w:p w:rsidR="00590979" w:rsidRPr="00E607FB" w:rsidRDefault="00590979" w:rsidP="005A5D84">
                  <w:pPr>
                    <w:ind w:firstLineChars="200" w:firstLine="420"/>
                    <w:jc w:val="center"/>
                    <w:rPr>
                      <w:szCs w:val="21"/>
                    </w:rPr>
                  </w:pPr>
                  <w:r w:rsidRPr="00E607FB">
                    <w:rPr>
                      <w:szCs w:val="21"/>
                    </w:rPr>
                    <w:t>/</w:t>
                  </w:r>
                </w:p>
              </w:tc>
              <w:tc>
                <w:tcPr>
                  <w:tcW w:w="374" w:type="pct"/>
                  <w:vAlign w:val="center"/>
                </w:tcPr>
                <w:p w:rsidR="00590979" w:rsidRPr="00E607FB" w:rsidRDefault="00590979" w:rsidP="005A5D84">
                  <w:pPr>
                    <w:jc w:val="center"/>
                    <w:rPr>
                      <w:szCs w:val="21"/>
                    </w:rPr>
                  </w:pPr>
                  <w:r w:rsidRPr="00E607FB">
                    <w:rPr>
                      <w:szCs w:val="21"/>
                    </w:rPr>
                    <w:t>/</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总量平衡具体方案</w:t>
                  </w:r>
                </w:p>
              </w:tc>
              <w:tc>
                <w:tcPr>
                  <w:tcW w:w="3489" w:type="pct"/>
                  <w:gridSpan w:val="4"/>
                  <w:tcMar>
                    <w:left w:w="57" w:type="dxa"/>
                    <w:right w:w="57" w:type="dxa"/>
                  </w:tcMar>
                  <w:vAlign w:val="center"/>
                </w:tcPr>
                <w:p w:rsidR="00590979" w:rsidRPr="00E607FB" w:rsidRDefault="00590979" w:rsidP="005A5D84">
                  <w:pPr>
                    <w:ind w:firstLineChars="200" w:firstLine="420"/>
                    <w:jc w:val="center"/>
                    <w:rPr>
                      <w:szCs w:val="21"/>
                    </w:rPr>
                  </w:pPr>
                  <w:r w:rsidRPr="00E607FB">
                    <w:rPr>
                      <w:szCs w:val="21"/>
                    </w:rPr>
                    <w:t>COD</w:t>
                  </w:r>
                  <w:r w:rsidRPr="00E607FB">
                    <w:rPr>
                      <w:szCs w:val="21"/>
                    </w:rPr>
                    <w:t>、氨氮总量控制指标纳入污水处理厂总量范围内，不单独核给总量；废气总量在</w:t>
                  </w:r>
                  <w:r w:rsidR="005A5D84" w:rsidRPr="00E607FB">
                    <w:rPr>
                      <w:rFonts w:hint="eastAsia"/>
                      <w:szCs w:val="21"/>
                    </w:rPr>
                    <w:t>海安市</w:t>
                  </w:r>
                  <w:r w:rsidRPr="00E607FB">
                    <w:rPr>
                      <w:szCs w:val="21"/>
                    </w:rPr>
                    <w:t>总量指标内审核批准后执行</w:t>
                  </w:r>
                </w:p>
              </w:tc>
              <w:tc>
                <w:tcPr>
                  <w:tcW w:w="374" w:type="pct"/>
                  <w:vAlign w:val="center"/>
                </w:tcPr>
                <w:p w:rsidR="00590979" w:rsidRPr="00E607FB" w:rsidRDefault="00590979" w:rsidP="005A5D84">
                  <w:pPr>
                    <w:jc w:val="center"/>
                    <w:rPr>
                      <w:szCs w:val="21"/>
                    </w:rPr>
                  </w:pPr>
                  <w:r w:rsidRPr="00E607FB">
                    <w:rPr>
                      <w:szCs w:val="21"/>
                    </w:rPr>
                    <w:t>/</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区域问题</w:t>
                  </w:r>
                </w:p>
              </w:tc>
              <w:tc>
                <w:tcPr>
                  <w:tcW w:w="3489" w:type="pct"/>
                  <w:gridSpan w:val="4"/>
                  <w:tcMar>
                    <w:left w:w="57" w:type="dxa"/>
                    <w:right w:w="57" w:type="dxa"/>
                  </w:tcMar>
                  <w:vAlign w:val="center"/>
                </w:tcPr>
                <w:p w:rsidR="00590979" w:rsidRPr="00E607FB" w:rsidRDefault="00590979" w:rsidP="005A5D84">
                  <w:pPr>
                    <w:jc w:val="center"/>
                    <w:rPr>
                      <w:szCs w:val="21"/>
                    </w:rPr>
                  </w:pPr>
                  <w:r w:rsidRPr="00E607FB">
                    <w:rPr>
                      <w:szCs w:val="21"/>
                    </w:rPr>
                    <w:t>/</w:t>
                  </w:r>
                </w:p>
              </w:tc>
              <w:tc>
                <w:tcPr>
                  <w:tcW w:w="374" w:type="pct"/>
                  <w:vAlign w:val="center"/>
                </w:tcPr>
                <w:p w:rsidR="00590979" w:rsidRPr="00E607FB" w:rsidRDefault="00590979" w:rsidP="005A5D84">
                  <w:pPr>
                    <w:jc w:val="center"/>
                    <w:rPr>
                      <w:szCs w:val="21"/>
                    </w:rPr>
                  </w:pPr>
                  <w:r w:rsidRPr="00E607FB">
                    <w:rPr>
                      <w:szCs w:val="21"/>
                    </w:rPr>
                    <w:t>/</w:t>
                  </w:r>
                </w:p>
              </w:tc>
              <w:tc>
                <w:tcPr>
                  <w:tcW w:w="454" w:type="pct"/>
                  <w:vMerge/>
                  <w:vAlign w:val="center"/>
                </w:tcPr>
                <w:p w:rsidR="00590979" w:rsidRPr="00E607FB" w:rsidRDefault="00590979" w:rsidP="005A5D84">
                  <w:pPr>
                    <w:jc w:val="center"/>
                    <w:rPr>
                      <w:szCs w:val="21"/>
                    </w:rPr>
                  </w:pPr>
                </w:p>
              </w:tc>
            </w:tr>
            <w:tr w:rsidR="00590979" w:rsidRPr="00E607FB" w:rsidTr="005A5D84">
              <w:trPr>
                <w:trHeight w:val="70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卫生防护距离设置</w:t>
                  </w:r>
                </w:p>
              </w:tc>
              <w:tc>
                <w:tcPr>
                  <w:tcW w:w="3489" w:type="pct"/>
                  <w:gridSpan w:val="4"/>
                  <w:tcMar>
                    <w:left w:w="57" w:type="dxa"/>
                    <w:right w:w="57" w:type="dxa"/>
                  </w:tcMar>
                  <w:vAlign w:val="center"/>
                </w:tcPr>
                <w:p w:rsidR="00590979" w:rsidRPr="00E607FB" w:rsidRDefault="00590979" w:rsidP="005A5D84">
                  <w:pPr>
                    <w:jc w:val="center"/>
                    <w:rPr>
                      <w:szCs w:val="21"/>
                    </w:rPr>
                  </w:pPr>
                  <w:r w:rsidRPr="00E607FB">
                    <w:rPr>
                      <w:bCs/>
                      <w:szCs w:val="21"/>
                    </w:rPr>
                    <w:t>卫生防护距离为</w:t>
                  </w:r>
                  <w:r w:rsidRPr="00E607FB">
                    <w:rPr>
                      <w:rFonts w:hint="eastAsia"/>
                      <w:bCs/>
                      <w:szCs w:val="21"/>
                    </w:rPr>
                    <w:t>生产车间</w:t>
                  </w:r>
                  <w:r w:rsidRPr="00E607FB">
                    <w:rPr>
                      <w:bCs/>
                      <w:szCs w:val="21"/>
                    </w:rPr>
                    <w:t>外</w:t>
                  </w:r>
                  <w:r w:rsidRPr="00E607FB">
                    <w:rPr>
                      <w:rFonts w:hint="eastAsia"/>
                      <w:bCs/>
                      <w:szCs w:val="21"/>
                    </w:rPr>
                    <w:t>50</w:t>
                  </w:r>
                  <w:r w:rsidRPr="00E607FB">
                    <w:rPr>
                      <w:bCs/>
                      <w:szCs w:val="21"/>
                    </w:rPr>
                    <w:t>m</w:t>
                  </w:r>
                  <w:r w:rsidRPr="00E607FB">
                    <w:rPr>
                      <w:bCs/>
                      <w:szCs w:val="21"/>
                    </w:rPr>
                    <w:t>范围形成的包络线</w:t>
                  </w:r>
                  <w:r w:rsidRPr="00E607FB">
                    <w:rPr>
                      <w:szCs w:val="21"/>
                    </w:rPr>
                    <w:t>，该范围内为本项目厂区</w:t>
                  </w:r>
                  <w:r w:rsidRPr="00E607FB">
                    <w:rPr>
                      <w:rFonts w:hint="eastAsia"/>
                      <w:szCs w:val="21"/>
                    </w:rPr>
                    <w:t>及其他企业厂区</w:t>
                  </w:r>
                  <w:r w:rsidRPr="00E607FB">
                    <w:rPr>
                      <w:szCs w:val="21"/>
                    </w:rPr>
                    <w:t>，无敏感目标</w:t>
                  </w:r>
                </w:p>
              </w:tc>
              <w:tc>
                <w:tcPr>
                  <w:tcW w:w="374" w:type="pct"/>
                  <w:vAlign w:val="center"/>
                </w:tcPr>
                <w:p w:rsidR="00590979" w:rsidRPr="00E607FB" w:rsidRDefault="00590979" w:rsidP="005A5D84">
                  <w:pPr>
                    <w:jc w:val="center"/>
                    <w:rPr>
                      <w:szCs w:val="21"/>
                    </w:rPr>
                  </w:pPr>
                  <w:r w:rsidRPr="00E607FB">
                    <w:rPr>
                      <w:szCs w:val="21"/>
                    </w:rPr>
                    <w:t>/</w:t>
                  </w:r>
                </w:p>
              </w:tc>
              <w:tc>
                <w:tcPr>
                  <w:tcW w:w="454" w:type="pct"/>
                  <w:vMerge/>
                  <w:vAlign w:val="center"/>
                </w:tcPr>
                <w:p w:rsidR="00590979" w:rsidRPr="00E607FB" w:rsidRDefault="00590979" w:rsidP="005A5D84">
                  <w:pPr>
                    <w:jc w:val="center"/>
                    <w:rPr>
                      <w:szCs w:val="21"/>
                    </w:rPr>
                  </w:pPr>
                </w:p>
              </w:tc>
            </w:tr>
            <w:tr w:rsidR="00590979" w:rsidRPr="00E607FB" w:rsidTr="005A5D84">
              <w:trPr>
                <w:trHeight w:val="340"/>
              </w:trPr>
              <w:tc>
                <w:tcPr>
                  <w:tcW w:w="683" w:type="pct"/>
                  <w:tcMar>
                    <w:left w:w="57" w:type="dxa"/>
                    <w:right w:w="57" w:type="dxa"/>
                  </w:tcMar>
                  <w:vAlign w:val="center"/>
                </w:tcPr>
                <w:p w:rsidR="00590979" w:rsidRPr="00E607FB" w:rsidRDefault="00590979" w:rsidP="005A5D84">
                  <w:pPr>
                    <w:jc w:val="center"/>
                    <w:rPr>
                      <w:szCs w:val="21"/>
                    </w:rPr>
                  </w:pPr>
                  <w:r w:rsidRPr="00E607FB">
                    <w:rPr>
                      <w:szCs w:val="21"/>
                    </w:rPr>
                    <w:t>总计</w:t>
                  </w:r>
                </w:p>
              </w:tc>
              <w:tc>
                <w:tcPr>
                  <w:tcW w:w="3489" w:type="pct"/>
                  <w:gridSpan w:val="4"/>
                  <w:tcMar>
                    <w:left w:w="57" w:type="dxa"/>
                    <w:right w:w="57" w:type="dxa"/>
                  </w:tcMar>
                  <w:vAlign w:val="center"/>
                </w:tcPr>
                <w:p w:rsidR="00590979" w:rsidRPr="00E607FB" w:rsidRDefault="00590979" w:rsidP="005A5D84">
                  <w:pPr>
                    <w:jc w:val="center"/>
                    <w:rPr>
                      <w:szCs w:val="21"/>
                    </w:rPr>
                  </w:pPr>
                  <w:r w:rsidRPr="00E607FB">
                    <w:rPr>
                      <w:szCs w:val="21"/>
                    </w:rPr>
                    <w:t>/</w:t>
                  </w:r>
                </w:p>
              </w:tc>
              <w:tc>
                <w:tcPr>
                  <w:tcW w:w="374" w:type="pct"/>
                  <w:tcMar>
                    <w:left w:w="57" w:type="dxa"/>
                    <w:right w:w="57" w:type="dxa"/>
                  </w:tcMar>
                  <w:vAlign w:val="center"/>
                </w:tcPr>
                <w:p w:rsidR="00590979" w:rsidRPr="00E607FB" w:rsidRDefault="00590979" w:rsidP="005A5D84">
                  <w:pPr>
                    <w:jc w:val="center"/>
                    <w:rPr>
                      <w:szCs w:val="21"/>
                    </w:rPr>
                  </w:pPr>
                  <w:r w:rsidRPr="00E607FB">
                    <w:rPr>
                      <w:rFonts w:hint="eastAsia"/>
                      <w:szCs w:val="21"/>
                    </w:rPr>
                    <w:t>45</w:t>
                  </w:r>
                </w:p>
              </w:tc>
              <w:tc>
                <w:tcPr>
                  <w:tcW w:w="454" w:type="pct"/>
                  <w:vAlign w:val="center"/>
                </w:tcPr>
                <w:p w:rsidR="00590979" w:rsidRPr="00E607FB" w:rsidRDefault="00590979" w:rsidP="005A5D84">
                  <w:pPr>
                    <w:jc w:val="center"/>
                    <w:rPr>
                      <w:szCs w:val="21"/>
                    </w:rPr>
                  </w:pPr>
                </w:p>
              </w:tc>
            </w:tr>
          </w:tbl>
          <w:p w:rsidR="00792C5E" w:rsidRPr="00E607FB" w:rsidRDefault="00792C5E" w:rsidP="00590979">
            <w:pPr>
              <w:spacing w:line="360" w:lineRule="auto"/>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792C5E">
            <w:pPr>
              <w:spacing w:line="360" w:lineRule="auto"/>
              <w:ind w:firstLineChars="200" w:firstLine="480"/>
              <w:rPr>
                <w:sz w:val="24"/>
              </w:rPr>
            </w:pPr>
          </w:p>
          <w:p w:rsidR="00792C5E" w:rsidRPr="00E607FB" w:rsidRDefault="00792C5E" w:rsidP="00590979">
            <w:pPr>
              <w:spacing w:line="360" w:lineRule="auto"/>
              <w:rPr>
                <w:sz w:val="24"/>
              </w:rPr>
            </w:pPr>
          </w:p>
          <w:p w:rsidR="00792C5E" w:rsidRPr="00E607FB" w:rsidRDefault="00792C5E" w:rsidP="00792C5E">
            <w:pPr>
              <w:spacing w:line="360" w:lineRule="auto"/>
              <w:rPr>
                <w:sz w:val="24"/>
              </w:rPr>
            </w:pPr>
          </w:p>
        </w:tc>
      </w:tr>
    </w:tbl>
    <w:p w:rsidR="00BA347B" w:rsidRPr="00E607FB" w:rsidRDefault="00BA347B">
      <w:pPr>
        <w:outlineLvl w:val="0"/>
        <w:rPr>
          <w:b/>
          <w:sz w:val="32"/>
          <w:szCs w:val="32"/>
        </w:rPr>
      </w:pPr>
      <w:r w:rsidRPr="00E607FB">
        <w:rPr>
          <w:b/>
          <w:sz w:val="32"/>
          <w:szCs w:val="32"/>
        </w:rPr>
        <w:lastRenderedPageBreak/>
        <w:t>八、建设项目拟采取的污染防治措施及预期治理效果</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3"/>
        <w:gridCol w:w="638"/>
        <w:gridCol w:w="639"/>
        <w:gridCol w:w="1416"/>
        <w:gridCol w:w="2885"/>
        <w:gridCol w:w="2757"/>
      </w:tblGrid>
      <w:tr w:rsidR="00DD4DE4" w:rsidRPr="00E607FB" w:rsidTr="000872D3">
        <w:trPr>
          <w:trHeight w:val="373"/>
          <w:jc w:val="center"/>
        </w:trPr>
        <w:tc>
          <w:tcPr>
            <w:tcW w:w="993" w:type="dxa"/>
            <w:tcBorders>
              <w:top w:val="single" w:sz="4" w:space="0" w:color="auto"/>
              <w:left w:val="single" w:sz="4" w:space="0" w:color="auto"/>
              <w:bottom w:val="single" w:sz="4" w:space="0" w:color="auto"/>
              <w:right w:val="single" w:sz="4" w:space="0" w:color="auto"/>
              <w:tl2br w:val="single" w:sz="4" w:space="0" w:color="auto"/>
            </w:tcBorders>
          </w:tcPr>
          <w:p w:rsidR="001E4667" w:rsidRPr="00E607FB" w:rsidRDefault="001E4667" w:rsidP="003B2594">
            <w:pPr>
              <w:ind w:firstLineChars="150" w:firstLine="316"/>
              <w:rPr>
                <w:b/>
                <w:szCs w:val="21"/>
              </w:rPr>
            </w:pPr>
            <w:r w:rsidRPr="00E607FB">
              <w:rPr>
                <w:b/>
                <w:szCs w:val="21"/>
              </w:rPr>
              <w:t>内容</w:t>
            </w:r>
          </w:p>
          <w:p w:rsidR="001E4667" w:rsidRPr="00E607FB" w:rsidRDefault="001E4667" w:rsidP="00940E47">
            <w:pPr>
              <w:rPr>
                <w:b/>
                <w:szCs w:val="21"/>
              </w:rPr>
            </w:pPr>
            <w:r w:rsidRPr="00E607FB">
              <w:rPr>
                <w:b/>
                <w:szCs w:val="21"/>
              </w:rPr>
              <w:t>类型</w:t>
            </w: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3B2594" w:rsidRPr="00E607FB" w:rsidRDefault="001E4667" w:rsidP="00940E47">
            <w:pPr>
              <w:jc w:val="center"/>
              <w:rPr>
                <w:b/>
                <w:szCs w:val="21"/>
              </w:rPr>
            </w:pPr>
            <w:r w:rsidRPr="00E607FB">
              <w:rPr>
                <w:b/>
                <w:szCs w:val="21"/>
              </w:rPr>
              <w:t>排放源</w:t>
            </w:r>
          </w:p>
          <w:p w:rsidR="001E4667" w:rsidRPr="00E607FB" w:rsidRDefault="001E4667" w:rsidP="00940E47">
            <w:pPr>
              <w:jc w:val="center"/>
              <w:rPr>
                <w:b/>
                <w:szCs w:val="21"/>
              </w:rPr>
            </w:pPr>
            <w:r w:rsidRPr="00E607FB">
              <w:rPr>
                <w:b/>
                <w:szCs w:val="21"/>
              </w:rPr>
              <w:t>（编号）</w:t>
            </w:r>
          </w:p>
        </w:tc>
        <w:tc>
          <w:tcPr>
            <w:tcW w:w="1416"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jc w:val="center"/>
              <w:rPr>
                <w:b/>
                <w:szCs w:val="21"/>
              </w:rPr>
            </w:pPr>
            <w:r w:rsidRPr="00E607FB">
              <w:rPr>
                <w:b/>
                <w:szCs w:val="21"/>
              </w:rPr>
              <w:t>污染物</w:t>
            </w:r>
          </w:p>
          <w:p w:rsidR="001E4667" w:rsidRPr="00E607FB" w:rsidRDefault="001E4667" w:rsidP="00940E47">
            <w:pPr>
              <w:jc w:val="center"/>
              <w:rPr>
                <w:b/>
                <w:szCs w:val="21"/>
              </w:rPr>
            </w:pPr>
            <w:r w:rsidRPr="00E607FB">
              <w:rPr>
                <w:b/>
                <w:szCs w:val="21"/>
              </w:rPr>
              <w:t>名称</w:t>
            </w:r>
          </w:p>
        </w:tc>
        <w:tc>
          <w:tcPr>
            <w:tcW w:w="2885"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jc w:val="center"/>
              <w:rPr>
                <w:b/>
                <w:szCs w:val="21"/>
              </w:rPr>
            </w:pPr>
            <w:r w:rsidRPr="00E607FB">
              <w:rPr>
                <w:b/>
                <w:szCs w:val="21"/>
              </w:rPr>
              <w:t>防治措施</w:t>
            </w:r>
          </w:p>
        </w:tc>
        <w:tc>
          <w:tcPr>
            <w:tcW w:w="2757"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jc w:val="center"/>
              <w:rPr>
                <w:b/>
                <w:szCs w:val="21"/>
              </w:rPr>
            </w:pPr>
            <w:r w:rsidRPr="00E607FB">
              <w:rPr>
                <w:b/>
                <w:szCs w:val="21"/>
              </w:rPr>
              <w:t>预期治理效果</w:t>
            </w:r>
          </w:p>
        </w:tc>
      </w:tr>
      <w:tr w:rsidR="00DE583A" w:rsidRPr="00E607FB" w:rsidTr="00DE583A">
        <w:trPr>
          <w:trHeight w:val="721"/>
          <w:jc w:val="center"/>
        </w:trPr>
        <w:tc>
          <w:tcPr>
            <w:tcW w:w="993" w:type="dxa"/>
            <w:vMerge w:val="restart"/>
            <w:tcBorders>
              <w:left w:val="single" w:sz="4" w:space="0" w:color="auto"/>
              <w:right w:val="single" w:sz="4" w:space="0" w:color="auto"/>
            </w:tcBorders>
            <w:vAlign w:val="center"/>
          </w:tcPr>
          <w:p w:rsidR="00DE583A" w:rsidRPr="00E607FB" w:rsidRDefault="00DE583A" w:rsidP="0005453E">
            <w:pPr>
              <w:widowControl/>
              <w:jc w:val="center"/>
              <w:rPr>
                <w:szCs w:val="21"/>
              </w:rPr>
            </w:pPr>
            <w:r w:rsidRPr="00E607FB">
              <w:rPr>
                <w:rFonts w:hint="eastAsia"/>
                <w:szCs w:val="21"/>
              </w:rPr>
              <w:t>大</w:t>
            </w:r>
          </w:p>
          <w:p w:rsidR="00DE583A" w:rsidRPr="00E607FB" w:rsidRDefault="00DE583A" w:rsidP="0005453E">
            <w:pPr>
              <w:widowControl/>
              <w:jc w:val="center"/>
              <w:rPr>
                <w:szCs w:val="21"/>
              </w:rPr>
            </w:pPr>
            <w:r w:rsidRPr="00E607FB">
              <w:rPr>
                <w:rFonts w:hint="eastAsia"/>
                <w:szCs w:val="21"/>
              </w:rPr>
              <w:t>气</w:t>
            </w:r>
          </w:p>
          <w:p w:rsidR="00DE583A" w:rsidRPr="00E607FB" w:rsidRDefault="00DE583A" w:rsidP="0005453E">
            <w:pPr>
              <w:widowControl/>
              <w:jc w:val="center"/>
              <w:rPr>
                <w:szCs w:val="21"/>
              </w:rPr>
            </w:pPr>
            <w:r w:rsidRPr="00E607FB">
              <w:rPr>
                <w:rFonts w:hint="eastAsia"/>
                <w:szCs w:val="21"/>
              </w:rPr>
              <w:t>污</w:t>
            </w:r>
          </w:p>
          <w:p w:rsidR="00DE583A" w:rsidRPr="00E607FB" w:rsidRDefault="00DE583A" w:rsidP="0005453E">
            <w:pPr>
              <w:widowControl/>
              <w:jc w:val="center"/>
              <w:rPr>
                <w:szCs w:val="21"/>
              </w:rPr>
            </w:pPr>
            <w:r w:rsidRPr="00E607FB">
              <w:rPr>
                <w:rFonts w:hint="eastAsia"/>
                <w:szCs w:val="21"/>
              </w:rPr>
              <w:t>染</w:t>
            </w:r>
          </w:p>
          <w:p w:rsidR="00DE583A" w:rsidRPr="00E607FB" w:rsidRDefault="00DE583A" w:rsidP="0005453E">
            <w:pPr>
              <w:widowControl/>
              <w:jc w:val="center"/>
              <w:rPr>
                <w:szCs w:val="21"/>
              </w:rPr>
            </w:pPr>
            <w:r w:rsidRPr="00E607FB">
              <w:rPr>
                <w:rFonts w:hint="eastAsia"/>
                <w:szCs w:val="21"/>
              </w:rPr>
              <w:t>物</w:t>
            </w:r>
          </w:p>
        </w:tc>
        <w:tc>
          <w:tcPr>
            <w:tcW w:w="453" w:type="dxa"/>
            <w:vMerge w:val="restart"/>
            <w:tcBorders>
              <w:left w:val="single" w:sz="4" w:space="0" w:color="auto"/>
              <w:right w:val="single" w:sz="4" w:space="0" w:color="auto"/>
            </w:tcBorders>
            <w:vAlign w:val="center"/>
          </w:tcPr>
          <w:p w:rsidR="00DE583A" w:rsidRPr="00E607FB" w:rsidRDefault="00DE583A" w:rsidP="0005453E">
            <w:pPr>
              <w:jc w:val="center"/>
              <w:rPr>
                <w:szCs w:val="21"/>
              </w:rPr>
            </w:pPr>
            <w:r w:rsidRPr="00E607FB">
              <w:rPr>
                <w:rFonts w:hint="eastAsia"/>
                <w:szCs w:val="21"/>
              </w:rPr>
              <w:t>无组织</w:t>
            </w:r>
          </w:p>
        </w:tc>
        <w:tc>
          <w:tcPr>
            <w:tcW w:w="638" w:type="dxa"/>
            <w:vMerge w:val="restart"/>
            <w:tcBorders>
              <w:top w:val="single" w:sz="4" w:space="0" w:color="auto"/>
              <w:left w:val="single" w:sz="4" w:space="0" w:color="auto"/>
              <w:right w:val="single" w:sz="4" w:space="0" w:color="auto"/>
            </w:tcBorders>
            <w:vAlign w:val="center"/>
          </w:tcPr>
          <w:p w:rsidR="00DE583A" w:rsidRPr="00E607FB" w:rsidRDefault="00DE583A" w:rsidP="005D124A">
            <w:pPr>
              <w:jc w:val="center"/>
              <w:rPr>
                <w:szCs w:val="21"/>
              </w:rPr>
            </w:pPr>
            <w:r w:rsidRPr="00E607FB">
              <w:rPr>
                <w:rFonts w:hint="eastAsia"/>
                <w:szCs w:val="21"/>
              </w:rPr>
              <w:t>生产车间</w:t>
            </w:r>
          </w:p>
        </w:tc>
        <w:tc>
          <w:tcPr>
            <w:tcW w:w="639" w:type="dxa"/>
            <w:tcBorders>
              <w:top w:val="single" w:sz="4" w:space="0" w:color="auto"/>
              <w:left w:val="single" w:sz="4" w:space="0" w:color="auto"/>
              <w:right w:val="single" w:sz="4" w:space="0" w:color="auto"/>
            </w:tcBorders>
            <w:vAlign w:val="center"/>
          </w:tcPr>
          <w:p w:rsidR="00DE583A" w:rsidRPr="00E607FB" w:rsidRDefault="007540AF" w:rsidP="00DE583A">
            <w:pPr>
              <w:jc w:val="center"/>
              <w:rPr>
                <w:szCs w:val="21"/>
              </w:rPr>
            </w:pPr>
            <w:r>
              <w:rPr>
                <w:rFonts w:hint="eastAsia"/>
                <w:szCs w:val="21"/>
              </w:rPr>
              <w:t>切割</w:t>
            </w:r>
          </w:p>
        </w:tc>
        <w:tc>
          <w:tcPr>
            <w:tcW w:w="1416" w:type="dxa"/>
            <w:tcBorders>
              <w:top w:val="single" w:sz="4" w:space="0" w:color="auto"/>
              <w:left w:val="single" w:sz="4" w:space="0" w:color="auto"/>
              <w:right w:val="single" w:sz="4" w:space="0" w:color="auto"/>
            </w:tcBorders>
            <w:vAlign w:val="center"/>
          </w:tcPr>
          <w:p w:rsidR="00DE583A" w:rsidRPr="00E607FB" w:rsidRDefault="00DE583A" w:rsidP="00DE583A">
            <w:pPr>
              <w:jc w:val="center"/>
            </w:pPr>
            <w:r w:rsidRPr="00E607FB">
              <w:rPr>
                <w:rFonts w:hint="eastAsia"/>
              </w:rPr>
              <w:t>粉尘</w:t>
            </w:r>
          </w:p>
        </w:tc>
        <w:tc>
          <w:tcPr>
            <w:tcW w:w="2885" w:type="dxa"/>
            <w:tcBorders>
              <w:top w:val="single" w:sz="4" w:space="0" w:color="auto"/>
              <w:left w:val="single" w:sz="4" w:space="0" w:color="auto"/>
              <w:right w:val="single" w:sz="4" w:space="0" w:color="auto"/>
            </w:tcBorders>
            <w:vAlign w:val="center"/>
          </w:tcPr>
          <w:p w:rsidR="00DE583A" w:rsidRPr="00E607FB" w:rsidRDefault="00DE583A" w:rsidP="0005453E">
            <w:pPr>
              <w:ind w:left="-65" w:right="-65"/>
              <w:jc w:val="center"/>
              <w:rPr>
                <w:szCs w:val="21"/>
              </w:rPr>
            </w:pPr>
            <w:r w:rsidRPr="00E607FB">
              <w:rPr>
                <w:rFonts w:hint="eastAsia"/>
                <w:szCs w:val="21"/>
              </w:rPr>
              <w:t>车间排风扇</w:t>
            </w:r>
          </w:p>
        </w:tc>
        <w:tc>
          <w:tcPr>
            <w:tcW w:w="2757" w:type="dxa"/>
            <w:vMerge w:val="restart"/>
            <w:tcBorders>
              <w:left w:val="single" w:sz="4" w:space="0" w:color="auto"/>
              <w:right w:val="single" w:sz="4" w:space="0" w:color="auto"/>
            </w:tcBorders>
            <w:vAlign w:val="center"/>
          </w:tcPr>
          <w:p w:rsidR="00DE583A" w:rsidRPr="00E607FB" w:rsidRDefault="00DE583A" w:rsidP="0005453E">
            <w:pPr>
              <w:ind w:left="-65" w:right="-65"/>
              <w:jc w:val="center"/>
              <w:rPr>
                <w:szCs w:val="21"/>
              </w:rPr>
            </w:pPr>
            <w:r w:rsidRPr="00E607FB">
              <w:rPr>
                <w:rFonts w:hint="eastAsia"/>
                <w:szCs w:val="21"/>
              </w:rPr>
              <w:t>达《大气污染物综合排放标准》（</w:t>
            </w:r>
            <w:r w:rsidRPr="00E607FB">
              <w:rPr>
                <w:szCs w:val="21"/>
              </w:rPr>
              <w:t>GB16297-1996</w:t>
            </w:r>
            <w:r w:rsidRPr="00E607FB">
              <w:rPr>
                <w:szCs w:val="21"/>
              </w:rPr>
              <w:t>表</w:t>
            </w:r>
            <w:r w:rsidRPr="00E607FB">
              <w:rPr>
                <w:szCs w:val="21"/>
              </w:rPr>
              <w:t>2</w:t>
            </w:r>
            <w:r w:rsidRPr="00E607FB">
              <w:rPr>
                <w:szCs w:val="21"/>
              </w:rPr>
              <w:t>中</w:t>
            </w:r>
            <w:r w:rsidRPr="00E607FB">
              <w:rPr>
                <w:rFonts w:hint="eastAsia"/>
                <w:szCs w:val="21"/>
              </w:rPr>
              <w:t>无组织排放监控点浓度值</w:t>
            </w:r>
          </w:p>
        </w:tc>
      </w:tr>
      <w:tr w:rsidR="00DE583A" w:rsidRPr="00E607FB" w:rsidTr="00DE583A">
        <w:trPr>
          <w:trHeight w:val="205"/>
          <w:jc w:val="center"/>
        </w:trPr>
        <w:tc>
          <w:tcPr>
            <w:tcW w:w="993" w:type="dxa"/>
            <w:vMerge/>
            <w:tcBorders>
              <w:left w:val="single" w:sz="4" w:space="0" w:color="auto"/>
              <w:right w:val="single" w:sz="4" w:space="0" w:color="auto"/>
            </w:tcBorders>
            <w:vAlign w:val="center"/>
          </w:tcPr>
          <w:p w:rsidR="00DE583A" w:rsidRPr="00E607FB" w:rsidRDefault="00DE583A" w:rsidP="0005453E">
            <w:pPr>
              <w:widowControl/>
              <w:jc w:val="center"/>
              <w:rPr>
                <w:szCs w:val="21"/>
              </w:rPr>
            </w:pPr>
          </w:p>
        </w:tc>
        <w:tc>
          <w:tcPr>
            <w:tcW w:w="453" w:type="dxa"/>
            <w:vMerge/>
            <w:tcBorders>
              <w:left w:val="single" w:sz="4" w:space="0" w:color="auto"/>
              <w:right w:val="single" w:sz="4" w:space="0" w:color="auto"/>
            </w:tcBorders>
            <w:vAlign w:val="center"/>
          </w:tcPr>
          <w:p w:rsidR="00DE583A" w:rsidRPr="00E607FB" w:rsidRDefault="00DE583A" w:rsidP="0005453E">
            <w:pPr>
              <w:jc w:val="center"/>
              <w:rPr>
                <w:szCs w:val="21"/>
              </w:rPr>
            </w:pPr>
          </w:p>
        </w:tc>
        <w:tc>
          <w:tcPr>
            <w:tcW w:w="638" w:type="dxa"/>
            <w:vMerge/>
            <w:tcBorders>
              <w:left w:val="single" w:sz="4" w:space="0" w:color="auto"/>
              <w:right w:val="single" w:sz="4" w:space="0" w:color="auto"/>
            </w:tcBorders>
            <w:vAlign w:val="center"/>
          </w:tcPr>
          <w:p w:rsidR="00DE583A" w:rsidRPr="00E607FB" w:rsidRDefault="00DE583A" w:rsidP="00AC591F">
            <w:pPr>
              <w:jc w:val="center"/>
              <w:rPr>
                <w:szCs w:val="21"/>
              </w:rPr>
            </w:pPr>
          </w:p>
        </w:tc>
        <w:tc>
          <w:tcPr>
            <w:tcW w:w="639" w:type="dxa"/>
            <w:tcBorders>
              <w:left w:val="single" w:sz="4" w:space="0" w:color="auto"/>
              <w:right w:val="single" w:sz="4" w:space="0" w:color="auto"/>
            </w:tcBorders>
            <w:vAlign w:val="center"/>
          </w:tcPr>
          <w:p w:rsidR="00DE583A" w:rsidRPr="00E607FB" w:rsidRDefault="00DE583A" w:rsidP="00DE583A">
            <w:pPr>
              <w:jc w:val="center"/>
              <w:rPr>
                <w:szCs w:val="21"/>
              </w:rPr>
            </w:pPr>
            <w:r w:rsidRPr="00E607FB">
              <w:rPr>
                <w:rFonts w:hint="eastAsia"/>
                <w:szCs w:val="21"/>
              </w:rPr>
              <w:t>焊接</w:t>
            </w:r>
          </w:p>
        </w:tc>
        <w:tc>
          <w:tcPr>
            <w:tcW w:w="1416" w:type="dxa"/>
            <w:tcBorders>
              <w:top w:val="single" w:sz="4" w:space="0" w:color="auto"/>
              <w:left w:val="single" w:sz="4" w:space="0" w:color="auto"/>
              <w:right w:val="single" w:sz="4" w:space="0" w:color="auto"/>
            </w:tcBorders>
            <w:vAlign w:val="center"/>
          </w:tcPr>
          <w:p w:rsidR="00DE583A" w:rsidRPr="00E607FB" w:rsidRDefault="00DE583A" w:rsidP="00DE583A">
            <w:pPr>
              <w:jc w:val="center"/>
            </w:pPr>
            <w:r w:rsidRPr="00E607FB">
              <w:rPr>
                <w:rFonts w:hint="eastAsia"/>
              </w:rPr>
              <w:t>烟尘</w:t>
            </w:r>
          </w:p>
        </w:tc>
        <w:tc>
          <w:tcPr>
            <w:tcW w:w="2885" w:type="dxa"/>
            <w:tcBorders>
              <w:left w:val="single" w:sz="4" w:space="0" w:color="auto"/>
              <w:right w:val="single" w:sz="4" w:space="0" w:color="auto"/>
            </w:tcBorders>
            <w:vAlign w:val="center"/>
          </w:tcPr>
          <w:p w:rsidR="00C91D87" w:rsidRDefault="00C91D87" w:rsidP="0005453E">
            <w:pPr>
              <w:ind w:left="-65" w:right="-65"/>
              <w:jc w:val="center"/>
              <w:rPr>
                <w:szCs w:val="21"/>
              </w:rPr>
            </w:pPr>
            <w:r>
              <w:rPr>
                <w:rFonts w:hint="eastAsia"/>
                <w:szCs w:val="21"/>
              </w:rPr>
              <w:t>移动式焊烟净化器</w:t>
            </w:r>
          </w:p>
          <w:p w:rsidR="00DE583A" w:rsidRPr="00E607FB" w:rsidRDefault="00DE583A" w:rsidP="0005453E">
            <w:pPr>
              <w:ind w:left="-65" w:right="-65"/>
              <w:jc w:val="center"/>
              <w:rPr>
                <w:szCs w:val="21"/>
              </w:rPr>
            </w:pPr>
            <w:r w:rsidRPr="00E607FB">
              <w:rPr>
                <w:rFonts w:hint="eastAsia"/>
                <w:szCs w:val="21"/>
              </w:rPr>
              <w:t>车间排风扇</w:t>
            </w:r>
          </w:p>
        </w:tc>
        <w:tc>
          <w:tcPr>
            <w:tcW w:w="2757" w:type="dxa"/>
            <w:vMerge/>
            <w:tcBorders>
              <w:left w:val="single" w:sz="4" w:space="0" w:color="auto"/>
              <w:right w:val="single" w:sz="4" w:space="0" w:color="auto"/>
            </w:tcBorders>
            <w:vAlign w:val="center"/>
          </w:tcPr>
          <w:p w:rsidR="00DE583A" w:rsidRPr="00E607FB" w:rsidRDefault="00DE583A" w:rsidP="0005453E">
            <w:pPr>
              <w:ind w:left="-65" w:right="-65"/>
              <w:jc w:val="center"/>
              <w:rPr>
                <w:szCs w:val="21"/>
              </w:rPr>
            </w:pPr>
          </w:p>
        </w:tc>
      </w:tr>
      <w:tr w:rsidR="007E68A1" w:rsidRPr="00E607FB" w:rsidTr="000872D3">
        <w:trPr>
          <w:trHeight w:val="135"/>
          <w:jc w:val="center"/>
        </w:trPr>
        <w:tc>
          <w:tcPr>
            <w:tcW w:w="993" w:type="dxa"/>
            <w:vMerge w:val="restart"/>
            <w:tcBorders>
              <w:top w:val="single" w:sz="4" w:space="0" w:color="auto"/>
              <w:left w:val="single" w:sz="4" w:space="0" w:color="auto"/>
              <w:right w:val="single" w:sz="4" w:space="0" w:color="auto"/>
            </w:tcBorders>
            <w:vAlign w:val="center"/>
            <w:hideMark/>
          </w:tcPr>
          <w:p w:rsidR="007E68A1" w:rsidRPr="00E607FB" w:rsidRDefault="007E68A1" w:rsidP="00281740">
            <w:pPr>
              <w:jc w:val="center"/>
              <w:rPr>
                <w:szCs w:val="21"/>
              </w:rPr>
            </w:pPr>
            <w:r w:rsidRPr="00E607FB">
              <w:rPr>
                <w:szCs w:val="21"/>
              </w:rPr>
              <w:t>水</w:t>
            </w:r>
          </w:p>
          <w:p w:rsidR="007E68A1" w:rsidRPr="00E607FB" w:rsidRDefault="007E68A1" w:rsidP="00281740">
            <w:pPr>
              <w:jc w:val="center"/>
              <w:rPr>
                <w:szCs w:val="21"/>
              </w:rPr>
            </w:pPr>
            <w:r w:rsidRPr="00E607FB">
              <w:rPr>
                <w:szCs w:val="21"/>
              </w:rPr>
              <w:t>污</w:t>
            </w:r>
          </w:p>
          <w:p w:rsidR="007E68A1" w:rsidRPr="00E607FB" w:rsidRDefault="007E68A1" w:rsidP="00281740">
            <w:pPr>
              <w:jc w:val="center"/>
              <w:rPr>
                <w:szCs w:val="21"/>
              </w:rPr>
            </w:pPr>
            <w:r w:rsidRPr="00E607FB">
              <w:rPr>
                <w:szCs w:val="21"/>
              </w:rPr>
              <w:t>染</w:t>
            </w:r>
          </w:p>
          <w:p w:rsidR="007E68A1" w:rsidRPr="00E607FB" w:rsidRDefault="007E68A1" w:rsidP="00281740">
            <w:pPr>
              <w:jc w:val="center"/>
              <w:rPr>
                <w:szCs w:val="21"/>
              </w:rPr>
            </w:pPr>
            <w:r w:rsidRPr="00E607FB">
              <w:rPr>
                <w:szCs w:val="21"/>
              </w:rPr>
              <w:t>物</w:t>
            </w:r>
          </w:p>
        </w:tc>
        <w:tc>
          <w:tcPr>
            <w:tcW w:w="1730" w:type="dxa"/>
            <w:gridSpan w:val="3"/>
            <w:vMerge w:val="restart"/>
            <w:tcBorders>
              <w:top w:val="single" w:sz="4" w:space="0" w:color="auto"/>
              <w:left w:val="single" w:sz="4" w:space="0" w:color="auto"/>
              <w:right w:val="single" w:sz="4" w:space="0" w:color="auto"/>
            </w:tcBorders>
            <w:vAlign w:val="center"/>
            <w:hideMark/>
          </w:tcPr>
          <w:p w:rsidR="007E68A1" w:rsidRPr="00E607FB" w:rsidRDefault="007E68A1" w:rsidP="004D74BD">
            <w:pPr>
              <w:jc w:val="center"/>
              <w:rPr>
                <w:szCs w:val="21"/>
              </w:rPr>
            </w:pPr>
            <w:r w:rsidRPr="00E607FB">
              <w:rPr>
                <w:rFonts w:hint="eastAsia"/>
                <w:szCs w:val="21"/>
              </w:rPr>
              <w:t>生活污水</w:t>
            </w:r>
          </w:p>
          <w:p w:rsidR="007E68A1" w:rsidRPr="00E607FB" w:rsidRDefault="00DE583A" w:rsidP="004D74BD">
            <w:pPr>
              <w:jc w:val="center"/>
              <w:rPr>
                <w:szCs w:val="21"/>
              </w:rPr>
            </w:pPr>
            <w:r w:rsidRPr="00E607FB">
              <w:rPr>
                <w:rFonts w:hint="eastAsia"/>
                <w:szCs w:val="21"/>
              </w:rPr>
              <w:t>1440</w:t>
            </w:r>
            <w:r w:rsidR="007E68A1" w:rsidRPr="00E607FB">
              <w:rPr>
                <w:szCs w:val="21"/>
              </w:rPr>
              <w:t>t/a</w:t>
            </w:r>
          </w:p>
        </w:tc>
        <w:tc>
          <w:tcPr>
            <w:tcW w:w="1416" w:type="dxa"/>
            <w:tcBorders>
              <w:top w:val="single" w:sz="4" w:space="0" w:color="auto"/>
              <w:left w:val="single" w:sz="4" w:space="0" w:color="auto"/>
              <w:bottom w:val="single" w:sz="4" w:space="0" w:color="auto"/>
              <w:right w:val="single" w:sz="4" w:space="0" w:color="auto"/>
            </w:tcBorders>
            <w:vAlign w:val="center"/>
            <w:hideMark/>
          </w:tcPr>
          <w:p w:rsidR="007E68A1" w:rsidRPr="00E607FB" w:rsidRDefault="007E68A1" w:rsidP="00281740">
            <w:pPr>
              <w:adjustRightInd w:val="0"/>
              <w:snapToGrid w:val="0"/>
              <w:jc w:val="center"/>
              <w:rPr>
                <w:szCs w:val="21"/>
              </w:rPr>
            </w:pPr>
            <w:r w:rsidRPr="00E607FB">
              <w:rPr>
                <w:szCs w:val="21"/>
              </w:rPr>
              <w:t>COD</w:t>
            </w:r>
          </w:p>
        </w:tc>
        <w:tc>
          <w:tcPr>
            <w:tcW w:w="2885" w:type="dxa"/>
            <w:vMerge w:val="restart"/>
            <w:tcBorders>
              <w:top w:val="single" w:sz="4" w:space="0" w:color="auto"/>
              <w:left w:val="single" w:sz="4" w:space="0" w:color="auto"/>
              <w:right w:val="single" w:sz="4" w:space="0" w:color="auto"/>
            </w:tcBorders>
            <w:vAlign w:val="center"/>
            <w:hideMark/>
          </w:tcPr>
          <w:p w:rsidR="007E68A1" w:rsidRPr="00E607FB" w:rsidRDefault="007E68A1" w:rsidP="00DE583A">
            <w:pPr>
              <w:jc w:val="center"/>
              <w:rPr>
                <w:szCs w:val="21"/>
              </w:rPr>
            </w:pPr>
            <w:r w:rsidRPr="00E607FB">
              <w:rPr>
                <w:szCs w:val="21"/>
              </w:rPr>
              <w:t>化粪池</w:t>
            </w:r>
            <w:r w:rsidRPr="00E607FB">
              <w:rPr>
                <w:rFonts w:hint="eastAsia"/>
                <w:szCs w:val="21"/>
              </w:rPr>
              <w:t>（</w:t>
            </w:r>
            <w:r w:rsidR="00DE583A" w:rsidRPr="00E607FB">
              <w:rPr>
                <w:rFonts w:hint="eastAsia"/>
                <w:szCs w:val="21"/>
              </w:rPr>
              <w:t>5</w:t>
            </w:r>
            <w:r w:rsidRPr="00E607FB">
              <w:rPr>
                <w:rFonts w:hint="eastAsia"/>
                <w:szCs w:val="21"/>
              </w:rPr>
              <w:t>m</w:t>
            </w:r>
            <w:r w:rsidRPr="00E607FB">
              <w:rPr>
                <w:szCs w:val="21"/>
                <w:vertAlign w:val="superscript"/>
              </w:rPr>
              <w:t>3</w:t>
            </w:r>
            <w:r w:rsidRPr="00E607FB">
              <w:rPr>
                <w:rFonts w:hint="eastAsia"/>
                <w:szCs w:val="21"/>
              </w:rPr>
              <w:t>）</w:t>
            </w:r>
          </w:p>
        </w:tc>
        <w:tc>
          <w:tcPr>
            <w:tcW w:w="2757" w:type="dxa"/>
            <w:vMerge w:val="restart"/>
            <w:tcBorders>
              <w:top w:val="single" w:sz="4" w:space="0" w:color="auto"/>
              <w:left w:val="single" w:sz="4" w:space="0" w:color="auto"/>
              <w:right w:val="single" w:sz="4" w:space="0" w:color="auto"/>
            </w:tcBorders>
            <w:vAlign w:val="center"/>
            <w:hideMark/>
          </w:tcPr>
          <w:p w:rsidR="007E68A1" w:rsidRPr="00E607FB" w:rsidRDefault="007E68A1" w:rsidP="00A15DF9">
            <w:pPr>
              <w:jc w:val="center"/>
              <w:rPr>
                <w:szCs w:val="21"/>
              </w:rPr>
            </w:pPr>
            <w:r w:rsidRPr="00E607FB">
              <w:rPr>
                <w:szCs w:val="21"/>
              </w:rPr>
              <w:t>达</w:t>
            </w:r>
            <w:r w:rsidRPr="00E607FB">
              <w:rPr>
                <w:rFonts w:hint="eastAsia"/>
                <w:szCs w:val="21"/>
              </w:rPr>
              <w:t>鹰泰水务海安有限公司</w:t>
            </w:r>
            <w:r w:rsidRPr="00E607FB">
              <w:rPr>
                <w:szCs w:val="21"/>
              </w:rPr>
              <w:t>接管标准</w:t>
            </w:r>
          </w:p>
        </w:tc>
      </w:tr>
      <w:tr w:rsidR="007E68A1" w:rsidRPr="00E607FB" w:rsidTr="000872D3">
        <w:trPr>
          <w:trHeight w:val="58"/>
          <w:jc w:val="center"/>
        </w:trPr>
        <w:tc>
          <w:tcPr>
            <w:tcW w:w="993" w:type="dxa"/>
            <w:vMerge/>
            <w:tcBorders>
              <w:left w:val="single" w:sz="4" w:space="0" w:color="auto"/>
              <w:right w:val="single" w:sz="4" w:space="0" w:color="auto"/>
            </w:tcBorders>
            <w:vAlign w:val="center"/>
            <w:hideMark/>
          </w:tcPr>
          <w:p w:rsidR="007E68A1" w:rsidRPr="00E607FB" w:rsidRDefault="007E68A1" w:rsidP="00281740">
            <w:pPr>
              <w:widowControl/>
              <w:jc w:val="left"/>
              <w:rPr>
                <w:szCs w:val="21"/>
              </w:rPr>
            </w:pPr>
          </w:p>
        </w:tc>
        <w:tc>
          <w:tcPr>
            <w:tcW w:w="1730" w:type="dxa"/>
            <w:gridSpan w:val="3"/>
            <w:vMerge/>
            <w:tcBorders>
              <w:left w:val="single" w:sz="4" w:space="0" w:color="auto"/>
              <w:right w:val="single" w:sz="4" w:space="0" w:color="auto"/>
            </w:tcBorders>
            <w:vAlign w:val="center"/>
            <w:hideMark/>
          </w:tcPr>
          <w:p w:rsidR="007E68A1" w:rsidRPr="00E607FB" w:rsidRDefault="007E68A1" w:rsidP="00281740">
            <w:pPr>
              <w:widowControl/>
              <w:jc w:val="center"/>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E68A1" w:rsidRPr="00E607FB" w:rsidRDefault="007E68A1" w:rsidP="00281740">
            <w:pPr>
              <w:adjustRightInd w:val="0"/>
              <w:snapToGrid w:val="0"/>
              <w:jc w:val="center"/>
              <w:rPr>
                <w:szCs w:val="21"/>
              </w:rPr>
            </w:pPr>
            <w:r w:rsidRPr="00E607FB">
              <w:rPr>
                <w:szCs w:val="21"/>
              </w:rPr>
              <w:t>SS</w:t>
            </w:r>
          </w:p>
        </w:tc>
        <w:tc>
          <w:tcPr>
            <w:tcW w:w="2885" w:type="dxa"/>
            <w:vMerge/>
            <w:tcBorders>
              <w:left w:val="single" w:sz="4" w:space="0" w:color="auto"/>
              <w:right w:val="single" w:sz="4" w:space="0" w:color="auto"/>
            </w:tcBorders>
            <w:vAlign w:val="center"/>
            <w:hideMark/>
          </w:tcPr>
          <w:p w:rsidR="007E68A1" w:rsidRPr="00E607FB" w:rsidRDefault="007E68A1" w:rsidP="00281740">
            <w:pPr>
              <w:jc w:val="center"/>
              <w:rPr>
                <w:szCs w:val="21"/>
              </w:rPr>
            </w:pPr>
          </w:p>
        </w:tc>
        <w:tc>
          <w:tcPr>
            <w:tcW w:w="2757" w:type="dxa"/>
            <w:vMerge/>
            <w:tcBorders>
              <w:left w:val="single" w:sz="4" w:space="0" w:color="auto"/>
              <w:right w:val="single" w:sz="4" w:space="0" w:color="auto"/>
            </w:tcBorders>
            <w:vAlign w:val="center"/>
            <w:hideMark/>
          </w:tcPr>
          <w:p w:rsidR="007E68A1" w:rsidRPr="00E607FB" w:rsidRDefault="007E68A1" w:rsidP="00281740">
            <w:pPr>
              <w:jc w:val="center"/>
              <w:rPr>
                <w:szCs w:val="21"/>
              </w:rPr>
            </w:pPr>
          </w:p>
        </w:tc>
      </w:tr>
      <w:tr w:rsidR="007E68A1" w:rsidRPr="00E607FB" w:rsidTr="000872D3">
        <w:trPr>
          <w:trHeight w:val="58"/>
          <w:jc w:val="center"/>
        </w:trPr>
        <w:tc>
          <w:tcPr>
            <w:tcW w:w="993" w:type="dxa"/>
            <w:vMerge/>
            <w:tcBorders>
              <w:left w:val="single" w:sz="4" w:space="0" w:color="auto"/>
              <w:right w:val="single" w:sz="4" w:space="0" w:color="auto"/>
            </w:tcBorders>
            <w:vAlign w:val="center"/>
            <w:hideMark/>
          </w:tcPr>
          <w:p w:rsidR="007E68A1" w:rsidRPr="00E607FB" w:rsidRDefault="007E68A1" w:rsidP="00281740">
            <w:pPr>
              <w:widowControl/>
              <w:jc w:val="left"/>
              <w:rPr>
                <w:szCs w:val="21"/>
              </w:rPr>
            </w:pPr>
          </w:p>
        </w:tc>
        <w:tc>
          <w:tcPr>
            <w:tcW w:w="1730" w:type="dxa"/>
            <w:gridSpan w:val="3"/>
            <w:vMerge/>
            <w:tcBorders>
              <w:left w:val="single" w:sz="4" w:space="0" w:color="auto"/>
              <w:right w:val="single" w:sz="4" w:space="0" w:color="auto"/>
            </w:tcBorders>
            <w:vAlign w:val="center"/>
            <w:hideMark/>
          </w:tcPr>
          <w:p w:rsidR="007E68A1" w:rsidRPr="00E607FB" w:rsidRDefault="007E68A1" w:rsidP="00281740">
            <w:pPr>
              <w:widowControl/>
              <w:jc w:val="center"/>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E68A1" w:rsidRPr="00E607FB" w:rsidRDefault="007E68A1" w:rsidP="00281740">
            <w:pPr>
              <w:adjustRightInd w:val="0"/>
              <w:snapToGrid w:val="0"/>
              <w:jc w:val="center"/>
              <w:rPr>
                <w:szCs w:val="21"/>
              </w:rPr>
            </w:pPr>
            <w:r w:rsidRPr="00E607FB">
              <w:rPr>
                <w:szCs w:val="21"/>
              </w:rPr>
              <w:t>氨氮</w:t>
            </w:r>
          </w:p>
        </w:tc>
        <w:tc>
          <w:tcPr>
            <w:tcW w:w="2885" w:type="dxa"/>
            <w:vMerge/>
            <w:tcBorders>
              <w:left w:val="single" w:sz="4" w:space="0" w:color="auto"/>
              <w:right w:val="single" w:sz="4" w:space="0" w:color="auto"/>
            </w:tcBorders>
            <w:vAlign w:val="center"/>
            <w:hideMark/>
          </w:tcPr>
          <w:p w:rsidR="007E68A1" w:rsidRPr="00E607FB" w:rsidRDefault="007E68A1" w:rsidP="00281740">
            <w:pPr>
              <w:jc w:val="center"/>
              <w:rPr>
                <w:szCs w:val="21"/>
              </w:rPr>
            </w:pPr>
          </w:p>
        </w:tc>
        <w:tc>
          <w:tcPr>
            <w:tcW w:w="2757" w:type="dxa"/>
            <w:vMerge/>
            <w:tcBorders>
              <w:left w:val="single" w:sz="4" w:space="0" w:color="auto"/>
              <w:right w:val="single" w:sz="4" w:space="0" w:color="auto"/>
            </w:tcBorders>
            <w:vAlign w:val="center"/>
            <w:hideMark/>
          </w:tcPr>
          <w:p w:rsidR="007E68A1" w:rsidRPr="00E607FB" w:rsidRDefault="007E68A1" w:rsidP="00281740">
            <w:pPr>
              <w:jc w:val="center"/>
              <w:rPr>
                <w:szCs w:val="21"/>
              </w:rPr>
            </w:pPr>
          </w:p>
        </w:tc>
      </w:tr>
      <w:tr w:rsidR="007E68A1" w:rsidRPr="00E607FB" w:rsidTr="000872D3">
        <w:trPr>
          <w:trHeight w:val="61"/>
          <w:jc w:val="center"/>
        </w:trPr>
        <w:tc>
          <w:tcPr>
            <w:tcW w:w="993" w:type="dxa"/>
            <w:vMerge/>
            <w:tcBorders>
              <w:left w:val="single" w:sz="4" w:space="0" w:color="auto"/>
              <w:right w:val="single" w:sz="4" w:space="0" w:color="auto"/>
            </w:tcBorders>
            <w:vAlign w:val="center"/>
            <w:hideMark/>
          </w:tcPr>
          <w:p w:rsidR="007E68A1" w:rsidRPr="00E607FB" w:rsidRDefault="007E68A1" w:rsidP="00281740">
            <w:pPr>
              <w:widowControl/>
              <w:jc w:val="left"/>
              <w:rPr>
                <w:szCs w:val="21"/>
              </w:rPr>
            </w:pPr>
          </w:p>
        </w:tc>
        <w:tc>
          <w:tcPr>
            <w:tcW w:w="1730" w:type="dxa"/>
            <w:gridSpan w:val="3"/>
            <w:vMerge/>
            <w:tcBorders>
              <w:left w:val="single" w:sz="4" w:space="0" w:color="auto"/>
              <w:right w:val="single" w:sz="4" w:space="0" w:color="auto"/>
            </w:tcBorders>
            <w:vAlign w:val="center"/>
            <w:hideMark/>
          </w:tcPr>
          <w:p w:rsidR="007E68A1" w:rsidRPr="00E607FB" w:rsidRDefault="007E68A1" w:rsidP="00281740">
            <w:pPr>
              <w:widowControl/>
              <w:jc w:val="center"/>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E68A1" w:rsidRPr="00E607FB" w:rsidRDefault="007E68A1" w:rsidP="00281740">
            <w:pPr>
              <w:adjustRightInd w:val="0"/>
              <w:snapToGrid w:val="0"/>
              <w:jc w:val="center"/>
              <w:rPr>
                <w:szCs w:val="21"/>
              </w:rPr>
            </w:pPr>
            <w:r w:rsidRPr="00E607FB">
              <w:rPr>
                <w:szCs w:val="21"/>
              </w:rPr>
              <w:t>总磷</w:t>
            </w:r>
          </w:p>
        </w:tc>
        <w:tc>
          <w:tcPr>
            <w:tcW w:w="2885" w:type="dxa"/>
            <w:vMerge/>
            <w:tcBorders>
              <w:left w:val="single" w:sz="4" w:space="0" w:color="auto"/>
              <w:right w:val="single" w:sz="4" w:space="0" w:color="auto"/>
            </w:tcBorders>
            <w:vAlign w:val="center"/>
            <w:hideMark/>
          </w:tcPr>
          <w:p w:rsidR="007E68A1" w:rsidRPr="00E607FB" w:rsidRDefault="007E68A1" w:rsidP="00281740">
            <w:pPr>
              <w:jc w:val="center"/>
              <w:rPr>
                <w:szCs w:val="21"/>
              </w:rPr>
            </w:pPr>
          </w:p>
        </w:tc>
        <w:tc>
          <w:tcPr>
            <w:tcW w:w="2757" w:type="dxa"/>
            <w:vMerge/>
            <w:tcBorders>
              <w:left w:val="single" w:sz="4" w:space="0" w:color="auto"/>
              <w:right w:val="single" w:sz="4" w:space="0" w:color="auto"/>
            </w:tcBorders>
            <w:vAlign w:val="center"/>
            <w:hideMark/>
          </w:tcPr>
          <w:p w:rsidR="007E68A1" w:rsidRPr="00E607FB" w:rsidRDefault="007E68A1" w:rsidP="00281740">
            <w:pPr>
              <w:jc w:val="center"/>
              <w:rPr>
                <w:szCs w:val="21"/>
              </w:rPr>
            </w:pPr>
          </w:p>
        </w:tc>
      </w:tr>
      <w:tr w:rsidR="00DD4DE4" w:rsidRPr="00E607FB" w:rsidTr="00BC6F44">
        <w:trPr>
          <w:trHeight w:val="92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0872D3" w:rsidP="00940E47">
            <w:pPr>
              <w:jc w:val="center"/>
              <w:rPr>
                <w:szCs w:val="21"/>
              </w:rPr>
            </w:pPr>
            <w:r w:rsidRPr="00E607FB">
              <w:rPr>
                <w:rFonts w:hint="eastAsia"/>
                <w:szCs w:val="21"/>
              </w:rPr>
              <w:t>电离辐射和电磁辐射</w:t>
            </w: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jc w:val="center"/>
              <w:rPr>
                <w:szCs w:val="21"/>
              </w:rPr>
            </w:pPr>
            <w:r w:rsidRPr="00E607FB">
              <w:rPr>
                <w:szCs w:val="21"/>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jc w:val="center"/>
              <w:rPr>
                <w:szCs w:val="21"/>
              </w:rPr>
            </w:pPr>
            <w:r w:rsidRPr="00E607FB">
              <w:rPr>
                <w:szCs w:val="21"/>
              </w:rPr>
              <w:t>—</w:t>
            </w:r>
          </w:p>
        </w:tc>
        <w:tc>
          <w:tcPr>
            <w:tcW w:w="2885"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pStyle w:val="aff"/>
              <w:ind w:firstLine="210"/>
              <w:rPr>
                <w:rFonts w:ascii="Times New Roman" w:eastAsia="宋体" w:hAnsi="Times New Roman"/>
                <w:kern w:val="2"/>
                <w:sz w:val="21"/>
                <w:szCs w:val="21"/>
              </w:rPr>
            </w:pPr>
            <w:r w:rsidRPr="00E607FB">
              <w:rPr>
                <w:rFonts w:ascii="Times New Roman" w:eastAsia="宋体" w:hAnsi="Times New Roman"/>
                <w:kern w:val="2"/>
                <w:sz w:val="21"/>
                <w:szCs w:val="21"/>
              </w:rPr>
              <w:t>—</w:t>
            </w:r>
          </w:p>
        </w:tc>
        <w:tc>
          <w:tcPr>
            <w:tcW w:w="2757"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940E47">
            <w:pPr>
              <w:pStyle w:val="aff"/>
              <w:ind w:firstLine="210"/>
              <w:rPr>
                <w:rFonts w:ascii="Times New Roman" w:eastAsia="宋体" w:hAnsi="Times New Roman"/>
                <w:kern w:val="2"/>
                <w:sz w:val="21"/>
                <w:szCs w:val="21"/>
              </w:rPr>
            </w:pPr>
            <w:r w:rsidRPr="00E607FB">
              <w:rPr>
                <w:rFonts w:ascii="Times New Roman" w:eastAsia="宋体" w:hAnsi="Times New Roman"/>
                <w:kern w:val="2"/>
                <w:sz w:val="21"/>
                <w:szCs w:val="21"/>
              </w:rPr>
              <w:t>—</w:t>
            </w:r>
          </w:p>
        </w:tc>
      </w:tr>
      <w:tr w:rsidR="00BC6F44" w:rsidRPr="00E607FB" w:rsidTr="007608AF">
        <w:trPr>
          <w:trHeight w:val="269"/>
          <w:jc w:val="center"/>
        </w:trPr>
        <w:tc>
          <w:tcPr>
            <w:tcW w:w="993" w:type="dxa"/>
            <w:vMerge w:val="restart"/>
            <w:tcBorders>
              <w:top w:val="single" w:sz="4" w:space="0" w:color="auto"/>
              <w:left w:val="single" w:sz="4" w:space="0" w:color="auto"/>
              <w:right w:val="single" w:sz="4" w:space="0" w:color="auto"/>
            </w:tcBorders>
            <w:vAlign w:val="center"/>
            <w:hideMark/>
          </w:tcPr>
          <w:p w:rsidR="00BC6F44" w:rsidRPr="00E607FB" w:rsidRDefault="00BC6F44" w:rsidP="00281740">
            <w:pPr>
              <w:jc w:val="center"/>
              <w:rPr>
                <w:szCs w:val="21"/>
              </w:rPr>
            </w:pPr>
            <w:r w:rsidRPr="00E607FB">
              <w:rPr>
                <w:szCs w:val="21"/>
              </w:rPr>
              <w:t>固</w:t>
            </w:r>
          </w:p>
          <w:p w:rsidR="00BC6F44" w:rsidRPr="00E607FB" w:rsidRDefault="00BC6F44" w:rsidP="00281740">
            <w:pPr>
              <w:jc w:val="center"/>
              <w:rPr>
                <w:szCs w:val="21"/>
              </w:rPr>
            </w:pPr>
            <w:r w:rsidRPr="00E607FB">
              <w:rPr>
                <w:szCs w:val="21"/>
              </w:rPr>
              <w:t>体</w:t>
            </w:r>
          </w:p>
          <w:p w:rsidR="00BC6F44" w:rsidRPr="00E607FB" w:rsidRDefault="00BC6F44" w:rsidP="00281740">
            <w:pPr>
              <w:jc w:val="center"/>
              <w:rPr>
                <w:szCs w:val="21"/>
              </w:rPr>
            </w:pPr>
            <w:r w:rsidRPr="00E607FB">
              <w:rPr>
                <w:szCs w:val="21"/>
              </w:rPr>
              <w:t>废</w:t>
            </w:r>
          </w:p>
          <w:p w:rsidR="00BC6F44" w:rsidRPr="00E607FB" w:rsidRDefault="00BC6F44" w:rsidP="00281740">
            <w:pPr>
              <w:jc w:val="center"/>
              <w:rPr>
                <w:szCs w:val="21"/>
              </w:rPr>
            </w:pPr>
            <w:r w:rsidRPr="00E607FB">
              <w:rPr>
                <w:szCs w:val="21"/>
              </w:rPr>
              <w:t>物</w:t>
            </w: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下料、机加工</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边角料</w:t>
            </w:r>
          </w:p>
        </w:tc>
        <w:tc>
          <w:tcPr>
            <w:tcW w:w="2885" w:type="dxa"/>
            <w:vMerge w:val="restart"/>
            <w:tcBorders>
              <w:top w:val="single" w:sz="4" w:space="0" w:color="auto"/>
              <w:left w:val="single" w:sz="4" w:space="0" w:color="auto"/>
              <w:right w:val="single" w:sz="4" w:space="0" w:color="auto"/>
            </w:tcBorders>
            <w:vAlign w:val="center"/>
            <w:hideMark/>
          </w:tcPr>
          <w:p w:rsidR="00BC6F44" w:rsidRPr="00E607FB" w:rsidRDefault="00BC6F44" w:rsidP="000F3AB8">
            <w:pPr>
              <w:overflowPunct w:val="0"/>
              <w:adjustRightInd w:val="0"/>
              <w:snapToGrid w:val="0"/>
              <w:jc w:val="center"/>
              <w:textAlignment w:val="baseline"/>
              <w:rPr>
                <w:kern w:val="0"/>
                <w:szCs w:val="21"/>
              </w:rPr>
            </w:pPr>
            <w:r w:rsidRPr="00E607FB">
              <w:rPr>
                <w:rFonts w:hint="eastAsia"/>
                <w:kern w:val="0"/>
                <w:szCs w:val="21"/>
              </w:rPr>
              <w:t>外售</w:t>
            </w:r>
          </w:p>
        </w:tc>
        <w:tc>
          <w:tcPr>
            <w:tcW w:w="2757" w:type="dxa"/>
            <w:vMerge w:val="restart"/>
            <w:tcBorders>
              <w:top w:val="single" w:sz="4" w:space="0" w:color="auto"/>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smallCaps/>
                <w:szCs w:val="21"/>
              </w:rPr>
            </w:pPr>
            <w:r w:rsidRPr="00E607FB">
              <w:rPr>
                <w:rFonts w:hint="eastAsia"/>
                <w:smallCaps/>
                <w:szCs w:val="21"/>
              </w:rPr>
              <w:t>安全</w:t>
            </w:r>
            <w:r w:rsidRPr="00E607FB">
              <w:rPr>
                <w:smallCaps/>
                <w:szCs w:val="21"/>
              </w:rPr>
              <w:t>处置</w:t>
            </w:r>
            <w:r w:rsidRPr="00E607FB">
              <w:rPr>
                <w:rFonts w:hint="eastAsia"/>
                <w:smallCaps/>
                <w:szCs w:val="21"/>
              </w:rPr>
              <w:t>，零排放</w:t>
            </w:r>
          </w:p>
        </w:tc>
      </w:tr>
      <w:tr w:rsidR="00BC6F44" w:rsidRPr="00E607FB" w:rsidTr="00A30A3F">
        <w:trPr>
          <w:trHeight w:val="269"/>
          <w:jc w:val="center"/>
        </w:trPr>
        <w:tc>
          <w:tcPr>
            <w:tcW w:w="993" w:type="dxa"/>
            <w:vMerge/>
            <w:tcBorders>
              <w:top w:val="single" w:sz="4" w:space="0" w:color="auto"/>
              <w:left w:val="single" w:sz="4" w:space="0" w:color="auto"/>
              <w:right w:val="single" w:sz="4" w:space="0" w:color="auto"/>
            </w:tcBorders>
            <w:vAlign w:val="center"/>
            <w:hideMark/>
          </w:tcPr>
          <w:p w:rsidR="00BC6F44" w:rsidRPr="00E607FB" w:rsidRDefault="00BC6F44" w:rsidP="00281740">
            <w:pPr>
              <w:jc w:val="center"/>
              <w:rPr>
                <w:szCs w:val="21"/>
              </w:rPr>
            </w:pP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焊接</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焊渣</w:t>
            </w:r>
          </w:p>
        </w:tc>
        <w:tc>
          <w:tcPr>
            <w:tcW w:w="2885" w:type="dxa"/>
            <w:vMerge/>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kern w:val="0"/>
                <w:szCs w:val="21"/>
              </w:rPr>
            </w:pPr>
          </w:p>
        </w:tc>
        <w:tc>
          <w:tcPr>
            <w:tcW w:w="2757" w:type="dxa"/>
            <w:vMerge/>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smallCaps/>
                <w:szCs w:val="21"/>
              </w:rPr>
            </w:pPr>
          </w:p>
        </w:tc>
      </w:tr>
      <w:tr w:rsidR="00BC6F44" w:rsidRPr="00E607FB" w:rsidTr="00A30A3F">
        <w:trPr>
          <w:trHeight w:val="269"/>
          <w:jc w:val="center"/>
        </w:trPr>
        <w:tc>
          <w:tcPr>
            <w:tcW w:w="993" w:type="dxa"/>
            <w:vMerge/>
            <w:tcBorders>
              <w:top w:val="single" w:sz="4" w:space="0" w:color="auto"/>
              <w:left w:val="single" w:sz="4" w:space="0" w:color="auto"/>
              <w:right w:val="single" w:sz="4" w:space="0" w:color="auto"/>
            </w:tcBorders>
            <w:vAlign w:val="center"/>
            <w:hideMark/>
          </w:tcPr>
          <w:p w:rsidR="00BC6F44" w:rsidRPr="00E607FB" w:rsidRDefault="00BC6F44" w:rsidP="00281740">
            <w:pPr>
              <w:jc w:val="center"/>
              <w:rPr>
                <w:szCs w:val="21"/>
              </w:rPr>
            </w:pP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废气治理</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除尘灰</w:t>
            </w:r>
          </w:p>
        </w:tc>
        <w:tc>
          <w:tcPr>
            <w:tcW w:w="2885" w:type="dxa"/>
            <w:vMerge/>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kern w:val="0"/>
                <w:szCs w:val="21"/>
              </w:rPr>
            </w:pPr>
          </w:p>
        </w:tc>
        <w:tc>
          <w:tcPr>
            <w:tcW w:w="2757" w:type="dxa"/>
            <w:vMerge/>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smallCaps/>
                <w:szCs w:val="21"/>
              </w:rPr>
            </w:pPr>
          </w:p>
        </w:tc>
      </w:tr>
      <w:tr w:rsidR="00BC6F44" w:rsidRPr="00E607FB" w:rsidTr="00533171">
        <w:trPr>
          <w:trHeight w:val="269"/>
          <w:jc w:val="center"/>
        </w:trPr>
        <w:tc>
          <w:tcPr>
            <w:tcW w:w="993" w:type="dxa"/>
            <w:vMerge/>
            <w:tcBorders>
              <w:top w:val="single" w:sz="4" w:space="0" w:color="auto"/>
              <w:left w:val="single" w:sz="4" w:space="0" w:color="auto"/>
              <w:right w:val="single" w:sz="4" w:space="0" w:color="auto"/>
            </w:tcBorders>
            <w:vAlign w:val="center"/>
            <w:hideMark/>
          </w:tcPr>
          <w:p w:rsidR="00BC6F44" w:rsidRPr="00E607FB" w:rsidRDefault="00BC6F44" w:rsidP="00281740">
            <w:pPr>
              <w:jc w:val="center"/>
              <w:rPr>
                <w:szCs w:val="21"/>
              </w:rPr>
            </w:pP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线切割</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废切削液</w:t>
            </w:r>
          </w:p>
        </w:tc>
        <w:tc>
          <w:tcPr>
            <w:tcW w:w="2885" w:type="dxa"/>
            <w:vMerge w:val="restart"/>
            <w:tcBorders>
              <w:left w:val="single" w:sz="4" w:space="0" w:color="auto"/>
              <w:right w:val="single" w:sz="4" w:space="0" w:color="auto"/>
            </w:tcBorders>
            <w:vAlign w:val="center"/>
            <w:hideMark/>
          </w:tcPr>
          <w:p w:rsidR="00BC6F44" w:rsidRPr="00E607FB" w:rsidRDefault="00BC6F44" w:rsidP="000F3AB8">
            <w:pPr>
              <w:overflowPunct w:val="0"/>
              <w:adjustRightInd w:val="0"/>
              <w:snapToGrid w:val="0"/>
              <w:jc w:val="center"/>
              <w:textAlignment w:val="baseline"/>
              <w:rPr>
                <w:kern w:val="0"/>
                <w:szCs w:val="21"/>
              </w:rPr>
            </w:pPr>
            <w:r w:rsidRPr="00E607FB">
              <w:rPr>
                <w:rFonts w:hint="eastAsia"/>
                <w:kern w:val="0"/>
                <w:szCs w:val="21"/>
              </w:rPr>
              <w:t>委托有资质单位处置</w:t>
            </w:r>
          </w:p>
        </w:tc>
        <w:tc>
          <w:tcPr>
            <w:tcW w:w="2757" w:type="dxa"/>
            <w:vMerge w:val="restart"/>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smallCaps/>
                <w:szCs w:val="21"/>
              </w:rPr>
            </w:pPr>
            <w:r w:rsidRPr="00E607FB">
              <w:rPr>
                <w:rFonts w:hint="eastAsia"/>
                <w:smallCaps/>
                <w:szCs w:val="21"/>
              </w:rPr>
              <w:t>安全</w:t>
            </w:r>
            <w:r w:rsidRPr="00E607FB">
              <w:rPr>
                <w:smallCaps/>
                <w:szCs w:val="21"/>
              </w:rPr>
              <w:t>处置</w:t>
            </w:r>
            <w:r w:rsidRPr="00E607FB">
              <w:rPr>
                <w:rFonts w:hint="eastAsia"/>
                <w:smallCaps/>
                <w:szCs w:val="21"/>
              </w:rPr>
              <w:t>，零排放</w:t>
            </w:r>
          </w:p>
        </w:tc>
      </w:tr>
      <w:tr w:rsidR="00BC6F44" w:rsidRPr="00E607FB" w:rsidTr="00A30A3F">
        <w:trPr>
          <w:trHeight w:val="269"/>
          <w:jc w:val="center"/>
        </w:trPr>
        <w:tc>
          <w:tcPr>
            <w:tcW w:w="993" w:type="dxa"/>
            <w:vMerge/>
            <w:tcBorders>
              <w:top w:val="single" w:sz="4" w:space="0" w:color="auto"/>
              <w:left w:val="single" w:sz="4" w:space="0" w:color="auto"/>
              <w:right w:val="single" w:sz="4" w:space="0" w:color="auto"/>
            </w:tcBorders>
            <w:vAlign w:val="center"/>
            <w:hideMark/>
          </w:tcPr>
          <w:p w:rsidR="00BC6F44" w:rsidRPr="00E607FB" w:rsidRDefault="00BC6F44" w:rsidP="00281740">
            <w:pPr>
              <w:jc w:val="center"/>
              <w:rPr>
                <w:szCs w:val="21"/>
              </w:rPr>
            </w:pP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设备使用</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废液压油</w:t>
            </w:r>
          </w:p>
        </w:tc>
        <w:tc>
          <w:tcPr>
            <w:tcW w:w="2885" w:type="dxa"/>
            <w:vMerge/>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kern w:val="0"/>
                <w:szCs w:val="21"/>
              </w:rPr>
            </w:pPr>
          </w:p>
        </w:tc>
        <w:tc>
          <w:tcPr>
            <w:tcW w:w="2757" w:type="dxa"/>
            <w:vMerge/>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smallCaps/>
                <w:szCs w:val="21"/>
              </w:rPr>
            </w:pPr>
          </w:p>
        </w:tc>
      </w:tr>
      <w:tr w:rsidR="00BC6F44" w:rsidRPr="00E607FB" w:rsidTr="000F3AB8">
        <w:trPr>
          <w:trHeight w:val="269"/>
          <w:jc w:val="center"/>
        </w:trPr>
        <w:tc>
          <w:tcPr>
            <w:tcW w:w="993" w:type="dxa"/>
            <w:vMerge/>
            <w:tcBorders>
              <w:top w:val="single" w:sz="4" w:space="0" w:color="auto"/>
              <w:left w:val="single" w:sz="4" w:space="0" w:color="auto"/>
              <w:right w:val="single" w:sz="4" w:space="0" w:color="auto"/>
            </w:tcBorders>
            <w:vAlign w:val="center"/>
            <w:hideMark/>
          </w:tcPr>
          <w:p w:rsidR="00BC6F44" w:rsidRPr="00E607FB" w:rsidRDefault="00BC6F44" w:rsidP="00281740">
            <w:pPr>
              <w:jc w:val="center"/>
              <w:rPr>
                <w:szCs w:val="21"/>
              </w:rPr>
            </w:pPr>
          </w:p>
        </w:tc>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rFonts w:hint="eastAsia"/>
                <w:szCs w:val="21"/>
              </w:rPr>
              <w:t>生产、工人防护</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F44" w:rsidRPr="00E607FB" w:rsidRDefault="00BC6F44" w:rsidP="000F3AB8">
            <w:pPr>
              <w:jc w:val="center"/>
              <w:rPr>
                <w:szCs w:val="21"/>
              </w:rPr>
            </w:pPr>
            <w:r w:rsidRPr="00E607FB">
              <w:rPr>
                <w:bCs/>
                <w:szCs w:val="21"/>
              </w:rPr>
              <w:t>废</w:t>
            </w:r>
            <w:r w:rsidRPr="00E607FB">
              <w:rPr>
                <w:rFonts w:hint="eastAsia"/>
                <w:bCs/>
                <w:szCs w:val="21"/>
              </w:rPr>
              <w:t>抹布、</w:t>
            </w:r>
            <w:r w:rsidRPr="00E607FB">
              <w:rPr>
                <w:bCs/>
                <w:szCs w:val="21"/>
              </w:rPr>
              <w:t>劳保用品</w:t>
            </w:r>
          </w:p>
        </w:tc>
        <w:tc>
          <w:tcPr>
            <w:tcW w:w="2885" w:type="dxa"/>
            <w:vMerge w:val="restart"/>
            <w:tcBorders>
              <w:left w:val="single" w:sz="4" w:space="0" w:color="auto"/>
              <w:right w:val="single" w:sz="4" w:space="0" w:color="auto"/>
            </w:tcBorders>
            <w:vAlign w:val="center"/>
            <w:hideMark/>
          </w:tcPr>
          <w:p w:rsidR="00BC6F44" w:rsidRPr="00E607FB" w:rsidRDefault="00BC6F44" w:rsidP="000F3AB8">
            <w:pPr>
              <w:overflowPunct w:val="0"/>
              <w:adjustRightInd w:val="0"/>
              <w:snapToGrid w:val="0"/>
              <w:jc w:val="center"/>
              <w:textAlignment w:val="baseline"/>
              <w:rPr>
                <w:kern w:val="0"/>
                <w:szCs w:val="21"/>
              </w:rPr>
            </w:pPr>
            <w:r w:rsidRPr="00E607FB">
              <w:rPr>
                <w:kern w:val="0"/>
                <w:szCs w:val="21"/>
              </w:rPr>
              <w:t>环卫清运</w:t>
            </w:r>
          </w:p>
        </w:tc>
        <w:tc>
          <w:tcPr>
            <w:tcW w:w="2757" w:type="dxa"/>
            <w:vMerge w:val="restart"/>
            <w:tcBorders>
              <w:left w:val="single" w:sz="4" w:space="0" w:color="auto"/>
              <w:right w:val="single" w:sz="4" w:space="0" w:color="auto"/>
            </w:tcBorders>
            <w:vAlign w:val="center"/>
            <w:hideMark/>
          </w:tcPr>
          <w:p w:rsidR="00BC6F44" w:rsidRPr="00E607FB" w:rsidRDefault="00BC6F44" w:rsidP="00281740">
            <w:pPr>
              <w:overflowPunct w:val="0"/>
              <w:adjustRightInd w:val="0"/>
              <w:snapToGrid w:val="0"/>
              <w:jc w:val="center"/>
              <w:textAlignment w:val="baseline"/>
              <w:rPr>
                <w:smallCaps/>
                <w:szCs w:val="21"/>
              </w:rPr>
            </w:pPr>
            <w:r w:rsidRPr="00E607FB">
              <w:rPr>
                <w:rFonts w:hint="eastAsia"/>
                <w:smallCaps/>
                <w:szCs w:val="21"/>
              </w:rPr>
              <w:t>安全</w:t>
            </w:r>
            <w:r w:rsidRPr="00E607FB">
              <w:rPr>
                <w:smallCaps/>
                <w:szCs w:val="21"/>
              </w:rPr>
              <w:t>处置</w:t>
            </w:r>
            <w:r w:rsidRPr="00E607FB">
              <w:rPr>
                <w:rFonts w:hint="eastAsia"/>
                <w:smallCaps/>
                <w:szCs w:val="21"/>
              </w:rPr>
              <w:t>，零排放</w:t>
            </w:r>
          </w:p>
        </w:tc>
      </w:tr>
      <w:tr w:rsidR="00BC6F44" w:rsidRPr="00E607FB" w:rsidTr="000F3AB8">
        <w:trPr>
          <w:trHeight w:val="131"/>
          <w:jc w:val="center"/>
        </w:trPr>
        <w:tc>
          <w:tcPr>
            <w:tcW w:w="993" w:type="dxa"/>
            <w:vMerge/>
            <w:tcBorders>
              <w:left w:val="single" w:sz="4" w:space="0" w:color="auto"/>
              <w:right w:val="single" w:sz="4" w:space="0" w:color="auto"/>
            </w:tcBorders>
            <w:vAlign w:val="center"/>
          </w:tcPr>
          <w:p w:rsidR="00BC6F44" w:rsidRPr="00E607FB" w:rsidRDefault="00BC6F44" w:rsidP="00281740">
            <w:pPr>
              <w:jc w:val="center"/>
              <w:rPr>
                <w:szCs w:val="21"/>
              </w:rPr>
            </w:pP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BC6F44" w:rsidRPr="00E607FB" w:rsidRDefault="00BC6F44" w:rsidP="000F3AB8">
            <w:pPr>
              <w:jc w:val="center"/>
              <w:rPr>
                <w:szCs w:val="21"/>
              </w:rPr>
            </w:pPr>
            <w:r w:rsidRPr="00E607FB">
              <w:rPr>
                <w:rFonts w:hint="eastAsia"/>
                <w:szCs w:val="21"/>
              </w:rPr>
              <w:t>生活</w:t>
            </w:r>
          </w:p>
        </w:tc>
        <w:tc>
          <w:tcPr>
            <w:tcW w:w="1416" w:type="dxa"/>
            <w:tcBorders>
              <w:top w:val="single" w:sz="4" w:space="0" w:color="auto"/>
              <w:left w:val="single" w:sz="4" w:space="0" w:color="auto"/>
              <w:bottom w:val="single" w:sz="4" w:space="0" w:color="auto"/>
              <w:right w:val="single" w:sz="4" w:space="0" w:color="auto"/>
            </w:tcBorders>
            <w:vAlign w:val="center"/>
          </w:tcPr>
          <w:p w:rsidR="00BC6F44" w:rsidRPr="00E607FB" w:rsidRDefault="00BC6F44" w:rsidP="000F3AB8">
            <w:pPr>
              <w:jc w:val="center"/>
              <w:rPr>
                <w:szCs w:val="21"/>
              </w:rPr>
            </w:pPr>
            <w:r w:rsidRPr="00E607FB">
              <w:rPr>
                <w:rFonts w:hint="eastAsia"/>
                <w:szCs w:val="21"/>
              </w:rPr>
              <w:t>生活垃圾</w:t>
            </w:r>
          </w:p>
        </w:tc>
        <w:tc>
          <w:tcPr>
            <w:tcW w:w="2885" w:type="dxa"/>
            <w:vMerge/>
            <w:tcBorders>
              <w:left w:val="single" w:sz="4" w:space="0" w:color="auto"/>
              <w:right w:val="single" w:sz="4" w:space="0" w:color="auto"/>
            </w:tcBorders>
            <w:vAlign w:val="center"/>
          </w:tcPr>
          <w:p w:rsidR="00BC6F44" w:rsidRPr="00E607FB" w:rsidRDefault="00BC6F44" w:rsidP="00281740">
            <w:pPr>
              <w:overflowPunct w:val="0"/>
              <w:adjustRightInd w:val="0"/>
              <w:snapToGrid w:val="0"/>
              <w:jc w:val="center"/>
              <w:textAlignment w:val="baseline"/>
              <w:rPr>
                <w:kern w:val="0"/>
                <w:szCs w:val="21"/>
              </w:rPr>
            </w:pPr>
          </w:p>
        </w:tc>
        <w:tc>
          <w:tcPr>
            <w:tcW w:w="2757" w:type="dxa"/>
            <w:vMerge/>
            <w:tcBorders>
              <w:left w:val="single" w:sz="4" w:space="0" w:color="auto"/>
              <w:right w:val="single" w:sz="4" w:space="0" w:color="auto"/>
            </w:tcBorders>
            <w:vAlign w:val="center"/>
          </w:tcPr>
          <w:p w:rsidR="00BC6F44" w:rsidRPr="00E607FB" w:rsidRDefault="00BC6F44" w:rsidP="00281740">
            <w:pPr>
              <w:overflowPunct w:val="0"/>
              <w:adjustRightInd w:val="0"/>
              <w:snapToGrid w:val="0"/>
              <w:jc w:val="center"/>
              <w:textAlignment w:val="baseline"/>
              <w:rPr>
                <w:smallCaps/>
                <w:szCs w:val="21"/>
              </w:rPr>
            </w:pPr>
          </w:p>
        </w:tc>
      </w:tr>
      <w:tr w:rsidR="00DD4DE4" w:rsidRPr="00E607FB" w:rsidTr="000872D3">
        <w:trPr>
          <w:trHeight w:val="950"/>
          <w:jc w:val="center"/>
        </w:trPr>
        <w:tc>
          <w:tcPr>
            <w:tcW w:w="993" w:type="dxa"/>
            <w:tcBorders>
              <w:top w:val="single" w:sz="4" w:space="0" w:color="auto"/>
              <w:left w:val="single" w:sz="4" w:space="0" w:color="auto"/>
              <w:bottom w:val="single" w:sz="4" w:space="0" w:color="auto"/>
              <w:right w:val="single" w:sz="4" w:space="0" w:color="auto"/>
            </w:tcBorders>
            <w:vAlign w:val="center"/>
          </w:tcPr>
          <w:p w:rsidR="001E4667" w:rsidRPr="00E607FB" w:rsidRDefault="001E4667" w:rsidP="00940E47">
            <w:pPr>
              <w:jc w:val="center"/>
              <w:rPr>
                <w:szCs w:val="21"/>
              </w:rPr>
            </w:pPr>
            <w:r w:rsidRPr="00E607FB">
              <w:rPr>
                <w:szCs w:val="21"/>
              </w:rPr>
              <w:t>噪</w:t>
            </w:r>
          </w:p>
          <w:p w:rsidR="001E4667" w:rsidRPr="00E607FB" w:rsidRDefault="001E4667" w:rsidP="00940E47">
            <w:pPr>
              <w:jc w:val="center"/>
              <w:rPr>
                <w:szCs w:val="21"/>
              </w:rPr>
            </w:pPr>
          </w:p>
          <w:p w:rsidR="001E4667" w:rsidRPr="00E607FB" w:rsidRDefault="001E4667" w:rsidP="00940E47">
            <w:pPr>
              <w:jc w:val="center"/>
              <w:rPr>
                <w:szCs w:val="21"/>
              </w:rPr>
            </w:pPr>
            <w:r w:rsidRPr="00E607FB">
              <w:rPr>
                <w:szCs w:val="21"/>
              </w:rPr>
              <w:t>声</w:t>
            </w:r>
          </w:p>
        </w:tc>
        <w:tc>
          <w:tcPr>
            <w:tcW w:w="8788" w:type="dxa"/>
            <w:gridSpan w:val="6"/>
            <w:tcBorders>
              <w:top w:val="single" w:sz="4" w:space="0" w:color="auto"/>
              <w:left w:val="single" w:sz="4" w:space="0" w:color="auto"/>
              <w:bottom w:val="single" w:sz="4" w:space="0" w:color="auto"/>
              <w:right w:val="single" w:sz="4" w:space="0" w:color="auto"/>
            </w:tcBorders>
            <w:vAlign w:val="center"/>
            <w:hideMark/>
          </w:tcPr>
          <w:p w:rsidR="001E4667" w:rsidRPr="00E607FB" w:rsidRDefault="00EB0B7F" w:rsidP="00495A79">
            <w:pPr>
              <w:spacing w:beforeLines="50" w:line="360" w:lineRule="auto"/>
              <w:ind w:firstLineChars="200" w:firstLine="420"/>
              <w:rPr>
                <w:szCs w:val="21"/>
              </w:rPr>
            </w:pPr>
            <w:r w:rsidRPr="00E607FB">
              <w:rPr>
                <w:szCs w:val="21"/>
              </w:rPr>
              <w:t>本项目高噪声设备主要为</w:t>
            </w:r>
            <w:r w:rsidR="00BC6F44" w:rsidRPr="00E607FB">
              <w:rPr>
                <w:rFonts w:hint="eastAsia"/>
                <w:szCs w:val="21"/>
              </w:rPr>
              <w:t>数控车床、钻床、铣床</w:t>
            </w:r>
            <w:r w:rsidR="00D5055D" w:rsidRPr="00E607FB">
              <w:rPr>
                <w:rFonts w:hint="eastAsia"/>
                <w:szCs w:val="21"/>
              </w:rPr>
              <w:t>等机械加工设备</w:t>
            </w:r>
            <w:r w:rsidRPr="00E607FB">
              <w:rPr>
                <w:szCs w:val="21"/>
              </w:rPr>
              <w:t>，其单台设备噪声值为</w:t>
            </w:r>
            <w:r w:rsidRPr="00E607FB">
              <w:rPr>
                <w:szCs w:val="21"/>
              </w:rPr>
              <w:t>80</w:t>
            </w:r>
            <w:r w:rsidRPr="00E607FB">
              <w:rPr>
                <w:szCs w:val="21"/>
              </w:rPr>
              <w:t>～</w:t>
            </w:r>
            <w:r w:rsidRPr="00E607FB">
              <w:rPr>
                <w:szCs w:val="21"/>
              </w:rPr>
              <w:t>9</w:t>
            </w:r>
            <w:r w:rsidR="00BC6F44" w:rsidRPr="00E607FB">
              <w:rPr>
                <w:rFonts w:hint="eastAsia"/>
                <w:szCs w:val="21"/>
              </w:rPr>
              <w:t>0</w:t>
            </w:r>
            <w:r w:rsidRPr="00E607FB">
              <w:rPr>
                <w:szCs w:val="21"/>
              </w:rPr>
              <w:t>dB</w:t>
            </w:r>
            <w:r w:rsidRPr="00E607FB">
              <w:rPr>
                <w:szCs w:val="21"/>
              </w:rPr>
              <w:t>（</w:t>
            </w:r>
            <w:r w:rsidRPr="00E607FB">
              <w:rPr>
                <w:szCs w:val="21"/>
              </w:rPr>
              <w:t>A</w:t>
            </w:r>
            <w:r w:rsidRPr="00E607FB">
              <w:rPr>
                <w:szCs w:val="21"/>
              </w:rPr>
              <w:t>），各个设备噪声经隔声</w:t>
            </w:r>
            <w:r w:rsidRPr="00E607FB">
              <w:rPr>
                <w:rFonts w:hint="eastAsia"/>
                <w:szCs w:val="21"/>
              </w:rPr>
              <w:t>、减振、</w:t>
            </w:r>
            <w:r w:rsidRPr="00E607FB">
              <w:rPr>
                <w:szCs w:val="21"/>
              </w:rPr>
              <w:t>距离衰减</w:t>
            </w:r>
            <w:r w:rsidRPr="00E607FB">
              <w:rPr>
                <w:rFonts w:hint="eastAsia"/>
                <w:szCs w:val="21"/>
              </w:rPr>
              <w:t>、合理布局</w:t>
            </w:r>
            <w:r w:rsidRPr="00E607FB">
              <w:rPr>
                <w:szCs w:val="21"/>
              </w:rPr>
              <w:t>等措施后，厂界噪声影响值满足《工业企业厂界环境噪声排放标准》（</w:t>
            </w:r>
            <w:r w:rsidRPr="00E607FB">
              <w:rPr>
                <w:szCs w:val="21"/>
              </w:rPr>
              <w:t>GB12348-2008</w:t>
            </w:r>
            <w:r w:rsidRPr="00E607FB">
              <w:rPr>
                <w:szCs w:val="21"/>
              </w:rPr>
              <w:t>）</w:t>
            </w:r>
            <w:r w:rsidRPr="00E607FB">
              <w:rPr>
                <w:szCs w:val="21"/>
              </w:rPr>
              <w:t>3</w:t>
            </w:r>
            <w:r w:rsidRPr="00E607FB">
              <w:rPr>
                <w:szCs w:val="21"/>
              </w:rPr>
              <w:t>类标准</w:t>
            </w:r>
            <w:r w:rsidR="001E4667" w:rsidRPr="00E607FB">
              <w:rPr>
                <w:szCs w:val="21"/>
              </w:rPr>
              <w:t>。</w:t>
            </w:r>
          </w:p>
        </w:tc>
      </w:tr>
      <w:tr w:rsidR="00DD4DE4" w:rsidRPr="00E607FB" w:rsidTr="000872D3">
        <w:trPr>
          <w:trHeight w:val="38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E4667" w:rsidRPr="00E607FB" w:rsidRDefault="001E4667" w:rsidP="004C51AB">
            <w:pPr>
              <w:jc w:val="center"/>
              <w:rPr>
                <w:szCs w:val="21"/>
              </w:rPr>
            </w:pPr>
            <w:r w:rsidRPr="00E607FB">
              <w:rPr>
                <w:szCs w:val="21"/>
              </w:rPr>
              <w:t>其它</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1E4667" w:rsidRPr="00E607FB" w:rsidRDefault="001E4667" w:rsidP="001E4667">
            <w:pPr>
              <w:snapToGrid w:val="0"/>
              <w:ind w:firstLineChars="200" w:firstLine="420"/>
              <w:rPr>
                <w:szCs w:val="21"/>
              </w:rPr>
            </w:pPr>
            <w:r w:rsidRPr="00E607FB">
              <w:rPr>
                <w:szCs w:val="21"/>
              </w:rPr>
              <w:t>无。</w:t>
            </w:r>
          </w:p>
        </w:tc>
      </w:tr>
      <w:tr w:rsidR="00DD4DE4" w:rsidRPr="00E607FB" w:rsidTr="000872D3">
        <w:trPr>
          <w:trHeight w:val="558"/>
          <w:jc w:val="center"/>
        </w:trPr>
        <w:tc>
          <w:tcPr>
            <w:tcW w:w="9781" w:type="dxa"/>
            <w:gridSpan w:val="7"/>
            <w:tcBorders>
              <w:top w:val="single" w:sz="4" w:space="0" w:color="auto"/>
              <w:left w:val="single" w:sz="4" w:space="0" w:color="auto"/>
              <w:bottom w:val="single" w:sz="4" w:space="0" w:color="auto"/>
              <w:right w:val="single" w:sz="4" w:space="0" w:color="auto"/>
            </w:tcBorders>
          </w:tcPr>
          <w:p w:rsidR="001E4667" w:rsidRPr="00E607FB" w:rsidRDefault="001E4667" w:rsidP="00495A79">
            <w:pPr>
              <w:snapToGrid w:val="0"/>
              <w:spacing w:beforeLines="50"/>
              <w:rPr>
                <w:b/>
                <w:szCs w:val="21"/>
              </w:rPr>
            </w:pPr>
            <w:r w:rsidRPr="00E607FB">
              <w:rPr>
                <w:b/>
                <w:szCs w:val="21"/>
              </w:rPr>
              <w:t>主要生态影响（不够可另附页）：</w:t>
            </w:r>
          </w:p>
          <w:p w:rsidR="00E909B4" w:rsidRDefault="00E909B4" w:rsidP="00495A79">
            <w:pPr>
              <w:snapToGrid w:val="0"/>
              <w:spacing w:beforeLines="50"/>
              <w:ind w:firstLineChars="200" w:firstLine="420"/>
              <w:rPr>
                <w:szCs w:val="21"/>
              </w:rPr>
            </w:pPr>
          </w:p>
          <w:p w:rsidR="00281740" w:rsidRPr="00E607FB" w:rsidRDefault="001E4667" w:rsidP="00495A79">
            <w:pPr>
              <w:snapToGrid w:val="0"/>
              <w:spacing w:beforeLines="50"/>
              <w:ind w:firstLineChars="200" w:firstLine="420"/>
              <w:rPr>
                <w:szCs w:val="21"/>
              </w:rPr>
            </w:pPr>
            <w:r w:rsidRPr="00E607FB">
              <w:rPr>
                <w:szCs w:val="21"/>
              </w:rPr>
              <w:t>无。</w:t>
            </w: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ind w:firstLineChars="200" w:firstLine="420"/>
              <w:rPr>
                <w:szCs w:val="21"/>
              </w:rPr>
            </w:pPr>
          </w:p>
          <w:p w:rsidR="00B8249D" w:rsidRPr="00E607FB" w:rsidRDefault="00B8249D" w:rsidP="00495A79">
            <w:pPr>
              <w:snapToGrid w:val="0"/>
              <w:spacing w:beforeLines="50"/>
              <w:rPr>
                <w:szCs w:val="21"/>
              </w:rPr>
            </w:pPr>
          </w:p>
        </w:tc>
      </w:tr>
    </w:tbl>
    <w:p w:rsidR="00BA347B" w:rsidRPr="00E607FB" w:rsidRDefault="00BA347B">
      <w:pPr>
        <w:spacing w:line="360" w:lineRule="auto"/>
        <w:rPr>
          <w:b/>
          <w:sz w:val="24"/>
        </w:rPr>
        <w:sectPr w:rsidR="00BA347B" w:rsidRPr="00E607FB">
          <w:pgSz w:w="11907" w:h="16839"/>
          <w:pgMar w:top="1440" w:right="1800" w:bottom="1440" w:left="1800" w:header="851" w:footer="992" w:gutter="0"/>
          <w:cols w:space="720"/>
          <w:titlePg/>
          <w:docGrid w:linePitch="312"/>
        </w:sectPr>
      </w:pPr>
    </w:p>
    <w:p w:rsidR="00BA347B" w:rsidRPr="00E607FB" w:rsidRDefault="00BA347B">
      <w:pPr>
        <w:outlineLvl w:val="0"/>
        <w:rPr>
          <w:b/>
          <w:sz w:val="32"/>
          <w:szCs w:val="32"/>
        </w:rPr>
      </w:pPr>
      <w:r w:rsidRPr="00E607FB">
        <w:rPr>
          <w:b/>
          <w:sz w:val="32"/>
          <w:szCs w:val="32"/>
        </w:rPr>
        <w:lastRenderedPageBreak/>
        <w:t>九、结论与建议</w:t>
      </w:r>
    </w:p>
    <w:tbl>
      <w:tblPr>
        <w:tblW w:w="98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0"/>
        <w:gridCol w:w="9778"/>
      </w:tblGrid>
      <w:tr w:rsidR="00DD4DE4" w:rsidRPr="00E607FB" w:rsidTr="00475C64">
        <w:trPr>
          <w:gridBefore w:val="1"/>
          <w:wBefore w:w="50" w:type="dxa"/>
          <w:jc w:val="center"/>
        </w:trPr>
        <w:tc>
          <w:tcPr>
            <w:tcW w:w="9778" w:type="dxa"/>
          </w:tcPr>
          <w:p w:rsidR="00BA347B" w:rsidRPr="00E607FB" w:rsidRDefault="00BA347B" w:rsidP="00495A79">
            <w:pPr>
              <w:spacing w:beforeLines="50" w:line="360" w:lineRule="auto"/>
              <w:rPr>
                <w:b/>
                <w:sz w:val="24"/>
              </w:rPr>
            </w:pPr>
            <w:r w:rsidRPr="00E607FB">
              <w:rPr>
                <w:b/>
                <w:sz w:val="24"/>
              </w:rPr>
              <w:t>一、结论</w:t>
            </w:r>
          </w:p>
          <w:p w:rsidR="00BA347B" w:rsidRPr="00E607FB" w:rsidRDefault="00BA347B" w:rsidP="005F1AC5">
            <w:pPr>
              <w:spacing w:line="360" w:lineRule="auto"/>
              <w:ind w:firstLineChars="200" w:firstLine="482"/>
              <w:rPr>
                <w:b/>
                <w:kern w:val="0"/>
                <w:sz w:val="24"/>
              </w:rPr>
            </w:pPr>
            <w:r w:rsidRPr="00E607FB">
              <w:rPr>
                <w:b/>
                <w:kern w:val="0"/>
                <w:sz w:val="24"/>
              </w:rPr>
              <w:t>1</w:t>
            </w:r>
            <w:r w:rsidRPr="00E607FB">
              <w:rPr>
                <w:b/>
                <w:kern w:val="0"/>
                <w:sz w:val="24"/>
              </w:rPr>
              <w:t>、项目概况</w:t>
            </w:r>
          </w:p>
          <w:p w:rsidR="00F0097D" w:rsidRPr="00E607FB" w:rsidRDefault="00BC6F44" w:rsidP="00BC6F44">
            <w:pPr>
              <w:spacing w:line="360" w:lineRule="auto"/>
              <w:ind w:firstLineChars="200" w:firstLine="480"/>
              <w:rPr>
                <w:sz w:val="24"/>
              </w:rPr>
            </w:pPr>
            <w:r w:rsidRPr="00E607FB">
              <w:rPr>
                <w:sz w:val="24"/>
              </w:rPr>
              <w:t>江苏拓创科研仪器有限公司主要</w:t>
            </w:r>
            <w:r w:rsidRPr="00E607FB">
              <w:rPr>
                <w:rFonts w:hint="eastAsia"/>
                <w:sz w:val="24"/>
              </w:rPr>
              <w:t>从事实验分析仪器、石油仪器及配套阀门、超临界萃取装置的研发、生产和销售，</w:t>
            </w:r>
            <w:r w:rsidRPr="00E607FB">
              <w:rPr>
                <w:sz w:val="24"/>
              </w:rPr>
              <w:t>鉴于良好的市场前景，公司拟</w:t>
            </w:r>
            <w:r w:rsidRPr="00E607FB">
              <w:rPr>
                <w:rFonts w:hint="eastAsia"/>
                <w:sz w:val="24"/>
              </w:rPr>
              <w:t>投资</w:t>
            </w:r>
            <w:r w:rsidRPr="00E607FB">
              <w:rPr>
                <w:rFonts w:hint="eastAsia"/>
                <w:sz w:val="24"/>
              </w:rPr>
              <w:t>5000</w:t>
            </w:r>
            <w:r w:rsidRPr="00E607FB">
              <w:rPr>
                <w:rFonts w:hint="eastAsia"/>
                <w:sz w:val="24"/>
              </w:rPr>
              <w:t>万元，购置加工中心、数控车床、剪板机、折弯机等主要生产设备</w:t>
            </w:r>
            <w:r w:rsidRPr="00E607FB">
              <w:rPr>
                <w:rFonts w:hint="eastAsia"/>
                <w:sz w:val="24"/>
              </w:rPr>
              <w:t>50</w:t>
            </w:r>
            <w:r w:rsidRPr="00E607FB">
              <w:rPr>
                <w:rFonts w:hint="eastAsia"/>
                <w:sz w:val="24"/>
              </w:rPr>
              <w:t>台（套），租赁南通艾迈特机械有限公司现有生产用房建设</w:t>
            </w:r>
            <w:r w:rsidRPr="00E607FB">
              <w:rPr>
                <w:sz w:val="24"/>
              </w:rPr>
              <w:t>科研仪器制造项目</w:t>
            </w:r>
            <w:r w:rsidRPr="00E607FB">
              <w:rPr>
                <w:rFonts w:hint="eastAsia"/>
                <w:sz w:val="24"/>
              </w:rPr>
              <w:t>。项目正式投产</w:t>
            </w:r>
            <w:r w:rsidRPr="00E607FB">
              <w:rPr>
                <w:sz w:val="24"/>
              </w:rPr>
              <w:t>后可形成</w:t>
            </w:r>
            <w:r w:rsidRPr="00E607FB">
              <w:rPr>
                <w:rFonts w:hint="eastAsia"/>
                <w:sz w:val="24"/>
              </w:rPr>
              <w:t>年非标定制仪器</w:t>
            </w:r>
            <w:r w:rsidRPr="00E607FB">
              <w:rPr>
                <w:rFonts w:hint="eastAsia"/>
                <w:sz w:val="24"/>
              </w:rPr>
              <w:t>500</w:t>
            </w:r>
            <w:r w:rsidRPr="00E607FB">
              <w:rPr>
                <w:rFonts w:hint="eastAsia"/>
                <w:sz w:val="24"/>
              </w:rPr>
              <w:t>台</w:t>
            </w:r>
            <w:r w:rsidRPr="00E607FB">
              <w:rPr>
                <w:rFonts w:hint="eastAsia"/>
                <w:sz w:val="24"/>
              </w:rPr>
              <w:t>/</w:t>
            </w:r>
            <w:r w:rsidRPr="00E607FB">
              <w:rPr>
                <w:rFonts w:hint="eastAsia"/>
                <w:sz w:val="24"/>
              </w:rPr>
              <w:t>套的生产能力</w:t>
            </w:r>
            <w:r w:rsidR="00F0097D" w:rsidRPr="00E607FB">
              <w:rPr>
                <w:sz w:val="24"/>
              </w:rPr>
              <w:t>。</w:t>
            </w:r>
          </w:p>
          <w:p w:rsidR="00BA347B" w:rsidRPr="00E607FB" w:rsidRDefault="00BA347B" w:rsidP="005D209A">
            <w:pPr>
              <w:spacing w:line="360" w:lineRule="auto"/>
              <w:ind w:firstLineChars="200" w:firstLine="482"/>
              <w:rPr>
                <w:b/>
                <w:sz w:val="24"/>
              </w:rPr>
            </w:pPr>
            <w:r w:rsidRPr="00E607FB">
              <w:rPr>
                <w:b/>
                <w:sz w:val="24"/>
              </w:rPr>
              <w:t>2</w:t>
            </w:r>
            <w:r w:rsidRPr="00E607FB">
              <w:rPr>
                <w:b/>
                <w:sz w:val="24"/>
              </w:rPr>
              <w:t>、</w:t>
            </w:r>
            <w:r w:rsidR="00A860D1" w:rsidRPr="00E607FB">
              <w:rPr>
                <w:rFonts w:hint="eastAsia"/>
                <w:b/>
                <w:sz w:val="24"/>
              </w:rPr>
              <w:t>符合</w:t>
            </w:r>
            <w:r w:rsidRPr="00E607FB">
              <w:rPr>
                <w:b/>
                <w:sz w:val="24"/>
              </w:rPr>
              <w:t>产业政策</w:t>
            </w:r>
          </w:p>
          <w:p w:rsidR="00B3536E" w:rsidRPr="00E607FB" w:rsidRDefault="00B3536E" w:rsidP="00B3536E">
            <w:pPr>
              <w:spacing w:line="360" w:lineRule="auto"/>
              <w:ind w:firstLineChars="200" w:firstLine="480"/>
              <w:jc w:val="left"/>
              <w:rPr>
                <w:sz w:val="24"/>
              </w:rPr>
            </w:pPr>
            <w:r w:rsidRPr="00E607FB">
              <w:rPr>
                <w:sz w:val="24"/>
              </w:rPr>
              <w:t>（</w:t>
            </w:r>
            <w:r w:rsidRPr="00E607FB">
              <w:rPr>
                <w:sz w:val="24"/>
              </w:rPr>
              <w:t>1</w:t>
            </w:r>
            <w:r w:rsidRPr="00E607FB">
              <w:rPr>
                <w:sz w:val="24"/>
              </w:rPr>
              <w:t>）</w:t>
            </w:r>
            <w:r w:rsidR="00BC6F44" w:rsidRPr="00E607FB">
              <w:rPr>
                <w:rFonts w:hint="eastAsia"/>
                <w:sz w:val="24"/>
              </w:rPr>
              <w:t>本项目</w:t>
            </w:r>
            <w:r w:rsidR="00BC6F44" w:rsidRPr="00E607FB">
              <w:rPr>
                <w:sz w:val="24"/>
              </w:rPr>
              <w:t>不属于国务院《产业结构调整指导目录</w:t>
            </w:r>
            <w:r w:rsidR="00BC6F44" w:rsidRPr="00E607FB">
              <w:rPr>
                <w:rFonts w:hint="eastAsia"/>
                <w:sz w:val="24"/>
              </w:rPr>
              <w:t>（</w:t>
            </w:r>
            <w:r w:rsidR="00BC6F44" w:rsidRPr="00E607FB">
              <w:rPr>
                <w:sz w:val="24"/>
              </w:rPr>
              <w:t>2011</w:t>
            </w:r>
            <w:r w:rsidR="00BC6F44" w:rsidRPr="00E607FB">
              <w:rPr>
                <w:sz w:val="24"/>
              </w:rPr>
              <w:t>年本</w:t>
            </w:r>
            <w:r w:rsidR="00BC6F44" w:rsidRPr="00E607FB">
              <w:rPr>
                <w:rFonts w:hint="eastAsia"/>
                <w:sz w:val="24"/>
              </w:rPr>
              <w:t>）</w:t>
            </w:r>
            <w:r w:rsidR="00BC6F44" w:rsidRPr="00E607FB">
              <w:rPr>
                <w:sz w:val="24"/>
              </w:rPr>
              <w:t>》</w:t>
            </w:r>
            <w:r w:rsidR="00BC6F44" w:rsidRPr="00E607FB">
              <w:rPr>
                <w:rFonts w:hint="eastAsia"/>
                <w:sz w:val="24"/>
              </w:rPr>
              <w:t>（</w:t>
            </w:r>
            <w:r w:rsidR="00BC6F44" w:rsidRPr="00E607FB">
              <w:rPr>
                <w:rFonts w:hint="eastAsia"/>
                <w:sz w:val="24"/>
              </w:rPr>
              <w:t>2013</w:t>
            </w:r>
            <w:r w:rsidR="00BC6F44" w:rsidRPr="00E607FB">
              <w:rPr>
                <w:rFonts w:hint="eastAsia"/>
                <w:sz w:val="24"/>
              </w:rPr>
              <w:t>年修订）</w:t>
            </w:r>
            <w:r w:rsidR="00BC6F44" w:rsidRPr="00E607FB">
              <w:rPr>
                <w:sz w:val="24"/>
              </w:rPr>
              <w:t>中淘汰和限制类项目，亦不属于《江苏省工业和信息产业结构调整指导目录</w:t>
            </w:r>
            <w:r w:rsidR="00BC6F44" w:rsidRPr="00E607FB">
              <w:rPr>
                <w:rFonts w:hint="eastAsia"/>
                <w:sz w:val="24"/>
              </w:rPr>
              <w:t>（</w:t>
            </w:r>
            <w:r w:rsidR="00BC6F44" w:rsidRPr="00E607FB">
              <w:rPr>
                <w:sz w:val="24"/>
              </w:rPr>
              <w:t>2012</w:t>
            </w:r>
            <w:r w:rsidR="00BC6F44" w:rsidRPr="00E607FB">
              <w:rPr>
                <w:sz w:val="24"/>
              </w:rPr>
              <w:t>年本</w:t>
            </w:r>
            <w:r w:rsidR="00BC6F44" w:rsidRPr="00E607FB">
              <w:rPr>
                <w:rFonts w:hint="eastAsia"/>
                <w:sz w:val="24"/>
              </w:rPr>
              <w:t>）</w:t>
            </w:r>
            <w:r w:rsidR="00BC6F44" w:rsidRPr="00E607FB">
              <w:rPr>
                <w:sz w:val="24"/>
              </w:rPr>
              <w:t>》</w:t>
            </w:r>
            <w:r w:rsidR="00BC6F44" w:rsidRPr="00E607FB">
              <w:rPr>
                <w:rFonts w:hint="eastAsia"/>
                <w:sz w:val="24"/>
              </w:rPr>
              <w:t>（</w:t>
            </w:r>
            <w:r w:rsidR="00BC6F44" w:rsidRPr="00E607FB">
              <w:rPr>
                <w:rFonts w:hint="eastAsia"/>
                <w:sz w:val="24"/>
              </w:rPr>
              <w:t>2013</w:t>
            </w:r>
            <w:r w:rsidR="00BC6F44" w:rsidRPr="00E607FB">
              <w:rPr>
                <w:rFonts w:hint="eastAsia"/>
                <w:sz w:val="24"/>
              </w:rPr>
              <w:t>年修订）、《江苏省工业和信息产业结构调整限制、淘汰目录和能耗限额》（苏政办发</w:t>
            </w:r>
            <w:r w:rsidR="00BC6F44" w:rsidRPr="00E607FB">
              <w:rPr>
                <w:rFonts w:hint="eastAsia"/>
                <w:sz w:val="24"/>
              </w:rPr>
              <w:t>[2015]118</w:t>
            </w:r>
            <w:r w:rsidR="00BC6F44" w:rsidRPr="00E607FB">
              <w:rPr>
                <w:rFonts w:hint="eastAsia"/>
                <w:sz w:val="24"/>
              </w:rPr>
              <w:t>号）</w:t>
            </w:r>
            <w:r w:rsidR="00BC6F44" w:rsidRPr="00E607FB">
              <w:rPr>
                <w:sz w:val="24"/>
              </w:rPr>
              <w:t>中限制类和淘汰类项目，因此视为符合国家与地方产业政策</w:t>
            </w:r>
            <w:r w:rsidRPr="00E607FB">
              <w:rPr>
                <w:sz w:val="24"/>
              </w:rPr>
              <w:t>。</w:t>
            </w:r>
          </w:p>
          <w:p w:rsidR="00B3536E" w:rsidRPr="00E607FB" w:rsidRDefault="00B3536E" w:rsidP="00B3536E">
            <w:pPr>
              <w:spacing w:line="360" w:lineRule="auto"/>
              <w:ind w:firstLineChars="200" w:firstLine="480"/>
              <w:jc w:val="left"/>
              <w:rPr>
                <w:rStyle w:val="a4"/>
              </w:rPr>
            </w:pPr>
            <w:r w:rsidRPr="00E607FB">
              <w:rPr>
                <w:sz w:val="24"/>
              </w:rPr>
              <w:t>（</w:t>
            </w:r>
            <w:r w:rsidRPr="00E607FB">
              <w:rPr>
                <w:sz w:val="24"/>
              </w:rPr>
              <w:t>2</w:t>
            </w:r>
            <w:r w:rsidRPr="00E607FB">
              <w:rPr>
                <w:sz w:val="24"/>
              </w:rPr>
              <w:t>）本项目不属于国土资源部、国家发展和改革委员《限制用地项目目录（</w:t>
            </w:r>
            <w:r w:rsidRPr="00E607FB">
              <w:rPr>
                <w:sz w:val="24"/>
              </w:rPr>
              <w:t>2012</w:t>
            </w:r>
            <w:r w:rsidRPr="00E607FB">
              <w:rPr>
                <w:sz w:val="24"/>
              </w:rPr>
              <w:t>年本）》和《禁止用地项目目录（</w:t>
            </w:r>
            <w:r w:rsidRPr="00E607FB">
              <w:rPr>
                <w:sz w:val="24"/>
              </w:rPr>
              <w:t>2012</w:t>
            </w:r>
            <w:r w:rsidRPr="00E607FB">
              <w:rPr>
                <w:sz w:val="24"/>
              </w:rPr>
              <w:t>年本）》以及《江苏省限制用地项目目录（</w:t>
            </w:r>
            <w:r w:rsidRPr="00E607FB">
              <w:rPr>
                <w:sz w:val="24"/>
              </w:rPr>
              <w:t>2013</w:t>
            </w:r>
            <w:r w:rsidRPr="00E607FB">
              <w:rPr>
                <w:sz w:val="24"/>
              </w:rPr>
              <w:t>年本）》和《江苏省禁止用地项目目录（</w:t>
            </w:r>
            <w:r w:rsidRPr="00E607FB">
              <w:rPr>
                <w:sz w:val="24"/>
              </w:rPr>
              <w:t>2013</w:t>
            </w:r>
            <w:r w:rsidRPr="00E607FB">
              <w:rPr>
                <w:sz w:val="24"/>
              </w:rPr>
              <w:t>年本）》中限制和禁止用地项目。</w:t>
            </w:r>
          </w:p>
          <w:p w:rsidR="00B3536E" w:rsidRPr="00E607FB" w:rsidRDefault="00B3536E" w:rsidP="00B3536E">
            <w:pPr>
              <w:spacing w:line="360" w:lineRule="auto"/>
              <w:ind w:firstLineChars="200" w:firstLine="480"/>
              <w:jc w:val="left"/>
              <w:rPr>
                <w:sz w:val="24"/>
              </w:rPr>
            </w:pPr>
            <w:r w:rsidRPr="00E607FB">
              <w:rPr>
                <w:sz w:val="24"/>
              </w:rPr>
              <w:t>（</w:t>
            </w:r>
            <w:r w:rsidRPr="00E607FB">
              <w:rPr>
                <w:sz w:val="24"/>
              </w:rPr>
              <w:t>3</w:t>
            </w:r>
            <w:r w:rsidRPr="00E607FB">
              <w:rPr>
                <w:sz w:val="24"/>
              </w:rPr>
              <w:t>）本项目不属于《南通市工业结构调整指导目录（</w:t>
            </w:r>
            <w:r w:rsidRPr="00E607FB">
              <w:rPr>
                <w:sz w:val="24"/>
              </w:rPr>
              <w:t>2011</w:t>
            </w:r>
            <w:r w:rsidRPr="00E607FB">
              <w:rPr>
                <w:sz w:val="24"/>
              </w:rPr>
              <w:t>）》中限制类或淘汰类项目。</w:t>
            </w:r>
          </w:p>
          <w:p w:rsidR="00BA347B" w:rsidRPr="00E607FB" w:rsidRDefault="00B3536E" w:rsidP="00B3536E">
            <w:pPr>
              <w:spacing w:line="360" w:lineRule="auto"/>
              <w:ind w:firstLineChars="200" w:firstLine="480"/>
              <w:jc w:val="left"/>
              <w:rPr>
                <w:sz w:val="24"/>
              </w:rPr>
            </w:pPr>
            <w:r w:rsidRPr="00E607FB">
              <w:rPr>
                <w:sz w:val="24"/>
              </w:rPr>
              <w:t>综上所述，本项目符合国家及地方法律法规及相关产业政策要求</w:t>
            </w:r>
            <w:r w:rsidR="00BA347B" w:rsidRPr="00E607FB">
              <w:rPr>
                <w:sz w:val="24"/>
              </w:rPr>
              <w:t>。</w:t>
            </w:r>
          </w:p>
          <w:p w:rsidR="008227EC" w:rsidRPr="008227EC" w:rsidRDefault="00BA347B" w:rsidP="008227EC">
            <w:pPr>
              <w:spacing w:line="360" w:lineRule="auto"/>
              <w:ind w:firstLine="480"/>
              <w:rPr>
                <w:b/>
                <w:sz w:val="24"/>
              </w:rPr>
            </w:pPr>
            <w:r w:rsidRPr="00E607FB">
              <w:rPr>
                <w:b/>
                <w:sz w:val="24"/>
              </w:rPr>
              <w:t>3</w:t>
            </w:r>
            <w:r w:rsidRPr="00E607FB">
              <w:rPr>
                <w:b/>
                <w:sz w:val="24"/>
              </w:rPr>
              <w:t>、选址</w:t>
            </w:r>
            <w:r w:rsidR="008227EC">
              <w:rPr>
                <w:rFonts w:hint="eastAsia"/>
                <w:b/>
                <w:sz w:val="24"/>
              </w:rPr>
              <w:t>规划</w:t>
            </w:r>
            <w:r w:rsidRPr="00E607FB">
              <w:rPr>
                <w:b/>
                <w:sz w:val="24"/>
              </w:rPr>
              <w:t>可行</w:t>
            </w:r>
          </w:p>
          <w:p w:rsidR="008227EC" w:rsidRPr="008227EC" w:rsidRDefault="008227EC" w:rsidP="008227EC">
            <w:pPr>
              <w:spacing w:line="360" w:lineRule="auto"/>
              <w:ind w:firstLineChars="200" w:firstLine="480"/>
              <w:rPr>
                <w:sz w:val="24"/>
              </w:rPr>
            </w:pPr>
            <w:r w:rsidRPr="008227EC">
              <w:rPr>
                <w:rFonts w:hint="eastAsia"/>
                <w:sz w:val="24"/>
              </w:rPr>
              <w:t>本项目位于海安高新区，根据《江苏省海安高新技术产业开发区发展规划环境影响报告书》及其审查意见（海环审［</w:t>
            </w:r>
            <w:r w:rsidRPr="008227EC">
              <w:rPr>
                <w:rFonts w:hint="eastAsia"/>
                <w:sz w:val="24"/>
              </w:rPr>
              <w:t>2018</w:t>
            </w:r>
            <w:r w:rsidRPr="008227EC">
              <w:rPr>
                <w:rFonts w:hint="eastAsia"/>
                <w:sz w:val="24"/>
              </w:rPr>
              <w:t>］</w:t>
            </w:r>
            <w:r w:rsidRPr="008227EC">
              <w:rPr>
                <w:rFonts w:hint="eastAsia"/>
                <w:sz w:val="24"/>
              </w:rPr>
              <w:t>1</w:t>
            </w:r>
            <w:r w:rsidRPr="008227EC">
              <w:rPr>
                <w:rFonts w:hint="eastAsia"/>
                <w:sz w:val="24"/>
              </w:rPr>
              <w:t>号），海安高新区产业定位为：</w:t>
            </w:r>
            <w:r w:rsidRPr="008227EC">
              <w:rPr>
                <w:sz w:val="24"/>
              </w:rPr>
              <w:t>第二产业优先发展电子信息、新材料、新能源、汽车配件、机械制造、装备制造及现代纺织等产业。第三产业大力发展</w:t>
            </w:r>
            <w:r w:rsidRPr="008227EC">
              <w:rPr>
                <w:sz w:val="24"/>
              </w:rPr>
              <w:t>“</w:t>
            </w:r>
            <w:r w:rsidRPr="008227EC">
              <w:rPr>
                <w:sz w:val="24"/>
              </w:rPr>
              <w:t>公铁水</w:t>
            </w:r>
            <w:r w:rsidRPr="008227EC">
              <w:rPr>
                <w:sz w:val="24"/>
              </w:rPr>
              <w:t>”</w:t>
            </w:r>
            <w:r w:rsidRPr="008227EC">
              <w:rPr>
                <w:sz w:val="24"/>
              </w:rPr>
              <w:t>联运等与制造业相配套的生产性服务业，积极引导金融服务业、科技服务业、信息服务业、商务服务业等，促进生产性服务业与生活性服务业协调发展</w:t>
            </w:r>
            <w:r w:rsidRPr="008227EC">
              <w:rPr>
                <w:rFonts w:hint="eastAsia"/>
                <w:sz w:val="24"/>
              </w:rPr>
              <w:t>。本项目属于报告书中</w:t>
            </w:r>
            <w:r w:rsidRPr="008227EC">
              <w:rPr>
                <w:sz w:val="24"/>
              </w:rPr>
              <w:t>传统产业组团</w:t>
            </w:r>
            <w:r w:rsidRPr="008227EC">
              <w:rPr>
                <w:rFonts w:hint="eastAsia"/>
                <w:sz w:val="24"/>
              </w:rPr>
              <w:t>中的</w:t>
            </w:r>
            <w:r w:rsidRPr="008227EC">
              <w:rPr>
                <w:sz w:val="24"/>
              </w:rPr>
              <w:t>机械装备制造</w:t>
            </w:r>
            <w:r w:rsidRPr="008227EC">
              <w:rPr>
                <w:rFonts w:hint="eastAsia"/>
                <w:sz w:val="24"/>
              </w:rPr>
              <w:t>行业，符合高新区产业定位，因此，本项目与海安高新技术产业开发区规划环评是相符的。</w:t>
            </w:r>
          </w:p>
          <w:p w:rsidR="008227EC" w:rsidRPr="008227EC" w:rsidRDefault="008227EC" w:rsidP="008227EC">
            <w:pPr>
              <w:spacing w:line="360" w:lineRule="auto"/>
              <w:ind w:firstLineChars="200" w:firstLine="480"/>
              <w:rPr>
                <w:sz w:val="24"/>
              </w:rPr>
            </w:pPr>
            <w:r w:rsidRPr="008227EC">
              <w:rPr>
                <w:rFonts w:hint="eastAsia"/>
                <w:sz w:val="24"/>
              </w:rPr>
              <w:t>项目所在地为工业用地，用地规划符合海安高新区土地利用规划。</w:t>
            </w:r>
          </w:p>
          <w:p w:rsidR="004C51AB" w:rsidRPr="00E607FB" w:rsidRDefault="008227EC" w:rsidP="008227EC">
            <w:pPr>
              <w:spacing w:line="360" w:lineRule="auto"/>
              <w:ind w:firstLineChars="200" w:firstLine="480"/>
              <w:rPr>
                <w:sz w:val="24"/>
              </w:rPr>
            </w:pPr>
            <w:r w:rsidRPr="008227EC">
              <w:rPr>
                <w:rFonts w:hint="eastAsia"/>
                <w:sz w:val="24"/>
              </w:rPr>
              <w:t>通过对本项目的影响预测分析，项目建成后对周边环境影响较小，不会降低项目区域的环境功能区划，项目选址是合理的</w:t>
            </w:r>
            <w:r w:rsidR="004C51AB" w:rsidRPr="00E607FB">
              <w:rPr>
                <w:rFonts w:hint="eastAsia"/>
                <w:sz w:val="24"/>
              </w:rPr>
              <w:t>。</w:t>
            </w:r>
          </w:p>
          <w:p w:rsidR="00BA347B" w:rsidRPr="00E607FB" w:rsidRDefault="00A91DEB" w:rsidP="00BC6F44">
            <w:pPr>
              <w:spacing w:line="360" w:lineRule="auto"/>
              <w:ind w:firstLineChars="200" w:firstLine="480"/>
              <w:rPr>
                <w:sz w:val="24"/>
              </w:rPr>
            </w:pPr>
            <w:r w:rsidRPr="00E607FB">
              <w:rPr>
                <w:rFonts w:hint="eastAsia"/>
                <w:sz w:val="24"/>
              </w:rPr>
              <w:t>本项目距离</w:t>
            </w:r>
            <w:r w:rsidR="008D3B79" w:rsidRPr="00E607FB">
              <w:rPr>
                <w:rFonts w:hint="eastAsia"/>
                <w:sz w:val="24"/>
              </w:rPr>
              <w:t>最近的生态红线保护区</w:t>
            </w:r>
            <w:r w:rsidR="001D572A" w:rsidRPr="001D572A">
              <w:rPr>
                <w:rFonts w:hint="eastAsia"/>
                <w:sz w:val="24"/>
              </w:rPr>
              <w:t>新通扬</w:t>
            </w:r>
            <w:r w:rsidR="001D572A" w:rsidRPr="001D572A">
              <w:rPr>
                <w:rFonts w:hint="eastAsia"/>
                <w:sz w:val="24"/>
              </w:rPr>
              <w:t>-</w:t>
            </w:r>
            <w:r w:rsidR="001D572A" w:rsidRPr="001D572A">
              <w:rPr>
                <w:rFonts w:hint="eastAsia"/>
                <w:sz w:val="24"/>
              </w:rPr>
              <w:t>通榆运河清水通道维护区</w:t>
            </w:r>
            <w:r w:rsidRPr="00E607FB">
              <w:rPr>
                <w:rFonts w:hint="eastAsia"/>
                <w:sz w:val="24"/>
              </w:rPr>
              <w:t>约</w:t>
            </w:r>
            <w:r w:rsidR="001D572A">
              <w:rPr>
                <w:rFonts w:hint="eastAsia"/>
                <w:sz w:val="24"/>
              </w:rPr>
              <w:t>3.6</w:t>
            </w:r>
            <w:r w:rsidRPr="00E607FB">
              <w:rPr>
                <w:rFonts w:hint="eastAsia"/>
                <w:sz w:val="24"/>
              </w:rPr>
              <w:t>km</w:t>
            </w:r>
            <w:r w:rsidRPr="00E607FB">
              <w:rPr>
                <w:rFonts w:hint="eastAsia"/>
                <w:sz w:val="24"/>
              </w:rPr>
              <w:t>，不在管控</w:t>
            </w:r>
            <w:r w:rsidRPr="00E607FB">
              <w:rPr>
                <w:rFonts w:hint="eastAsia"/>
                <w:sz w:val="24"/>
              </w:rPr>
              <w:lastRenderedPageBreak/>
              <w:t>区范围内</w:t>
            </w:r>
            <w:r w:rsidR="00DC7969" w:rsidRPr="00E607FB">
              <w:rPr>
                <w:rFonts w:hint="eastAsia"/>
                <w:sz w:val="24"/>
              </w:rPr>
              <w:t>，</w:t>
            </w:r>
            <w:r w:rsidR="00F17373" w:rsidRPr="00E607FB">
              <w:rPr>
                <w:sz w:val="24"/>
              </w:rPr>
              <w:t>项目选址合理</w:t>
            </w:r>
            <w:r w:rsidR="007124FB" w:rsidRPr="00E607FB">
              <w:rPr>
                <w:sz w:val="24"/>
              </w:rPr>
              <w:t>。</w:t>
            </w:r>
          </w:p>
          <w:p w:rsidR="00BA347B" w:rsidRPr="00E607FB" w:rsidRDefault="00BA347B">
            <w:pPr>
              <w:spacing w:line="360" w:lineRule="auto"/>
              <w:ind w:firstLine="480"/>
              <w:rPr>
                <w:b/>
                <w:sz w:val="24"/>
              </w:rPr>
            </w:pPr>
            <w:r w:rsidRPr="00E607FB">
              <w:rPr>
                <w:b/>
                <w:sz w:val="24"/>
              </w:rPr>
              <w:t>4</w:t>
            </w:r>
            <w:r w:rsidRPr="00E607FB">
              <w:rPr>
                <w:b/>
                <w:sz w:val="24"/>
              </w:rPr>
              <w:t>、建设项目污染物达标排放</w:t>
            </w:r>
          </w:p>
          <w:p w:rsidR="00BA347B" w:rsidRPr="00E607FB" w:rsidRDefault="00BA347B">
            <w:pPr>
              <w:spacing w:line="360" w:lineRule="auto"/>
              <w:ind w:firstLine="480"/>
              <w:rPr>
                <w:sz w:val="24"/>
              </w:rPr>
            </w:pPr>
            <w:r w:rsidRPr="00E607FB">
              <w:rPr>
                <w:sz w:val="24"/>
              </w:rPr>
              <w:t>项目采用本次环评推荐的污染防治措施后，各项目污染物均能达标排放。</w:t>
            </w:r>
          </w:p>
          <w:p w:rsidR="00810323" w:rsidRPr="00E607FB" w:rsidRDefault="00BA347B" w:rsidP="00BC6F44">
            <w:pPr>
              <w:pStyle w:val="ab"/>
              <w:ind w:firstLine="480"/>
            </w:pPr>
            <w:r w:rsidRPr="00E607FB">
              <w:t>废气：</w:t>
            </w:r>
            <w:r w:rsidR="00BC6F44" w:rsidRPr="00E607FB">
              <w:rPr>
                <w:rFonts w:hint="eastAsia"/>
              </w:rPr>
              <w:t>本项目废气为</w:t>
            </w:r>
            <w:r w:rsidR="006C2667">
              <w:rPr>
                <w:rFonts w:hint="eastAsia"/>
              </w:rPr>
              <w:t>切割</w:t>
            </w:r>
            <w:r w:rsidR="00BC6F44" w:rsidRPr="00E607FB">
              <w:rPr>
                <w:rFonts w:hint="eastAsia"/>
              </w:rPr>
              <w:t>产生的少量粉尘和焊接烟尘</w:t>
            </w:r>
            <w:r w:rsidR="00F0097D" w:rsidRPr="00E607FB">
              <w:rPr>
                <w:rFonts w:hint="eastAsia"/>
              </w:rPr>
              <w:t>。</w:t>
            </w:r>
            <w:r w:rsidR="00F24F9D">
              <w:rPr>
                <w:rFonts w:hint="eastAsia"/>
              </w:rPr>
              <w:t>切割</w:t>
            </w:r>
            <w:r w:rsidR="00BC6F44" w:rsidRPr="00E607FB">
              <w:rPr>
                <w:rFonts w:hint="eastAsia"/>
              </w:rPr>
              <w:t>粉尘通过车间强排风无组织排放，焊接烟尘经移动式焊烟净化器处理后通过车间强排风无组织排放，排放满足</w:t>
            </w:r>
            <w:r w:rsidR="00BC6F44" w:rsidRPr="00E607FB">
              <w:t>《大气污染物综合排放标准》（</w:t>
            </w:r>
            <w:r w:rsidR="00BC6F44" w:rsidRPr="00E607FB">
              <w:t>GB16297-1996</w:t>
            </w:r>
            <w:r w:rsidR="00BC6F44" w:rsidRPr="00E607FB">
              <w:t>）表</w:t>
            </w:r>
            <w:r w:rsidR="00BC6F44" w:rsidRPr="00E607FB">
              <w:t>2</w:t>
            </w:r>
            <w:r w:rsidR="00BC6F44" w:rsidRPr="00E607FB">
              <w:t>中</w:t>
            </w:r>
            <w:r w:rsidR="00BC6F44" w:rsidRPr="00E607FB">
              <w:rPr>
                <w:rFonts w:hint="eastAsia"/>
              </w:rPr>
              <w:t>无组织排放监控点浓度值要求。</w:t>
            </w:r>
          </w:p>
          <w:p w:rsidR="00BA347B" w:rsidRPr="00E607FB" w:rsidRDefault="00FF10D1" w:rsidP="006B5332">
            <w:pPr>
              <w:pStyle w:val="ab"/>
              <w:ind w:firstLine="480"/>
            </w:pPr>
            <w:r w:rsidRPr="00E607FB">
              <w:rPr>
                <w:rFonts w:hint="eastAsia"/>
              </w:rPr>
              <w:t>本项目无需设置大气环境防护距离，项目以</w:t>
            </w:r>
            <w:r w:rsidR="00BC6F44" w:rsidRPr="00E607FB">
              <w:rPr>
                <w:rFonts w:hint="eastAsia"/>
                <w:bCs/>
              </w:rPr>
              <w:t>生产车间</w:t>
            </w:r>
            <w:r w:rsidR="003D1F64" w:rsidRPr="00E607FB">
              <w:rPr>
                <w:bCs/>
              </w:rPr>
              <w:t>外</w:t>
            </w:r>
            <w:r w:rsidR="00BC6F44" w:rsidRPr="00E607FB">
              <w:rPr>
                <w:rFonts w:hint="eastAsia"/>
                <w:bCs/>
              </w:rPr>
              <w:t>50</w:t>
            </w:r>
            <w:r w:rsidR="003D1F64" w:rsidRPr="00E607FB">
              <w:rPr>
                <w:bCs/>
              </w:rPr>
              <w:t>m</w:t>
            </w:r>
            <w:r w:rsidRPr="00E607FB">
              <w:rPr>
                <w:bCs/>
              </w:rPr>
              <w:t>范围形成的包络线</w:t>
            </w:r>
            <w:r w:rsidRPr="00E607FB">
              <w:t>设置卫生防护距离，该范围内为本项目厂区</w:t>
            </w:r>
            <w:r w:rsidRPr="00E607FB">
              <w:rPr>
                <w:rFonts w:hint="eastAsia"/>
              </w:rPr>
              <w:t>及其他企业厂区</w:t>
            </w:r>
            <w:r w:rsidRPr="00E607FB">
              <w:t>，无敏感目标</w:t>
            </w:r>
            <w:r w:rsidRPr="00E607FB">
              <w:rPr>
                <w:rFonts w:hint="eastAsia"/>
              </w:rPr>
              <w:t>，今后也不得建设</w:t>
            </w:r>
            <w:r w:rsidRPr="00E607FB">
              <w:rPr>
                <w:bCs/>
              </w:rPr>
              <w:t>居民点、学校、医院等敏感保护目标</w:t>
            </w:r>
            <w:r w:rsidRPr="00E607FB">
              <w:rPr>
                <w:rFonts w:hint="eastAsia"/>
                <w:bCs/>
              </w:rPr>
              <w:t>。</w:t>
            </w:r>
          </w:p>
          <w:p w:rsidR="00BA347B" w:rsidRPr="00E607FB" w:rsidRDefault="00BA347B">
            <w:pPr>
              <w:adjustRightInd w:val="0"/>
              <w:snapToGrid w:val="0"/>
              <w:spacing w:line="360" w:lineRule="auto"/>
              <w:ind w:firstLineChars="200" w:firstLine="480"/>
              <w:rPr>
                <w:sz w:val="24"/>
              </w:rPr>
            </w:pPr>
            <w:r w:rsidRPr="00E607FB">
              <w:rPr>
                <w:sz w:val="24"/>
              </w:rPr>
              <w:t>废水：</w:t>
            </w:r>
            <w:r w:rsidRPr="00E607FB">
              <w:rPr>
                <w:bCs/>
                <w:snapToGrid w:val="0"/>
                <w:sz w:val="24"/>
              </w:rPr>
              <w:t>本项目产生废水主要是员工办公生活污水</w:t>
            </w:r>
            <w:r w:rsidR="00FF10D1" w:rsidRPr="00E607FB">
              <w:rPr>
                <w:rFonts w:hint="eastAsia"/>
                <w:sz w:val="24"/>
              </w:rPr>
              <w:t>；生活污水</w:t>
            </w:r>
            <w:r w:rsidR="00FF10D1" w:rsidRPr="00E607FB">
              <w:rPr>
                <w:sz w:val="24"/>
              </w:rPr>
              <w:t>经</w:t>
            </w:r>
            <w:r w:rsidR="00FF10D1" w:rsidRPr="00E607FB">
              <w:rPr>
                <w:rFonts w:hint="eastAsia"/>
                <w:sz w:val="24"/>
              </w:rPr>
              <w:t>化粪池</w:t>
            </w:r>
            <w:r w:rsidR="00FF10D1" w:rsidRPr="00E607FB">
              <w:rPr>
                <w:sz w:val="24"/>
              </w:rPr>
              <w:t>预处理</w:t>
            </w:r>
            <w:r w:rsidR="00FF10D1" w:rsidRPr="00E607FB">
              <w:rPr>
                <w:rFonts w:hint="eastAsia"/>
                <w:sz w:val="24"/>
              </w:rPr>
              <w:t>后</w:t>
            </w:r>
            <w:r w:rsidR="008D6E19" w:rsidRPr="008D6E19">
              <w:rPr>
                <w:bCs/>
                <w:sz w:val="24"/>
              </w:rPr>
              <w:t>近期</w:t>
            </w:r>
            <w:r w:rsidR="008D6E19" w:rsidRPr="008D6E19">
              <w:rPr>
                <w:rFonts w:hint="eastAsia"/>
                <w:bCs/>
                <w:sz w:val="24"/>
              </w:rPr>
              <w:t>托运至鹰泰水务海安有限公司集中处理</w:t>
            </w:r>
            <w:r w:rsidR="008D6E19" w:rsidRPr="008D6E19">
              <w:rPr>
                <w:bCs/>
                <w:sz w:val="24"/>
              </w:rPr>
              <w:t>，远期待具备污水接管条件后</w:t>
            </w:r>
            <w:r w:rsidR="008D6E19" w:rsidRPr="008D6E19">
              <w:rPr>
                <w:rFonts w:hint="eastAsia"/>
                <w:bCs/>
                <w:sz w:val="24"/>
              </w:rPr>
              <w:t>接管至鹰泰水务海安有限公司集中处理</w:t>
            </w:r>
            <w:r w:rsidR="00FF10D1" w:rsidRPr="00E607FB">
              <w:rPr>
                <w:sz w:val="24"/>
              </w:rPr>
              <w:t>，</w:t>
            </w:r>
            <w:r w:rsidR="00FF10D1" w:rsidRPr="00E607FB">
              <w:rPr>
                <w:rFonts w:hint="eastAsia"/>
                <w:sz w:val="24"/>
              </w:rPr>
              <w:t>尾水排入栟茶运河</w:t>
            </w:r>
            <w:r w:rsidRPr="00E607FB">
              <w:rPr>
                <w:sz w:val="24"/>
              </w:rPr>
              <w:t>，对周边地表水环境影响较小。</w:t>
            </w:r>
          </w:p>
          <w:p w:rsidR="00BA347B" w:rsidRPr="00E607FB" w:rsidRDefault="00BA347B">
            <w:pPr>
              <w:spacing w:line="360" w:lineRule="auto"/>
              <w:ind w:firstLineChars="200" w:firstLine="480"/>
              <w:rPr>
                <w:sz w:val="24"/>
              </w:rPr>
            </w:pPr>
            <w:r w:rsidRPr="00E607FB">
              <w:rPr>
                <w:sz w:val="24"/>
              </w:rPr>
              <w:t>噪声：</w:t>
            </w:r>
            <w:r w:rsidR="00BC6F44" w:rsidRPr="00E607FB">
              <w:rPr>
                <w:sz w:val="24"/>
              </w:rPr>
              <w:t>本项目高噪声设备主要为</w:t>
            </w:r>
            <w:r w:rsidR="00BC6F44" w:rsidRPr="00E607FB">
              <w:rPr>
                <w:rFonts w:hint="eastAsia"/>
                <w:sz w:val="24"/>
              </w:rPr>
              <w:t>数控车床、钻床、铣床等机械加工设备</w:t>
            </w:r>
            <w:r w:rsidR="00BC6F44" w:rsidRPr="00E607FB">
              <w:rPr>
                <w:sz w:val="24"/>
              </w:rPr>
              <w:t>，其单台设备噪声值为</w:t>
            </w:r>
            <w:r w:rsidR="00BC6F44" w:rsidRPr="00E607FB">
              <w:rPr>
                <w:sz w:val="24"/>
              </w:rPr>
              <w:t>80</w:t>
            </w:r>
            <w:r w:rsidR="00BC6F44" w:rsidRPr="00E607FB">
              <w:rPr>
                <w:sz w:val="24"/>
              </w:rPr>
              <w:t>～</w:t>
            </w:r>
            <w:r w:rsidR="00BC6F44" w:rsidRPr="00E607FB">
              <w:rPr>
                <w:sz w:val="24"/>
              </w:rPr>
              <w:t>9</w:t>
            </w:r>
            <w:r w:rsidR="00BC6F44" w:rsidRPr="00E607FB">
              <w:rPr>
                <w:rFonts w:hint="eastAsia"/>
                <w:sz w:val="24"/>
              </w:rPr>
              <w:t>0</w:t>
            </w:r>
            <w:r w:rsidR="00BC6F44" w:rsidRPr="00E607FB">
              <w:rPr>
                <w:sz w:val="24"/>
              </w:rPr>
              <w:t>dB</w:t>
            </w:r>
            <w:r w:rsidR="00BC6F44" w:rsidRPr="00E607FB">
              <w:rPr>
                <w:sz w:val="24"/>
              </w:rPr>
              <w:t>（</w:t>
            </w:r>
            <w:r w:rsidR="00BC6F44" w:rsidRPr="00E607FB">
              <w:rPr>
                <w:sz w:val="24"/>
              </w:rPr>
              <w:t>A</w:t>
            </w:r>
            <w:r w:rsidR="00BC6F44" w:rsidRPr="00E607FB">
              <w:rPr>
                <w:sz w:val="24"/>
              </w:rPr>
              <w:t>），各个设备噪声经隔声</w:t>
            </w:r>
            <w:r w:rsidR="00BC6F44" w:rsidRPr="00E607FB">
              <w:rPr>
                <w:rFonts w:hint="eastAsia"/>
                <w:sz w:val="24"/>
              </w:rPr>
              <w:t>、减振、</w:t>
            </w:r>
            <w:r w:rsidR="00BC6F44" w:rsidRPr="00E607FB">
              <w:rPr>
                <w:sz w:val="24"/>
              </w:rPr>
              <w:t>距离衰减</w:t>
            </w:r>
            <w:r w:rsidR="00BC6F44" w:rsidRPr="00E607FB">
              <w:rPr>
                <w:rFonts w:hint="eastAsia"/>
                <w:sz w:val="24"/>
              </w:rPr>
              <w:t>、合理布局</w:t>
            </w:r>
            <w:r w:rsidR="00BC6F44" w:rsidRPr="00E607FB">
              <w:rPr>
                <w:sz w:val="24"/>
              </w:rPr>
              <w:t>等措施后，厂界噪声影响值满足《工业企业厂界环境噪声排放标准》（</w:t>
            </w:r>
            <w:r w:rsidR="00BC6F44" w:rsidRPr="00E607FB">
              <w:rPr>
                <w:sz w:val="24"/>
              </w:rPr>
              <w:t>GB12348-2008</w:t>
            </w:r>
            <w:r w:rsidR="00BC6F44" w:rsidRPr="00E607FB">
              <w:rPr>
                <w:sz w:val="24"/>
              </w:rPr>
              <w:t>）</w:t>
            </w:r>
            <w:r w:rsidR="00BC6F44" w:rsidRPr="00E607FB">
              <w:rPr>
                <w:sz w:val="24"/>
              </w:rPr>
              <w:t>3</w:t>
            </w:r>
            <w:r w:rsidR="00BC6F44" w:rsidRPr="00E607FB">
              <w:rPr>
                <w:sz w:val="24"/>
              </w:rPr>
              <w:t>类标准</w:t>
            </w:r>
            <w:r w:rsidRPr="00E607FB">
              <w:rPr>
                <w:sz w:val="24"/>
              </w:rPr>
              <w:t>。</w:t>
            </w:r>
          </w:p>
          <w:p w:rsidR="00BA347B" w:rsidRPr="00E607FB" w:rsidRDefault="00BA347B">
            <w:pPr>
              <w:autoSpaceDE w:val="0"/>
              <w:autoSpaceDN w:val="0"/>
              <w:adjustRightInd w:val="0"/>
              <w:spacing w:line="360" w:lineRule="auto"/>
              <w:ind w:firstLineChars="200" w:firstLine="480"/>
              <w:jc w:val="left"/>
              <w:rPr>
                <w:kern w:val="0"/>
                <w:sz w:val="24"/>
              </w:rPr>
            </w:pPr>
            <w:r w:rsidRPr="00E607FB">
              <w:rPr>
                <w:sz w:val="24"/>
              </w:rPr>
              <w:t>固废：</w:t>
            </w:r>
            <w:r w:rsidR="00F0097D" w:rsidRPr="00E607FB">
              <w:rPr>
                <w:rFonts w:hint="eastAsia"/>
                <w:sz w:val="24"/>
              </w:rPr>
              <w:t>本</w:t>
            </w:r>
            <w:r w:rsidR="00F0097D" w:rsidRPr="00E607FB">
              <w:rPr>
                <w:sz w:val="24"/>
              </w:rPr>
              <w:t>项目实施后</w:t>
            </w:r>
            <w:r w:rsidR="00BC6F44" w:rsidRPr="00E607FB">
              <w:rPr>
                <w:sz w:val="24"/>
              </w:rPr>
              <w:t>产生的固废</w:t>
            </w:r>
            <w:r w:rsidRPr="00E607FB">
              <w:rPr>
                <w:sz w:val="24"/>
              </w:rPr>
              <w:t>包括</w:t>
            </w:r>
            <w:r w:rsidR="00E67B8C" w:rsidRPr="00E607FB">
              <w:rPr>
                <w:rFonts w:hint="eastAsia"/>
                <w:sz w:val="24"/>
              </w:rPr>
              <w:t>边角料</w:t>
            </w:r>
            <w:r w:rsidR="00F31845" w:rsidRPr="00E607FB">
              <w:rPr>
                <w:kern w:val="0"/>
                <w:sz w:val="24"/>
              </w:rPr>
              <w:t>、</w:t>
            </w:r>
            <w:r w:rsidR="00BC6F44" w:rsidRPr="00E607FB">
              <w:rPr>
                <w:rFonts w:hint="eastAsia"/>
                <w:kern w:val="0"/>
                <w:sz w:val="24"/>
              </w:rPr>
              <w:t>焊渣</w:t>
            </w:r>
            <w:r w:rsidR="00B70B59" w:rsidRPr="00E607FB">
              <w:rPr>
                <w:rFonts w:hint="eastAsia"/>
                <w:kern w:val="0"/>
                <w:sz w:val="24"/>
              </w:rPr>
              <w:t>、</w:t>
            </w:r>
            <w:r w:rsidR="00BC6F44" w:rsidRPr="00E607FB">
              <w:rPr>
                <w:rFonts w:hint="eastAsia"/>
                <w:kern w:val="0"/>
                <w:sz w:val="24"/>
              </w:rPr>
              <w:t>除尘灰、</w:t>
            </w:r>
            <w:r w:rsidR="00F31845" w:rsidRPr="00E607FB">
              <w:rPr>
                <w:rFonts w:hint="eastAsia"/>
                <w:kern w:val="0"/>
                <w:sz w:val="24"/>
              </w:rPr>
              <w:t>废</w:t>
            </w:r>
            <w:r w:rsidR="00E67B8C" w:rsidRPr="00E607FB">
              <w:rPr>
                <w:rFonts w:hint="eastAsia"/>
                <w:kern w:val="0"/>
                <w:sz w:val="24"/>
              </w:rPr>
              <w:t>切削液</w:t>
            </w:r>
            <w:r w:rsidR="0038375B" w:rsidRPr="00E607FB">
              <w:rPr>
                <w:rFonts w:hint="eastAsia"/>
                <w:kern w:val="0"/>
                <w:sz w:val="24"/>
              </w:rPr>
              <w:t>、</w:t>
            </w:r>
            <w:r w:rsidR="00E67B8C" w:rsidRPr="00E607FB">
              <w:rPr>
                <w:rFonts w:hint="eastAsia"/>
                <w:kern w:val="0"/>
                <w:sz w:val="24"/>
              </w:rPr>
              <w:t>废液压油</w:t>
            </w:r>
            <w:r w:rsidR="008838A2" w:rsidRPr="00E607FB">
              <w:rPr>
                <w:rFonts w:hint="eastAsia"/>
                <w:kern w:val="0"/>
                <w:sz w:val="24"/>
              </w:rPr>
              <w:t>、</w:t>
            </w:r>
            <w:r w:rsidR="0038375B" w:rsidRPr="00E607FB">
              <w:rPr>
                <w:rFonts w:hint="eastAsia"/>
                <w:kern w:val="0"/>
                <w:sz w:val="24"/>
              </w:rPr>
              <w:t>废</w:t>
            </w:r>
            <w:r w:rsidR="00BC6F44" w:rsidRPr="00E607FB">
              <w:rPr>
                <w:rFonts w:hint="eastAsia"/>
                <w:kern w:val="0"/>
                <w:sz w:val="24"/>
              </w:rPr>
              <w:t>抹布、</w:t>
            </w:r>
            <w:r w:rsidR="0038375B" w:rsidRPr="00E607FB">
              <w:rPr>
                <w:rFonts w:hint="eastAsia"/>
                <w:kern w:val="0"/>
                <w:sz w:val="24"/>
              </w:rPr>
              <w:t>劳保用品</w:t>
            </w:r>
            <w:r w:rsidR="00E67B8C" w:rsidRPr="00E607FB">
              <w:rPr>
                <w:rFonts w:hint="eastAsia"/>
                <w:kern w:val="0"/>
                <w:sz w:val="24"/>
              </w:rPr>
              <w:t>和</w:t>
            </w:r>
            <w:r w:rsidR="00F31845" w:rsidRPr="00E607FB">
              <w:rPr>
                <w:kern w:val="0"/>
                <w:sz w:val="24"/>
              </w:rPr>
              <w:t>生活垃圾</w:t>
            </w:r>
            <w:r w:rsidRPr="00E607FB">
              <w:rPr>
                <w:sz w:val="24"/>
              </w:rPr>
              <w:t>。其中</w:t>
            </w:r>
            <w:r w:rsidR="00FD1DD9" w:rsidRPr="00E607FB">
              <w:rPr>
                <w:rFonts w:hint="eastAsia"/>
                <w:sz w:val="24"/>
              </w:rPr>
              <w:t>边角料</w:t>
            </w:r>
            <w:r w:rsidR="00FD1DD9" w:rsidRPr="00E607FB">
              <w:rPr>
                <w:sz w:val="24"/>
              </w:rPr>
              <w:t>、</w:t>
            </w:r>
            <w:r w:rsidR="00BC6F44" w:rsidRPr="00E607FB">
              <w:rPr>
                <w:rFonts w:hint="eastAsia"/>
                <w:sz w:val="24"/>
              </w:rPr>
              <w:t>焊渣</w:t>
            </w:r>
            <w:r w:rsidR="00FD1DD9" w:rsidRPr="00E607FB">
              <w:rPr>
                <w:rFonts w:hint="eastAsia"/>
                <w:sz w:val="24"/>
              </w:rPr>
              <w:t>、除尘灰</w:t>
            </w:r>
            <w:r w:rsidR="00DE09A4" w:rsidRPr="00E607FB">
              <w:rPr>
                <w:kern w:val="0"/>
                <w:sz w:val="24"/>
              </w:rPr>
              <w:t>收集后</w:t>
            </w:r>
            <w:r w:rsidR="00C35D7A" w:rsidRPr="00E607FB">
              <w:rPr>
                <w:kern w:val="0"/>
                <w:sz w:val="24"/>
              </w:rPr>
              <w:t>出售</w:t>
            </w:r>
            <w:r w:rsidR="00F0097D" w:rsidRPr="00E607FB">
              <w:rPr>
                <w:rFonts w:hint="eastAsia"/>
                <w:kern w:val="0"/>
                <w:sz w:val="24"/>
              </w:rPr>
              <w:t>处理</w:t>
            </w:r>
            <w:r w:rsidR="00810323" w:rsidRPr="00E607FB">
              <w:rPr>
                <w:rFonts w:hint="eastAsia"/>
                <w:sz w:val="24"/>
              </w:rPr>
              <w:t>；</w:t>
            </w:r>
            <w:r w:rsidR="00BC6F44" w:rsidRPr="00E607FB">
              <w:rPr>
                <w:rFonts w:hint="eastAsia"/>
                <w:sz w:val="24"/>
              </w:rPr>
              <w:t>废切削液</w:t>
            </w:r>
            <w:r w:rsidR="00E67B8C" w:rsidRPr="00E607FB">
              <w:rPr>
                <w:rFonts w:hint="eastAsia"/>
                <w:sz w:val="24"/>
              </w:rPr>
              <w:t>、废液压油</w:t>
            </w:r>
            <w:r w:rsidR="00CB2295" w:rsidRPr="00E607FB">
              <w:rPr>
                <w:rFonts w:hint="eastAsia"/>
                <w:sz w:val="24"/>
              </w:rPr>
              <w:t>委托有资质单位处置；</w:t>
            </w:r>
            <w:r w:rsidR="0038375B" w:rsidRPr="00E607FB">
              <w:rPr>
                <w:rFonts w:hint="eastAsia"/>
                <w:sz w:val="24"/>
              </w:rPr>
              <w:t>废</w:t>
            </w:r>
            <w:r w:rsidR="00BC6F44" w:rsidRPr="00E607FB">
              <w:rPr>
                <w:rFonts w:hint="eastAsia"/>
                <w:sz w:val="24"/>
              </w:rPr>
              <w:t>抹布、</w:t>
            </w:r>
            <w:r w:rsidR="0038375B" w:rsidRPr="00E607FB">
              <w:rPr>
                <w:rFonts w:hint="eastAsia"/>
                <w:sz w:val="24"/>
              </w:rPr>
              <w:t>劳保用品</w:t>
            </w:r>
            <w:r w:rsidR="00F31845" w:rsidRPr="00E607FB">
              <w:rPr>
                <w:rFonts w:hint="eastAsia"/>
                <w:sz w:val="24"/>
              </w:rPr>
              <w:t>和</w:t>
            </w:r>
            <w:r w:rsidRPr="00E607FB">
              <w:rPr>
                <w:sz w:val="24"/>
              </w:rPr>
              <w:t>生活垃圾定期交由环卫部门外运处置。各类固废都得到妥善处理，不会产生二次污染，对项目周围环境影响较小。</w:t>
            </w:r>
          </w:p>
          <w:p w:rsidR="00BA347B" w:rsidRPr="00E607FB" w:rsidRDefault="00BA347B">
            <w:pPr>
              <w:spacing w:line="360" w:lineRule="auto"/>
              <w:ind w:firstLineChars="200" w:firstLine="480"/>
              <w:rPr>
                <w:sz w:val="24"/>
              </w:rPr>
            </w:pPr>
            <w:r w:rsidRPr="00E607FB">
              <w:rPr>
                <w:sz w:val="24"/>
              </w:rPr>
              <w:t>项目实施后，各项污染物均可得到妥善处理，不会降低周围大气、地表水、声环境质量的现有功能。</w:t>
            </w:r>
          </w:p>
          <w:p w:rsidR="00BA347B" w:rsidRPr="00E607FB" w:rsidRDefault="006B5332" w:rsidP="005D209A">
            <w:pPr>
              <w:spacing w:line="360" w:lineRule="auto"/>
              <w:ind w:firstLineChars="200" w:firstLine="482"/>
              <w:rPr>
                <w:b/>
                <w:sz w:val="24"/>
              </w:rPr>
            </w:pPr>
            <w:r w:rsidRPr="00E607FB">
              <w:rPr>
                <w:b/>
                <w:sz w:val="24"/>
              </w:rPr>
              <w:t>5</w:t>
            </w:r>
            <w:r w:rsidR="00BA347B" w:rsidRPr="00E607FB">
              <w:rPr>
                <w:b/>
                <w:sz w:val="24"/>
              </w:rPr>
              <w:t>、总量控制</w:t>
            </w:r>
          </w:p>
          <w:p w:rsidR="00BA347B" w:rsidRPr="00E607FB" w:rsidRDefault="00BA347B">
            <w:pPr>
              <w:spacing w:line="360" w:lineRule="auto"/>
              <w:ind w:firstLineChars="200" w:firstLine="480"/>
              <w:rPr>
                <w:sz w:val="24"/>
              </w:rPr>
            </w:pPr>
            <w:r w:rsidRPr="00E607FB">
              <w:rPr>
                <w:sz w:val="24"/>
              </w:rPr>
              <w:t>项目实施后总量控制因子及建议指标如下：</w:t>
            </w:r>
          </w:p>
          <w:p w:rsidR="000B09BC" w:rsidRPr="00E607FB" w:rsidRDefault="000B09BC" w:rsidP="000B09BC">
            <w:pPr>
              <w:spacing w:line="360" w:lineRule="auto"/>
              <w:ind w:firstLineChars="200" w:firstLine="480"/>
              <w:rPr>
                <w:sz w:val="24"/>
              </w:rPr>
            </w:pPr>
            <w:r w:rsidRPr="00E607FB">
              <w:rPr>
                <w:rFonts w:hint="eastAsia"/>
                <w:sz w:val="24"/>
              </w:rPr>
              <w:t>（</w:t>
            </w:r>
            <w:r w:rsidRPr="00E607FB">
              <w:rPr>
                <w:sz w:val="24"/>
              </w:rPr>
              <w:t>1</w:t>
            </w:r>
            <w:r w:rsidRPr="00E607FB">
              <w:rPr>
                <w:rFonts w:hint="eastAsia"/>
                <w:sz w:val="24"/>
              </w:rPr>
              <w:t>）废气：本项目</w:t>
            </w:r>
            <w:r w:rsidR="00BC6F44" w:rsidRPr="00E607FB">
              <w:rPr>
                <w:rFonts w:hint="eastAsia"/>
                <w:sz w:val="24"/>
              </w:rPr>
              <w:t>无有组织废气产生，无需申请总量</w:t>
            </w:r>
            <w:r w:rsidRPr="00E607FB">
              <w:rPr>
                <w:rFonts w:hint="eastAsia"/>
                <w:sz w:val="24"/>
              </w:rPr>
              <w:t>。</w:t>
            </w:r>
          </w:p>
          <w:p w:rsidR="000B09BC" w:rsidRPr="00E607FB" w:rsidRDefault="000B09BC" w:rsidP="000B09BC">
            <w:pPr>
              <w:spacing w:line="360" w:lineRule="auto"/>
              <w:ind w:firstLineChars="200" w:firstLine="480"/>
              <w:rPr>
                <w:sz w:val="24"/>
              </w:rPr>
            </w:pPr>
            <w:r w:rsidRPr="00E607FB">
              <w:rPr>
                <w:sz w:val="24"/>
              </w:rPr>
              <w:t>（</w:t>
            </w:r>
            <w:r w:rsidRPr="00E607FB">
              <w:rPr>
                <w:sz w:val="24"/>
              </w:rPr>
              <w:t>2</w:t>
            </w:r>
            <w:r w:rsidRPr="00E607FB">
              <w:rPr>
                <w:sz w:val="24"/>
              </w:rPr>
              <w:t>）废水：接管考核量：废水量</w:t>
            </w:r>
            <w:r w:rsidR="00BC6F44" w:rsidRPr="00E607FB">
              <w:rPr>
                <w:rFonts w:hint="eastAsia"/>
                <w:sz w:val="24"/>
              </w:rPr>
              <w:t>1440</w:t>
            </w:r>
            <w:r w:rsidRPr="00E607FB">
              <w:rPr>
                <w:sz w:val="24"/>
              </w:rPr>
              <w:t>t/a</w:t>
            </w:r>
            <w:r w:rsidRPr="00E607FB">
              <w:rPr>
                <w:sz w:val="24"/>
              </w:rPr>
              <w:t>，</w:t>
            </w:r>
            <w:r w:rsidRPr="00E607FB">
              <w:rPr>
                <w:sz w:val="24"/>
              </w:rPr>
              <w:t>COD</w:t>
            </w:r>
            <w:r w:rsidR="00BC6F44" w:rsidRPr="00E607FB">
              <w:rPr>
                <w:rFonts w:hint="eastAsia"/>
                <w:sz w:val="24"/>
              </w:rPr>
              <w:t>0.4608</w:t>
            </w:r>
            <w:r w:rsidRPr="00E607FB">
              <w:rPr>
                <w:sz w:val="24"/>
              </w:rPr>
              <w:t>t/a</w:t>
            </w:r>
            <w:r w:rsidRPr="00E607FB">
              <w:rPr>
                <w:sz w:val="24"/>
              </w:rPr>
              <w:t>、</w:t>
            </w:r>
            <w:r w:rsidRPr="00E607FB">
              <w:rPr>
                <w:sz w:val="24"/>
              </w:rPr>
              <w:t>SS</w:t>
            </w:r>
            <w:r w:rsidR="00BC6F44" w:rsidRPr="00E607FB">
              <w:rPr>
                <w:rFonts w:hint="eastAsia"/>
                <w:sz w:val="24"/>
              </w:rPr>
              <w:t>0.288</w:t>
            </w:r>
            <w:r w:rsidRPr="00E607FB">
              <w:rPr>
                <w:sz w:val="24"/>
              </w:rPr>
              <w:t>t/a</w:t>
            </w:r>
            <w:r w:rsidRPr="00E607FB">
              <w:rPr>
                <w:sz w:val="24"/>
              </w:rPr>
              <w:t>、氨氮</w:t>
            </w:r>
            <w:r w:rsidRPr="00E607FB">
              <w:rPr>
                <w:rFonts w:hint="eastAsia"/>
                <w:sz w:val="24"/>
              </w:rPr>
              <w:t>0.</w:t>
            </w:r>
            <w:r w:rsidR="00BC6F44" w:rsidRPr="00E607FB">
              <w:rPr>
                <w:rFonts w:hint="eastAsia"/>
                <w:sz w:val="24"/>
              </w:rPr>
              <w:t>0504</w:t>
            </w:r>
            <w:r w:rsidRPr="00E607FB">
              <w:rPr>
                <w:sz w:val="24"/>
              </w:rPr>
              <w:t>t/a</w:t>
            </w:r>
            <w:r w:rsidRPr="00E607FB">
              <w:rPr>
                <w:sz w:val="24"/>
              </w:rPr>
              <w:t>、</w:t>
            </w:r>
            <w:r w:rsidRPr="00E607FB">
              <w:rPr>
                <w:sz w:val="24"/>
              </w:rPr>
              <w:t>TP</w:t>
            </w:r>
            <w:r w:rsidRPr="00E607FB">
              <w:rPr>
                <w:rFonts w:hint="eastAsia"/>
                <w:sz w:val="24"/>
              </w:rPr>
              <w:t xml:space="preserve"> </w:t>
            </w:r>
            <w:r w:rsidRPr="00E607FB">
              <w:rPr>
                <w:sz w:val="24"/>
              </w:rPr>
              <w:t>0.0</w:t>
            </w:r>
            <w:r w:rsidR="00BC6F44" w:rsidRPr="00E607FB">
              <w:rPr>
                <w:rFonts w:hint="eastAsia"/>
                <w:sz w:val="24"/>
              </w:rPr>
              <w:t>058</w:t>
            </w:r>
            <w:r w:rsidRPr="00E607FB">
              <w:rPr>
                <w:sz w:val="24"/>
              </w:rPr>
              <w:t>t/a</w:t>
            </w:r>
            <w:r w:rsidRPr="00E607FB">
              <w:rPr>
                <w:rFonts w:hint="eastAsia"/>
                <w:sz w:val="24"/>
              </w:rPr>
              <w:t>；最终外排量：</w:t>
            </w:r>
            <w:r w:rsidRPr="00E607FB">
              <w:rPr>
                <w:sz w:val="24"/>
              </w:rPr>
              <w:t>废水量</w:t>
            </w:r>
            <w:r w:rsidR="00BC6F44" w:rsidRPr="00E607FB">
              <w:rPr>
                <w:rFonts w:hint="eastAsia"/>
                <w:sz w:val="24"/>
              </w:rPr>
              <w:t>1440</w:t>
            </w:r>
            <w:r w:rsidRPr="00E607FB">
              <w:rPr>
                <w:sz w:val="24"/>
              </w:rPr>
              <w:t>t/a</w:t>
            </w:r>
            <w:r w:rsidRPr="00E607FB">
              <w:rPr>
                <w:sz w:val="24"/>
              </w:rPr>
              <w:t>，</w:t>
            </w:r>
            <w:r w:rsidRPr="00E607FB">
              <w:rPr>
                <w:sz w:val="24"/>
              </w:rPr>
              <w:t>COD</w:t>
            </w:r>
            <w:r w:rsidR="00BC6F44" w:rsidRPr="00E607FB">
              <w:rPr>
                <w:rFonts w:hint="eastAsia"/>
                <w:sz w:val="24"/>
              </w:rPr>
              <w:t>0.072</w:t>
            </w:r>
            <w:r w:rsidRPr="00E607FB">
              <w:rPr>
                <w:sz w:val="24"/>
              </w:rPr>
              <w:t>t/a</w:t>
            </w:r>
            <w:r w:rsidRPr="00E607FB">
              <w:rPr>
                <w:sz w:val="24"/>
              </w:rPr>
              <w:t>、</w:t>
            </w:r>
            <w:r w:rsidRPr="00E607FB">
              <w:rPr>
                <w:sz w:val="24"/>
              </w:rPr>
              <w:t>SS</w:t>
            </w:r>
            <w:r w:rsidR="00BC6F44" w:rsidRPr="00E607FB">
              <w:rPr>
                <w:rFonts w:hint="eastAsia"/>
                <w:sz w:val="24"/>
              </w:rPr>
              <w:t>0.0144</w:t>
            </w:r>
            <w:r w:rsidRPr="00E607FB">
              <w:rPr>
                <w:sz w:val="24"/>
              </w:rPr>
              <w:t>t/a</w:t>
            </w:r>
            <w:r w:rsidRPr="00E607FB">
              <w:rPr>
                <w:sz w:val="24"/>
              </w:rPr>
              <w:t>、氨氮</w:t>
            </w:r>
            <w:r w:rsidR="00BC6F44" w:rsidRPr="00E607FB">
              <w:rPr>
                <w:rFonts w:hint="eastAsia"/>
                <w:sz w:val="24"/>
              </w:rPr>
              <w:t>0.0072</w:t>
            </w:r>
            <w:r w:rsidRPr="00E607FB">
              <w:rPr>
                <w:sz w:val="24"/>
              </w:rPr>
              <w:t>t/a</w:t>
            </w:r>
            <w:r w:rsidRPr="00E607FB">
              <w:rPr>
                <w:sz w:val="24"/>
              </w:rPr>
              <w:t>、</w:t>
            </w:r>
            <w:r w:rsidRPr="00E607FB">
              <w:rPr>
                <w:sz w:val="24"/>
              </w:rPr>
              <w:t>TP</w:t>
            </w:r>
            <w:r w:rsidRPr="00E607FB">
              <w:rPr>
                <w:rFonts w:hint="eastAsia"/>
                <w:sz w:val="24"/>
              </w:rPr>
              <w:t xml:space="preserve"> </w:t>
            </w:r>
            <w:r w:rsidRPr="00E607FB">
              <w:rPr>
                <w:sz w:val="24"/>
              </w:rPr>
              <w:t>0.00</w:t>
            </w:r>
            <w:r w:rsidR="00BC6F44" w:rsidRPr="00E607FB">
              <w:rPr>
                <w:rFonts w:hint="eastAsia"/>
                <w:sz w:val="24"/>
              </w:rPr>
              <w:t>07</w:t>
            </w:r>
            <w:r w:rsidRPr="00E607FB">
              <w:rPr>
                <w:sz w:val="24"/>
              </w:rPr>
              <w:t>t/a</w:t>
            </w:r>
            <w:r w:rsidRPr="00E607FB">
              <w:rPr>
                <w:rFonts w:hint="eastAsia"/>
                <w:sz w:val="24"/>
              </w:rPr>
              <w:t>，水污染物排放总量污水处理厂原有批复总量中，该项目总量指标在污水处理厂总量中调配平衡</w:t>
            </w:r>
            <w:r w:rsidRPr="00E607FB">
              <w:rPr>
                <w:sz w:val="24"/>
              </w:rPr>
              <w:t>。</w:t>
            </w:r>
          </w:p>
          <w:p w:rsidR="00F64CB3" w:rsidRPr="00E607FB" w:rsidRDefault="000B09BC" w:rsidP="000B09BC">
            <w:pPr>
              <w:spacing w:line="360" w:lineRule="auto"/>
              <w:ind w:firstLineChars="200" w:firstLine="480"/>
              <w:rPr>
                <w:sz w:val="24"/>
              </w:rPr>
            </w:pPr>
            <w:r w:rsidRPr="00E607FB">
              <w:rPr>
                <w:sz w:val="24"/>
              </w:rPr>
              <w:t>（</w:t>
            </w:r>
            <w:r w:rsidRPr="00E607FB">
              <w:rPr>
                <w:sz w:val="24"/>
              </w:rPr>
              <w:t>3</w:t>
            </w:r>
            <w:r w:rsidRPr="00E607FB">
              <w:rPr>
                <w:sz w:val="24"/>
              </w:rPr>
              <w:t>）固废：</w:t>
            </w:r>
            <w:r w:rsidRPr="00E607FB">
              <w:rPr>
                <w:rFonts w:hint="eastAsia"/>
                <w:sz w:val="24"/>
              </w:rPr>
              <w:t>本项目</w:t>
            </w:r>
            <w:r w:rsidRPr="00E607FB">
              <w:rPr>
                <w:sz w:val="24"/>
              </w:rPr>
              <w:t>固废排放量为零，不申请总量</w:t>
            </w:r>
            <w:r w:rsidR="00BA347B" w:rsidRPr="00E607FB">
              <w:rPr>
                <w:sz w:val="24"/>
              </w:rPr>
              <w:t>。</w:t>
            </w:r>
          </w:p>
          <w:p w:rsidR="00037119" w:rsidRPr="00E607FB" w:rsidRDefault="00037119" w:rsidP="00037119">
            <w:pPr>
              <w:spacing w:line="360" w:lineRule="auto"/>
              <w:ind w:firstLineChars="200" w:firstLine="480"/>
              <w:rPr>
                <w:sz w:val="24"/>
              </w:rPr>
            </w:pPr>
          </w:p>
          <w:p w:rsidR="00BA347B" w:rsidRPr="00E607FB" w:rsidRDefault="00BA347B" w:rsidP="00495A79">
            <w:pPr>
              <w:snapToGrid w:val="0"/>
              <w:spacing w:beforeLines="100" w:line="360" w:lineRule="auto"/>
              <w:ind w:firstLineChars="200" w:firstLine="482"/>
              <w:rPr>
                <w:b/>
                <w:sz w:val="24"/>
              </w:rPr>
            </w:pPr>
            <w:r w:rsidRPr="00E607FB">
              <w:rPr>
                <w:b/>
                <w:sz w:val="24"/>
              </w:rPr>
              <w:lastRenderedPageBreak/>
              <w:t>综上所述，本项目符合国家及地方产业政策；认真实施本环境影响评价报告表中所提出的各类污染物治理措施，落实环保投资，日常运营时强化环保管理措施，各项污染物可以达标排放，对环境的影响也比较小。因此，从环境保护的角度来讲，该项目在采取适当的环保治理措施后在拟建地建设是可行的。</w:t>
            </w:r>
          </w:p>
          <w:p w:rsidR="00BA347B" w:rsidRPr="00E607FB" w:rsidRDefault="00BA347B">
            <w:pPr>
              <w:spacing w:line="360" w:lineRule="auto"/>
              <w:ind w:firstLineChars="200" w:firstLine="480"/>
              <w:rPr>
                <w:sz w:val="24"/>
              </w:rPr>
            </w:pPr>
            <w:r w:rsidRPr="00E607FB">
              <w:rPr>
                <w:sz w:val="24"/>
              </w:rPr>
              <w:t>上述评价结果是根据</w:t>
            </w:r>
            <w:r w:rsidR="00657AC5" w:rsidRPr="00E607FB">
              <w:rPr>
                <w:sz w:val="24"/>
              </w:rPr>
              <w:t>江苏拓创科研仪器有限公司</w:t>
            </w:r>
            <w:r w:rsidRPr="00E607FB">
              <w:rPr>
                <w:sz w:val="24"/>
              </w:rPr>
              <w:t>提供的相关资料的基础上得出的，如上述情况有所变化，</w:t>
            </w:r>
            <w:r w:rsidR="00657AC5" w:rsidRPr="00E607FB">
              <w:rPr>
                <w:sz w:val="24"/>
              </w:rPr>
              <w:t>江苏拓创科研仪器有限公司</w:t>
            </w:r>
            <w:r w:rsidRPr="00E607FB">
              <w:rPr>
                <w:sz w:val="24"/>
              </w:rPr>
              <w:t>应及时向环保部门进行重新申报。</w:t>
            </w:r>
          </w:p>
          <w:p w:rsidR="00BA347B" w:rsidRPr="00E607FB" w:rsidRDefault="00BA347B" w:rsidP="00495A79">
            <w:pPr>
              <w:spacing w:beforeLines="50" w:line="360" w:lineRule="auto"/>
              <w:rPr>
                <w:b/>
                <w:sz w:val="24"/>
              </w:rPr>
            </w:pPr>
            <w:r w:rsidRPr="00E607FB">
              <w:rPr>
                <w:b/>
                <w:sz w:val="24"/>
              </w:rPr>
              <w:t>二、建议</w:t>
            </w:r>
          </w:p>
          <w:p w:rsidR="00BA347B" w:rsidRPr="00E607FB" w:rsidRDefault="00BA347B">
            <w:pPr>
              <w:spacing w:line="360" w:lineRule="auto"/>
              <w:ind w:firstLineChars="200" w:firstLine="480"/>
              <w:rPr>
                <w:sz w:val="24"/>
              </w:rPr>
            </w:pPr>
            <w:r w:rsidRPr="00E607FB">
              <w:rPr>
                <w:sz w:val="24"/>
              </w:rPr>
              <w:t>1</w:t>
            </w:r>
            <w:r w:rsidRPr="00E607FB">
              <w:rPr>
                <w:sz w:val="24"/>
              </w:rPr>
              <w:t>、建立环保网络，负责营运期的环保管理，将报告表中提出的各项环保措施落到实处；</w:t>
            </w:r>
          </w:p>
          <w:p w:rsidR="00B8249D" w:rsidRPr="00E607FB" w:rsidRDefault="00BA347B" w:rsidP="008838A2">
            <w:pPr>
              <w:spacing w:line="360" w:lineRule="auto"/>
              <w:ind w:firstLineChars="200" w:firstLine="480"/>
              <w:rPr>
                <w:sz w:val="24"/>
              </w:rPr>
            </w:pPr>
            <w:r w:rsidRPr="00E607FB">
              <w:rPr>
                <w:sz w:val="24"/>
              </w:rPr>
              <w:t>2</w:t>
            </w:r>
            <w:r w:rsidRPr="00E607FB">
              <w:rPr>
                <w:sz w:val="24"/>
              </w:rPr>
              <w:t>、加强管理，确保在整洁的环境中有序运营，不断提升产区品位，创建绿色工厂。</w:t>
            </w: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838A2">
            <w:pPr>
              <w:spacing w:line="360" w:lineRule="auto"/>
              <w:ind w:firstLineChars="200" w:firstLine="480"/>
              <w:rPr>
                <w:sz w:val="24"/>
              </w:rPr>
            </w:pPr>
          </w:p>
          <w:p w:rsidR="00C7603A" w:rsidRPr="00E607FB" w:rsidRDefault="00C7603A" w:rsidP="008227EC">
            <w:pPr>
              <w:spacing w:line="360" w:lineRule="auto"/>
              <w:rPr>
                <w:sz w:val="24"/>
              </w:rPr>
            </w:pPr>
          </w:p>
        </w:tc>
      </w:tr>
      <w:tr w:rsidR="00DD4DE4" w:rsidRPr="00E607FB" w:rsidTr="0047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28" w:type="dxa"/>
            <w:gridSpan w:val="2"/>
          </w:tcPr>
          <w:p w:rsidR="00C91D87" w:rsidRDefault="00C91D87">
            <w:pPr>
              <w:spacing w:line="360" w:lineRule="auto"/>
              <w:rPr>
                <w:sz w:val="24"/>
              </w:rPr>
            </w:pPr>
          </w:p>
          <w:p w:rsidR="00BA347B" w:rsidRPr="00E607FB" w:rsidRDefault="00BA347B">
            <w:pPr>
              <w:spacing w:line="360" w:lineRule="auto"/>
              <w:rPr>
                <w:sz w:val="24"/>
              </w:rPr>
            </w:pPr>
            <w:r w:rsidRPr="00E607FB">
              <w:rPr>
                <w:sz w:val="24"/>
              </w:rPr>
              <w:t>预审意见：</w:t>
            </w: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475C64" w:rsidRPr="00E607FB" w:rsidRDefault="00475C64" w:rsidP="00C53A5A">
            <w:pPr>
              <w:spacing w:line="360" w:lineRule="auto"/>
              <w:ind w:firstLineChars="2600" w:firstLine="6240"/>
              <w:rPr>
                <w:sz w:val="24"/>
              </w:rPr>
            </w:pPr>
          </w:p>
          <w:p w:rsidR="00BA347B" w:rsidRPr="00E607FB" w:rsidRDefault="00BA347B" w:rsidP="00C53A5A">
            <w:pPr>
              <w:spacing w:line="360" w:lineRule="auto"/>
              <w:ind w:firstLineChars="2600" w:firstLine="6240"/>
              <w:rPr>
                <w:sz w:val="24"/>
              </w:rPr>
            </w:pPr>
            <w:r w:rsidRPr="00E607FB">
              <w:rPr>
                <w:sz w:val="24"/>
              </w:rPr>
              <w:t>公章</w:t>
            </w:r>
          </w:p>
          <w:p w:rsidR="00BA347B" w:rsidRPr="00E607FB" w:rsidRDefault="00BA347B">
            <w:pPr>
              <w:spacing w:line="360" w:lineRule="auto"/>
              <w:rPr>
                <w:sz w:val="24"/>
              </w:rPr>
            </w:pPr>
          </w:p>
          <w:p w:rsidR="00C53A5A" w:rsidRPr="00E607FB" w:rsidRDefault="00BA347B" w:rsidP="00475C64">
            <w:pPr>
              <w:spacing w:line="360" w:lineRule="auto"/>
              <w:ind w:firstLineChars="1350" w:firstLine="3240"/>
              <w:rPr>
                <w:sz w:val="24"/>
              </w:rPr>
            </w:pPr>
            <w:r w:rsidRPr="00E607FB">
              <w:rPr>
                <w:sz w:val="24"/>
              </w:rPr>
              <w:t>经办人：</w:t>
            </w:r>
          </w:p>
          <w:p w:rsidR="00BA347B" w:rsidRPr="00E607FB" w:rsidRDefault="00BA347B" w:rsidP="00475C64">
            <w:pPr>
              <w:spacing w:line="360" w:lineRule="auto"/>
              <w:ind w:firstLineChars="2250" w:firstLine="5400"/>
              <w:rPr>
                <w:sz w:val="24"/>
              </w:rPr>
            </w:pPr>
            <w:r w:rsidRPr="00E607FB">
              <w:rPr>
                <w:sz w:val="24"/>
              </w:rPr>
              <w:t>年</w:t>
            </w:r>
            <w:r w:rsidR="00500F6B" w:rsidRPr="00E607FB">
              <w:rPr>
                <w:rFonts w:hint="eastAsia"/>
                <w:sz w:val="24"/>
              </w:rPr>
              <w:t xml:space="preserve"> </w:t>
            </w:r>
            <w:r w:rsidR="00500F6B" w:rsidRPr="00E607FB">
              <w:rPr>
                <w:sz w:val="24"/>
              </w:rPr>
              <w:t xml:space="preserve"> </w:t>
            </w:r>
            <w:r w:rsidR="00475C64" w:rsidRPr="00E607FB">
              <w:rPr>
                <w:rFonts w:hint="eastAsia"/>
                <w:sz w:val="24"/>
              </w:rPr>
              <w:t xml:space="preserve">        </w:t>
            </w:r>
            <w:r w:rsidRPr="00E607FB">
              <w:rPr>
                <w:sz w:val="24"/>
              </w:rPr>
              <w:t>月</w:t>
            </w:r>
            <w:r w:rsidR="00500F6B" w:rsidRPr="00E607FB">
              <w:rPr>
                <w:rFonts w:hint="eastAsia"/>
                <w:sz w:val="24"/>
              </w:rPr>
              <w:t xml:space="preserve"> </w:t>
            </w:r>
            <w:r w:rsidR="00475C64" w:rsidRPr="00E607FB">
              <w:rPr>
                <w:rFonts w:hint="eastAsia"/>
                <w:sz w:val="24"/>
              </w:rPr>
              <w:t xml:space="preserve">     </w:t>
            </w:r>
            <w:r w:rsidR="00500F6B" w:rsidRPr="00E607FB">
              <w:rPr>
                <w:sz w:val="24"/>
              </w:rPr>
              <w:t xml:space="preserve"> </w:t>
            </w:r>
            <w:r w:rsidRPr="00E607FB">
              <w:rPr>
                <w:sz w:val="24"/>
              </w:rPr>
              <w:t>日</w:t>
            </w:r>
          </w:p>
          <w:p w:rsidR="00590979" w:rsidRPr="00E607FB" w:rsidRDefault="00590979">
            <w:pPr>
              <w:spacing w:line="360" w:lineRule="auto"/>
              <w:rPr>
                <w:sz w:val="24"/>
              </w:rPr>
            </w:pPr>
          </w:p>
        </w:tc>
      </w:tr>
      <w:tr w:rsidR="00DD4DE4" w:rsidRPr="00E607FB" w:rsidTr="00D13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28" w:type="dxa"/>
            <w:gridSpan w:val="2"/>
          </w:tcPr>
          <w:p w:rsidR="00C91D87" w:rsidRDefault="00C91D87">
            <w:pPr>
              <w:spacing w:line="360" w:lineRule="auto"/>
              <w:rPr>
                <w:sz w:val="24"/>
              </w:rPr>
            </w:pPr>
          </w:p>
          <w:p w:rsidR="00BA347B" w:rsidRPr="00E607FB" w:rsidRDefault="00BA347B">
            <w:pPr>
              <w:spacing w:line="360" w:lineRule="auto"/>
              <w:rPr>
                <w:sz w:val="24"/>
              </w:rPr>
            </w:pPr>
            <w:r w:rsidRPr="00E607FB">
              <w:rPr>
                <w:sz w:val="24"/>
              </w:rPr>
              <w:t>下一级环境保护行政主管部门审查意见：</w:t>
            </w: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5954DF" w:rsidRPr="00E607FB" w:rsidRDefault="005954DF">
            <w:pPr>
              <w:spacing w:line="360" w:lineRule="auto"/>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475C64" w:rsidRPr="00E607FB" w:rsidRDefault="00475C64" w:rsidP="00500F6B">
            <w:pPr>
              <w:spacing w:line="360" w:lineRule="auto"/>
              <w:ind w:firstLineChars="2800" w:firstLine="6720"/>
              <w:rPr>
                <w:sz w:val="24"/>
              </w:rPr>
            </w:pPr>
          </w:p>
          <w:p w:rsidR="00BA347B" w:rsidRPr="00E607FB" w:rsidRDefault="00BA347B" w:rsidP="00500F6B">
            <w:pPr>
              <w:spacing w:line="360" w:lineRule="auto"/>
              <w:ind w:firstLineChars="2800" w:firstLine="6720"/>
              <w:rPr>
                <w:sz w:val="24"/>
              </w:rPr>
            </w:pPr>
            <w:r w:rsidRPr="00E607FB">
              <w:rPr>
                <w:sz w:val="24"/>
              </w:rPr>
              <w:t>公章</w:t>
            </w:r>
          </w:p>
          <w:p w:rsidR="00BA347B" w:rsidRPr="00E607FB" w:rsidRDefault="00BA347B">
            <w:pPr>
              <w:spacing w:line="360" w:lineRule="auto"/>
              <w:rPr>
                <w:sz w:val="24"/>
              </w:rPr>
            </w:pPr>
          </w:p>
          <w:p w:rsidR="00C53A5A" w:rsidRPr="00E607FB" w:rsidRDefault="00BA347B" w:rsidP="00475C64">
            <w:pPr>
              <w:spacing w:line="360" w:lineRule="auto"/>
              <w:ind w:firstLineChars="2250" w:firstLine="5400"/>
              <w:rPr>
                <w:sz w:val="24"/>
              </w:rPr>
            </w:pPr>
            <w:r w:rsidRPr="00E607FB">
              <w:rPr>
                <w:sz w:val="24"/>
              </w:rPr>
              <w:t>经办人：</w:t>
            </w:r>
          </w:p>
          <w:p w:rsidR="00BA347B" w:rsidRPr="00E607FB" w:rsidRDefault="00BA347B" w:rsidP="00475C64">
            <w:pPr>
              <w:spacing w:line="360" w:lineRule="auto"/>
              <w:ind w:firstLineChars="2300" w:firstLine="5520"/>
              <w:rPr>
                <w:sz w:val="24"/>
              </w:rPr>
            </w:pPr>
            <w:r w:rsidRPr="00E607FB">
              <w:rPr>
                <w:sz w:val="24"/>
              </w:rPr>
              <w:t>年</w:t>
            </w:r>
            <w:r w:rsidR="00500F6B" w:rsidRPr="00E607FB">
              <w:rPr>
                <w:rFonts w:hint="eastAsia"/>
                <w:sz w:val="24"/>
              </w:rPr>
              <w:t xml:space="preserve"> </w:t>
            </w:r>
            <w:r w:rsidR="00500F6B" w:rsidRPr="00E607FB">
              <w:rPr>
                <w:sz w:val="24"/>
              </w:rPr>
              <w:t xml:space="preserve"> </w:t>
            </w:r>
            <w:r w:rsidR="00475C64" w:rsidRPr="00E607FB">
              <w:rPr>
                <w:rFonts w:hint="eastAsia"/>
                <w:sz w:val="24"/>
              </w:rPr>
              <w:t xml:space="preserve">         </w:t>
            </w:r>
            <w:r w:rsidRPr="00E607FB">
              <w:rPr>
                <w:sz w:val="24"/>
              </w:rPr>
              <w:t>月</w:t>
            </w:r>
            <w:r w:rsidR="00500F6B" w:rsidRPr="00E607FB">
              <w:rPr>
                <w:rFonts w:hint="eastAsia"/>
                <w:sz w:val="24"/>
              </w:rPr>
              <w:t xml:space="preserve"> </w:t>
            </w:r>
            <w:r w:rsidR="00500F6B" w:rsidRPr="00E607FB">
              <w:rPr>
                <w:sz w:val="24"/>
              </w:rPr>
              <w:t xml:space="preserve"> </w:t>
            </w:r>
            <w:r w:rsidR="00475C64" w:rsidRPr="00E607FB">
              <w:rPr>
                <w:rFonts w:hint="eastAsia"/>
                <w:sz w:val="24"/>
              </w:rPr>
              <w:t xml:space="preserve">       </w:t>
            </w:r>
            <w:r w:rsidRPr="00E607FB">
              <w:rPr>
                <w:sz w:val="24"/>
              </w:rPr>
              <w:t>日</w:t>
            </w:r>
          </w:p>
          <w:p w:rsidR="00500F6B" w:rsidRPr="00E607FB" w:rsidRDefault="00500F6B" w:rsidP="00475C64">
            <w:pPr>
              <w:spacing w:line="360" w:lineRule="auto"/>
              <w:rPr>
                <w:sz w:val="24"/>
              </w:rPr>
            </w:pPr>
          </w:p>
        </w:tc>
      </w:tr>
      <w:tr w:rsidR="00DD4DE4" w:rsidRPr="00E607FB" w:rsidTr="00D13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50"/>
          <w:jc w:val="center"/>
        </w:trPr>
        <w:tc>
          <w:tcPr>
            <w:tcW w:w="9828" w:type="dxa"/>
            <w:gridSpan w:val="2"/>
          </w:tcPr>
          <w:p w:rsidR="00475C64" w:rsidRPr="00E607FB" w:rsidRDefault="00475C64">
            <w:pPr>
              <w:spacing w:line="360" w:lineRule="auto"/>
              <w:rPr>
                <w:sz w:val="24"/>
              </w:rPr>
            </w:pPr>
          </w:p>
          <w:p w:rsidR="00BA347B" w:rsidRPr="00E607FB" w:rsidRDefault="00BA347B">
            <w:pPr>
              <w:spacing w:line="360" w:lineRule="auto"/>
              <w:rPr>
                <w:sz w:val="24"/>
              </w:rPr>
            </w:pPr>
            <w:r w:rsidRPr="00E607FB">
              <w:rPr>
                <w:sz w:val="24"/>
              </w:rPr>
              <w:t>审批意见：</w:t>
            </w: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BA347B" w:rsidRPr="00E607FB" w:rsidRDefault="00BA347B">
            <w:pPr>
              <w:spacing w:line="360" w:lineRule="auto"/>
              <w:rPr>
                <w:sz w:val="24"/>
              </w:rPr>
            </w:pPr>
          </w:p>
          <w:p w:rsidR="00500F6B" w:rsidRPr="00E607FB" w:rsidRDefault="00500F6B">
            <w:pPr>
              <w:spacing w:line="360" w:lineRule="auto"/>
              <w:rPr>
                <w:sz w:val="24"/>
              </w:rPr>
            </w:pPr>
          </w:p>
          <w:p w:rsidR="00500F6B" w:rsidRPr="00E607FB" w:rsidRDefault="00500F6B">
            <w:pPr>
              <w:spacing w:line="360" w:lineRule="auto"/>
              <w:rPr>
                <w:sz w:val="24"/>
              </w:rPr>
            </w:pPr>
          </w:p>
          <w:p w:rsidR="00BA347B" w:rsidRPr="00E607FB" w:rsidRDefault="00BA347B" w:rsidP="00C53A5A">
            <w:pPr>
              <w:spacing w:line="360" w:lineRule="auto"/>
              <w:ind w:firstLineChars="2800" w:firstLine="6720"/>
              <w:rPr>
                <w:sz w:val="24"/>
              </w:rPr>
            </w:pPr>
            <w:r w:rsidRPr="00E607FB">
              <w:rPr>
                <w:sz w:val="24"/>
              </w:rPr>
              <w:t>公章</w:t>
            </w:r>
          </w:p>
          <w:p w:rsidR="00BA347B" w:rsidRPr="00E607FB" w:rsidRDefault="00BA347B">
            <w:pPr>
              <w:spacing w:line="360" w:lineRule="auto"/>
              <w:rPr>
                <w:sz w:val="24"/>
              </w:rPr>
            </w:pPr>
          </w:p>
          <w:p w:rsidR="00C53A5A" w:rsidRPr="00E607FB" w:rsidRDefault="00BA347B" w:rsidP="00475C64">
            <w:pPr>
              <w:spacing w:line="360" w:lineRule="auto"/>
              <w:ind w:firstLineChars="1700" w:firstLine="4080"/>
              <w:rPr>
                <w:sz w:val="24"/>
              </w:rPr>
            </w:pPr>
            <w:r w:rsidRPr="00E607FB">
              <w:rPr>
                <w:sz w:val="24"/>
              </w:rPr>
              <w:t>经办人：</w:t>
            </w:r>
          </w:p>
          <w:p w:rsidR="00500F6B" w:rsidRPr="00E607FB" w:rsidRDefault="00500F6B" w:rsidP="00C53A5A">
            <w:pPr>
              <w:spacing w:line="360" w:lineRule="auto"/>
              <w:ind w:firstLineChars="2800" w:firstLine="6720"/>
              <w:rPr>
                <w:sz w:val="24"/>
              </w:rPr>
            </w:pPr>
          </w:p>
          <w:p w:rsidR="00BA347B" w:rsidRPr="00E607FB" w:rsidRDefault="00BA347B" w:rsidP="00C53A5A">
            <w:pPr>
              <w:spacing w:line="360" w:lineRule="auto"/>
              <w:ind w:firstLineChars="2800" w:firstLine="6720"/>
              <w:rPr>
                <w:sz w:val="24"/>
              </w:rPr>
            </w:pPr>
            <w:r w:rsidRPr="00E607FB">
              <w:rPr>
                <w:sz w:val="24"/>
              </w:rPr>
              <w:t>年</w:t>
            </w:r>
            <w:r w:rsidR="00500F6B" w:rsidRPr="00E607FB">
              <w:rPr>
                <w:rFonts w:hint="eastAsia"/>
                <w:sz w:val="24"/>
              </w:rPr>
              <w:t xml:space="preserve"> </w:t>
            </w:r>
            <w:r w:rsidR="00500F6B" w:rsidRPr="00E607FB">
              <w:rPr>
                <w:sz w:val="24"/>
              </w:rPr>
              <w:t xml:space="preserve"> </w:t>
            </w:r>
            <w:r w:rsidR="00475C64" w:rsidRPr="00E607FB">
              <w:rPr>
                <w:rFonts w:hint="eastAsia"/>
                <w:sz w:val="24"/>
              </w:rPr>
              <w:t xml:space="preserve">     </w:t>
            </w:r>
            <w:r w:rsidRPr="00E607FB">
              <w:rPr>
                <w:sz w:val="24"/>
              </w:rPr>
              <w:t>月</w:t>
            </w:r>
            <w:r w:rsidR="00500F6B" w:rsidRPr="00E607FB">
              <w:rPr>
                <w:rFonts w:hint="eastAsia"/>
                <w:sz w:val="24"/>
              </w:rPr>
              <w:t xml:space="preserve"> </w:t>
            </w:r>
            <w:r w:rsidR="00475C64" w:rsidRPr="00E607FB">
              <w:rPr>
                <w:rFonts w:hint="eastAsia"/>
                <w:sz w:val="24"/>
              </w:rPr>
              <w:t xml:space="preserve">   </w:t>
            </w:r>
            <w:r w:rsidR="00500F6B" w:rsidRPr="00E607FB">
              <w:rPr>
                <w:sz w:val="24"/>
              </w:rPr>
              <w:t xml:space="preserve"> </w:t>
            </w:r>
            <w:r w:rsidRPr="00E607FB">
              <w:rPr>
                <w:sz w:val="24"/>
              </w:rPr>
              <w:t>日</w:t>
            </w:r>
          </w:p>
          <w:p w:rsidR="00BA347B" w:rsidRPr="00E607FB" w:rsidRDefault="00BA347B">
            <w:pPr>
              <w:spacing w:line="360" w:lineRule="auto"/>
              <w:rPr>
                <w:sz w:val="24"/>
              </w:rPr>
            </w:pPr>
          </w:p>
        </w:tc>
      </w:tr>
    </w:tbl>
    <w:p w:rsidR="00BA347B" w:rsidRPr="00E607FB" w:rsidRDefault="00BA347B" w:rsidP="00D13884">
      <w:pPr>
        <w:sectPr w:rsidR="00BA347B" w:rsidRPr="00E607FB">
          <w:pgSz w:w="11907" w:h="16839"/>
          <w:pgMar w:top="1083" w:right="1440" w:bottom="1083" w:left="1440" w:header="851" w:footer="992" w:gutter="0"/>
          <w:cols w:space="720"/>
          <w:titlePg/>
          <w:docGrid w:linePitch="312"/>
        </w:sectPr>
      </w:pPr>
    </w:p>
    <w:tbl>
      <w:tblPr>
        <w:tblpPr w:leftFromText="180" w:rightFromText="180" w:vertAnchor="text" w:horzAnchor="margin" w:tblpX="-953" w:tblpY="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DD4DE4" w:rsidRPr="00E607FB" w:rsidTr="00D13884">
        <w:trPr>
          <w:trHeight w:val="13173"/>
        </w:trPr>
        <w:tc>
          <w:tcPr>
            <w:tcW w:w="9889" w:type="dxa"/>
          </w:tcPr>
          <w:p w:rsidR="005954DF" w:rsidRPr="00E607FB" w:rsidRDefault="005954DF" w:rsidP="00BA1C50">
            <w:pPr>
              <w:spacing w:line="360" w:lineRule="auto"/>
              <w:jc w:val="center"/>
              <w:rPr>
                <w:b/>
                <w:sz w:val="28"/>
              </w:rPr>
            </w:pPr>
            <w:r w:rsidRPr="00E607FB">
              <w:rPr>
                <w:b/>
                <w:sz w:val="28"/>
              </w:rPr>
              <w:lastRenderedPageBreak/>
              <w:t>注</w:t>
            </w:r>
            <w:r w:rsidR="001313D4" w:rsidRPr="00E607FB">
              <w:rPr>
                <w:rFonts w:hint="eastAsia"/>
                <w:b/>
                <w:sz w:val="28"/>
              </w:rPr>
              <w:t xml:space="preserve">  </w:t>
            </w:r>
            <w:r w:rsidRPr="00E607FB">
              <w:rPr>
                <w:b/>
                <w:sz w:val="28"/>
              </w:rPr>
              <w:t>释</w:t>
            </w:r>
          </w:p>
          <w:p w:rsidR="005954DF" w:rsidRPr="00E607FB" w:rsidRDefault="005954DF" w:rsidP="00BA1C50">
            <w:pPr>
              <w:spacing w:line="360" w:lineRule="auto"/>
              <w:ind w:firstLineChars="300" w:firstLine="630"/>
            </w:pPr>
            <w:r w:rsidRPr="00E607FB">
              <w:t>一、本报告表应附以下附</w:t>
            </w:r>
            <w:r w:rsidR="00F26313" w:rsidRPr="00E607FB">
              <w:rPr>
                <w:rFonts w:hint="eastAsia"/>
              </w:rPr>
              <w:t>图</w:t>
            </w:r>
            <w:r w:rsidRPr="00E607FB">
              <w:t>、附</w:t>
            </w:r>
            <w:r w:rsidR="00F26313" w:rsidRPr="00E607FB">
              <w:rPr>
                <w:rFonts w:hint="eastAsia"/>
              </w:rPr>
              <w:t>件</w:t>
            </w:r>
            <w:r w:rsidRPr="00E607FB">
              <w:t>：</w:t>
            </w:r>
          </w:p>
          <w:p w:rsidR="005954DF" w:rsidRPr="00E607FB" w:rsidRDefault="005954DF" w:rsidP="00BA1C50">
            <w:pPr>
              <w:spacing w:line="360" w:lineRule="auto"/>
              <w:ind w:left="564"/>
              <w:rPr>
                <w:szCs w:val="21"/>
              </w:rPr>
            </w:pPr>
            <w:r w:rsidRPr="00E607FB">
              <w:rPr>
                <w:szCs w:val="21"/>
              </w:rPr>
              <w:t>附图</w:t>
            </w:r>
            <w:r w:rsidRPr="00E607FB">
              <w:rPr>
                <w:szCs w:val="21"/>
              </w:rPr>
              <w:t xml:space="preserve">1   </w:t>
            </w:r>
            <w:r w:rsidRPr="00E607FB">
              <w:rPr>
                <w:szCs w:val="21"/>
              </w:rPr>
              <w:t>建设项目地理位置图</w:t>
            </w:r>
          </w:p>
          <w:p w:rsidR="005954DF" w:rsidRPr="00E607FB" w:rsidRDefault="005954DF" w:rsidP="00BA1C50">
            <w:pPr>
              <w:spacing w:line="360" w:lineRule="auto"/>
              <w:ind w:left="564"/>
              <w:rPr>
                <w:szCs w:val="21"/>
              </w:rPr>
            </w:pPr>
            <w:r w:rsidRPr="00E607FB">
              <w:rPr>
                <w:szCs w:val="21"/>
              </w:rPr>
              <w:t>附图</w:t>
            </w:r>
            <w:r w:rsidRPr="00E607FB">
              <w:rPr>
                <w:szCs w:val="21"/>
              </w:rPr>
              <w:t xml:space="preserve">2   </w:t>
            </w:r>
            <w:r w:rsidRPr="00E607FB">
              <w:rPr>
                <w:szCs w:val="21"/>
              </w:rPr>
              <w:t>建设项目周边环境概况图</w:t>
            </w:r>
          </w:p>
          <w:p w:rsidR="005954DF" w:rsidRPr="00E607FB" w:rsidRDefault="005954DF" w:rsidP="00BA1C50">
            <w:pPr>
              <w:spacing w:line="360" w:lineRule="auto"/>
              <w:ind w:left="564"/>
              <w:rPr>
                <w:szCs w:val="21"/>
              </w:rPr>
            </w:pPr>
            <w:r w:rsidRPr="00E607FB">
              <w:rPr>
                <w:szCs w:val="21"/>
              </w:rPr>
              <w:t>附图</w:t>
            </w:r>
            <w:r w:rsidRPr="00E607FB">
              <w:rPr>
                <w:szCs w:val="21"/>
              </w:rPr>
              <w:t xml:space="preserve">3   </w:t>
            </w:r>
            <w:r w:rsidRPr="00E607FB">
              <w:rPr>
                <w:szCs w:val="21"/>
              </w:rPr>
              <w:t>建设项目厂区平面布置图</w:t>
            </w:r>
          </w:p>
          <w:p w:rsidR="005954DF" w:rsidRPr="00E607FB" w:rsidRDefault="005954DF" w:rsidP="00BA1C50">
            <w:pPr>
              <w:spacing w:line="360" w:lineRule="auto"/>
              <w:ind w:left="564"/>
              <w:rPr>
                <w:szCs w:val="21"/>
              </w:rPr>
            </w:pPr>
            <w:r w:rsidRPr="00E607FB">
              <w:rPr>
                <w:szCs w:val="21"/>
              </w:rPr>
              <w:t>附图</w:t>
            </w:r>
            <w:r w:rsidRPr="00E607FB">
              <w:rPr>
                <w:szCs w:val="21"/>
              </w:rPr>
              <w:t xml:space="preserve">4   </w:t>
            </w:r>
            <w:r w:rsidRPr="00E607FB">
              <w:rPr>
                <w:szCs w:val="21"/>
              </w:rPr>
              <w:t>生态红线区布局图</w:t>
            </w:r>
          </w:p>
          <w:p w:rsidR="00D9640A" w:rsidRPr="00E607FB" w:rsidRDefault="00D9640A" w:rsidP="00BA1C50">
            <w:pPr>
              <w:spacing w:line="360" w:lineRule="auto"/>
              <w:ind w:left="564"/>
              <w:rPr>
                <w:szCs w:val="21"/>
              </w:rPr>
            </w:pPr>
          </w:p>
          <w:p w:rsidR="005954DF" w:rsidRPr="00E607FB" w:rsidRDefault="005954DF" w:rsidP="00BA1C50">
            <w:pPr>
              <w:spacing w:line="360" w:lineRule="auto"/>
              <w:ind w:left="564"/>
              <w:rPr>
                <w:szCs w:val="21"/>
              </w:rPr>
            </w:pPr>
            <w:r w:rsidRPr="00E607FB">
              <w:rPr>
                <w:szCs w:val="21"/>
              </w:rPr>
              <w:t>附件一</w:t>
            </w:r>
            <w:r w:rsidR="00107198" w:rsidRPr="00E607FB">
              <w:rPr>
                <w:rFonts w:hint="eastAsia"/>
                <w:szCs w:val="21"/>
              </w:rPr>
              <w:t xml:space="preserve"> </w:t>
            </w:r>
            <w:r w:rsidR="00107198" w:rsidRPr="00E607FB">
              <w:rPr>
                <w:szCs w:val="21"/>
              </w:rPr>
              <w:t xml:space="preserve"> </w:t>
            </w:r>
            <w:r w:rsidRPr="00E607FB">
              <w:rPr>
                <w:rFonts w:hint="eastAsia"/>
                <w:szCs w:val="21"/>
              </w:rPr>
              <w:t>江苏省投资项目备案证</w:t>
            </w:r>
          </w:p>
          <w:p w:rsidR="005954DF" w:rsidRPr="00E607FB" w:rsidRDefault="005954DF" w:rsidP="00BA1C50">
            <w:pPr>
              <w:spacing w:line="360" w:lineRule="auto"/>
              <w:ind w:left="564"/>
              <w:rPr>
                <w:szCs w:val="21"/>
              </w:rPr>
            </w:pPr>
            <w:r w:rsidRPr="00E607FB">
              <w:rPr>
                <w:rFonts w:hint="eastAsia"/>
                <w:szCs w:val="21"/>
              </w:rPr>
              <w:t>附件二</w:t>
            </w:r>
            <w:r w:rsidR="00107198" w:rsidRPr="00E607FB">
              <w:rPr>
                <w:rFonts w:hint="eastAsia"/>
                <w:szCs w:val="21"/>
              </w:rPr>
              <w:t xml:space="preserve"> </w:t>
            </w:r>
            <w:r w:rsidR="00107198" w:rsidRPr="00E607FB">
              <w:rPr>
                <w:szCs w:val="21"/>
              </w:rPr>
              <w:t xml:space="preserve"> </w:t>
            </w:r>
            <w:r w:rsidRPr="00E607FB">
              <w:rPr>
                <w:rFonts w:hint="eastAsia"/>
                <w:szCs w:val="21"/>
              </w:rPr>
              <w:t>营业执照及</w:t>
            </w:r>
            <w:r w:rsidRPr="00E607FB">
              <w:rPr>
                <w:szCs w:val="21"/>
              </w:rPr>
              <w:t>法人身份证复印件</w:t>
            </w:r>
          </w:p>
          <w:p w:rsidR="005954DF" w:rsidRPr="00E607FB" w:rsidRDefault="005954DF" w:rsidP="00BA1C50">
            <w:pPr>
              <w:spacing w:line="360" w:lineRule="auto"/>
              <w:ind w:left="564"/>
            </w:pPr>
            <w:r w:rsidRPr="00E607FB">
              <w:t>附件</w:t>
            </w:r>
            <w:r w:rsidR="004D0486" w:rsidRPr="00E607FB">
              <w:rPr>
                <w:rFonts w:hint="eastAsia"/>
              </w:rPr>
              <w:t>三</w:t>
            </w:r>
            <w:r w:rsidR="00107198" w:rsidRPr="00E607FB">
              <w:rPr>
                <w:rFonts w:hint="eastAsia"/>
              </w:rPr>
              <w:t xml:space="preserve"> </w:t>
            </w:r>
            <w:r w:rsidR="00107198" w:rsidRPr="00E607FB">
              <w:t xml:space="preserve"> </w:t>
            </w:r>
            <w:r w:rsidRPr="00E607FB">
              <w:rPr>
                <w:rFonts w:hint="eastAsia"/>
              </w:rPr>
              <w:t>噪声</w:t>
            </w:r>
            <w:r w:rsidRPr="00E607FB">
              <w:t>监测报告</w:t>
            </w:r>
          </w:p>
          <w:p w:rsidR="005954DF" w:rsidRPr="00E607FB" w:rsidRDefault="005954DF" w:rsidP="00BA1C50">
            <w:pPr>
              <w:spacing w:line="360" w:lineRule="auto"/>
              <w:ind w:left="564"/>
              <w:rPr>
                <w:szCs w:val="21"/>
              </w:rPr>
            </w:pPr>
            <w:r w:rsidRPr="00E607FB">
              <w:rPr>
                <w:szCs w:val="21"/>
              </w:rPr>
              <w:t>附件</w:t>
            </w:r>
            <w:r w:rsidR="004D0486" w:rsidRPr="00E607FB">
              <w:rPr>
                <w:rFonts w:hint="eastAsia"/>
                <w:szCs w:val="21"/>
              </w:rPr>
              <w:t>四</w:t>
            </w:r>
            <w:r w:rsidR="00107198" w:rsidRPr="00E607FB">
              <w:rPr>
                <w:rFonts w:hint="eastAsia"/>
                <w:szCs w:val="21"/>
              </w:rPr>
              <w:t xml:space="preserve"> </w:t>
            </w:r>
            <w:r w:rsidR="00107198" w:rsidRPr="00E607FB">
              <w:rPr>
                <w:szCs w:val="21"/>
              </w:rPr>
              <w:t xml:space="preserve"> </w:t>
            </w:r>
            <w:r w:rsidRPr="00E607FB">
              <w:rPr>
                <w:szCs w:val="21"/>
              </w:rPr>
              <w:t>委托书</w:t>
            </w:r>
          </w:p>
          <w:p w:rsidR="005954DF" w:rsidRPr="00E607FB" w:rsidRDefault="005954DF" w:rsidP="00BA1C50">
            <w:pPr>
              <w:spacing w:line="360" w:lineRule="auto"/>
              <w:ind w:left="564"/>
            </w:pPr>
            <w:r w:rsidRPr="00E607FB">
              <w:t>附件</w:t>
            </w:r>
            <w:r w:rsidR="004D0486" w:rsidRPr="00E607FB">
              <w:rPr>
                <w:rFonts w:hint="eastAsia"/>
              </w:rPr>
              <w:t>五</w:t>
            </w:r>
            <w:r w:rsidR="00107198" w:rsidRPr="00E607FB">
              <w:rPr>
                <w:rFonts w:hint="eastAsia"/>
              </w:rPr>
              <w:t xml:space="preserve"> </w:t>
            </w:r>
            <w:r w:rsidR="00107198" w:rsidRPr="00E607FB">
              <w:t xml:space="preserve"> </w:t>
            </w:r>
            <w:r w:rsidRPr="00E607FB">
              <w:t>建设单位承诺书</w:t>
            </w:r>
          </w:p>
          <w:p w:rsidR="005954DF" w:rsidRPr="00E607FB" w:rsidRDefault="005954DF" w:rsidP="00BA1C50">
            <w:pPr>
              <w:spacing w:line="360" w:lineRule="auto"/>
              <w:ind w:left="564"/>
            </w:pPr>
            <w:r w:rsidRPr="00E607FB">
              <w:rPr>
                <w:rFonts w:hint="eastAsia"/>
              </w:rPr>
              <w:t>附件</w:t>
            </w:r>
            <w:r w:rsidR="004D0486" w:rsidRPr="00E607FB">
              <w:rPr>
                <w:rFonts w:hint="eastAsia"/>
              </w:rPr>
              <w:t>六</w:t>
            </w:r>
            <w:r w:rsidR="00107198" w:rsidRPr="00E607FB">
              <w:rPr>
                <w:rFonts w:hint="eastAsia"/>
              </w:rPr>
              <w:t xml:space="preserve"> </w:t>
            </w:r>
            <w:r w:rsidR="00107198" w:rsidRPr="00E607FB">
              <w:t xml:space="preserve"> </w:t>
            </w:r>
            <w:r w:rsidRPr="00E607FB">
              <w:rPr>
                <w:rFonts w:hint="eastAsia"/>
              </w:rPr>
              <w:t>危废处置</w:t>
            </w:r>
            <w:r w:rsidR="00A16D80" w:rsidRPr="00E607FB">
              <w:rPr>
                <w:rFonts w:hint="eastAsia"/>
              </w:rPr>
              <w:t>承诺</w:t>
            </w:r>
            <w:r w:rsidR="004D0486" w:rsidRPr="00E607FB">
              <w:rPr>
                <w:rFonts w:hint="eastAsia"/>
              </w:rPr>
              <w:t>书</w:t>
            </w:r>
          </w:p>
          <w:p w:rsidR="005954DF" w:rsidRPr="00E607FB" w:rsidRDefault="005954DF" w:rsidP="00BA1C50">
            <w:pPr>
              <w:spacing w:line="360" w:lineRule="auto"/>
              <w:ind w:left="564"/>
            </w:pPr>
            <w:r w:rsidRPr="00E607FB">
              <w:rPr>
                <w:rFonts w:hint="eastAsia"/>
              </w:rPr>
              <w:t>附件</w:t>
            </w:r>
            <w:r w:rsidR="004D0486" w:rsidRPr="00E607FB">
              <w:rPr>
                <w:rFonts w:hint="eastAsia"/>
              </w:rPr>
              <w:t>七</w:t>
            </w:r>
            <w:r w:rsidR="00107198" w:rsidRPr="00E607FB">
              <w:rPr>
                <w:rFonts w:hint="eastAsia"/>
              </w:rPr>
              <w:t xml:space="preserve"> </w:t>
            </w:r>
            <w:r w:rsidR="00107198" w:rsidRPr="00E607FB">
              <w:t xml:space="preserve"> </w:t>
            </w:r>
            <w:r w:rsidRPr="00E607FB">
              <w:rPr>
                <w:rFonts w:hint="eastAsia"/>
              </w:rPr>
              <w:t>污水接管</w:t>
            </w:r>
            <w:r w:rsidR="004D0486" w:rsidRPr="00E607FB">
              <w:rPr>
                <w:rFonts w:hint="eastAsia"/>
              </w:rPr>
              <w:t>意向协议</w:t>
            </w:r>
          </w:p>
          <w:p w:rsidR="005954DF" w:rsidRPr="00E607FB" w:rsidRDefault="005954DF" w:rsidP="00BA1C50">
            <w:pPr>
              <w:spacing w:line="360" w:lineRule="auto"/>
              <w:rPr>
                <w:szCs w:val="21"/>
              </w:rPr>
            </w:pPr>
          </w:p>
          <w:p w:rsidR="005954DF" w:rsidRPr="00E607FB" w:rsidRDefault="005954DF" w:rsidP="00BA1C50">
            <w:pPr>
              <w:spacing w:line="360" w:lineRule="auto"/>
              <w:ind w:firstLineChars="200" w:firstLine="420"/>
            </w:pPr>
            <w:r w:rsidRPr="00E607FB">
              <w:t>二、如果本报告表不能说明项目产生的污染及对环境造成的影响，应进行专项评价。根据建设项目的特点和当地环境特征，应选下列</w:t>
            </w:r>
            <w:r w:rsidRPr="00E607FB">
              <w:t>1-2</w:t>
            </w:r>
            <w:r w:rsidRPr="00E607FB">
              <w:t>项进行专项评价。</w:t>
            </w:r>
          </w:p>
          <w:p w:rsidR="005954DF" w:rsidRPr="00E607FB" w:rsidRDefault="00D9640A" w:rsidP="00BA1C50">
            <w:pPr>
              <w:spacing w:line="360" w:lineRule="auto"/>
              <w:ind w:firstLineChars="200" w:firstLine="420"/>
            </w:pPr>
            <w:r w:rsidRPr="00E607FB">
              <w:rPr>
                <w:rFonts w:hint="eastAsia"/>
              </w:rPr>
              <w:t>1</w:t>
            </w:r>
            <w:r w:rsidRPr="00E607FB">
              <w:t>.</w:t>
            </w:r>
            <w:r w:rsidR="005954DF" w:rsidRPr="00E607FB">
              <w:t>大气环境影响专项评价</w:t>
            </w:r>
          </w:p>
          <w:p w:rsidR="005954DF" w:rsidRPr="00E607FB" w:rsidRDefault="00D9640A" w:rsidP="00BA1C50">
            <w:pPr>
              <w:spacing w:line="360" w:lineRule="auto"/>
              <w:ind w:firstLineChars="200" w:firstLine="420"/>
            </w:pPr>
            <w:r w:rsidRPr="00E607FB">
              <w:rPr>
                <w:rFonts w:hint="eastAsia"/>
              </w:rPr>
              <w:t>2</w:t>
            </w:r>
            <w:r w:rsidRPr="00E607FB">
              <w:t>.</w:t>
            </w:r>
            <w:r w:rsidR="005954DF" w:rsidRPr="00E607FB">
              <w:t>水环境影响专项评价（包括地表水和地下水）</w:t>
            </w:r>
          </w:p>
          <w:p w:rsidR="005954DF" w:rsidRPr="00E607FB" w:rsidRDefault="00D9640A" w:rsidP="00BA1C50">
            <w:pPr>
              <w:spacing w:line="360" w:lineRule="auto"/>
              <w:ind w:firstLineChars="200" w:firstLine="420"/>
            </w:pPr>
            <w:r w:rsidRPr="00E607FB">
              <w:rPr>
                <w:rFonts w:hint="eastAsia"/>
              </w:rPr>
              <w:t>3</w:t>
            </w:r>
            <w:r w:rsidRPr="00E607FB">
              <w:t>.</w:t>
            </w:r>
            <w:r w:rsidR="005954DF" w:rsidRPr="00E607FB">
              <w:t>生态环境影响专项评价</w:t>
            </w:r>
          </w:p>
          <w:p w:rsidR="005954DF" w:rsidRPr="00E607FB" w:rsidRDefault="00D9640A" w:rsidP="00BA1C50">
            <w:pPr>
              <w:spacing w:line="360" w:lineRule="auto"/>
              <w:ind w:firstLineChars="200" w:firstLine="420"/>
            </w:pPr>
            <w:r w:rsidRPr="00E607FB">
              <w:rPr>
                <w:rFonts w:hint="eastAsia"/>
              </w:rPr>
              <w:t>4</w:t>
            </w:r>
            <w:r w:rsidRPr="00E607FB">
              <w:t>.</w:t>
            </w:r>
            <w:r w:rsidR="005954DF" w:rsidRPr="00E607FB">
              <w:t>声影响专项评价</w:t>
            </w:r>
          </w:p>
          <w:p w:rsidR="005954DF" w:rsidRPr="00E607FB" w:rsidRDefault="00D9640A" w:rsidP="00BA1C50">
            <w:pPr>
              <w:spacing w:line="360" w:lineRule="auto"/>
              <w:ind w:firstLineChars="200" w:firstLine="420"/>
            </w:pPr>
            <w:r w:rsidRPr="00E607FB">
              <w:rPr>
                <w:rFonts w:hint="eastAsia"/>
              </w:rPr>
              <w:t>5</w:t>
            </w:r>
            <w:r w:rsidRPr="00E607FB">
              <w:t>.</w:t>
            </w:r>
            <w:r w:rsidR="005954DF" w:rsidRPr="00E607FB">
              <w:t>土壤影响专项评价</w:t>
            </w:r>
          </w:p>
          <w:p w:rsidR="005954DF" w:rsidRPr="00E607FB" w:rsidRDefault="00D9640A" w:rsidP="00BA1C50">
            <w:pPr>
              <w:spacing w:line="360" w:lineRule="auto"/>
              <w:ind w:firstLineChars="200" w:firstLine="420"/>
            </w:pPr>
            <w:r w:rsidRPr="00E607FB">
              <w:rPr>
                <w:rFonts w:hint="eastAsia"/>
              </w:rPr>
              <w:t>6</w:t>
            </w:r>
            <w:r w:rsidRPr="00E607FB">
              <w:t>.</w:t>
            </w:r>
            <w:r w:rsidR="005954DF" w:rsidRPr="00E607FB">
              <w:t>固体废弃物影响专项评价</w:t>
            </w:r>
          </w:p>
          <w:p w:rsidR="005954DF" w:rsidRPr="00E607FB" w:rsidRDefault="00D9640A" w:rsidP="00BA1C50">
            <w:pPr>
              <w:spacing w:line="360" w:lineRule="auto"/>
              <w:ind w:firstLineChars="200" w:firstLine="420"/>
            </w:pPr>
            <w:r w:rsidRPr="00E607FB">
              <w:rPr>
                <w:rFonts w:hint="eastAsia"/>
              </w:rPr>
              <w:t>7</w:t>
            </w:r>
            <w:r w:rsidRPr="00E607FB">
              <w:t>.</w:t>
            </w:r>
            <w:r w:rsidR="005954DF" w:rsidRPr="00E607FB">
              <w:t>辐射环境影响专项评价（包括电离辐射和电磁辐射）</w:t>
            </w:r>
          </w:p>
          <w:p w:rsidR="005954DF" w:rsidRPr="00E607FB" w:rsidRDefault="005954DF" w:rsidP="00BA1C50">
            <w:pPr>
              <w:ind w:firstLineChars="200" w:firstLine="420"/>
              <w:rPr>
                <w:b/>
                <w:bCs/>
                <w:sz w:val="32"/>
              </w:rPr>
            </w:pPr>
            <w:r w:rsidRPr="00E607FB">
              <w:t>以上专项评价未包括的可另列专项，专项评价按照《环境影响评价技术导则》中的要求进行。</w:t>
            </w:r>
          </w:p>
        </w:tc>
      </w:tr>
    </w:tbl>
    <w:p w:rsidR="00143423" w:rsidRPr="00E607FB" w:rsidRDefault="00143423" w:rsidP="001830B9">
      <w:pPr>
        <w:spacing w:line="360" w:lineRule="auto"/>
        <w:rPr>
          <w:b/>
          <w:kern w:val="0"/>
          <w:sz w:val="32"/>
          <w:szCs w:val="32"/>
        </w:rPr>
      </w:pPr>
    </w:p>
    <w:sectPr w:rsidR="00143423" w:rsidRPr="00E607FB" w:rsidSect="00D3259B">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3C9ED" w15:done="0"/>
  <w15:commentEx w15:paraId="12C67A9E" w15:done="0"/>
  <w15:commentEx w15:paraId="635AB9FE" w15:done="0"/>
  <w15:commentEx w15:paraId="0F5BAA5D" w15:done="0"/>
  <w15:commentEx w15:paraId="4AA37D3D" w15:done="0"/>
  <w15:commentEx w15:paraId="7D0863A0" w15:done="0"/>
  <w15:commentEx w15:paraId="45E2E27E" w15:done="0"/>
  <w15:commentEx w15:paraId="2C17CEDF" w15:done="0"/>
  <w15:commentEx w15:paraId="28680559" w15:done="0"/>
  <w15:commentEx w15:paraId="39A1F3FC" w15:done="0"/>
  <w15:commentEx w15:paraId="1519DD6C" w15:done="0"/>
  <w15:commentEx w15:paraId="1C5027AB" w15:done="0"/>
  <w15:commentEx w15:paraId="4A0E7DC6" w15:done="0"/>
  <w15:commentEx w15:paraId="09A86A06" w15:done="0"/>
  <w15:commentEx w15:paraId="3D74DA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F4" w:rsidRDefault="001A59F4">
      <w:r>
        <w:separator/>
      </w:r>
    </w:p>
  </w:endnote>
  <w:endnote w:type="continuationSeparator" w:id="0">
    <w:p w:rsidR="001A59F4" w:rsidRDefault="001A5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altName w:val="Georgia"/>
    <w:charset w:val="00"/>
    <w:family w:val="roman"/>
    <w:pitch w:val="variable"/>
    <w:sig w:usb0="00000287" w:usb1="00000000" w:usb2="00000000" w:usb3="00000000" w:csb0="0000009F" w:csb1="00000000"/>
  </w:font>
  <w:font w:name="方正楷体_GBK">
    <w:altName w:val="hakuyoxingshu7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4B37BD">
    <w:pPr>
      <w:pStyle w:val="af3"/>
      <w:framePr w:wrap="around" w:vAnchor="text" w:hAnchor="margin" w:xAlign="center" w:y="1"/>
      <w:rPr>
        <w:rStyle w:val="a3"/>
      </w:rPr>
    </w:pPr>
    <w:r>
      <w:fldChar w:fldCharType="begin"/>
    </w:r>
    <w:r w:rsidR="00E909B4">
      <w:rPr>
        <w:rStyle w:val="a3"/>
      </w:rPr>
      <w:instrText xml:space="preserve">PAGE  </w:instrText>
    </w:r>
    <w:r>
      <w:fldChar w:fldCharType="separate"/>
    </w:r>
    <w:r w:rsidR="00E909B4">
      <w:rPr>
        <w:rStyle w:val="a3"/>
      </w:rPr>
      <w:t>17</w:t>
    </w:r>
    <w:r>
      <w:fldChar w:fldCharType="end"/>
    </w:r>
  </w:p>
  <w:p w:rsidR="00E909B4" w:rsidRDefault="00E909B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Pr="00404567" w:rsidRDefault="00E909B4">
    <w:pPr>
      <w:pStyle w:val="af3"/>
      <w:rPr>
        <w:sz w:val="21"/>
        <w:szCs w:val="21"/>
      </w:rPr>
    </w:pPr>
    <w:r w:rsidRPr="00404567">
      <w:rPr>
        <w:rFonts w:hint="eastAsia"/>
        <w:sz w:val="21"/>
        <w:szCs w:val="21"/>
      </w:rPr>
      <w:t>江苏圣泰环境科技股份有限公</w:t>
    </w:r>
    <w:r>
      <w:rPr>
        <w:rFonts w:hint="eastAsia"/>
        <w:sz w:val="21"/>
        <w:szCs w:val="21"/>
      </w:rPr>
      <w:t>司</w:t>
    </w:r>
    <w:r w:rsidRPr="00404567">
      <w:rPr>
        <w:rFonts w:hint="eastAsia"/>
        <w:sz w:val="21"/>
        <w:szCs w:val="21"/>
      </w:rPr>
      <w:t xml:space="preserve"> </w:t>
    </w:r>
    <w:r>
      <w:rPr>
        <w:sz w:val="21"/>
        <w:szCs w:val="21"/>
      </w:rPr>
      <w:t xml:space="preserve">                                                </w:t>
    </w:r>
    <w:r w:rsidR="004B37BD" w:rsidRPr="00404567">
      <w:rPr>
        <w:sz w:val="21"/>
        <w:szCs w:val="21"/>
      </w:rPr>
      <w:fldChar w:fldCharType="begin"/>
    </w:r>
    <w:r w:rsidRPr="00404567">
      <w:rPr>
        <w:sz w:val="21"/>
        <w:szCs w:val="21"/>
      </w:rPr>
      <w:instrText>PAGE   \* MERGEFORMAT</w:instrText>
    </w:r>
    <w:r w:rsidR="004B37BD" w:rsidRPr="00404567">
      <w:rPr>
        <w:sz w:val="21"/>
        <w:szCs w:val="21"/>
      </w:rPr>
      <w:fldChar w:fldCharType="separate"/>
    </w:r>
    <w:r w:rsidR="00495A79" w:rsidRPr="00495A79">
      <w:rPr>
        <w:noProof/>
        <w:sz w:val="21"/>
        <w:szCs w:val="21"/>
        <w:lang w:val="zh-CN"/>
      </w:rPr>
      <w:t>50</w:t>
    </w:r>
    <w:r w:rsidR="004B37BD" w:rsidRPr="00404567">
      <w:rPr>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E909B4">
    <w:pPr>
      <w:pStyle w:val="af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Pr="00FB4CEC" w:rsidRDefault="004B37BD" w:rsidP="00FB4CEC">
    <w:pPr>
      <w:pStyle w:val="af3"/>
      <w:rPr>
        <w:sz w:val="21"/>
        <w:szCs w:val="21"/>
      </w:rPr>
    </w:pPr>
    <w:sdt>
      <w:sdtPr>
        <w:rPr>
          <w:rFonts w:hint="eastAsia"/>
          <w:sz w:val="21"/>
          <w:szCs w:val="21"/>
        </w:rPr>
        <w:alias w:val="作者"/>
        <w:tag w:val=""/>
        <w:id w:val="275609101"/>
        <w:placeholder>
          <w:docPart w:val="CC608E20B51847F494B8F3D02471CED4"/>
        </w:placeholder>
        <w:dataBinding w:prefixMappings="xmlns:ns0='http://purl.org/dc/elements/1.1/' xmlns:ns1='http://schemas.openxmlformats.org/package/2006/metadata/core-properties' " w:xpath="/ns1:coreProperties[1]/ns0:creator[1]" w:storeItemID="{6C3C8BC8-F283-45AE-878A-BAB7291924A1}"/>
        <w:text/>
      </w:sdtPr>
      <w:sdtContent>
        <w:r w:rsidR="00E909B4">
          <w:rPr>
            <w:rFonts w:hint="eastAsia"/>
            <w:sz w:val="21"/>
            <w:szCs w:val="21"/>
          </w:rPr>
          <w:t>江苏圣泰环境科技股份有限公司</w:t>
        </w:r>
        <w:r w:rsidR="00E909B4">
          <w:rPr>
            <w:rFonts w:hint="eastAsia"/>
            <w:sz w:val="21"/>
            <w:szCs w:val="21"/>
          </w:rPr>
          <w:t xml:space="preserve">                                                 </w:t>
        </w:r>
      </w:sdtContent>
    </w:sdt>
    <w:r w:rsidRPr="00FB4CEC">
      <w:rPr>
        <w:sz w:val="21"/>
        <w:szCs w:val="21"/>
      </w:rPr>
      <w:fldChar w:fldCharType="begin"/>
    </w:r>
    <w:r w:rsidR="00E909B4" w:rsidRPr="00FB4CEC">
      <w:rPr>
        <w:rStyle w:val="a3"/>
        <w:sz w:val="21"/>
        <w:szCs w:val="21"/>
      </w:rPr>
      <w:instrText xml:space="preserve"> PAGE </w:instrText>
    </w:r>
    <w:r w:rsidRPr="00FB4CEC">
      <w:rPr>
        <w:sz w:val="21"/>
        <w:szCs w:val="21"/>
      </w:rPr>
      <w:fldChar w:fldCharType="separate"/>
    </w:r>
    <w:r w:rsidR="00495A79">
      <w:rPr>
        <w:rStyle w:val="a3"/>
        <w:noProof/>
        <w:sz w:val="21"/>
        <w:szCs w:val="21"/>
      </w:rPr>
      <w:t>1</w:t>
    </w:r>
    <w:r w:rsidRPr="00FB4CEC">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F4" w:rsidRDefault="001A59F4">
      <w:r>
        <w:separator/>
      </w:r>
    </w:p>
  </w:footnote>
  <w:footnote w:type="continuationSeparator" w:id="0">
    <w:p w:rsidR="001A59F4" w:rsidRDefault="001A5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E909B4" w:rsidP="003653E5">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E909B4">
    <w:pPr>
      <w:pStyle w:val="af4"/>
    </w:pPr>
    <w:r>
      <w:rPr>
        <w:rFonts w:hint="eastAsia"/>
      </w:rPr>
      <w:t>江苏拓创科研仪器有限公司科研仪器制造项目目环境影响报告表</w:t>
    </w:r>
  </w:p>
  <w:p w:rsidR="00E909B4" w:rsidRDefault="00E909B4" w:rsidP="003653E5">
    <w:pPr>
      <w:pStyle w:val="af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E909B4">
    <w:pPr>
      <w:pStyle w:val="af4"/>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E909B4">
    <w:pPr>
      <w:pStyle w:val="af4"/>
    </w:pPr>
    <w:r>
      <w:rPr>
        <w:rFonts w:hint="eastAsia"/>
      </w:rPr>
      <w:t>江苏拓创科研仪器有限公司科研仪器制造项目目环境影响报告表</w:t>
    </w:r>
  </w:p>
  <w:p w:rsidR="00E909B4" w:rsidRDefault="00E909B4" w:rsidP="00FB4CEC">
    <w:pPr>
      <w:pStyle w:val="af4"/>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B4" w:rsidRDefault="00E909B4">
    <w:pPr>
      <w:pStyle w:val="af4"/>
    </w:pPr>
    <w:r>
      <w:rPr>
        <w:rFonts w:hint="eastAsia"/>
      </w:rPr>
      <w:t>江苏拓创科研仪器有限公司科研仪器制造项目目环境影响报告表</w:t>
    </w:r>
  </w:p>
  <w:p w:rsidR="00E909B4" w:rsidRDefault="00E909B4">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48C1457"/>
    <w:multiLevelType w:val="hybridMultilevel"/>
    <w:tmpl w:val="5EFE8C06"/>
    <w:lvl w:ilvl="0" w:tplc="CC1275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E5D0992"/>
    <w:multiLevelType w:val="hybridMultilevel"/>
    <w:tmpl w:val="95148638"/>
    <w:lvl w:ilvl="0" w:tplc="AC92FCE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156AC5"/>
    <w:multiLevelType w:val="singleLevel"/>
    <w:tmpl w:val="21156AC5"/>
    <w:lvl w:ilvl="0">
      <w:start w:val="1"/>
      <w:numFmt w:val="decimal"/>
      <w:lvlText w:val="%1．"/>
      <w:lvlJc w:val="left"/>
      <w:pPr>
        <w:tabs>
          <w:tab w:val="num" w:pos="1035"/>
        </w:tabs>
        <w:ind w:left="1035" w:hanging="312"/>
      </w:pPr>
      <w:rPr>
        <w:rFonts w:hint="eastAsia"/>
      </w:rPr>
    </w:lvl>
  </w:abstractNum>
  <w:abstractNum w:abstractNumId="4">
    <w:nsid w:val="225F4219"/>
    <w:multiLevelType w:val="hybridMultilevel"/>
    <w:tmpl w:val="40208AE6"/>
    <w:lvl w:ilvl="0" w:tplc="2EC218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5AB51F6"/>
    <w:multiLevelType w:val="hybridMultilevel"/>
    <w:tmpl w:val="471A14F0"/>
    <w:lvl w:ilvl="0" w:tplc="087011F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5B54475"/>
    <w:multiLevelType w:val="multilevel"/>
    <w:tmpl w:val="25B5447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BF17EEB"/>
    <w:multiLevelType w:val="singleLevel"/>
    <w:tmpl w:val="21156AC5"/>
    <w:lvl w:ilvl="0">
      <w:start w:val="1"/>
      <w:numFmt w:val="decimal"/>
      <w:lvlText w:val="%1．"/>
      <w:lvlJc w:val="left"/>
      <w:pPr>
        <w:tabs>
          <w:tab w:val="num" w:pos="1035"/>
        </w:tabs>
        <w:ind w:left="1035" w:hanging="312"/>
      </w:pPr>
      <w:rPr>
        <w:rFonts w:hint="eastAsia"/>
      </w:rPr>
    </w:lvl>
  </w:abstractNum>
  <w:abstractNum w:abstractNumId="8">
    <w:nsid w:val="2FEF1C22"/>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0EF0322"/>
    <w:multiLevelType w:val="hybridMultilevel"/>
    <w:tmpl w:val="43B861E6"/>
    <w:lvl w:ilvl="0" w:tplc="D430B3E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37E5AEC"/>
    <w:multiLevelType w:val="multilevel"/>
    <w:tmpl w:val="537E5A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8F4374A"/>
    <w:multiLevelType w:val="singleLevel"/>
    <w:tmpl w:val="58F4374A"/>
    <w:lvl w:ilvl="0">
      <w:start w:val="2"/>
      <w:numFmt w:val="decimal"/>
      <w:suff w:val="nothing"/>
      <w:lvlText w:val="%1、"/>
      <w:lvlJc w:val="left"/>
    </w:lvl>
  </w:abstractNum>
  <w:abstractNum w:abstractNumId="12">
    <w:nsid w:val="596D6832"/>
    <w:multiLevelType w:val="singleLevel"/>
    <w:tmpl w:val="596D6832"/>
    <w:lvl w:ilvl="0">
      <w:start w:val="2"/>
      <w:numFmt w:val="decimal"/>
      <w:suff w:val="nothing"/>
      <w:lvlText w:val="（%1）"/>
      <w:lvlJc w:val="left"/>
    </w:lvl>
  </w:abstractNum>
  <w:abstractNum w:abstractNumId="13">
    <w:nsid w:val="5976DFBC"/>
    <w:multiLevelType w:val="singleLevel"/>
    <w:tmpl w:val="5976DFBC"/>
    <w:lvl w:ilvl="0">
      <w:start w:val="6"/>
      <w:numFmt w:val="decimal"/>
      <w:suff w:val="nothing"/>
      <w:lvlText w:val="（%1）"/>
      <w:lvlJc w:val="left"/>
    </w:lvl>
  </w:abstractNum>
  <w:abstractNum w:abstractNumId="14">
    <w:nsid w:val="607E03A1"/>
    <w:multiLevelType w:val="hybridMultilevel"/>
    <w:tmpl w:val="5F8612CC"/>
    <w:lvl w:ilvl="0" w:tplc="C5D281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B971B33"/>
    <w:multiLevelType w:val="hybridMultilevel"/>
    <w:tmpl w:val="77FEB12C"/>
    <w:lvl w:ilvl="0" w:tplc="02AA80D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C4C4FE1"/>
    <w:multiLevelType w:val="multilevel"/>
    <w:tmpl w:val="7C4C4FE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6"/>
  </w:num>
  <w:num w:numId="2">
    <w:abstractNumId w:val="12"/>
  </w:num>
  <w:num w:numId="3">
    <w:abstractNumId w:val="13"/>
  </w:num>
  <w:num w:numId="4">
    <w:abstractNumId w:val="8"/>
  </w:num>
  <w:num w:numId="5">
    <w:abstractNumId w:val="10"/>
  </w:num>
  <w:num w:numId="6">
    <w:abstractNumId w:val="6"/>
  </w:num>
  <w:num w:numId="7">
    <w:abstractNumId w:val="3"/>
  </w:num>
  <w:num w:numId="8">
    <w:abstractNumId w:val="11"/>
  </w:num>
  <w:num w:numId="9">
    <w:abstractNumId w:val="15"/>
  </w:num>
  <w:num w:numId="10">
    <w:abstractNumId w:val="2"/>
  </w:num>
  <w:num w:numId="11">
    <w:abstractNumId w:val="1"/>
  </w:num>
  <w:num w:numId="12">
    <w:abstractNumId w:val="14"/>
  </w:num>
  <w:num w:numId="13">
    <w:abstractNumId w:val="9"/>
  </w:num>
  <w:num w:numId="14">
    <w:abstractNumId w:val="0"/>
  </w:num>
  <w:num w:numId="15">
    <w:abstractNumId w:val="7"/>
  </w:num>
  <w:num w:numId="16">
    <w:abstractNumId w:val="5"/>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62466" fill="f" fillcolor="window" strokecolor="none [3213]">
      <v:fill color="window" on="f"/>
      <v:stroke endarrow="block"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50"/>
    <w:rsid w:val="000015D4"/>
    <w:rsid w:val="0000169A"/>
    <w:rsid w:val="00001C1C"/>
    <w:rsid w:val="00002972"/>
    <w:rsid w:val="00002CA0"/>
    <w:rsid w:val="00003555"/>
    <w:rsid w:val="0000491C"/>
    <w:rsid w:val="0000519C"/>
    <w:rsid w:val="00005D6F"/>
    <w:rsid w:val="00005F0E"/>
    <w:rsid w:val="00006BE3"/>
    <w:rsid w:val="00006C09"/>
    <w:rsid w:val="00007220"/>
    <w:rsid w:val="0000746A"/>
    <w:rsid w:val="00010AD4"/>
    <w:rsid w:val="00010B64"/>
    <w:rsid w:val="00011D5B"/>
    <w:rsid w:val="00011DAF"/>
    <w:rsid w:val="00013C58"/>
    <w:rsid w:val="00013E7E"/>
    <w:rsid w:val="000151D9"/>
    <w:rsid w:val="00015B61"/>
    <w:rsid w:val="00015F87"/>
    <w:rsid w:val="000160C0"/>
    <w:rsid w:val="00016A41"/>
    <w:rsid w:val="00016CF4"/>
    <w:rsid w:val="00016E50"/>
    <w:rsid w:val="00017241"/>
    <w:rsid w:val="00017AE1"/>
    <w:rsid w:val="00017C25"/>
    <w:rsid w:val="00020796"/>
    <w:rsid w:val="00020823"/>
    <w:rsid w:val="00020A89"/>
    <w:rsid w:val="00021A4F"/>
    <w:rsid w:val="00024638"/>
    <w:rsid w:val="00024956"/>
    <w:rsid w:val="00024F76"/>
    <w:rsid w:val="00026019"/>
    <w:rsid w:val="000270D3"/>
    <w:rsid w:val="000304EE"/>
    <w:rsid w:val="000307F0"/>
    <w:rsid w:val="00030C12"/>
    <w:rsid w:val="000314CD"/>
    <w:rsid w:val="00031D21"/>
    <w:rsid w:val="00032A7F"/>
    <w:rsid w:val="00033432"/>
    <w:rsid w:val="00034B24"/>
    <w:rsid w:val="00036AAA"/>
    <w:rsid w:val="00037119"/>
    <w:rsid w:val="000378E5"/>
    <w:rsid w:val="000401B1"/>
    <w:rsid w:val="0004071B"/>
    <w:rsid w:val="00040F02"/>
    <w:rsid w:val="00041454"/>
    <w:rsid w:val="0004189D"/>
    <w:rsid w:val="00042079"/>
    <w:rsid w:val="0004299C"/>
    <w:rsid w:val="00042E4D"/>
    <w:rsid w:val="000432EE"/>
    <w:rsid w:val="000433FF"/>
    <w:rsid w:val="00043943"/>
    <w:rsid w:val="00044DC6"/>
    <w:rsid w:val="0004538D"/>
    <w:rsid w:val="00045EBE"/>
    <w:rsid w:val="00046182"/>
    <w:rsid w:val="00046201"/>
    <w:rsid w:val="00046300"/>
    <w:rsid w:val="000463A8"/>
    <w:rsid w:val="0004672B"/>
    <w:rsid w:val="00046979"/>
    <w:rsid w:val="00050FE3"/>
    <w:rsid w:val="00051403"/>
    <w:rsid w:val="0005204C"/>
    <w:rsid w:val="000527C7"/>
    <w:rsid w:val="00052C1A"/>
    <w:rsid w:val="000543CF"/>
    <w:rsid w:val="0005453E"/>
    <w:rsid w:val="0005487F"/>
    <w:rsid w:val="000569D4"/>
    <w:rsid w:val="00057414"/>
    <w:rsid w:val="00057BB1"/>
    <w:rsid w:val="0006068A"/>
    <w:rsid w:val="00061671"/>
    <w:rsid w:val="00061E00"/>
    <w:rsid w:val="00062344"/>
    <w:rsid w:val="00062383"/>
    <w:rsid w:val="00062623"/>
    <w:rsid w:val="00062EC4"/>
    <w:rsid w:val="000630AE"/>
    <w:rsid w:val="000647BD"/>
    <w:rsid w:val="000654C1"/>
    <w:rsid w:val="00066364"/>
    <w:rsid w:val="000672EB"/>
    <w:rsid w:val="00067666"/>
    <w:rsid w:val="000709CE"/>
    <w:rsid w:val="00070ECA"/>
    <w:rsid w:val="0007121F"/>
    <w:rsid w:val="00071851"/>
    <w:rsid w:val="00071E7E"/>
    <w:rsid w:val="0007360E"/>
    <w:rsid w:val="00073F94"/>
    <w:rsid w:val="00075710"/>
    <w:rsid w:val="00076006"/>
    <w:rsid w:val="00076AE6"/>
    <w:rsid w:val="00076CBC"/>
    <w:rsid w:val="00077261"/>
    <w:rsid w:val="00077473"/>
    <w:rsid w:val="00080210"/>
    <w:rsid w:val="00080992"/>
    <w:rsid w:val="00081C01"/>
    <w:rsid w:val="00082206"/>
    <w:rsid w:val="00082414"/>
    <w:rsid w:val="000829CF"/>
    <w:rsid w:val="00082F02"/>
    <w:rsid w:val="0008304D"/>
    <w:rsid w:val="000834CF"/>
    <w:rsid w:val="00083E4A"/>
    <w:rsid w:val="0008404C"/>
    <w:rsid w:val="00084123"/>
    <w:rsid w:val="00084455"/>
    <w:rsid w:val="00084800"/>
    <w:rsid w:val="000849E9"/>
    <w:rsid w:val="00084B77"/>
    <w:rsid w:val="0008514C"/>
    <w:rsid w:val="00085447"/>
    <w:rsid w:val="00086AE4"/>
    <w:rsid w:val="00086F1E"/>
    <w:rsid w:val="000872D3"/>
    <w:rsid w:val="0009002B"/>
    <w:rsid w:val="000900D9"/>
    <w:rsid w:val="00090EB2"/>
    <w:rsid w:val="0009205E"/>
    <w:rsid w:val="00092471"/>
    <w:rsid w:val="00092EA1"/>
    <w:rsid w:val="0009307C"/>
    <w:rsid w:val="000938E0"/>
    <w:rsid w:val="00093D6D"/>
    <w:rsid w:val="0009412F"/>
    <w:rsid w:val="00094309"/>
    <w:rsid w:val="00094EC4"/>
    <w:rsid w:val="0009557B"/>
    <w:rsid w:val="0009590E"/>
    <w:rsid w:val="00095A67"/>
    <w:rsid w:val="00095E90"/>
    <w:rsid w:val="00095F23"/>
    <w:rsid w:val="00095F78"/>
    <w:rsid w:val="0009616E"/>
    <w:rsid w:val="00096229"/>
    <w:rsid w:val="00096B27"/>
    <w:rsid w:val="00096F77"/>
    <w:rsid w:val="00097895"/>
    <w:rsid w:val="00097F48"/>
    <w:rsid w:val="000A184E"/>
    <w:rsid w:val="000A35E2"/>
    <w:rsid w:val="000A3F7B"/>
    <w:rsid w:val="000A4D0D"/>
    <w:rsid w:val="000A5E3C"/>
    <w:rsid w:val="000A7038"/>
    <w:rsid w:val="000A778A"/>
    <w:rsid w:val="000A786C"/>
    <w:rsid w:val="000B00D1"/>
    <w:rsid w:val="000B09BC"/>
    <w:rsid w:val="000B150B"/>
    <w:rsid w:val="000B1ECA"/>
    <w:rsid w:val="000B350A"/>
    <w:rsid w:val="000B3D04"/>
    <w:rsid w:val="000B42FA"/>
    <w:rsid w:val="000B4B8C"/>
    <w:rsid w:val="000B53CA"/>
    <w:rsid w:val="000B6061"/>
    <w:rsid w:val="000B67D0"/>
    <w:rsid w:val="000B6956"/>
    <w:rsid w:val="000B6E30"/>
    <w:rsid w:val="000B7A9A"/>
    <w:rsid w:val="000C1B9F"/>
    <w:rsid w:val="000C324E"/>
    <w:rsid w:val="000C3890"/>
    <w:rsid w:val="000C3930"/>
    <w:rsid w:val="000C4653"/>
    <w:rsid w:val="000C4DE9"/>
    <w:rsid w:val="000C519A"/>
    <w:rsid w:val="000C5436"/>
    <w:rsid w:val="000C580A"/>
    <w:rsid w:val="000C5C49"/>
    <w:rsid w:val="000C5E13"/>
    <w:rsid w:val="000C6FCE"/>
    <w:rsid w:val="000C7AD9"/>
    <w:rsid w:val="000C7CA0"/>
    <w:rsid w:val="000D0062"/>
    <w:rsid w:val="000D00BA"/>
    <w:rsid w:val="000D1758"/>
    <w:rsid w:val="000D1E8A"/>
    <w:rsid w:val="000D382D"/>
    <w:rsid w:val="000D3DD9"/>
    <w:rsid w:val="000D4D44"/>
    <w:rsid w:val="000D5023"/>
    <w:rsid w:val="000D5D49"/>
    <w:rsid w:val="000D642A"/>
    <w:rsid w:val="000D6BFB"/>
    <w:rsid w:val="000D6F78"/>
    <w:rsid w:val="000D700F"/>
    <w:rsid w:val="000D7244"/>
    <w:rsid w:val="000D7A39"/>
    <w:rsid w:val="000D7C9E"/>
    <w:rsid w:val="000E1F7E"/>
    <w:rsid w:val="000E2C49"/>
    <w:rsid w:val="000E2D54"/>
    <w:rsid w:val="000E2E7E"/>
    <w:rsid w:val="000E3829"/>
    <w:rsid w:val="000E47ED"/>
    <w:rsid w:val="000E4C9C"/>
    <w:rsid w:val="000E4DE1"/>
    <w:rsid w:val="000E5AB7"/>
    <w:rsid w:val="000E5D3D"/>
    <w:rsid w:val="000E5E27"/>
    <w:rsid w:val="000E61DE"/>
    <w:rsid w:val="000E647C"/>
    <w:rsid w:val="000E67FB"/>
    <w:rsid w:val="000E6E83"/>
    <w:rsid w:val="000E71B7"/>
    <w:rsid w:val="000F016B"/>
    <w:rsid w:val="000F0AB5"/>
    <w:rsid w:val="000F0F54"/>
    <w:rsid w:val="000F10A7"/>
    <w:rsid w:val="000F1D5E"/>
    <w:rsid w:val="000F3425"/>
    <w:rsid w:val="000F3623"/>
    <w:rsid w:val="000F3AB8"/>
    <w:rsid w:val="000F54C3"/>
    <w:rsid w:val="000F550B"/>
    <w:rsid w:val="000F617E"/>
    <w:rsid w:val="000F7078"/>
    <w:rsid w:val="000F7236"/>
    <w:rsid w:val="000F7656"/>
    <w:rsid w:val="001017D3"/>
    <w:rsid w:val="00101EAF"/>
    <w:rsid w:val="00102D07"/>
    <w:rsid w:val="00102D2B"/>
    <w:rsid w:val="00103663"/>
    <w:rsid w:val="00103690"/>
    <w:rsid w:val="00103884"/>
    <w:rsid w:val="00104B16"/>
    <w:rsid w:val="00104E67"/>
    <w:rsid w:val="00106951"/>
    <w:rsid w:val="00107198"/>
    <w:rsid w:val="0010786C"/>
    <w:rsid w:val="00107D1D"/>
    <w:rsid w:val="001102D0"/>
    <w:rsid w:val="0011142D"/>
    <w:rsid w:val="001117E6"/>
    <w:rsid w:val="00112374"/>
    <w:rsid w:val="00112566"/>
    <w:rsid w:val="001125C8"/>
    <w:rsid w:val="00112F56"/>
    <w:rsid w:val="001131F5"/>
    <w:rsid w:val="00113326"/>
    <w:rsid w:val="00113DC9"/>
    <w:rsid w:val="001148B5"/>
    <w:rsid w:val="00114B81"/>
    <w:rsid w:val="00115013"/>
    <w:rsid w:val="00115769"/>
    <w:rsid w:val="00115CF1"/>
    <w:rsid w:val="00115EF6"/>
    <w:rsid w:val="001164A0"/>
    <w:rsid w:val="00116E44"/>
    <w:rsid w:val="001172F7"/>
    <w:rsid w:val="00120082"/>
    <w:rsid w:val="0012017F"/>
    <w:rsid w:val="0012107E"/>
    <w:rsid w:val="00121E57"/>
    <w:rsid w:val="00122680"/>
    <w:rsid w:val="001240A3"/>
    <w:rsid w:val="001244C9"/>
    <w:rsid w:val="00125296"/>
    <w:rsid w:val="00125A01"/>
    <w:rsid w:val="00125ABF"/>
    <w:rsid w:val="00125C84"/>
    <w:rsid w:val="00126A87"/>
    <w:rsid w:val="00126D79"/>
    <w:rsid w:val="00127040"/>
    <w:rsid w:val="00127A39"/>
    <w:rsid w:val="00131050"/>
    <w:rsid w:val="0013118C"/>
    <w:rsid w:val="00131336"/>
    <w:rsid w:val="001313D4"/>
    <w:rsid w:val="001315A3"/>
    <w:rsid w:val="0013195F"/>
    <w:rsid w:val="00131B34"/>
    <w:rsid w:val="001325A1"/>
    <w:rsid w:val="00132C5F"/>
    <w:rsid w:val="001335C5"/>
    <w:rsid w:val="00134212"/>
    <w:rsid w:val="00134379"/>
    <w:rsid w:val="00134A10"/>
    <w:rsid w:val="00134A3D"/>
    <w:rsid w:val="0013553B"/>
    <w:rsid w:val="00135673"/>
    <w:rsid w:val="0013606B"/>
    <w:rsid w:val="00136DD9"/>
    <w:rsid w:val="001372C5"/>
    <w:rsid w:val="00140333"/>
    <w:rsid w:val="00140A20"/>
    <w:rsid w:val="00141667"/>
    <w:rsid w:val="001418D2"/>
    <w:rsid w:val="00142C05"/>
    <w:rsid w:val="00143423"/>
    <w:rsid w:val="0014393E"/>
    <w:rsid w:val="00144336"/>
    <w:rsid w:val="001452B3"/>
    <w:rsid w:val="001457EC"/>
    <w:rsid w:val="00147FE7"/>
    <w:rsid w:val="00150C5E"/>
    <w:rsid w:val="00150E6D"/>
    <w:rsid w:val="00151208"/>
    <w:rsid w:val="00151408"/>
    <w:rsid w:val="00151542"/>
    <w:rsid w:val="001517F7"/>
    <w:rsid w:val="00151D9E"/>
    <w:rsid w:val="00152005"/>
    <w:rsid w:val="00152058"/>
    <w:rsid w:val="00152F13"/>
    <w:rsid w:val="001532DA"/>
    <w:rsid w:val="0015426C"/>
    <w:rsid w:val="00154933"/>
    <w:rsid w:val="001555DE"/>
    <w:rsid w:val="00155AB8"/>
    <w:rsid w:val="0015641A"/>
    <w:rsid w:val="00156838"/>
    <w:rsid w:val="0015689D"/>
    <w:rsid w:val="001572A9"/>
    <w:rsid w:val="00162571"/>
    <w:rsid w:val="0016263D"/>
    <w:rsid w:val="001628ED"/>
    <w:rsid w:val="001638F1"/>
    <w:rsid w:val="00165149"/>
    <w:rsid w:val="0016527E"/>
    <w:rsid w:val="00165545"/>
    <w:rsid w:val="001656C9"/>
    <w:rsid w:val="00165C13"/>
    <w:rsid w:val="00165DD3"/>
    <w:rsid w:val="00166376"/>
    <w:rsid w:val="001667FE"/>
    <w:rsid w:val="00166B10"/>
    <w:rsid w:val="001679F0"/>
    <w:rsid w:val="00167B17"/>
    <w:rsid w:val="00167BFF"/>
    <w:rsid w:val="00167F2D"/>
    <w:rsid w:val="00170203"/>
    <w:rsid w:val="001702E3"/>
    <w:rsid w:val="00171E56"/>
    <w:rsid w:val="00172A27"/>
    <w:rsid w:val="0017327B"/>
    <w:rsid w:val="00173C5C"/>
    <w:rsid w:val="00174FCC"/>
    <w:rsid w:val="001761C2"/>
    <w:rsid w:val="001764F0"/>
    <w:rsid w:val="00176A4E"/>
    <w:rsid w:val="00176B1C"/>
    <w:rsid w:val="00177FB5"/>
    <w:rsid w:val="00180ED8"/>
    <w:rsid w:val="001810DE"/>
    <w:rsid w:val="001830B9"/>
    <w:rsid w:val="00183E57"/>
    <w:rsid w:val="001847B9"/>
    <w:rsid w:val="00185135"/>
    <w:rsid w:val="00185D06"/>
    <w:rsid w:val="001863AD"/>
    <w:rsid w:val="00186B68"/>
    <w:rsid w:val="001875E8"/>
    <w:rsid w:val="00187A07"/>
    <w:rsid w:val="00190A15"/>
    <w:rsid w:val="00190D2E"/>
    <w:rsid w:val="00191250"/>
    <w:rsid w:val="001918A8"/>
    <w:rsid w:val="00191BB4"/>
    <w:rsid w:val="00191C09"/>
    <w:rsid w:val="001941D3"/>
    <w:rsid w:val="0019453D"/>
    <w:rsid w:val="00194BAC"/>
    <w:rsid w:val="00194BF4"/>
    <w:rsid w:val="0019544C"/>
    <w:rsid w:val="00195867"/>
    <w:rsid w:val="0019595B"/>
    <w:rsid w:val="00196612"/>
    <w:rsid w:val="001974FC"/>
    <w:rsid w:val="00197828"/>
    <w:rsid w:val="001978A1"/>
    <w:rsid w:val="001A0A1D"/>
    <w:rsid w:val="001A0A41"/>
    <w:rsid w:val="001A1182"/>
    <w:rsid w:val="001A15D1"/>
    <w:rsid w:val="001A1B5A"/>
    <w:rsid w:val="001A29F0"/>
    <w:rsid w:val="001A3C05"/>
    <w:rsid w:val="001A5056"/>
    <w:rsid w:val="001A59F4"/>
    <w:rsid w:val="001A657C"/>
    <w:rsid w:val="001B0659"/>
    <w:rsid w:val="001B0FE2"/>
    <w:rsid w:val="001B165F"/>
    <w:rsid w:val="001B1823"/>
    <w:rsid w:val="001B18BC"/>
    <w:rsid w:val="001B2667"/>
    <w:rsid w:val="001B2C05"/>
    <w:rsid w:val="001B311C"/>
    <w:rsid w:val="001B3F61"/>
    <w:rsid w:val="001B5311"/>
    <w:rsid w:val="001B537B"/>
    <w:rsid w:val="001B5521"/>
    <w:rsid w:val="001B5EC1"/>
    <w:rsid w:val="001B5EFF"/>
    <w:rsid w:val="001B6ACF"/>
    <w:rsid w:val="001B6AE7"/>
    <w:rsid w:val="001B6B00"/>
    <w:rsid w:val="001B73B0"/>
    <w:rsid w:val="001B7E9F"/>
    <w:rsid w:val="001C006F"/>
    <w:rsid w:val="001C00C8"/>
    <w:rsid w:val="001C0B38"/>
    <w:rsid w:val="001C2540"/>
    <w:rsid w:val="001C262D"/>
    <w:rsid w:val="001C26D1"/>
    <w:rsid w:val="001C2A78"/>
    <w:rsid w:val="001C45F7"/>
    <w:rsid w:val="001C4D15"/>
    <w:rsid w:val="001C5BBB"/>
    <w:rsid w:val="001C6C72"/>
    <w:rsid w:val="001C721C"/>
    <w:rsid w:val="001C7DF9"/>
    <w:rsid w:val="001D03E7"/>
    <w:rsid w:val="001D0975"/>
    <w:rsid w:val="001D170B"/>
    <w:rsid w:val="001D1DB9"/>
    <w:rsid w:val="001D3671"/>
    <w:rsid w:val="001D44B6"/>
    <w:rsid w:val="001D4914"/>
    <w:rsid w:val="001D572A"/>
    <w:rsid w:val="001D5C0B"/>
    <w:rsid w:val="001D6204"/>
    <w:rsid w:val="001D6812"/>
    <w:rsid w:val="001D711D"/>
    <w:rsid w:val="001D79B0"/>
    <w:rsid w:val="001E020B"/>
    <w:rsid w:val="001E06DD"/>
    <w:rsid w:val="001E074A"/>
    <w:rsid w:val="001E1B53"/>
    <w:rsid w:val="001E2049"/>
    <w:rsid w:val="001E2B2E"/>
    <w:rsid w:val="001E4667"/>
    <w:rsid w:val="001E505C"/>
    <w:rsid w:val="001E565A"/>
    <w:rsid w:val="001E58DF"/>
    <w:rsid w:val="001E5954"/>
    <w:rsid w:val="001E6D85"/>
    <w:rsid w:val="001E7F6C"/>
    <w:rsid w:val="001F0438"/>
    <w:rsid w:val="001F1789"/>
    <w:rsid w:val="001F22C1"/>
    <w:rsid w:val="001F2330"/>
    <w:rsid w:val="001F2981"/>
    <w:rsid w:val="001F332E"/>
    <w:rsid w:val="001F3BC0"/>
    <w:rsid w:val="001F3C43"/>
    <w:rsid w:val="001F42E6"/>
    <w:rsid w:val="001F4F26"/>
    <w:rsid w:val="001F534E"/>
    <w:rsid w:val="0020280A"/>
    <w:rsid w:val="00203002"/>
    <w:rsid w:val="00206BB8"/>
    <w:rsid w:val="00206D9C"/>
    <w:rsid w:val="00210401"/>
    <w:rsid w:val="002105C9"/>
    <w:rsid w:val="002123CE"/>
    <w:rsid w:val="002125F5"/>
    <w:rsid w:val="00213716"/>
    <w:rsid w:val="00213874"/>
    <w:rsid w:val="00214EA6"/>
    <w:rsid w:val="0021571A"/>
    <w:rsid w:val="002159EC"/>
    <w:rsid w:val="00215C30"/>
    <w:rsid w:val="00215E52"/>
    <w:rsid w:val="002161E5"/>
    <w:rsid w:val="00216F13"/>
    <w:rsid w:val="00217543"/>
    <w:rsid w:val="00217C53"/>
    <w:rsid w:val="00221570"/>
    <w:rsid w:val="0022179E"/>
    <w:rsid w:val="002219B6"/>
    <w:rsid w:val="00221BA5"/>
    <w:rsid w:val="002225C8"/>
    <w:rsid w:val="00223841"/>
    <w:rsid w:val="00223D53"/>
    <w:rsid w:val="0022438B"/>
    <w:rsid w:val="002247F2"/>
    <w:rsid w:val="00225B03"/>
    <w:rsid w:val="00225E67"/>
    <w:rsid w:val="002266F2"/>
    <w:rsid w:val="00226C3A"/>
    <w:rsid w:val="00227206"/>
    <w:rsid w:val="0022776B"/>
    <w:rsid w:val="00227F8F"/>
    <w:rsid w:val="00231E67"/>
    <w:rsid w:val="00232079"/>
    <w:rsid w:val="002339FF"/>
    <w:rsid w:val="00234D1D"/>
    <w:rsid w:val="002352C8"/>
    <w:rsid w:val="00235A51"/>
    <w:rsid w:val="002367F5"/>
    <w:rsid w:val="00236B14"/>
    <w:rsid w:val="00240235"/>
    <w:rsid w:val="002426DD"/>
    <w:rsid w:val="00242CD0"/>
    <w:rsid w:val="00244121"/>
    <w:rsid w:val="00245249"/>
    <w:rsid w:val="0024570A"/>
    <w:rsid w:val="0024699A"/>
    <w:rsid w:val="00250397"/>
    <w:rsid w:val="00250739"/>
    <w:rsid w:val="002510C3"/>
    <w:rsid w:val="00252370"/>
    <w:rsid w:val="0025263E"/>
    <w:rsid w:val="00252B22"/>
    <w:rsid w:val="002539AB"/>
    <w:rsid w:val="00254DD2"/>
    <w:rsid w:val="0025550F"/>
    <w:rsid w:val="00255D58"/>
    <w:rsid w:val="0025615C"/>
    <w:rsid w:val="00256E10"/>
    <w:rsid w:val="00256FDF"/>
    <w:rsid w:val="002571DE"/>
    <w:rsid w:val="002576C3"/>
    <w:rsid w:val="00257D33"/>
    <w:rsid w:val="0026023B"/>
    <w:rsid w:val="00260687"/>
    <w:rsid w:val="0026111A"/>
    <w:rsid w:val="00262223"/>
    <w:rsid w:val="00262DE6"/>
    <w:rsid w:val="00264AB0"/>
    <w:rsid w:val="00265277"/>
    <w:rsid w:val="002652B3"/>
    <w:rsid w:val="00265873"/>
    <w:rsid w:val="0026602E"/>
    <w:rsid w:val="002665D4"/>
    <w:rsid w:val="00266FF2"/>
    <w:rsid w:val="00270F4D"/>
    <w:rsid w:val="002729BF"/>
    <w:rsid w:val="00273EAB"/>
    <w:rsid w:val="00274DCC"/>
    <w:rsid w:val="002753EE"/>
    <w:rsid w:val="00277745"/>
    <w:rsid w:val="00277F94"/>
    <w:rsid w:val="00280087"/>
    <w:rsid w:val="00280B49"/>
    <w:rsid w:val="00281740"/>
    <w:rsid w:val="00281945"/>
    <w:rsid w:val="00281BF0"/>
    <w:rsid w:val="00283D5C"/>
    <w:rsid w:val="00283EBB"/>
    <w:rsid w:val="00284821"/>
    <w:rsid w:val="00284D69"/>
    <w:rsid w:val="002851D8"/>
    <w:rsid w:val="00286228"/>
    <w:rsid w:val="00286D04"/>
    <w:rsid w:val="002872C9"/>
    <w:rsid w:val="0028738B"/>
    <w:rsid w:val="002874BA"/>
    <w:rsid w:val="00287549"/>
    <w:rsid w:val="00287639"/>
    <w:rsid w:val="00290B7E"/>
    <w:rsid w:val="00290EDC"/>
    <w:rsid w:val="00291082"/>
    <w:rsid w:val="0029203A"/>
    <w:rsid w:val="002922D2"/>
    <w:rsid w:val="002935BF"/>
    <w:rsid w:val="00293735"/>
    <w:rsid w:val="00293950"/>
    <w:rsid w:val="00293D53"/>
    <w:rsid w:val="00293E45"/>
    <w:rsid w:val="00294011"/>
    <w:rsid w:val="00294674"/>
    <w:rsid w:val="002948AD"/>
    <w:rsid w:val="00295D16"/>
    <w:rsid w:val="00296A6D"/>
    <w:rsid w:val="00297012"/>
    <w:rsid w:val="00297409"/>
    <w:rsid w:val="002A03EC"/>
    <w:rsid w:val="002A0610"/>
    <w:rsid w:val="002A0C75"/>
    <w:rsid w:val="002A127B"/>
    <w:rsid w:val="002A143D"/>
    <w:rsid w:val="002A29E4"/>
    <w:rsid w:val="002A2B17"/>
    <w:rsid w:val="002A2DE2"/>
    <w:rsid w:val="002A37DD"/>
    <w:rsid w:val="002A5031"/>
    <w:rsid w:val="002A5377"/>
    <w:rsid w:val="002A5671"/>
    <w:rsid w:val="002A60EB"/>
    <w:rsid w:val="002A6367"/>
    <w:rsid w:val="002A69EE"/>
    <w:rsid w:val="002A7C86"/>
    <w:rsid w:val="002A7D07"/>
    <w:rsid w:val="002B0321"/>
    <w:rsid w:val="002B095F"/>
    <w:rsid w:val="002B16E7"/>
    <w:rsid w:val="002B1A3C"/>
    <w:rsid w:val="002B1A84"/>
    <w:rsid w:val="002B1D2C"/>
    <w:rsid w:val="002B2039"/>
    <w:rsid w:val="002B338A"/>
    <w:rsid w:val="002B3585"/>
    <w:rsid w:val="002B3A6E"/>
    <w:rsid w:val="002B50D2"/>
    <w:rsid w:val="002B5FC4"/>
    <w:rsid w:val="002B68A6"/>
    <w:rsid w:val="002B7368"/>
    <w:rsid w:val="002B7C3F"/>
    <w:rsid w:val="002C06D4"/>
    <w:rsid w:val="002C31A8"/>
    <w:rsid w:val="002C33DC"/>
    <w:rsid w:val="002C35DC"/>
    <w:rsid w:val="002C3A8A"/>
    <w:rsid w:val="002C6376"/>
    <w:rsid w:val="002C67BF"/>
    <w:rsid w:val="002C6A26"/>
    <w:rsid w:val="002C745E"/>
    <w:rsid w:val="002C7A91"/>
    <w:rsid w:val="002D0FFE"/>
    <w:rsid w:val="002D105E"/>
    <w:rsid w:val="002D1C8B"/>
    <w:rsid w:val="002D4189"/>
    <w:rsid w:val="002D4D1C"/>
    <w:rsid w:val="002D5378"/>
    <w:rsid w:val="002D5401"/>
    <w:rsid w:val="002D54AC"/>
    <w:rsid w:val="002D5761"/>
    <w:rsid w:val="002D70EF"/>
    <w:rsid w:val="002D770F"/>
    <w:rsid w:val="002D7EF3"/>
    <w:rsid w:val="002E071F"/>
    <w:rsid w:val="002E1358"/>
    <w:rsid w:val="002E1C44"/>
    <w:rsid w:val="002E1C67"/>
    <w:rsid w:val="002E2F56"/>
    <w:rsid w:val="002E31F6"/>
    <w:rsid w:val="002E438E"/>
    <w:rsid w:val="002E55EA"/>
    <w:rsid w:val="002E5F9E"/>
    <w:rsid w:val="002E6747"/>
    <w:rsid w:val="002E67CC"/>
    <w:rsid w:val="002E7012"/>
    <w:rsid w:val="002F1542"/>
    <w:rsid w:val="002F1D40"/>
    <w:rsid w:val="002F2062"/>
    <w:rsid w:val="002F2090"/>
    <w:rsid w:val="002F26EE"/>
    <w:rsid w:val="002F27EB"/>
    <w:rsid w:val="002F327A"/>
    <w:rsid w:val="002F38BF"/>
    <w:rsid w:val="002F419A"/>
    <w:rsid w:val="002F45BA"/>
    <w:rsid w:val="002F4F2B"/>
    <w:rsid w:val="002F5966"/>
    <w:rsid w:val="002F6535"/>
    <w:rsid w:val="002F740C"/>
    <w:rsid w:val="002F74B9"/>
    <w:rsid w:val="0030056A"/>
    <w:rsid w:val="00301099"/>
    <w:rsid w:val="003010A2"/>
    <w:rsid w:val="003012B8"/>
    <w:rsid w:val="00301D57"/>
    <w:rsid w:val="00302723"/>
    <w:rsid w:val="003027B9"/>
    <w:rsid w:val="003028DB"/>
    <w:rsid w:val="00303C53"/>
    <w:rsid w:val="003047A5"/>
    <w:rsid w:val="0030491A"/>
    <w:rsid w:val="003049BF"/>
    <w:rsid w:val="00305D47"/>
    <w:rsid w:val="0030601C"/>
    <w:rsid w:val="0030648F"/>
    <w:rsid w:val="003066EC"/>
    <w:rsid w:val="00310F24"/>
    <w:rsid w:val="003116EE"/>
    <w:rsid w:val="00312136"/>
    <w:rsid w:val="003130C7"/>
    <w:rsid w:val="00313961"/>
    <w:rsid w:val="00314C8A"/>
    <w:rsid w:val="00315479"/>
    <w:rsid w:val="003155B1"/>
    <w:rsid w:val="0031616C"/>
    <w:rsid w:val="003165BB"/>
    <w:rsid w:val="00316783"/>
    <w:rsid w:val="0031765B"/>
    <w:rsid w:val="00317AE5"/>
    <w:rsid w:val="003203C1"/>
    <w:rsid w:val="00321461"/>
    <w:rsid w:val="00322A94"/>
    <w:rsid w:val="00323140"/>
    <w:rsid w:val="00323374"/>
    <w:rsid w:val="00323A8D"/>
    <w:rsid w:val="003248F4"/>
    <w:rsid w:val="0032553C"/>
    <w:rsid w:val="00325BB3"/>
    <w:rsid w:val="00326989"/>
    <w:rsid w:val="00327324"/>
    <w:rsid w:val="00327381"/>
    <w:rsid w:val="00327E47"/>
    <w:rsid w:val="00331099"/>
    <w:rsid w:val="00331394"/>
    <w:rsid w:val="003318B8"/>
    <w:rsid w:val="00331D76"/>
    <w:rsid w:val="00332CD4"/>
    <w:rsid w:val="00333CE3"/>
    <w:rsid w:val="00334749"/>
    <w:rsid w:val="00334B8F"/>
    <w:rsid w:val="00334D66"/>
    <w:rsid w:val="003351D9"/>
    <w:rsid w:val="00336261"/>
    <w:rsid w:val="00336C53"/>
    <w:rsid w:val="00340149"/>
    <w:rsid w:val="003415D2"/>
    <w:rsid w:val="00341CE7"/>
    <w:rsid w:val="003422C5"/>
    <w:rsid w:val="00342593"/>
    <w:rsid w:val="00342893"/>
    <w:rsid w:val="003437CE"/>
    <w:rsid w:val="00344422"/>
    <w:rsid w:val="0034488D"/>
    <w:rsid w:val="00344D54"/>
    <w:rsid w:val="00344E5F"/>
    <w:rsid w:val="003458DF"/>
    <w:rsid w:val="003469B4"/>
    <w:rsid w:val="00346B85"/>
    <w:rsid w:val="00346E23"/>
    <w:rsid w:val="00347896"/>
    <w:rsid w:val="00350A8C"/>
    <w:rsid w:val="00350DF0"/>
    <w:rsid w:val="00350EC5"/>
    <w:rsid w:val="00351F64"/>
    <w:rsid w:val="0035267D"/>
    <w:rsid w:val="003526D5"/>
    <w:rsid w:val="00353516"/>
    <w:rsid w:val="00354BCD"/>
    <w:rsid w:val="00354E0F"/>
    <w:rsid w:val="00354EA4"/>
    <w:rsid w:val="003554E7"/>
    <w:rsid w:val="0035612F"/>
    <w:rsid w:val="003566A1"/>
    <w:rsid w:val="003567A9"/>
    <w:rsid w:val="0035680B"/>
    <w:rsid w:val="003569FD"/>
    <w:rsid w:val="00356B8F"/>
    <w:rsid w:val="00356CBE"/>
    <w:rsid w:val="00356EE9"/>
    <w:rsid w:val="00357223"/>
    <w:rsid w:val="00360519"/>
    <w:rsid w:val="003611F2"/>
    <w:rsid w:val="00361CDB"/>
    <w:rsid w:val="00362EC7"/>
    <w:rsid w:val="00363470"/>
    <w:rsid w:val="003638C3"/>
    <w:rsid w:val="00364ACB"/>
    <w:rsid w:val="00364CB3"/>
    <w:rsid w:val="00365057"/>
    <w:rsid w:val="003653E5"/>
    <w:rsid w:val="00365D9A"/>
    <w:rsid w:val="00365F9B"/>
    <w:rsid w:val="00367BD6"/>
    <w:rsid w:val="00367CE2"/>
    <w:rsid w:val="0037085E"/>
    <w:rsid w:val="003709C5"/>
    <w:rsid w:val="00370B18"/>
    <w:rsid w:val="00370D9B"/>
    <w:rsid w:val="00370DB0"/>
    <w:rsid w:val="00370E2F"/>
    <w:rsid w:val="00371ADC"/>
    <w:rsid w:val="00372007"/>
    <w:rsid w:val="003726C6"/>
    <w:rsid w:val="003727EA"/>
    <w:rsid w:val="00373531"/>
    <w:rsid w:val="00374142"/>
    <w:rsid w:val="00374E0F"/>
    <w:rsid w:val="00375B5D"/>
    <w:rsid w:val="0037712A"/>
    <w:rsid w:val="0037759C"/>
    <w:rsid w:val="00377813"/>
    <w:rsid w:val="0038003F"/>
    <w:rsid w:val="00380821"/>
    <w:rsid w:val="00380A2F"/>
    <w:rsid w:val="00381611"/>
    <w:rsid w:val="00381D06"/>
    <w:rsid w:val="00382C95"/>
    <w:rsid w:val="0038311C"/>
    <w:rsid w:val="0038329F"/>
    <w:rsid w:val="0038375B"/>
    <w:rsid w:val="00385452"/>
    <w:rsid w:val="00385CFC"/>
    <w:rsid w:val="003860B3"/>
    <w:rsid w:val="00387E29"/>
    <w:rsid w:val="00387FC8"/>
    <w:rsid w:val="003902D5"/>
    <w:rsid w:val="0039107E"/>
    <w:rsid w:val="0039174E"/>
    <w:rsid w:val="0039196C"/>
    <w:rsid w:val="00391A26"/>
    <w:rsid w:val="00391E7B"/>
    <w:rsid w:val="00392998"/>
    <w:rsid w:val="00392F0D"/>
    <w:rsid w:val="00393E44"/>
    <w:rsid w:val="003940B7"/>
    <w:rsid w:val="00394BED"/>
    <w:rsid w:val="0039544D"/>
    <w:rsid w:val="00395BC3"/>
    <w:rsid w:val="00395F08"/>
    <w:rsid w:val="00396435"/>
    <w:rsid w:val="00396452"/>
    <w:rsid w:val="003A06B6"/>
    <w:rsid w:val="003A224C"/>
    <w:rsid w:val="003A2D99"/>
    <w:rsid w:val="003A3221"/>
    <w:rsid w:val="003A3227"/>
    <w:rsid w:val="003A3AF8"/>
    <w:rsid w:val="003A3E09"/>
    <w:rsid w:val="003A4B25"/>
    <w:rsid w:val="003A5790"/>
    <w:rsid w:val="003A5CF0"/>
    <w:rsid w:val="003A5D13"/>
    <w:rsid w:val="003A62CE"/>
    <w:rsid w:val="003A6E23"/>
    <w:rsid w:val="003A782D"/>
    <w:rsid w:val="003B078D"/>
    <w:rsid w:val="003B0836"/>
    <w:rsid w:val="003B0967"/>
    <w:rsid w:val="003B0CE8"/>
    <w:rsid w:val="003B0FA0"/>
    <w:rsid w:val="003B12E6"/>
    <w:rsid w:val="003B1305"/>
    <w:rsid w:val="003B2594"/>
    <w:rsid w:val="003B26BC"/>
    <w:rsid w:val="003B2788"/>
    <w:rsid w:val="003B29CE"/>
    <w:rsid w:val="003B3412"/>
    <w:rsid w:val="003B5E10"/>
    <w:rsid w:val="003B61E1"/>
    <w:rsid w:val="003B6596"/>
    <w:rsid w:val="003B6DCF"/>
    <w:rsid w:val="003C032C"/>
    <w:rsid w:val="003C107B"/>
    <w:rsid w:val="003C157A"/>
    <w:rsid w:val="003C16E0"/>
    <w:rsid w:val="003C1C15"/>
    <w:rsid w:val="003C1DF7"/>
    <w:rsid w:val="003C25A6"/>
    <w:rsid w:val="003C2A67"/>
    <w:rsid w:val="003C3AA7"/>
    <w:rsid w:val="003C4033"/>
    <w:rsid w:val="003C40FC"/>
    <w:rsid w:val="003C41FA"/>
    <w:rsid w:val="003C43FE"/>
    <w:rsid w:val="003C4617"/>
    <w:rsid w:val="003C5016"/>
    <w:rsid w:val="003C56B6"/>
    <w:rsid w:val="003C590D"/>
    <w:rsid w:val="003C6221"/>
    <w:rsid w:val="003C6EE5"/>
    <w:rsid w:val="003C708A"/>
    <w:rsid w:val="003C7546"/>
    <w:rsid w:val="003D11E6"/>
    <w:rsid w:val="003D15FD"/>
    <w:rsid w:val="003D1F64"/>
    <w:rsid w:val="003D1FE4"/>
    <w:rsid w:val="003D242C"/>
    <w:rsid w:val="003D2BC7"/>
    <w:rsid w:val="003D3045"/>
    <w:rsid w:val="003D3331"/>
    <w:rsid w:val="003D364F"/>
    <w:rsid w:val="003D3759"/>
    <w:rsid w:val="003D3A57"/>
    <w:rsid w:val="003D4689"/>
    <w:rsid w:val="003D6032"/>
    <w:rsid w:val="003D646D"/>
    <w:rsid w:val="003D65E9"/>
    <w:rsid w:val="003D7ACC"/>
    <w:rsid w:val="003D7B28"/>
    <w:rsid w:val="003E0012"/>
    <w:rsid w:val="003E0796"/>
    <w:rsid w:val="003E191E"/>
    <w:rsid w:val="003E23C8"/>
    <w:rsid w:val="003E3E81"/>
    <w:rsid w:val="003E4214"/>
    <w:rsid w:val="003E4619"/>
    <w:rsid w:val="003E54DF"/>
    <w:rsid w:val="003E5A82"/>
    <w:rsid w:val="003E6D74"/>
    <w:rsid w:val="003E7080"/>
    <w:rsid w:val="003F02D5"/>
    <w:rsid w:val="003F08C0"/>
    <w:rsid w:val="003F136F"/>
    <w:rsid w:val="003F1524"/>
    <w:rsid w:val="003F29DB"/>
    <w:rsid w:val="003F2D0B"/>
    <w:rsid w:val="003F2F80"/>
    <w:rsid w:val="003F34F7"/>
    <w:rsid w:val="003F368F"/>
    <w:rsid w:val="003F3FFA"/>
    <w:rsid w:val="003F4695"/>
    <w:rsid w:val="003F5518"/>
    <w:rsid w:val="003F5DE2"/>
    <w:rsid w:val="003F67C2"/>
    <w:rsid w:val="003F6ABF"/>
    <w:rsid w:val="003F77F6"/>
    <w:rsid w:val="003F7AEA"/>
    <w:rsid w:val="00400CE3"/>
    <w:rsid w:val="00400F1F"/>
    <w:rsid w:val="00401041"/>
    <w:rsid w:val="00401A3A"/>
    <w:rsid w:val="00401B9D"/>
    <w:rsid w:val="00403838"/>
    <w:rsid w:val="00403EE2"/>
    <w:rsid w:val="00404567"/>
    <w:rsid w:val="00404C01"/>
    <w:rsid w:val="00405868"/>
    <w:rsid w:val="00405DCD"/>
    <w:rsid w:val="00406541"/>
    <w:rsid w:val="00407D8E"/>
    <w:rsid w:val="004101E5"/>
    <w:rsid w:val="00412932"/>
    <w:rsid w:val="00412FC9"/>
    <w:rsid w:val="00413252"/>
    <w:rsid w:val="004133B9"/>
    <w:rsid w:val="00413611"/>
    <w:rsid w:val="004140F4"/>
    <w:rsid w:val="00414D8E"/>
    <w:rsid w:val="00415A34"/>
    <w:rsid w:val="00415AE2"/>
    <w:rsid w:val="00415C44"/>
    <w:rsid w:val="00416005"/>
    <w:rsid w:val="00417373"/>
    <w:rsid w:val="00417598"/>
    <w:rsid w:val="0041784E"/>
    <w:rsid w:val="004203E4"/>
    <w:rsid w:val="0042073F"/>
    <w:rsid w:val="00420CEC"/>
    <w:rsid w:val="00420FF3"/>
    <w:rsid w:val="0042117E"/>
    <w:rsid w:val="00423105"/>
    <w:rsid w:val="004240B7"/>
    <w:rsid w:val="00426286"/>
    <w:rsid w:val="0042668D"/>
    <w:rsid w:val="00426AA6"/>
    <w:rsid w:val="00426D75"/>
    <w:rsid w:val="004274E7"/>
    <w:rsid w:val="00427AAE"/>
    <w:rsid w:val="0043047F"/>
    <w:rsid w:val="0043102D"/>
    <w:rsid w:val="0043183D"/>
    <w:rsid w:val="00433151"/>
    <w:rsid w:val="004336A5"/>
    <w:rsid w:val="00433F97"/>
    <w:rsid w:val="00434CA3"/>
    <w:rsid w:val="0043545D"/>
    <w:rsid w:val="004368C7"/>
    <w:rsid w:val="0043725B"/>
    <w:rsid w:val="0044063E"/>
    <w:rsid w:val="00440710"/>
    <w:rsid w:val="0044132F"/>
    <w:rsid w:val="00441EE7"/>
    <w:rsid w:val="00441F8D"/>
    <w:rsid w:val="004429B7"/>
    <w:rsid w:val="00442C60"/>
    <w:rsid w:val="00442E7A"/>
    <w:rsid w:val="00445614"/>
    <w:rsid w:val="004465AB"/>
    <w:rsid w:val="00446CA2"/>
    <w:rsid w:val="00447788"/>
    <w:rsid w:val="00447EB6"/>
    <w:rsid w:val="00447FFB"/>
    <w:rsid w:val="00450214"/>
    <w:rsid w:val="00450392"/>
    <w:rsid w:val="0045082E"/>
    <w:rsid w:val="00450B1C"/>
    <w:rsid w:val="00450B5B"/>
    <w:rsid w:val="00450DC8"/>
    <w:rsid w:val="0045164A"/>
    <w:rsid w:val="00451704"/>
    <w:rsid w:val="00451FE6"/>
    <w:rsid w:val="00452D60"/>
    <w:rsid w:val="00453352"/>
    <w:rsid w:val="004534A2"/>
    <w:rsid w:val="00453F35"/>
    <w:rsid w:val="00455218"/>
    <w:rsid w:val="004554DD"/>
    <w:rsid w:val="00455E56"/>
    <w:rsid w:val="0045635C"/>
    <w:rsid w:val="004568A3"/>
    <w:rsid w:val="00460C42"/>
    <w:rsid w:val="00461B63"/>
    <w:rsid w:val="004621FD"/>
    <w:rsid w:val="00463A8A"/>
    <w:rsid w:val="00464401"/>
    <w:rsid w:val="00466193"/>
    <w:rsid w:val="0046620C"/>
    <w:rsid w:val="00467D15"/>
    <w:rsid w:val="00470CA5"/>
    <w:rsid w:val="00470FAE"/>
    <w:rsid w:val="0047180D"/>
    <w:rsid w:val="0047206F"/>
    <w:rsid w:val="004723B2"/>
    <w:rsid w:val="004723BD"/>
    <w:rsid w:val="00472CBB"/>
    <w:rsid w:val="004739C4"/>
    <w:rsid w:val="00473C88"/>
    <w:rsid w:val="00473FB8"/>
    <w:rsid w:val="004750C3"/>
    <w:rsid w:val="00475BF6"/>
    <w:rsid w:val="00475C64"/>
    <w:rsid w:val="00477C9B"/>
    <w:rsid w:val="00481C17"/>
    <w:rsid w:val="00482F86"/>
    <w:rsid w:val="004832E1"/>
    <w:rsid w:val="0048494B"/>
    <w:rsid w:val="004857D1"/>
    <w:rsid w:val="004859DF"/>
    <w:rsid w:val="00485BFE"/>
    <w:rsid w:val="00486330"/>
    <w:rsid w:val="0048679F"/>
    <w:rsid w:val="00486895"/>
    <w:rsid w:val="004873B3"/>
    <w:rsid w:val="004873F6"/>
    <w:rsid w:val="00487B2B"/>
    <w:rsid w:val="00490121"/>
    <w:rsid w:val="00492095"/>
    <w:rsid w:val="004920CD"/>
    <w:rsid w:val="004929B6"/>
    <w:rsid w:val="00493F35"/>
    <w:rsid w:val="004952A3"/>
    <w:rsid w:val="004952DA"/>
    <w:rsid w:val="0049578E"/>
    <w:rsid w:val="00495A79"/>
    <w:rsid w:val="00496271"/>
    <w:rsid w:val="004962DA"/>
    <w:rsid w:val="004A0515"/>
    <w:rsid w:val="004A11E0"/>
    <w:rsid w:val="004A1252"/>
    <w:rsid w:val="004A2434"/>
    <w:rsid w:val="004A2AF5"/>
    <w:rsid w:val="004A4BE4"/>
    <w:rsid w:val="004A55E3"/>
    <w:rsid w:val="004A5665"/>
    <w:rsid w:val="004A5BDC"/>
    <w:rsid w:val="004A5F21"/>
    <w:rsid w:val="004A6E6B"/>
    <w:rsid w:val="004A7AC0"/>
    <w:rsid w:val="004B01C7"/>
    <w:rsid w:val="004B0C11"/>
    <w:rsid w:val="004B1676"/>
    <w:rsid w:val="004B19BD"/>
    <w:rsid w:val="004B1F73"/>
    <w:rsid w:val="004B24E1"/>
    <w:rsid w:val="004B2825"/>
    <w:rsid w:val="004B2837"/>
    <w:rsid w:val="004B2EB9"/>
    <w:rsid w:val="004B3187"/>
    <w:rsid w:val="004B344E"/>
    <w:rsid w:val="004B37BD"/>
    <w:rsid w:val="004B3EC3"/>
    <w:rsid w:val="004B496D"/>
    <w:rsid w:val="004B4BE9"/>
    <w:rsid w:val="004B4F8B"/>
    <w:rsid w:val="004B7ADB"/>
    <w:rsid w:val="004C00FA"/>
    <w:rsid w:val="004C0B06"/>
    <w:rsid w:val="004C106B"/>
    <w:rsid w:val="004C14B1"/>
    <w:rsid w:val="004C1C83"/>
    <w:rsid w:val="004C2338"/>
    <w:rsid w:val="004C3562"/>
    <w:rsid w:val="004C4237"/>
    <w:rsid w:val="004C51AB"/>
    <w:rsid w:val="004C5FC2"/>
    <w:rsid w:val="004C6841"/>
    <w:rsid w:val="004C7443"/>
    <w:rsid w:val="004D021E"/>
    <w:rsid w:val="004D025F"/>
    <w:rsid w:val="004D0486"/>
    <w:rsid w:val="004D1C87"/>
    <w:rsid w:val="004D1E76"/>
    <w:rsid w:val="004D295E"/>
    <w:rsid w:val="004D4B6A"/>
    <w:rsid w:val="004D5EDE"/>
    <w:rsid w:val="004D6BCA"/>
    <w:rsid w:val="004D71FA"/>
    <w:rsid w:val="004D74BD"/>
    <w:rsid w:val="004D7669"/>
    <w:rsid w:val="004E1107"/>
    <w:rsid w:val="004E17FD"/>
    <w:rsid w:val="004E1B9C"/>
    <w:rsid w:val="004E2D1E"/>
    <w:rsid w:val="004E374F"/>
    <w:rsid w:val="004E3B97"/>
    <w:rsid w:val="004E46B3"/>
    <w:rsid w:val="004E4E49"/>
    <w:rsid w:val="004E4F97"/>
    <w:rsid w:val="004F0081"/>
    <w:rsid w:val="004F0308"/>
    <w:rsid w:val="004F0617"/>
    <w:rsid w:val="004F1917"/>
    <w:rsid w:val="004F1AF0"/>
    <w:rsid w:val="004F1DD7"/>
    <w:rsid w:val="004F213A"/>
    <w:rsid w:val="004F2238"/>
    <w:rsid w:val="004F2EB9"/>
    <w:rsid w:val="004F35A2"/>
    <w:rsid w:val="004F3787"/>
    <w:rsid w:val="004F3A50"/>
    <w:rsid w:val="004F3B72"/>
    <w:rsid w:val="004F3B8E"/>
    <w:rsid w:val="004F45F2"/>
    <w:rsid w:val="004F46C7"/>
    <w:rsid w:val="004F5EE8"/>
    <w:rsid w:val="004F63C5"/>
    <w:rsid w:val="004F64C8"/>
    <w:rsid w:val="004F66F2"/>
    <w:rsid w:val="004F6F70"/>
    <w:rsid w:val="004F77F1"/>
    <w:rsid w:val="00500A0E"/>
    <w:rsid w:val="00500B13"/>
    <w:rsid w:val="00500F6B"/>
    <w:rsid w:val="00501D28"/>
    <w:rsid w:val="00501E56"/>
    <w:rsid w:val="00502227"/>
    <w:rsid w:val="005027BF"/>
    <w:rsid w:val="005031A8"/>
    <w:rsid w:val="005034C8"/>
    <w:rsid w:val="0050381E"/>
    <w:rsid w:val="0050455B"/>
    <w:rsid w:val="005045E4"/>
    <w:rsid w:val="005068CA"/>
    <w:rsid w:val="0050792E"/>
    <w:rsid w:val="00507AAE"/>
    <w:rsid w:val="00507DCC"/>
    <w:rsid w:val="005108FD"/>
    <w:rsid w:val="00510B1E"/>
    <w:rsid w:val="00510E44"/>
    <w:rsid w:val="00510F17"/>
    <w:rsid w:val="00512E9F"/>
    <w:rsid w:val="00513E5A"/>
    <w:rsid w:val="00514BE8"/>
    <w:rsid w:val="00515418"/>
    <w:rsid w:val="00515882"/>
    <w:rsid w:val="005160EB"/>
    <w:rsid w:val="005165D1"/>
    <w:rsid w:val="00516C1D"/>
    <w:rsid w:val="00516D27"/>
    <w:rsid w:val="00516F82"/>
    <w:rsid w:val="00521857"/>
    <w:rsid w:val="00521E40"/>
    <w:rsid w:val="00522FCB"/>
    <w:rsid w:val="005233D9"/>
    <w:rsid w:val="0052374D"/>
    <w:rsid w:val="005237BD"/>
    <w:rsid w:val="0052385E"/>
    <w:rsid w:val="0052419C"/>
    <w:rsid w:val="00525083"/>
    <w:rsid w:val="00525962"/>
    <w:rsid w:val="005262E3"/>
    <w:rsid w:val="00527BAA"/>
    <w:rsid w:val="00527C75"/>
    <w:rsid w:val="00530EE0"/>
    <w:rsid w:val="00531EE9"/>
    <w:rsid w:val="00532201"/>
    <w:rsid w:val="00533079"/>
    <w:rsid w:val="00533171"/>
    <w:rsid w:val="005335C5"/>
    <w:rsid w:val="005349F3"/>
    <w:rsid w:val="00534C21"/>
    <w:rsid w:val="0053522E"/>
    <w:rsid w:val="0053619F"/>
    <w:rsid w:val="00536468"/>
    <w:rsid w:val="0053650B"/>
    <w:rsid w:val="00537E79"/>
    <w:rsid w:val="00540373"/>
    <w:rsid w:val="00540A1A"/>
    <w:rsid w:val="00541056"/>
    <w:rsid w:val="00541205"/>
    <w:rsid w:val="00542A2A"/>
    <w:rsid w:val="005441D1"/>
    <w:rsid w:val="005456C8"/>
    <w:rsid w:val="00545701"/>
    <w:rsid w:val="00546F73"/>
    <w:rsid w:val="005512A8"/>
    <w:rsid w:val="005516F0"/>
    <w:rsid w:val="0055185A"/>
    <w:rsid w:val="0055195F"/>
    <w:rsid w:val="00551A8F"/>
    <w:rsid w:val="0055272D"/>
    <w:rsid w:val="00553036"/>
    <w:rsid w:val="00556400"/>
    <w:rsid w:val="00556621"/>
    <w:rsid w:val="00557AAB"/>
    <w:rsid w:val="00560D7B"/>
    <w:rsid w:val="00560E67"/>
    <w:rsid w:val="00561C78"/>
    <w:rsid w:val="0056222E"/>
    <w:rsid w:val="00562F95"/>
    <w:rsid w:val="005632EB"/>
    <w:rsid w:val="00563E9A"/>
    <w:rsid w:val="00563FDE"/>
    <w:rsid w:val="00564428"/>
    <w:rsid w:val="00565412"/>
    <w:rsid w:val="00567068"/>
    <w:rsid w:val="00570A70"/>
    <w:rsid w:val="00570C30"/>
    <w:rsid w:val="00570E65"/>
    <w:rsid w:val="005713DA"/>
    <w:rsid w:val="00572219"/>
    <w:rsid w:val="00574335"/>
    <w:rsid w:val="0057442F"/>
    <w:rsid w:val="00574B56"/>
    <w:rsid w:val="00574DF4"/>
    <w:rsid w:val="00575F2D"/>
    <w:rsid w:val="005764E7"/>
    <w:rsid w:val="005766BB"/>
    <w:rsid w:val="005770B4"/>
    <w:rsid w:val="00581951"/>
    <w:rsid w:val="00583411"/>
    <w:rsid w:val="0058353E"/>
    <w:rsid w:val="005848C6"/>
    <w:rsid w:val="00586020"/>
    <w:rsid w:val="0058631F"/>
    <w:rsid w:val="00590979"/>
    <w:rsid w:val="00590AA2"/>
    <w:rsid w:val="0059139E"/>
    <w:rsid w:val="005914C6"/>
    <w:rsid w:val="0059272E"/>
    <w:rsid w:val="00592F29"/>
    <w:rsid w:val="005939FB"/>
    <w:rsid w:val="005940E7"/>
    <w:rsid w:val="005954DF"/>
    <w:rsid w:val="005971DA"/>
    <w:rsid w:val="00597A6A"/>
    <w:rsid w:val="00597B5B"/>
    <w:rsid w:val="00597FD8"/>
    <w:rsid w:val="00597FDA"/>
    <w:rsid w:val="005A000D"/>
    <w:rsid w:val="005A0B9C"/>
    <w:rsid w:val="005A1549"/>
    <w:rsid w:val="005A1BDE"/>
    <w:rsid w:val="005A27EE"/>
    <w:rsid w:val="005A289A"/>
    <w:rsid w:val="005A32A7"/>
    <w:rsid w:val="005A3BC4"/>
    <w:rsid w:val="005A3EAC"/>
    <w:rsid w:val="005A49E9"/>
    <w:rsid w:val="005A50ED"/>
    <w:rsid w:val="005A541F"/>
    <w:rsid w:val="005A5D84"/>
    <w:rsid w:val="005A5DED"/>
    <w:rsid w:val="005A65D6"/>
    <w:rsid w:val="005B020C"/>
    <w:rsid w:val="005B11A1"/>
    <w:rsid w:val="005B1E1F"/>
    <w:rsid w:val="005B2212"/>
    <w:rsid w:val="005B2BFD"/>
    <w:rsid w:val="005B2C1F"/>
    <w:rsid w:val="005B4299"/>
    <w:rsid w:val="005B5104"/>
    <w:rsid w:val="005B572B"/>
    <w:rsid w:val="005B5B6C"/>
    <w:rsid w:val="005B5CF1"/>
    <w:rsid w:val="005B6309"/>
    <w:rsid w:val="005B64E1"/>
    <w:rsid w:val="005B6967"/>
    <w:rsid w:val="005B6B8D"/>
    <w:rsid w:val="005B6EE1"/>
    <w:rsid w:val="005B716D"/>
    <w:rsid w:val="005B7E3A"/>
    <w:rsid w:val="005C0422"/>
    <w:rsid w:val="005C0676"/>
    <w:rsid w:val="005C15FE"/>
    <w:rsid w:val="005C2B82"/>
    <w:rsid w:val="005C3839"/>
    <w:rsid w:val="005C4FC0"/>
    <w:rsid w:val="005C53FF"/>
    <w:rsid w:val="005C5E80"/>
    <w:rsid w:val="005C64CB"/>
    <w:rsid w:val="005C7302"/>
    <w:rsid w:val="005C737B"/>
    <w:rsid w:val="005C76D6"/>
    <w:rsid w:val="005C79A9"/>
    <w:rsid w:val="005D03D9"/>
    <w:rsid w:val="005D06EB"/>
    <w:rsid w:val="005D124A"/>
    <w:rsid w:val="005D1BEA"/>
    <w:rsid w:val="005D1E63"/>
    <w:rsid w:val="005D209A"/>
    <w:rsid w:val="005D3C86"/>
    <w:rsid w:val="005D4C3B"/>
    <w:rsid w:val="005D5E8B"/>
    <w:rsid w:val="005D6FAB"/>
    <w:rsid w:val="005E1194"/>
    <w:rsid w:val="005E193B"/>
    <w:rsid w:val="005E1B55"/>
    <w:rsid w:val="005E53CD"/>
    <w:rsid w:val="005E662E"/>
    <w:rsid w:val="005E7362"/>
    <w:rsid w:val="005E7423"/>
    <w:rsid w:val="005E7810"/>
    <w:rsid w:val="005E7B0D"/>
    <w:rsid w:val="005F0C77"/>
    <w:rsid w:val="005F0F8C"/>
    <w:rsid w:val="005F1AC5"/>
    <w:rsid w:val="005F26AD"/>
    <w:rsid w:val="005F2AD7"/>
    <w:rsid w:val="005F36D8"/>
    <w:rsid w:val="005F3A80"/>
    <w:rsid w:val="005F4EA0"/>
    <w:rsid w:val="005F552F"/>
    <w:rsid w:val="005F5DA6"/>
    <w:rsid w:val="005F6805"/>
    <w:rsid w:val="005F75C0"/>
    <w:rsid w:val="00600441"/>
    <w:rsid w:val="006011A6"/>
    <w:rsid w:val="00601B88"/>
    <w:rsid w:val="00602A24"/>
    <w:rsid w:val="00602B39"/>
    <w:rsid w:val="0060387A"/>
    <w:rsid w:val="00603972"/>
    <w:rsid w:val="0060432B"/>
    <w:rsid w:val="0060478D"/>
    <w:rsid w:val="0060491B"/>
    <w:rsid w:val="00606224"/>
    <w:rsid w:val="00606250"/>
    <w:rsid w:val="00606C1A"/>
    <w:rsid w:val="00606D17"/>
    <w:rsid w:val="006079F2"/>
    <w:rsid w:val="00607C0F"/>
    <w:rsid w:val="0061056C"/>
    <w:rsid w:val="00611697"/>
    <w:rsid w:val="00611815"/>
    <w:rsid w:val="00612199"/>
    <w:rsid w:val="0061220F"/>
    <w:rsid w:val="00613E40"/>
    <w:rsid w:val="00613E74"/>
    <w:rsid w:val="006144D2"/>
    <w:rsid w:val="0061478B"/>
    <w:rsid w:val="006154DF"/>
    <w:rsid w:val="006157A8"/>
    <w:rsid w:val="00617BC3"/>
    <w:rsid w:val="00620345"/>
    <w:rsid w:val="0062077C"/>
    <w:rsid w:val="006207E9"/>
    <w:rsid w:val="006208C1"/>
    <w:rsid w:val="006216BD"/>
    <w:rsid w:val="00622073"/>
    <w:rsid w:val="0062248D"/>
    <w:rsid w:val="00624217"/>
    <w:rsid w:val="00626027"/>
    <w:rsid w:val="00626366"/>
    <w:rsid w:val="006264D5"/>
    <w:rsid w:val="00626A42"/>
    <w:rsid w:val="006275ED"/>
    <w:rsid w:val="006276B4"/>
    <w:rsid w:val="00627BEB"/>
    <w:rsid w:val="00630060"/>
    <w:rsid w:val="00630190"/>
    <w:rsid w:val="00630614"/>
    <w:rsid w:val="00630DBD"/>
    <w:rsid w:val="00631F7B"/>
    <w:rsid w:val="006321BC"/>
    <w:rsid w:val="00632970"/>
    <w:rsid w:val="00632FDC"/>
    <w:rsid w:val="00635068"/>
    <w:rsid w:val="00635E28"/>
    <w:rsid w:val="006361BD"/>
    <w:rsid w:val="006379C5"/>
    <w:rsid w:val="00641194"/>
    <w:rsid w:val="006416D1"/>
    <w:rsid w:val="006420C4"/>
    <w:rsid w:val="0064234B"/>
    <w:rsid w:val="0064346F"/>
    <w:rsid w:val="0064410D"/>
    <w:rsid w:val="006448E5"/>
    <w:rsid w:val="006449C2"/>
    <w:rsid w:val="00644CC4"/>
    <w:rsid w:val="00644D83"/>
    <w:rsid w:val="006465C9"/>
    <w:rsid w:val="006466CA"/>
    <w:rsid w:val="00646962"/>
    <w:rsid w:val="0064728B"/>
    <w:rsid w:val="00651243"/>
    <w:rsid w:val="006518EE"/>
    <w:rsid w:val="0065210C"/>
    <w:rsid w:val="0065221E"/>
    <w:rsid w:val="00652CB8"/>
    <w:rsid w:val="006536B3"/>
    <w:rsid w:val="0065373C"/>
    <w:rsid w:val="00654658"/>
    <w:rsid w:val="00654897"/>
    <w:rsid w:val="006557C4"/>
    <w:rsid w:val="00655E12"/>
    <w:rsid w:val="00655FEB"/>
    <w:rsid w:val="00656120"/>
    <w:rsid w:val="0065617C"/>
    <w:rsid w:val="006569B0"/>
    <w:rsid w:val="00656C1F"/>
    <w:rsid w:val="0065752A"/>
    <w:rsid w:val="00657AC5"/>
    <w:rsid w:val="00657EFA"/>
    <w:rsid w:val="006608E0"/>
    <w:rsid w:val="006611EE"/>
    <w:rsid w:val="00661589"/>
    <w:rsid w:val="00663847"/>
    <w:rsid w:val="00664197"/>
    <w:rsid w:val="00664E56"/>
    <w:rsid w:val="00664F8D"/>
    <w:rsid w:val="0066567D"/>
    <w:rsid w:val="0066587C"/>
    <w:rsid w:val="00667B70"/>
    <w:rsid w:val="00670731"/>
    <w:rsid w:val="00670CAC"/>
    <w:rsid w:val="006723AD"/>
    <w:rsid w:val="0067259F"/>
    <w:rsid w:val="0067409A"/>
    <w:rsid w:val="00674681"/>
    <w:rsid w:val="00674711"/>
    <w:rsid w:val="00674CBA"/>
    <w:rsid w:val="00674D96"/>
    <w:rsid w:val="00674F20"/>
    <w:rsid w:val="00675846"/>
    <w:rsid w:val="0067588D"/>
    <w:rsid w:val="006758CA"/>
    <w:rsid w:val="00675E05"/>
    <w:rsid w:val="00680088"/>
    <w:rsid w:val="006826E6"/>
    <w:rsid w:val="00682B0F"/>
    <w:rsid w:val="00682D9B"/>
    <w:rsid w:val="006832CF"/>
    <w:rsid w:val="006838F2"/>
    <w:rsid w:val="00683A91"/>
    <w:rsid w:val="00686060"/>
    <w:rsid w:val="00686122"/>
    <w:rsid w:val="0068630C"/>
    <w:rsid w:val="006864D3"/>
    <w:rsid w:val="0068654E"/>
    <w:rsid w:val="00686C2A"/>
    <w:rsid w:val="006873C3"/>
    <w:rsid w:val="006875F7"/>
    <w:rsid w:val="00687677"/>
    <w:rsid w:val="00691EED"/>
    <w:rsid w:val="00692152"/>
    <w:rsid w:val="0069242C"/>
    <w:rsid w:val="006944FD"/>
    <w:rsid w:val="00695552"/>
    <w:rsid w:val="00695689"/>
    <w:rsid w:val="006958E7"/>
    <w:rsid w:val="00695C01"/>
    <w:rsid w:val="006960B8"/>
    <w:rsid w:val="00696767"/>
    <w:rsid w:val="00696F02"/>
    <w:rsid w:val="006A079C"/>
    <w:rsid w:val="006A0834"/>
    <w:rsid w:val="006A0F7D"/>
    <w:rsid w:val="006A26EB"/>
    <w:rsid w:val="006A2B1F"/>
    <w:rsid w:val="006A39DE"/>
    <w:rsid w:val="006A47C3"/>
    <w:rsid w:val="006A4E54"/>
    <w:rsid w:val="006A5B91"/>
    <w:rsid w:val="006A5DF1"/>
    <w:rsid w:val="006A62DA"/>
    <w:rsid w:val="006A647A"/>
    <w:rsid w:val="006A672A"/>
    <w:rsid w:val="006A69E0"/>
    <w:rsid w:val="006A6F4C"/>
    <w:rsid w:val="006A7854"/>
    <w:rsid w:val="006B0BB5"/>
    <w:rsid w:val="006B0F21"/>
    <w:rsid w:val="006B1E37"/>
    <w:rsid w:val="006B2302"/>
    <w:rsid w:val="006B30A0"/>
    <w:rsid w:val="006B32EB"/>
    <w:rsid w:val="006B3416"/>
    <w:rsid w:val="006B3A25"/>
    <w:rsid w:val="006B3A8E"/>
    <w:rsid w:val="006B3B85"/>
    <w:rsid w:val="006B41FC"/>
    <w:rsid w:val="006B5332"/>
    <w:rsid w:val="006B5431"/>
    <w:rsid w:val="006B5AD8"/>
    <w:rsid w:val="006B5BF8"/>
    <w:rsid w:val="006B60EB"/>
    <w:rsid w:val="006B68F6"/>
    <w:rsid w:val="006B71C7"/>
    <w:rsid w:val="006B754B"/>
    <w:rsid w:val="006B78A6"/>
    <w:rsid w:val="006B7D04"/>
    <w:rsid w:val="006C0374"/>
    <w:rsid w:val="006C0B57"/>
    <w:rsid w:val="006C11DD"/>
    <w:rsid w:val="006C1C6D"/>
    <w:rsid w:val="006C1D03"/>
    <w:rsid w:val="006C249D"/>
    <w:rsid w:val="006C2667"/>
    <w:rsid w:val="006C288B"/>
    <w:rsid w:val="006C2BBD"/>
    <w:rsid w:val="006C457A"/>
    <w:rsid w:val="006C459D"/>
    <w:rsid w:val="006C4FBB"/>
    <w:rsid w:val="006C514D"/>
    <w:rsid w:val="006C53C2"/>
    <w:rsid w:val="006C565D"/>
    <w:rsid w:val="006C57A5"/>
    <w:rsid w:val="006C59B0"/>
    <w:rsid w:val="006D1F82"/>
    <w:rsid w:val="006D207A"/>
    <w:rsid w:val="006D2EDF"/>
    <w:rsid w:val="006D3C99"/>
    <w:rsid w:val="006D3CA1"/>
    <w:rsid w:val="006D4303"/>
    <w:rsid w:val="006D4FAC"/>
    <w:rsid w:val="006D6648"/>
    <w:rsid w:val="006D67D1"/>
    <w:rsid w:val="006D6A35"/>
    <w:rsid w:val="006E0444"/>
    <w:rsid w:val="006E28E2"/>
    <w:rsid w:val="006E2B7B"/>
    <w:rsid w:val="006E36F1"/>
    <w:rsid w:val="006E48BA"/>
    <w:rsid w:val="006E4E05"/>
    <w:rsid w:val="006E5247"/>
    <w:rsid w:val="006E54F4"/>
    <w:rsid w:val="006E5BCE"/>
    <w:rsid w:val="006E71CE"/>
    <w:rsid w:val="006E7BCE"/>
    <w:rsid w:val="006F0BE0"/>
    <w:rsid w:val="006F0F2F"/>
    <w:rsid w:val="006F1202"/>
    <w:rsid w:val="006F170A"/>
    <w:rsid w:val="006F1A1D"/>
    <w:rsid w:val="006F1A5D"/>
    <w:rsid w:val="006F366F"/>
    <w:rsid w:val="006F36A6"/>
    <w:rsid w:val="006F37CB"/>
    <w:rsid w:val="006F5A15"/>
    <w:rsid w:val="006F5AFA"/>
    <w:rsid w:val="006F625B"/>
    <w:rsid w:val="006F6B99"/>
    <w:rsid w:val="006F79F2"/>
    <w:rsid w:val="007000A1"/>
    <w:rsid w:val="007001C6"/>
    <w:rsid w:val="00702D27"/>
    <w:rsid w:val="00703AF8"/>
    <w:rsid w:val="007054D0"/>
    <w:rsid w:val="00705E84"/>
    <w:rsid w:val="00706B8C"/>
    <w:rsid w:val="00706FA4"/>
    <w:rsid w:val="00707417"/>
    <w:rsid w:val="0070744B"/>
    <w:rsid w:val="00707559"/>
    <w:rsid w:val="0070777A"/>
    <w:rsid w:val="00707BC7"/>
    <w:rsid w:val="007105B0"/>
    <w:rsid w:val="00711631"/>
    <w:rsid w:val="007118F4"/>
    <w:rsid w:val="0071196B"/>
    <w:rsid w:val="007124FB"/>
    <w:rsid w:val="007134CE"/>
    <w:rsid w:val="0071522A"/>
    <w:rsid w:val="00715334"/>
    <w:rsid w:val="0071568F"/>
    <w:rsid w:val="007156A6"/>
    <w:rsid w:val="00715B05"/>
    <w:rsid w:val="007163EE"/>
    <w:rsid w:val="007175D5"/>
    <w:rsid w:val="0072098B"/>
    <w:rsid w:val="00721695"/>
    <w:rsid w:val="00722770"/>
    <w:rsid w:val="00723920"/>
    <w:rsid w:val="0072403A"/>
    <w:rsid w:val="00724BA1"/>
    <w:rsid w:val="007255E4"/>
    <w:rsid w:val="00725CA9"/>
    <w:rsid w:val="00730CDA"/>
    <w:rsid w:val="00730E38"/>
    <w:rsid w:val="00731E0C"/>
    <w:rsid w:val="0073289A"/>
    <w:rsid w:val="007334CE"/>
    <w:rsid w:val="00733C73"/>
    <w:rsid w:val="00733FA6"/>
    <w:rsid w:val="00733FF2"/>
    <w:rsid w:val="00734C14"/>
    <w:rsid w:val="00734E26"/>
    <w:rsid w:val="0073561B"/>
    <w:rsid w:val="0073567A"/>
    <w:rsid w:val="007358C7"/>
    <w:rsid w:val="00735912"/>
    <w:rsid w:val="00735CB4"/>
    <w:rsid w:val="007362BC"/>
    <w:rsid w:val="007365E9"/>
    <w:rsid w:val="00737865"/>
    <w:rsid w:val="00737E55"/>
    <w:rsid w:val="00741133"/>
    <w:rsid w:val="00741225"/>
    <w:rsid w:val="00741C22"/>
    <w:rsid w:val="0074284F"/>
    <w:rsid w:val="0074299D"/>
    <w:rsid w:val="00742B23"/>
    <w:rsid w:val="00742D03"/>
    <w:rsid w:val="0074484C"/>
    <w:rsid w:val="007449F0"/>
    <w:rsid w:val="00744B7E"/>
    <w:rsid w:val="00745281"/>
    <w:rsid w:val="00745B5D"/>
    <w:rsid w:val="00745BA5"/>
    <w:rsid w:val="00745BD1"/>
    <w:rsid w:val="007467E4"/>
    <w:rsid w:val="00746C65"/>
    <w:rsid w:val="00746E31"/>
    <w:rsid w:val="00747852"/>
    <w:rsid w:val="00751D30"/>
    <w:rsid w:val="00753D24"/>
    <w:rsid w:val="007540AF"/>
    <w:rsid w:val="00755325"/>
    <w:rsid w:val="007557F9"/>
    <w:rsid w:val="00755A14"/>
    <w:rsid w:val="00756157"/>
    <w:rsid w:val="00756644"/>
    <w:rsid w:val="0076028D"/>
    <w:rsid w:val="007607FC"/>
    <w:rsid w:val="007608AF"/>
    <w:rsid w:val="00760DC4"/>
    <w:rsid w:val="007614DD"/>
    <w:rsid w:val="00761692"/>
    <w:rsid w:val="007621AC"/>
    <w:rsid w:val="0076259B"/>
    <w:rsid w:val="007629C2"/>
    <w:rsid w:val="00763A56"/>
    <w:rsid w:val="00763E43"/>
    <w:rsid w:val="007648AE"/>
    <w:rsid w:val="00765918"/>
    <w:rsid w:val="00766512"/>
    <w:rsid w:val="00771095"/>
    <w:rsid w:val="00772124"/>
    <w:rsid w:val="007736F9"/>
    <w:rsid w:val="00774C0E"/>
    <w:rsid w:val="007755F5"/>
    <w:rsid w:val="007759DD"/>
    <w:rsid w:val="0077767D"/>
    <w:rsid w:val="00777690"/>
    <w:rsid w:val="00780850"/>
    <w:rsid w:val="00780A0C"/>
    <w:rsid w:val="00781338"/>
    <w:rsid w:val="00781813"/>
    <w:rsid w:val="007819A3"/>
    <w:rsid w:val="00782069"/>
    <w:rsid w:val="007832E4"/>
    <w:rsid w:val="007834B0"/>
    <w:rsid w:val="00783DE1"/>
    <w:rsid w:val="00784495"/>
    <w:rsid w:val="007856BF"/>
    <w:rsid w:val="007901EE"/>
    <w:rsid w:val="00790929"/>
    <w:rsid w:val="00790BCC"/>
    <w:rsid w:val="00790D95"/>
    <w:rsid w:val="00790DE8"/>
    <w:rsid w:val="007918D7"/>
    <w:rsid w:val="00792630"/>
    <w:rsid w:val="007927FC"/>
    <w:rsid w:val="0079286E"/>
    <w:rsid w:val="007929A9"/>
    <w:rsid w:val="00792C5E"/>
    <w:rsid w:val="00793B5A"/>
    <w:rsid w:val="00793F66"/>
    <w:rsid w:val="00794980"/>
    <w:rsid w:val="00794FB4"/>
    <w:rsid w:val="007951BE"/>
    <w:rsid w:val="007958B8"/>
    <w:rsid w:val="007966A4"/>
    <w:rsid w:val="0079735D"/>
    <w:rsid w:val="007979F4"/>
    <w:rsid w:val="007A09C7"/>
    <w:rsid w:val="007A0B36"/>
    <w:rsid w:val="007A125A"/>
    <w:rsid w:val="007A217A"/>
    <w:rsid w:val="007A224A"/>
    <w:rsid w:val="007A3061"/>
    <w:rsid w:val="007A359B"/>
    <w:rsid w:val="007A39D8"/>
    <w:rsid w:val="007A3A64"/>
    <w:rsid w:val="007A43A2"/>
    <w:rsid w:val="007A4FEA"/>
    <w:rsid w:val="007A577A"/>
    <w:rsid w:val="007A5E0B"/>
    <w:rsid w:val="007A60B4"/>
    <w:rsid w:val="007A62D3"/>
    <w:rsid w:val="007A69B1"/>
    <w:rsid w:val="007A7081"/>
    <w:rsid w:val="007A78F6"/>
    <w:rsid w:val="007A7F87"/>
    <w:rsid w:val="007B067B"/>
    <w:rsid w:val="007B173C"/>
    <w:rsid w:val="007B283C"/>
    <w:rsid w:val="007B2968"/>
    <w:rsid w:val="007B3966"/>
    <w:rsid w:val="007B3BD2"/>
    <w:rsid w:val="007B45D3"/>
    <w:rsid w:val="007B626B"/>
    <w:rsid w:val="007B658A"/>
    <w:rsid w:val="007B708A"/>
    <w:rsid w:val="007B71E5"/>
    <w:rsid w:val="007C07E8"/>
    <w:rsid w:val="007C0C0C"/>
    <w:rsid w:val="007C0E9A"/>
    <w:rsid w:val="007C1086"/>
    <w:rsid w:val="007C23DF"/>
    <w:rsid w:val="007C293B"/>
    <w:rsid w:val="007C2B38"/>
    <w:rsid w:val="007C345F"/>
    <w:rsid w:val="007C4403"/>
    <w:rsid w:val="007C489A"/>
    <w:rsid w:val="007C623B"/>
    <w:rsid w:val="007C707B"/>
    <w:rsid w:val="007D032F"/>
    <w:rsid w:val="007D136E"/>
    <w:rsid w:val="007D307B"/>
    <w:rsid w:val="007D4561"/>
    <w:rsid w:val="007D4C36"/>
    <w:rsid w:val="007D53A6"/>
    <w:rsid w:val="007D5711"/>
    <w:rsid w:val="007D6884"/>
    <w:rsid w:val="007D6D95"/>
    <w:rsid w:val="007D6E21"/>
    <w:rsid w:val="007E0D9B"/>
    <w:rsid w:val="007E18BD"/>
    <w:rsid w:val="007E23C2"/>
    <w:rsid w:val="007E2D14"/>
    <w:rsid w:val="007E34FD"/>
    <w:rsid w:val="007E3D8F"/>
    <w:rsid w:val="007E4A74"/>
    <w:rsid w:val="007E4AA6"/>
    <w:rsid w:val="007E4C89"/>
    <w:rsid w:val="007E50A6"/>
    <w:rsid w:val="007E5539"/>
    <w:rsid w:val="007E6129"/>
    <w:rsid w:val="007E68A1"/>
    <w:rsid w:val="007E6979"/>
    <w:rsid w:val="007F1347"/>
    <w:rsid w:val="007F1384"/>
    <w:rsid w:val="007F1645"/>
    <w:rsid w:val="007F1681"/>
    <w:rsid w:val="007F22A3"/>
    <w:rsid w:val="007F2B98"/>
    <w:rsid w:val="007F2D5F"/>
    <w:rsid w:val="007F2F0C"/>
    <w:rsid w:val="007F3063"/>
    <w:rsid w:val="007F38FA"/>
    <w:rsid w:val="007F3CB6"/>
    <w:rsid w:val="007F4422"/>
    <w:rsid w:val="007F4ECA"/>
    <w:rsid w:val="007F5472"/>
    <w:rsid w:val="007F5A4E"/>
    <w:rsid w:val="007F6324"/>
    <w:rsid w:val="007F644D"/>
    <w:rsid w:val="007F7996"/>
    <w:rsid w:val="007F7C85"/>
    <w:rsid w:val="007F7F5C"/>
    <w:rsid w:val="008006DC"/>
    <w:rsid w:val="00801434"/>
    <w:rsid w:val="008016FE"/>
    <w:rsid w:val="00801BD6"/>
    <w:rsid w:val="008021DB"/>
    <w:rsid w:val="008022F7"/>
    <w:rsid w:val="0080242C"/>
    <w:rsid w:val="00803430"/>
    <w:rsid w:val="00803D88"/>
    <w:rsid w:val="0080403F"/>
    <w:rsid w:val="00804C87"/>
    <w:rsid w:val="00805C0D"/>
    <w:rsid w:val="00805E35"/>
    <w:rsid w:val="00806361"/>
    <w:rsid w:val="008073D5"/>
    <w:rsid w:val="00810323"/>
    <w:rsid w:val="00810B77"/>
    <w:rsid w:val="00810D7D"/>
    <w:rsid w:val="00811B1F"/>
    <w:rsid w:val="008122AC"/>
    <w:rsid w:val="008123EA"/>
    <w:rsid w:val="00812917"/>
    <w:rsid w:val="00812BAF"/>
    <w:rsid w:val="00813001"/>
    <w:rsid w:val="00813758"/>
    <w:rsid w:val="00814C77"/>
    <w:rsid w:val="008151AB"/>
    <w:rsid w:val="00815269"/>
    <w:rsid w:val="00816502"/>
    <w:rsid w:val="008167EC"/>
    <w:rsid w:val="008178DD"/>
    <w:rsid w:val="008179DA"/>
    <w:rsid w:val="008179F8"/>
    <w:rsid w:val="008201DC"/>
    <w:rsid w:val="008202AB"/>
    <w:rsid w:val="00820442"/>
    <w:rsid w:val="008206B4"/>
    <w:rsid w:val="00820AC1"/>
    <w:rsid w:val="00820CB5"/>
    <w:rsid w:val="00820DF2"/>
    <w:rsid w:val="00820E82"/>
    <w:rsid w:val="00820FE6"/>
    <w:rsid w:val="008217C1"/>
    <w:rsid w:val="008227EC"/>
    <w:rsid w:val="00822DF5"/>
    <w:rsid w:val="00824742"/>
    <w:rsid w:val="008248D6"/>
    <w:rsid w:val="0082511A"/>
    <w:rsid w:val="00825438"/>
    <w:rsid w:val="00825994"/>
    <w:rsid w:val="00825A70"/>
    <w:rsid w:val="008262D2"/>
    <w:rsid w:val="00826511"/>
    <w:rsid w:val="00826C4E"/>
    <w:rsid w:val="0082735D"/>
    <w:rsid w:val="008276ED"/>
    <w:rsid w:val="00827A12"/>
    <w:rsid w:val="00827B9B"/>
    <w:rsid w:val="00831F24"/>
    <w:rsid w:val="008328B5"/>
    <w:rsid w:val="008329D7"/>
    <w:rsid w:val="0083335C"/>
    <w:rsid w:val="008335B1"/>
    <w:rsid w:val="008336C9"/>
    <w:rsid w:val="00833911"/>
    <w:rsid w:val="0083402A"/>
    <w:rsid w:val="00836105"/>
    <w:rsid w:val="008362C5"/>
    <w:rsid w:val="0083639A"/>
    <w:rsid w:val="0083686F"/>
    <w:rsid w:val="00836C81"/>
    <w:rsid w:val="00837321"/>
    <w:rsid w:val="00840474"/>
    <w:rsid w:val="0084159B"/>
    <w:rsid w:val="008423FF"/>
    <w:rsid w:val="00842B68"/>
    <w:rsid w:val="00843552"/>
    <w:rsid w:val="008437EC"/>
    <w:rsid w:val="008444B4"/>
    <w:rsid w:val="00846091"/>
    <w:rsid w:val="00846B27"/>
    <w:rsid w:val="00847146"/>
    <w:rsid w:val="00850C88"/>
    <w:rsid w:val="00850F3D"/>
    <w:rsid w:val="0085151E"/>
    <w:rsid w:val="00852ACA"/>
    <w:rsid w:val="00852E0C"/>
    <w:rsid w:val="00852EE9"/>
    <w:rsid w:val="00853C05"/>
    <w:rsid w:val="008542B1"/>
    <w:rsid w:val="008548F1"/>
    <w:rsid w:val="00854AAC"/>
    <w:rsid w:val="008562DD"/>
    <w:rsid w:val="0085639F"/>
    <w:rsid w:val="00857611"/>
    <w:rsid w:val="0086031A"/>
    <w:rsid w:val="0086073A"/>
    <w:rsid w:val="008607F5"/>
    <w:rsid w:val="00860B1F"/>
    <w:rsid w:val="00861249"/>
    <w:rsid w:val="0086189D"/>
    <w:rsid w:val="00861BC2"/>
    <w:rsid w:val="00862CD1"/>
    <w:rsid w:val="00863638"/>
    <w:rsid w:val="0086418D"/>
    <w:rsid w:val="008641A7"/>
    <w:rsid w:val="008641A9"/>
    <w:rsid w:val="0086433D"/>
    <w:rsid w:val="00864AFB"/>
    <w:rsid w:val="00864C1C"/>
    <w:rsid w:val="00864C51"/>
    <w:rsid w:val="00865E81"/>
    <w:rsid w:val="0086658B"/>
    <w:rsid w:val="00867175"/>
    <w:rsid w:val="0086764A"/>
    <w:rsid w:val="008677E3"/>
    <w:rsid w:val="008707F4"/>
    <w:rsid w:val="00871146"/>
    <w:rsid w:val="00871545"/>
    <w:rsid w:val="0087258D"/>
    <w:rsid w:val="00872A7E"/>
    <w:rsid w:val="00873753"/>
    <w:rsid w:val="00873B2F"/>
    <w:rsid w:val="008749D3"/>
    <w:rsid w:val="00874B1D"/>
    <w:rsid w:val="00875D9D"/>
    <w:rsid w:val="00876134"/>
    <w:rsid w:val="00876A4C"/>
    <w:rsid w:val="00876B0C"/>
    <w:rsid w:val="00876E7A"/>
    <w:rsid w:val="00880801"/>
    <w:rsid w:val="00880E4F"/>
    <w:rsid w:val="00881309"/>
    <w:rsid w:val="0088183F"/>
    <w:rsid w:val="00882B80"/>
    <w:rsid w:val="00883098"/>
    <w:rsid w:val="00883190"/>
    <w:rsid w:val="008838A2"/>
    <w:rsid w:val="00884A3A"/>
    <w:rsid w:val="00886369"/>
    <w:rsid w:val="00886CAA"/>
    <w:rsid w:val="0089068D"/>
    <w:rsid w:val="00891FD0"/>
    <w:rsid w:val="0089202C"/>
    <w:rsid w:val="0089245C"/>
    <w:rsid w:val="00892BC4"/>
    <w:rsid w:val="00894DA6"/>
    <w:rsid w:val="00895671"/>
    <w:rsid w:val="00895D13"/>
    <w:rsid w:val="00895E7E"/>
    <w:rsid w:val="00896431"/>
    <w:rsid w:val="00896588"/>
    <w:rsid w:val="00896A05"/>
    <w:rsid w:val="00896AD3"/>
    <w:rsid w:val="00897052"/>
    <w:rsid w:val="0089769B"/>
    <w:rsid w:val="008A0454"/>
    <w:rsid w:val="008A1F35"/>
    <w:rsid w:val="008A21C2"/>
    <w:rsid w:val="008A394E"/>
    <w:rsid w:val="008A430B"/>
    <w:rsid w:val="008A5062"/>
    <w:rsid w:val="008A6008"/>
    <w:rsid w:val="008A6331"/>
    <w:rsid w:val="008A67C9"/>
    <w:rsid w:val="008A69F0"/>
    <w:rsid w:val="008A7832"/>
    <w:rsid w:val="008B08B6"/>
    <w:rsid w:val="008B0F9F"/>
    <w:rsid w:val="008B10D1"/>
    <w:rsid w:val="008B1E76"/>
    <w:rsid w:val="008B1F00"/>
    <w:rsid w:val="008B2053"/>
    <w:rsid w:val="008B253C"/>
    <w:rsid w:val="008B291A"/>
    <w:rsid w:val="008B41D8"/>
    <w:rsid w:val="008B5205"/>
    <w:rsid w:val="008B57A8"/>
    <w:rsid w:val="008B5B6E"/>
    <w:rsid w:val="008B662B"/>
    <w:rsid w:val="008B6F47"/>
    <w:rsid w:val="008B727F"/>
    <w:rsid w:val="008B7722"/>
    <w:rsid w:val="008B793E"/>
    <w:rsid w:val="008B7B65"/>
    <w:rsid w:val="008C0116"/>
    <w:rsid w:val="008C0DFC"/>
    <w:rsid w:val="008C1968"/>
    <w:rsid w:val="008C2341"/>
    <w:rsid w:val="008C5160"/>
    <w:rsid w:val="008C52DD"/>
    <w:rsid w:val="008C68C1"/>
    <w:rsid w:val="008C6A79"/>
    <w:rsid w:val="008C7B5E"/>
    <w:rsid w:val="008C7DA2"/>
    <w:rsid w:val="008D3B79"/>
    <w:rsid w:val="008D4083"/>
    <w:rsid w:val="008D52E5"/>
    <w:rsid w:val="008D5ECF"/>
    <w:rsid w:val="008D5F14"/>
    <w:rsid w:val="008D626E"/>
    <w:rsid w:val="008D6E19"/>
    <w:rsid w:val="008D7053"/>
    <w:rsid w:val="008D737D"/>
    <w:rsid w:val="008D7932"/>
    <w:rsid w:val="008D7BBF"/>
    <w:rsid w:val="008E0D6F"/>
    <w:rsid w:val="008E10E2"/>
    <w:rsid w:val="008E1F66"/>
    <w:rsid w:val="008E20A4"/>
    <w:rsid w:val="008E2700"/>
    <w:rsid w:val="008E326C"/>
    <w:rsid w:val="008E65F6"/>
    <w:rsid w:val="008E7435"/>
    <w:rsid w:val="008E77C2"/>
    <w:rsid w:val="008E7A42"/>
    <w:rsid w:val="008E7BF6"/>
    <w:rsid w:val="008E7CAB"/>
    <w:rsid w:val="008F0AEC"/>
    <w:rsid w:val="008F1C10"/>
    <w:rsid w:val="008F2BB7"/>
    <w:rsid w:val="008F30CC"/>
    <w:rsid w:val="008F3AF0"/>
    <w:rsid w:val="008F3D3D"/>
    <w:rsid w:val="008F402D"/>
    <w:rsid w:val="008F440D"/>
    <w:rsid w:val="008F4417"/>
    <w:rsid w:val="008F4670"/>
    <w:rsid w:val="008F5344"/>
    <w:rsid w:val="008F6008"/>
    <w:rsid w:val="008F70D6"/>
    <w:rsid w:val="008F7573"/>
    <w:rsid w:val="00901104"/>
    <w:rsid w:val="00901BBF"/>
    <w:rsid w:val="00901C99"/>
    <w:rsid w:val="00901F44"/>
    <w:rsid w:val="00903062"/>
    <w:rsid w:val="0090440B"/>
    <w:rsid w:val="00904C91"/>
    <w:rsid w:val="009054E1"/>
    <w:rsid w:val="00905E13"/>
    <w:rsid w:val="009064CF"/>
    <w:rsid w:val="0090697D"/>
    <w:rsid w:val="00906EDA"/>
    <w:rsid w:val="0090757D"/>
    <w:rsid w:val="00907733"/>
    <w:rsid w:val="00907A67"/>
    <w:rsid w:val="00910094"/>
    <w:rsid w:val="009102E0"/>
    <w:rsid w:val="00910346"/>
    <w:rsid w:val="009115B6"/>
    <w:rsid w:val="00911E3F"/>
    <w:rsid w:val="0091227D"/>
    <w:rsid w:val="00913274"/>
    <w:rsid w:val="00913FA0"/>
    <w:rsid w:val="0091403A"/>
    <w:rsid w:val="009146C4"/>
    <w:rsid w:val="009162F0"/>
    <w:rsid w:val="00917A6B"/>
    <w:rsid w:val="009206BC"/>
    <w:rsid w:val="0092125A"/>
    <w:rsid w:val="00921747"/>
    <w:rsid w:val="00921CED"/>
    <w:rsid w:val="00921F80"/>
    <w:rsid w:val="009222F7"/>
    <w:rsid w:val="0092541C"/>
    <w:rsid w:val="009274E8"/>
    <w:rsid w:val="009276B2"/>
    <w:rsid w:val="00930CE5"/>
    <w:rsid w:val="009311F3"/>
    <w:rsid w:val="009313DD"/>
    <w:rsid w:val="009322E4"/>
    <w:rsid w:val="00932315"/>
    <w:rsid w:val="00932E15"/>
    <w:rsid w:val="00933049"/>
    <w:rsid w:val="009330F4"/>
    <w:rsid w:val="00933103"/>
    <w:rsid w:val="00933441"/>
    <w:rsid w:val="0093366D"/>
    <w:rsid w:val="0093420A"/>
    <w:rsid w:val="009345C9"/>
    <w:rsid w:val="0093492C"/>
    <w:rsid w:val="0093493B"/>
    <w:rsid w:val="00934D53"/>
    <w:rsid w:val="0093538B"/>
    <w:rsid w:val="00936185"/>
    <w:rsid w:val="00936666"/>
    <w:rsid w:val="0093692B"/>
    <w:rsid w:val="00937D13"/>
    <w:rsid w:val="009405BD"/>
    <w:rsid w:val="0094065D"/>
    <w:rsid w:val="00940A8D"/>
    <w:rsid w:val="00940E47"/>
    <w:rsid w:val="0094161A"/>
    <w:rsid w:val="00942242"/>
    <w:rsid w:val="00942C59"/>
    <w:rsid w:val="00943FFC"/>
    <w:rsid w:val="009442EE"/>
    <w:rsid w:val="00944571"/>
    <w:rsid w:val="009445A5"/>
    <w:rsid w:val="00944615"/>
    <w:rsid w:val="00944FB9"/>
    <w:rsid w:val="00945996"/>
    <w:rsid w:val="009465BB"/>
    <w:rsid w:val="009478F0"/>
    <w:rsid w:val="00947BD3"/>
    <w:rsid w:val="00950253"/>
    <w:rsid w:val="0095069D"/>
    <w:rsid w:val="00950A6A"/>
    <w:rsid w:val="00950A87"/>
    <w:rsid w:val="00950BD5"/>
    <w:rsid w:val="00951475"/>
    <w:rsid w:val="009518A7"/>
    <w:rsid w:val="009519A2"/>
    <w:rsid w:val="00952271"/>
    <w:rsid w:val="009526E9"/>
    <w:rsid w:val="0095283C"/>
    <w:rsid w:val="00953693"/>
    <w:rsid w:val="009538D4"/>
    <w:rsid w:val="00953CAC"/>
    <w:rsid w:val="00953F27"/>
    <w:rsid w:val="00954413"/>
    <w:rsid w:val="00954D5A"/>
    <w:rsid w:val="00955187"/>
    <w:rsid w:val="00955404"/>
    <w:rsid w:val="00955C11"/>
    <w:rsid w:val="009565F8"/>
    <w:rsid w:val="00956F14"/>
    <w:rsid w:val="0095740E"/>
    <w:rsid w:val="009575DA"/>
    <w:rsid w:val="00957B2B"/>
    <w:rsid w:val="009619C6"/>
    <w:rsid w:val="00962063"/>
    <w:rsid w:val="00962EC7"/>
    <w:rsid w:val="009640B9"/>
    <w:rsid w:val="009642C7"/>
    <w:rsid w:val="009643BA"/>
    <w:rsid w:val="0096470E"/>
    <w:rsid w:val="00964A6A"/>
    <w:rsid w:val="00964EC9"/>
    <w:rsid w:val="00964EE7"/>
    <w:rsid w:val="009652E1"/>
    <w:rsid w:val="009666E1"/>
    <w:rsid w:val="00970832"/>
    <w:rsid w:val="00970939"/>
    <w:rsid w:val="00971B8C"/>
    <w:rsid w:val="009722EC"/>
    <w:rsid w:val="009725A3"/>
    <w:rsid w:val="00972BD0"/>
    <w:rsid w:val="00973067"/>
    <w:rsid w:val="00975FA2"/>
    <w:rsid w:val="00976A45"/>
    <w:rsid w:val="00977205"/>
    <w:rsid w:val="0097724B"/>
    <w:rsid w:val="00980844"/>
    <w:rsid w:val="00981592"/>
    <w:rsid w:val="00981893"/>
    <w:rsid w:val="00982A94"/>
    <w:rsid w:val="00982AA1"/>
    <w:rsid w:val="00982D3A"/>
    <w:rsid w:val="0098508E"/>
    <w:rsid w:val="00985AC5"/>
    <w:rsid w:val="00986658"/>
    <w:rsid w:val="00987127"/>
    <w:rsid w:val="009877FF"/>
    <w:rsid w:val="00987F86"/>
    <w:rsid w:val="009902B3"/>
    <w:rsid w:val="00990FA7"/>
    <w:rsid w:val="0099114A"/>
    <w:rsid w:val="0099122F"/>
    <w:rsid w:val="00991637"/>
    <w:rsid w:val="009916AD"/>
    <w:rsid w:val="00991703"/>
    <w:rsid w:val="00991BD6"/>
    <w:rsid w:val="00991C03"/>
    <w:rsid w:val="00991D3E"/>
    <w:rsid w:val="00991F1F"/>
    <w:rsid w:val="00992307"/>
    <w:rsid w:val="009939D6"/>
    <w:rsid w:val="00993C83"/>
    <w:rsid w:val="009945D8"/>
    <w:rsid w:val="00994622"/>
    <w:rsid w:val="00994949"/>
    <w:rsid w:val="00995A6D"/>
    <w:rsid w:val="00996290"/>
    <w:rsid w:val="009965F3"/>
    <w:rsid w:val="009967D1"/>
    <w:rsid w:val="00996C0A"/>
    <w:rsid w:val="009A0141"/>
    <w:rsid w:val="009A01B6"/>
    <w:rsid w:val="009A0942"/>
    <w:rsid w:val="009A0A45"/>
    <w:rsid w:val="009A288C"/>
    <w:rsid w:val="009A2972"/>
    <w:rsid w:val="009A2F36"/>
    <w:rsid w:val="009A3158"/>
    <w:rsid w:val="009A375D"/>
    <w:rsid w:val="009A3CE2"/>
    <w:rsid w:val="009A41AF"/>
    <w:rsid w:val="009A49FE"/>
    <w:rsid w:val="009A5354"/>
    <w:rsid w:val="009A5355"/>
    <w:rsid w:val="009A57BD"/>
    <w:rsid w:val="009A5D92"/>
    <w:rsid w:val="009A7B83"/>
    <w:rsid w:val="009A7E3B"/>
    <w:rsid w:val="009B0171"/>
    <w:rsid w:val="009B0640"/>
    <w:rsid w:val="009B0693"/>
    <w:rsid w:val="009B08C4"/>
    <w:rsid w:val="009B0D6E"/>
    <w:rsid w:val="009B166F"/>
    <w:rsid w:val="009B1C50"/>
    <w:rsid w:val="009B2071"/>
    <w:rsid w:val="009B2A43"/>
    <w:rsid w:val="009B2F95"/>
    <w:rsid w:val="009B3360"/>
    <w:rsid w:val="009B3621"/>
    <w:rsid w:val="009B4303"/>
    <w:rsid w:val="009B5CF4"/>
    <w:rsid w:val="009B6E00"/>
    <w:rsid w:val="009C08D6"/>
    <w:rsid w:val="009C1333"/>
    <w:rsid w:val="009C2226"/>
    <w:rsid w:val="009C2877"/>
    <w:rsid w:val="009C3320"/>
    <w:rsid w:val="009C3C19"/>
    <w:rsid w:val="009C3D74"/>
    <w:rsid w:val="009C435E"/>
    <w:rsid w:val="009C5D52"/>
    <w:rsid w:val="009C621D"/>
    <w:rsid w:val="009C631D"/>
    <w:rsid w:val="009C783B"/>
    <w:rsid w:val="009C7B2F"/>
    <w:rsid w:val="009D07E3"/>
    <w:rsid w:val="009D14A7"/>
    <w:rsid w:val="009D15C2"/>
    <w:rsid w:val="009D1D7F"/>
    <w:rsid w:val="009D209E"/>
    <w:rsid w:val="009D3F62"/>
    <w:rsid w:val="009D475D"/>
    <w:rsid w:val="009D48CF"/>
    <w:rsid w:val="009D4D35"/>
    <w:rsid w:val="009D559E"/>
    <w:rsid w:val="009D6954"/>
    <w:rsid w:val="009D6BE1"/>
    <w:rsid w:val="009D7031"/>
    <w:rsid w:val="009E09C3"/>
    <w:rsid w:val="009E1DDF"/>
    <w:rsid w:val="009E39ED"/>
    <w:rsid w:val="009E3A30"/>
    <w:rsid w:val="009E4804"/>
    <w:rsid w:val="009E4FD8"/>
    <w:rsid w:val="009E52B2"/>
    <w:rsid w:val="009E5907"/>
    <w:rsid w:val="009E6E6B"/>
    <w:rsid w:val="009E7183"/>
    <w:rsid w:val="009F0D07"/>
    <w:rsid w:val="009F16B3"/>
    <w:rsid w:val="009F16F3"/>
    <w:rsid w:val="009F284E"/>
    <w:rsid w:val="009F2CDC"/>
    <w:rsid w:val="009F30D3"/>
    <w:rsid w:val="009F376D"/>
    <w:rsid w:val="009F4C0E"/>
    <w:rsid w:val="009F5476"/>
    <w:rsid w:val="009F7609"/>
    <w:rsid w:val="009F7C63"/>
    <w:rsid w:val="009F7CC3"/>
    <w:rsid w:val="00A0020F"/>
    <w:rsid w:val="00A01D80"/>
    <w:rsid w:val="00A023A7"/>
    <w:rsid w:val="00A02FBB"/>
    <w:rsid w:val="00A040B8"/>
    <w:rsid w:val="00A05643"/>
    <w:rsid w:val="00A05C3E"/>
    <w:rsid w:val="00A05F47"/>
    <w:rsid w:val="00A06253"/>
    <w:rsid w:val="00A06657"/>
    <w:rsid w:val="00A0684D"/>
    <w:rsid w:val="00A0689F"/>
    <w:rsid w:val="00A07498"/>
    <w:rsid w:val="00A07CE8"/>
    <w:rsid w:val="00A10E1B"/>
    <w:rsid w:val="00A116F6"/>
    <w:rsid w:val="00A119BD"/>
    <w:rsid w:val="00A119F3"/>
    <w:rsid w:val="00A11E56"/>
    <w:rsid w:val="00A12E35"/>
    <w:rsid w:val="00A134A7"/>
    <w:rsid w:val="00A13DC1"/>
    <w:rsid w:val="00A14824"/>
    <w:rsid w:val="00A14BD4"/>
    <w:rsid w:val="00A14F7C"/>
    <w:rsid w:val="00A150A6"/>
    <w:rsid w:val="00A151BF"/>
    <w:rsid w:val="00A15DF9"/>
    <w:rsid w:val="00A15E26"/>
    <w:rsid w:val="00A16A43"/>
    <w:rsid w:val="00A16CB8"/>
    <w:rsid w:val="00A16CD0"/>
    <w:rsid w:val="00A16D80"/>
    <w:rsid w:val="00A1724B"/>
    <w:rsid w:val="00A1729F"/>
    <w:rsid w:val="00A172B4"/>
    <w:rsid w:val="00A17822"/>
    <w:rsid w:val="00A1782F"/>
    <w:rsid w:val="00A20EBD"/>
    <w:rsid w:val="00A21698"/>
    <w:rsid w:val="00A22B64"/>
    <w:rsid w:val="00A2382D"/>
    <w:rsid w:val="00A23C93"/>
    <w:rsid w:val="00A24E67"/>
    <w:rsid w:val="00A25062"/>
    <w:rsid w:val="00A26451"/>
    <w:rsid w:val="00A26F80"/>
    <w:rsid w:val="00A27F9C"/>
    <w:rsid w:val="00A30878"/>
    <w:rsid w:val="00A30A3F"/>
    <w:rsid w:val="00A30BCD"/>
    <w:rsid w:val="00A32B6C"/>
    <w:rsid w:val="00A32D5C"/>
    <w:rsid w:val="00A334CA"/>
    <w:rsid w:val="00A33520"/>
    <w:rsid w:val="00A33819"/>
    <w:rsid w:val="00A3569E"/>
    <w:rsid w:val="00A3640B"/>
    <w:rsid w:val="00A366FA"/>
    <w:rsid w:val="00A37C70"/>
    <w:rsid w:val="00A402ED"/>
    <w:rsid w:val="00A40B1D"/>
    <w:rsid w:val="00A41085"/>
    <w:rsid w:val="00A413D0"/>
    <w:rsid w:val="00A41922"/>
    <w:rsid w:val="00A41DC8"/>
    <w:rsid w:val="00A4204D"/>
    <w:rsid w:val="00A4209F"/>
    <w:rsid w:val="00A4260C"/>
    <w:rsid w:val="00A42AC8"/>
    <w:rsid w:val="00A4597B"/>
    <w:rsid w:val="00A45B76"/>
    <w:rsid w:val="00A46416"/>
    <w:rsid w:val="00A47FDE"/>
    <w:rsid w:val="00A5075C"/>
    <w:rsid w:val="00A50EB5"/>
    <w:rsid w:val="00A52775"/>
    <w:rsid w:val="00A52DDA"/>
    <w:rsid w:val="00A5348B"/>
    <w:rsid w:val="00A5350F"/>
    <w:rsid w:val="00A53CBA"/>
    <w:rsid w:val="00A54D54"/>
    <w:rsid w:val="00A55906"/>
    <w:rsid w:val="00A5614D"/>
    <w:rsid w:val="00A56EEA"/>
    <w:rsid w:val="00A5729D"/>
    <w:rsid w:val="00A57789"/>
    <w:rsid w:val="00A60E05"/>
    <w:rsid w:val="00A61FA7"/>
    <w:rsid w:val="00A6208D"/>
    <w:rsid w:val="00A629F4"/>
    <w:rsid w:val="00A62E11"/>
    <w:rsid w:val="00A62E88"/>
    <w:rsid w:val="00A6320B"/>
    <w:rsid w:val="00A63228"/>
    <w:rsid w:val="00A6426D"/>
    <w:rsid w:val="00A64CBC"/>
    <w:rsid w:val="00A65140"/>
    <w:rsid w:val="00A65A9E"/>
    <w:rsid w:val="00A66E23"/>
    <w:rsid w:val="00A67093"/>
    <w:rsid w:val="00A67375"/>
    <w:rsid w:val="00A677D2"/>
    <w:rsid w:val="00A67C68"/>
    <w:rsid w:val="00A70F0C"/>
    <w:rsid w:val="00A72C99"/>
    <w:rsid w:val="00A72CD0"/>
    <w:rsid w:val="00A72DCA"/>
    <w:rsid w:val="00A72EC5"/>
    <w:rsid w:val="00A73F92"/>
    <w:rsid w:val="00A74067"/>
    <w:rsid w:val="00A75195"/>
    <w:rsid w:val="00A753D6"/>
    <w:rsid w:val="00A7555C"/>
    <w:rsid w:val="00A75696"/>
    <w:rsid w:val="00A75C26"/>
    <w:rsid w:val="00A75FF3"/>
    <w:rsid w:val="00A767E7"/>
    <w:rsid w:val="00A801B3"/>
    <w:rsid w:val="00A804F4"/>
    <w:rsid w:val="00A80B9A"/>
    <w:rsid w:val="00A82734"/>
    <w:rsid w:val="00A82D1E"/>
    <w:rsid w:val="00A82F39"/>
    <w:rsid w:val="00A83945"/>
    <w:rsid w:val="00A840B3"/>
    <w:rsid w:val="00A841CB"/>
    <w:rsid w:val="00A84EA6"/>
    <w:rsid w:val="00A84FC8"/>
    <w:rsid w:val="00A860D1"/>
    <w:rsid w:val="00A90F3D"/>
    <w:rsid w:val="00A91113"/>
    <w:rsid w:val="00A91852"/>
    <w:rsid w:val="00A91C16"/>
    <w:rsid w:val="00A91CED"/>
    <w:rsid w:val="00A91DEB"/>
    <w:rsid w:val="00A92C81"/>
    <w:rsid w:val="00A9304A"/>
    <w:rsid w:val="00A9305C"/>
    <w:rsid w:val="00A932DD"/>
    <w:rsid w:val="00A93792"/>
    <w:rsid w:val="00A942F6"/>
    <w:rsid w:val="00A94343"/>
    <w:rsid w:val="00A9435B"/>
    <w:rsid w:val="00A94960"/>
    <w:rsid w:val="00A95E5F"/>
    <w:rsid w:val="00A96358"/>
    <w:rsid w:val="00A97976"/>
    <w:rsid w:val="00A97EB8"/>
    <w:rsid w:val="00AA12FB"/>
    <w:rsid w:val="00AA1ABD"/>
    <w:rsid w:val="00AA1ACB"/>
    <w:rsid w:val="00AA266E"/>
    <w:rsid w:val="00AA42C9"/>
    <w:rsid w:val="00AA482E"/>
    <w:rsid w:val="00AA4D98"/>
    <w:rsid w:val="00AA5362"/>
    <w:rsid w:val="00AA72FA"/>
    <w:rsid w:val="00AB0919"/>
    <w:rsid w:val="00AB0E27"/>
    <w:rsid w:val="00AB14BB"/>
    <w:rsid w:val="00AB27BE"/>
    <w:rsid w:val="00AB3EB3"/>
    <w:rsid w:val="00AB3EB4"/>
    <w:rsid w:val="00AB3FB8"/>
    <w:rsid w:val="00AB4703"/>
    <w:rsid w:val="00AB539A"/>
    <w:rsid w:val="00AB63DD"/>
    <w:rsid w:val="00AB6E89"/>
    <w:rsid w:val="00AB7860"/>
    <w:rsid w:val="00AB7FBE"/>
    <w:rsid w:val="00AC0BC9"/>
    <w:rsid w:val="00AC0EF6"/>
    <w:rsid w:val="00AC2BFE"/>
    <w:rsid w:val="00AC352F"/>
    <w:rsid w:val="00AC3764"/>
    <w:rsid w:val="00AC3BAE"/>
    <w:rsid w:val="00AC4452"/>
    <w:rsid w:val="00AC5080"/>
    <w:rsid w:val="00AC591F"/>
    <w:rsid w:val="00AC5AF0"/>
    <w:rsid w:val="00AC7055"/>
    <w:rsid w:val="00AC70A0"/>
    <w:rsid w:val="00AC7ADB"/>
    <w:rsid w:val="00AC7D8B"/>
    <w:rsid w:val="00AC7EAB"/>
    <w:rsid w:val="00AC7F3C"/>
    <w:rsid w:val="00AD24C8"/>
    <w:rsid w:val="00AD2AC3"/>
    <w:rsid w:val="00AD48A7"/>
    <w:rsid w:val="00AD4A03"/>
    <w:rsid w:val="00AD4DA2"/>
    <w:rsid w:val="00AD557B"/>
    <w:rsid w:val="00AD5D60"/>
    <w:rsid w:val="00AD6906"/>
    <w:rsid w:val="00AD7165"/>
    <w:rsid w:val="00AD76A1"/>
    <w:rsid w:val="00AD7B54"/>
    <w:rsid w:val="00AE0774"/>
    <w:rsid w:val="00AE08E9"/>
    <w:rsid w:val="00AE2470"/>
    <w:rsid w:val="00AE28D8"/>
    <w:rsid w:val="00AE2DA9"/>
    <w:rsid w:val="00AE46FF"/>
    <w:rsid w:val="00AE48DD"/>
    <w:rsid w:val="00AE5379"/>
    <w:rsid w:val="00AE6E6F"/>
    <w:rsid w:val="00AF073A"/>
    <w:rsid w:val="00AF0C78"/>
    <w:rsid w:val="00AF23A0"/>
    <w:rsid w:val="00AF24F1"/>
    <w:rsid w:val="00AF34EF"/>
    <w:rsid w:val="00AF38B1"/>
    <w:rsid w:val="00AF4D85"/>
    <w:rsid w:val="00AF4E28"/>
    <w:rsid w:val="00AF5A33"/>
    <w:rsid w:val="00AF5B9A"/>
    <w:rsid w:val="00AF6050"/>
    <w:rsid w:val="00AF62C5"/>
    <w:rsid w:val="00AF7425"/>
    <w:rsid w:val="00AF7E3D"/>
    <w:rsid w:val="00AF7EF5"/>
    <w:rsid w:val="00B00EB3"/>
    <w:rsid w:val="00B017E2"/>
    <w:rsid w:val="00B01E69"/>
    <w:rsid w:val="00B02E61"/>
    <w:rsid w:val="00B037A6"/>
    <w:rsid w:val="00B03932"/>
    <w:rsid w:val="00B04E3A"/>
    <w:rsid w:val="00B04FAB"/>
    <w:rsid w:val="00B0539D"/>
    <w:rsid w:val="00B056DB"/>
    <w:rsid w:val="00B05A7F"/>
    <w:rsid w:val="00B05AFA"/>
    <w:rsid w:val="00B06245"/>
    <w:rsid w:val="00B07037"/>
    <w:rsid w:val="00B077EC"/>
    <w:rsid w:val="00B07EA4"/>
    <w:rsid w:val="00B07FD1"/>
    <w:rsid w:val="00B108D7"/>
    <w:rsid w:val="00B10E77"/>
    <w:rsid w:val="00B113FC"/>
    <w:rsid w:val="00B11B19"/>
    <w:rsid w:val="00B120AB"/>
    <w:rsid w:val="00B12117"/>
    <w:rsid w:val="00B1266A"/>
    <w:rsid w:val="00B126E8"/>
    <w:rsid w:val="00B12734"/>
    <w:rsid w:val="00B12BD2"/>
    <w:rsid w:val="00B13ABE"/>
    <w:rsid w:val="00B14A89"/>
    <w:rsid w:val="00B14D73"/>
    <w:rsid w:val="00B158FA"/>
    <w:rsid w:val="00B16543"/>
    <w:rsid w:val="00B16B36"/>
    <w:rsid w:val="00B16EE8"/>
    <w:rsid w:val="00B20530"/>
    <w:rsid w:val="00B20EF3"/>
    <w:rsid w:val="00B20FE4"/>
    <w:rsid w:val="00B2226F"/>
    <w:rsid w:val="00B2271D"/>
    <w:rsid w:val="00B22F5F"/>
    <w:rsid w:val="00B237D9"/>
    <w:rsid w:val="00B2380E"/>
    <w:rsid w:val="00B240D9"/>
    <w:rsid w:val="00B24E94"/>
    <w:rsid w:val="00B260CD"/>
    <w:rsid w:val="00B30007"/>
    <w:rsid w:val="00B3040C"/>
    <w:rsid w:val="00B30FEC"/>
    <w:rsid w:val="00B31807"/>
    <w:rsid w:val="00B32BA2"/>
    <w:rsid w:val="00B32EFB"/>
    <w:rsid w:val="00B334FB"/>
    <w:rsid w:val="00B340E7"/>
    <w:rsid w:val="00B343F4"/>
    <w:rsid w:val="00B3536E"/>
    <w:rsid w:val="00B36072"/>
    <w:rsid w:val="00B362BA"/>
    <w:rsid w:val="00B36DF2"/>
    <w:rsid w:val="00B37079"/>
    <w:rsid w:val="00B37653"/>
    <w:rsid w:val="00B4019C"/>
    <w:rsid w:val="00B40345"/>
    <w:rsid w:val="00B403A4"/>
    <w:rsid w:val="00B421C1"/>
    <w:rsid w:val="00B421DB"/>
    <w:rsid w:val="00B4237F"/>
    <w:rsid w:val="00B427CE"/>
    <w:rsid w:val="00B42E5A"/>
    <w:rsid w:val="00B443F0"/>
    <w:rsid w:val="00B44814"/>
    <w:rsid w:val="00B44D03"/>
    <w:rsid w:val="00B466FD"/>
    <w:rsid w:val="00B46E4A"/>
    <w:rsid w:val="00B5079A"/>
    <w:rsid w:val="00B50BCB"/>
    <w:rsid w:val="00B5105F"/>
    <w:rsid w:val="00B5119E"/>
    <w:rsid w:val="00B516D6"/>
    <w:rsid w:val="00B5189F"/>
    <w:rsid w:val="00B52641"/>
    <w:rsid w:val="00B52C10"/>
    <w:rsid w:val="00B52D47"/>
    <w:rsid w:val="00B53030"/>
    <w:rsid w:val="00B536B1"/>
    <w:rsid w:val="00B54129"/>
    <w:rsid w:val="00B550C7"/>
    <w:rsid w:val="00B555B6"/>
    <w:rsid w:val="00B55AAE"/>
    <w:rsid w:val="00B55F60"/>
    <w:rsid w:val="00B5694C"/>
    <w:rsid w:val="00B56A03"/>
    <w:rsid w:val="00B57372"/>
    <w:rsid w:val="00B57454"/>
    <w:rsid w:val="00B57768"/>
    <w:rsid w:val="00B6060D"/>
    <w:rsid w:val="00B60A5A"/>
    <w:rsid w:val="00B6302C"/>
    <w:rsid w:val="00B6338B"/>
    <w:rsid w:val="00B637D6"/>
    <w:rsid w:val="00B63985"/>
    <w:rsid w:val="00B63A1B"/>
    <w:rsid w:val="00B63BBD"/>
    <w:rsid w:val="00B64798"/>
    <w:rsid w:val="00B64B4D"/>
    <w:rsid w:val="00B64BD3"/>
    <w:rsid w:val="00B66215"/>
    <w:rsid w:val="00B66575"/>
    <w:rsid w:val="00B66925"/>
    <w:rsid w:val="00B677AF"/>
    <w:rsid w:val="00B67CD6"/>
    <w:rsid w:val="00B7010B"/>
    <w:rsid w:val="00B70B59"/>
    <w:rsid w:val="00B717B5"/>
    <w:rsid w:val="00B71A41"/>
    <w:rsid w:val="00B72096"/>
    <w:rsid w:val="00B72BA4"/>
    <w:rsid w:val="00B74C45"/>
    <w:rsid w:val="00B7539B"/>
    <w:rsid w:val="00B753DD"/>
    <w:rsid w:val="00B75516"/>
    <w:rsid w:val="00B765E6"/>
    <w:rsid w:val="00B81560"/>
    <w:rsid w:val="00B8171F"/>
    <w:rsid w:val="00B8249D"/>
    <w:rsid w:val="00B82BEA"/>
    <w:rsid w:val="00B83357"/>
    <w:rsid w:val="00B83544"/>
    <w:rsid w:val="00B84DBB"/>
    <w:rsid w:val="00B8521D"/>
    <w:rsid w:val="00B854FE"/>
    <w:rsid w:val="00B86A3B"/>
    <w:rsid w:val="00B8789C"/>
    <w:rsid w:val="00B87F9B"/>
    <w:rsid w:val="00B91C02"/>
    <w:rsid w:val="00B92250"/>
    <w:rsid w:val="00B92752"/>
    <w:rsid w:val="00B92DAE"/>
    <w:rsid w:val="00B93653"/>
    <w:rsid w:val="00B93A75"/>
    <w:rsid w:val="00B93DA3"/>
    <w:rsid w:val="00B94D08"/>
    <w:rsid w:val="00B95314"/>
    <w:rsid w:val="00B95778"/>
    <w:rsid w:val="00B95A9B"/>
    <w:rsid w:val="00B96314"/>
    <w:rsid w:val="00B96794"/>
    <w:rsid w:val="00B96FCD"/>
    <w:rsid w:val="00B97AA1"/>
    <w:rsid w:val="00B97B12"/>
    <w:rsid w:val="00BA0077"/>
    <w:rsid w:val="00BA0181"/>
    <w:rsid w:val="00BA1C50"/>
    <w:rsid w:val="00BA1C8E"/>
    <w:rsid w:val="00BA1DE5"/>
    <w:rsid w:val="00BA2615"/>
    <w:rsid w:val="00BA3060"/>
    <w:rsid w:val="00BA333B"/>
    <w:rsid w:val="00BA347B"/>
    <w:rsid w:val="00BA34D5"/>
    <w:rsid w:val="00BA4E4E"/>
    <w:rsid w:val="00BA556E"/>
    <w:rsid w:val="00BA68C6"/>
    <w:rsid w:val="00BA7184"/>
    <w:rsid w:val="00BA736F"/>
    <w:rsid w:val="00BA76A3"/>
    <w:rsid w:val="00BA7B3F"/>
    <w:rsid w:val="00BA7EAE"/>
    <w:rsid w:val="00BA7ED0"/>
    <w:rsid w:val="00BB0268"/>
    <w:rsid w:val="00BB0B19"/>
    <w:rsid w:val="00BB0CFC"/>
    <w:rsid w:val="00BB1AB0"/>
    <w:rsid w:val="00BB318D"/>
    <w:rsid w:val="00BB3C66"/>
    <w:rsid w:val="00BB42BE"/>
    <w:rsid w:val="00BB47EF"/>
    <w:rsid w:val="00BB53CB"/>
    <w:rsid w:val="00BB5734"/>
    <w:rsid w:val="00BB65B3"/>
    <w:rsid w:val="00BB73E0"/>
    <w:rsid w:val="00BB7CB5"/>
    <w:rsid w:val="00BC0730"/>
    <w:rsid w:val="00BC0E5F"/>
    <w:rsid w:val="00BC20C8"/>
    <w:rsid w:val="00BC225C"/>
    <w:rsid w:val="00BC23B4"/>
    <w:rsid w:val="00BC23D7"/>
    <w:rsid w:val="00BC242D"/>
    <w:rsid w:val="00BC25E4"/>
    <w:rsid w:val="00BC3CD2"/>
    <w:rsid w:val="00BC6A5F"/>
    <w:rsid w:val="00BC6F44"/>
    <w:rsid w:val="00BC7A63"/>
    <w:rsid w:val="00BD0B5A"/>
    <w:rsid w:val="00BD159C"/>
    <w:rsid w:val="00BD1637"/>
    <w:rsid w:val="00BD192F"/>
    <w:rsid w:val="00BD2047"/>
    <w:rsid w:val="00BD279A"/>
    <w:rsid w:val="00BD4B52"/>
    <w:rsid w:val="00BD513B"/>
    <w:rsid w:val="00BD544F"/>
    <w:rsid w:val="00BD6312"/>
    <w:rsid w:val="00BD69A9"/>
    <w:rsid w:val="00BD6F66"/>
    <w:rsid w:val="00BD7493"/>
    <w:rsid w:val="00BD75DA"/>
    <w:rsid w:val="00BD77E1"/>
    <w:rsid w:val="00BE0470"/>
    <w:rsid w:val="00BE0C60"/>
    <w:rsid w:val="00BE1917"/>
    <w:rsid w:val="00BE246C"/>
    <w:rsid w:val="00BE2669"/>
    <w:rsid w:val="00BE26CC"/>
    <w:rsid w:val="00BE2CE2"/>
    <w:rsid w:val="00BE3BF6"/>
    <w:rsid w:val="00BE3F4A"/>
    <w:rsid w:val="00BE41DB"/>
    <w:rsid w:val="00BE44B2"/>
    <w:rsid w:val="00BE5C5E"/>
    <w:rsid w:val="00BE60CE"/>
    <w:rsid w:val="00BE6682"/>
    <w:rsid w:val="00BE6745"/>
    <w:rsid w:val="00BE72BC"/>
    <w:rsid w:val="00BE7394"/>
    <w:rsid w:val="00BE7873"/>
    <w:rsid w:val="00BF0670"/>
    <w:rsid w:val="00BF07DC"/>
    <w:rsid w:val="00BF0CDD"/>
    <w:rsid w:val="00BF1B96"/>
    <w:rsid w:val="00BF3222"/>
    <w:rsid w:val="00BF362E"/>
    <w:rsid w:val="00BF56AC"/>
    <w:rsid w:val="00BF588C"/>
    <w:rsid w:val="00BF6036"/>
    <w:rsid w:val="00BF743E"/>
    <w:rsid w:val="00BF7831"/>
    <w:rsid w:val="00BF7BC8"/>
    <w:rsid w:val="00C00A3B"/>
    <w:rsid w:val="00C013E1"/>
    <w:rsid w:val="00C017B6"/>
    <w:rsid w:val="00C0217E"/>
    <w:rsid w:val="00C02FC0"/>
    <w:rsid w:val="00C033BC"/>
    <w:rsid w:val="00C034C7"/>
    <w:rsid w:val="00C036D4"/>
    <w:rsid w:val="00C03AEC"/>
    <w:rsid w:val="00C04676"/>
    <w:rsid w:val="00C05A25"/>
    <w:rsid w:val="00C05D84"/>
    <w:rsid w:val="00C061C0"/>
    <w:rsid w:val="00C067C1"/>
    <w:rsid w:val="00C071FD"/>
    <w:rsid w:val="00C07B0C"/>
    <w:rsid w:val="00C10F75"/>
    <w:rsid w:val="00C114B8"/>
    <w:rsid w:val="00C126DC"/>
    <w:rsid w:val="00C12BBC"/>
    <w:rsid w:val="00C131A9"/>
    <w:rsid w:val="00C1369B"/>
    <w:rsid w:val="00C13D57"/>
    <w:rsid w:val="00C142BF"/>
    <w:rsid w:val="00C143D0"/>
    <w:rsid w:val="00C14879"/>
    <w:rsid w:val="00C14F86"/>
    <w:rsid w:val="00C152C6"/>
    <w:rsid w:val="00C15783"/>
    <w:rsid w:val="00C1581D"/>
    <w:rsid w:val="00C15DDC"/>
    <w:rsid w:val="00C16B46"/>
    <w:rsid w:val="00C17059"/>
    <w:rsid w:val="00C22273"/>
    <w:rsid w:val="00C2273A"/>
    <w:rsid w:val="00C23280"/>
    <w:rsid w:val="00C23780"/>
    <w:rsid w:val="00C2463A"/>
    <w:rsid w:val="00C24DED"/>
    <w:rsid w:val="00C26318"/>
    <w:rsid w:val="00C27342"/>
    <w:rsid w:val="00C27E84"/>
    <w:rsid w:val="00C30537"/>
    <w:rsid w:val="00C30B3F"/>
    <w:rsid w:val="00C3178D"/>
    <w:rsid w:val="00C31E28"/>
    <w:rsid w:val="00C32370"/>
    <w:rsid w:val="00C32808"/>
    <w:rsid w:val="00C32FB9"/>
    <w:rsid w:val="00C3319F"/>
    <w:rsid w:val="00C3346E"/>
    <w:rsid w:val="00C337CC"/>
    <w:rsid w:val="00C34F70"/>
    <w:rsid w:val="00C3516A"/>
    <w:rsid w:val="00C35405"/>
    <w:rsid w:val="00C35812"/>
    <w:rsid w:val="00C35CA2"/>
    <w:rsid w:val="00C35D7A"/>
    <w:rsid w:val="00C379B0"/>
    <w:rsid w:val="00C37B58"/>
    <w:rsid w:val="00C405EB"/>
    <w:rsid w:val="00C410D8"/>
    <w:rsid w:val="00C41D04"/>
    <w:rsid w:val="00C428D9"/>
    <w:rsid w:val="00C42FB2"/>
    <w:rsid w:val="00C45217"/>
    <w:rsid w:val="00C4549F"/>
    <w:rsid w:val="00C46CB9"/>
    <w:rsid w:val="00C475FF"/>
    <w:rsid w:val="00C47B06"/>
    <w:rsid w:val="00C47EEC"/>
    <w:rsid w:val="00C518B6"/>
    <w:rsid w:val="00C519C3"/>
    <w:rsid w:val="00C535DB"/>
    <w:rsid w:val="00C537F2"/>
    <w:rsid w:val="00C53932"/>
    <w:rsid w:val="00C53A5A"/>
    <w:rsid w:val="00C53CB9"/>
    <w:rsid w:val="00C55416"/>
    <w:rsid w:val="00C568E5"/>
    <w:rsid w:val="00C6081D"/>
    <w:rsid w:val="00C60E21"/>
    <w:rsid w:val="00C60E24"/>
    <w:rsid w:val="00C60F2B"/>
    <w:rsid w:val="00C61D50"/>
    <w:rsid w:val="00C61E6F"/>
    <w:rsid w:val="00C63D89"/>
    <w:rsid w:val="00C6424A"/>
    <w:rsid w:val="00C64353"/>
    <w:rsid w:val="00C65121"/>
    <w:rsid w:val="00C65A22"/>
    <w:rsid w:val="00C66332"/>
    <w:rsid w:val="00C6643C"/>
    <w:rsid w:val="00C6753C"/>
    <w:rsid w:val="00C67A2E"/>
    <w:rsid w:val="00C71479"/>
    <w:rsid w:val="00C71EC4"/>
    <w:rsid w:val="00C71EEA"/>
    <w:rsid w:val="00C7287E"/>
    <w:rsid w:val="00C731CB"/>
    <w:rsid w:val="00C733A5"/>
    <w:rsid w:val="00C73E3A"/>
    <w:rsid w:val="00C73E4E"/>
    <w:rsid w:val="00C74010"/>
    <w:rsid w:val="00C74149"/>
    <w:rsid w:val="00C74AF9"/>
    <w:rsid w:val="00C74B98"/>
    <w:rsid w:val="00C74E7A"/>
    <w:rsid w:val="00C7518E"/>
    <w:rsid w:val="00C753CF"/>
    <w:rsid w:val="00C7603A"/>
    <w:rsid w:val="00C76A71"/>
    <w:rsid w:val="00C76D54"/>
    <w:rsid w:val="00C77249"/>
    <w:rsid w:val="00C7774D"/>
    <w:rsid w:val="00C8093C"/>
    <w:rsid w:val="00C81E1E"/>
    <w:rsid w:val="00C821DE"/>
    <w:rsid w:val="00C837A7"/>
    <w:rsid w:val="00C8411D"/>
    <w:rsid w:val="00C858A3"/>
    <w:rsid w:val="00C85C7C"/>
    <w:rsid w:val="00C862A2"/>
    <w:rsid w:val="00C86F92"/>
    <w:rsid w:val="00C87441"/>
    <w:rsid w:val="00C8766B"/>
    <w:rsid w:val="00C90CE0"/>
    <w:rsid w:val="00C91229"/>
    <w:rsid w:val="00C91642"/>
    <w:rsid w:val="00C91C70"/>
    <w:rsid w:val="00C91D87"/>
    <w:rsid w:val="00C91FBC"/>
    <w:rsid w:val="00C920B3"/>
    <w:rsid w:val="00C930F2"/>
    <w:rsid w:val="00C9337E"/>
    <w:rsid w:val="00C9347C"/>
    <w:rsid w:val="00C9486E"/>
    <w:rsid w:val="00C9554C"/>
    <w:rsid w:val="00C95984"/>
    <w:rsid w:val="00CA0CBF"/>
    <w:rsid w:val="00CA15D4"/>
    <w:rsid w:val="00CA1AD8"/>
    <w:rsid w:val="00CA202E"/>
    <w:rsid w:val="00CA51CC"/>
    <w:rsid w:val="00CA5571"/>
    <w:rsid w:val="00CA5ABF"/>
    <w:rsid w:val="00CA5AFD"/>
    <w:rsid w:val="00CA6384"/>
    <w:rsid w:val="00CA64A2"/>
    <w:rsid w:val="00CA667C"/>
    <w:rsid w:val="00CA68D2"/>
    <w:rsid w:val="00CA6B73"/>
    <w:rsid w:val="00CA6E4A"/>
    <w:rsid w:val="00CA715B"/>
    <w:rsid w:val="00CA73B6"/>
    <w:rsid w:val="00CB05C8"/>
    <w:rsid w:val="00CB2295"/>
    <w:rsid w:val="00CB237E"/>
    <w:rsid w:val="00CB402C"/>
    <w:rsid w:val="00CB5353"/>
    <w:rsid w:val="00CB5FF8"/>
    <w:rsid w:val="00CB6EFF"/>
    <w:rsid w:val="00CB721F"/>
    <w:rsid w:val="00CC1442"/>
    <w:rsid w:val="00CC1D0B"/>
    <w:rsid w:val="00CC1ECB"/>
    <w:rsid w:val="00CC294B"/>
    <w:rsid w:val="00CC458D"/>
    <w:rsid w:val="00CC5FBB"/>
    <w:rsid w:val="00CC6B70"/>
    <w:rsid w:val="00CC7151"/>
    <w:rsid w:val="00CC739D"/>
    <w:rsid w:val="00CC75FF"/>
    <w:rsid w:val="00CC768E"/>
    <w:rsid w:val="00CD0268"/>
    <w:rsid w:val="00CD0B4D"/>
    <w:rsid w:val="00CD13B4"/>
    <w:rsid w:val="00CD1FD7"/>
    <w:rsid w:val="00CD287C"/>
    <w:rsid w:val="00CD2E93"/>
    <w:rsid w:val="00CD3EE0"/>
    <w:rsid w:val="00CD4097"/>
    <w:rsid w:val="00CD41D1"/>
    <w:rsid w:val="00CD4386"/>
    <w:rsid w:val="00CD4BA3"/>
    <w:rsid w:val="00CD4E5B"/>
    <w:rsid w:val="00CD5056"/>
    <w:rsid w:val="00CD5A5F"/>
    <w:rsid w:val="00CD5ADE"/>
    <w:rsid w:val="00CD6025"/>
    <w:rsid w:val="00CD70C2"/>
    <w:rsid w:val="00CD719E"/>
    <w:rsid w:val="00CD7908"/>
    <w:rsid w:val="00CD7952"/>
    <w:rsid w:val="00CE0CE4"/>
    <w:rsid w:val="00CE2426"/>
    <w:rsid w:val="00CE29B4"/>
    <w:rsid w:val="00CE3A3A"/>
    <w:rsid w:val="00CE4C54"/>
    <w:rsid w:val="00CE5016"/>
    <w:rsid w:val="00CE514D"/>
    <w:rsid w:val="00CE5413"/>
    <w:rsid w:val="00CE5D30"/>
    <w:rsid w:val="00CE6371"/>
    <w:rsid w:val="00CE72CC"/>
    <w:rsid w:val="00CE7433"/>
    <w:rsid w:val="00CE7540"/>
    <w:rsid w:val="00CE7D66"/>
    <w:rsid w:val="00CE7FF6"/>
    <w:rsid w:val="00CF19A5"/>
    <w:rsid w:val="00CF1DFF"/>
    <w:rsid w:val="00CF275C"/>
    <w:rsid w:val="00CF30D4"/>
    <w:rsid w:val="00CF3884"/>
    <w:rsid w:val="00CF5097"/>
    <w:rsid w:val="00CF75F0"/>
    <w:rsid w:val="00CF7ED1"/>
    <w:rsid w:val="00D00097"/>
    <w:rsid w:val="00D0192C"/>
    <w:rsid w:val="00D03251"/>
    <w:rsid w:val="00D032D3"/>
    <w:rsid w:val="00D0453D"/>
    <w:rsid w:val="00D04B6D"/>
    <w:rsid w:val="00D05FEC"/>
    <w:rsid w:val="00D06142"/>
    <w:rsid w:val="00D06BB5"/>
    <w:rsid w:val="00D06D4F"/>
    <w:rsid w:val="00D07EBF"/>
    <w:rsid w:val="00D103EF"/>
    <w:rsid w:val="00D1052A"/>
    <w:rsid w:val="00D109CE"/>
    <w:rsid w:val="00D10F0C"/>
    <w:rsid w:val="00D121C5"/>
    <w:rsid w:val="00D131D2"/>
    <w:rsid w:val="00D13884"/>
    <w:rsid w:val="00D13E5A"/>
    <w:rsid w:val="00D14069"/>
    <w:rsid w:val="00D15072"/>
    <w:rsid w:val="00D169AA"/>
    <w:rsid w:val="00D16AF9"/>
    <w:rsid w:val="00D22495"/>
    <w:rsid w:val="00D22F2B"/>
    <w:rsid w:val="00D240CB"/>
    <w:rsid w:val="00D246B3"/>
    <w:rsid w:val="00D24B7F"/>
    <w:rsid w:val="00D24D48"/>
    <w:rsid w:val="00D256BC"/>
    <w:rsid w:val="00D25F2D"/>
    <w:rsid w:val="00D31076"/>
    <w:rsid w:val="00D32337"/>
    <w:rsid w:val="00D3259B"/>
    <w:rsid w:val="00D325CA"/>
    <w:rsid w:val="00D32C37"/>
    <w:rsid w:val="00D331C2"/>
    <w:rsid w:val="00D33601"/>
    <w:rsid w:val="00D343B9"/>
    <w:rsid w:val="00D34A5B"/>
    <w:rsid w:val="00D35631"/>
    <w:rsid w:val="00D35A50"/>
    <w:rsid w:val="00D361FF"/>
    <w:rsid w:val="00D365FB"/>
    <w:rsid w:val="00D3728A"/>
    <w:rsid w:val="00D37606"/>
    <w:rsid w:val="00D37E00"/>
    <w:rsid w:val="00D40AFF"/>
    <w:rsid w:val="00D427D2"/>
    <w:rsid w:val="00D42FE8"/>
    <w:rsid w:val="00D46178"/>
    <w:rsid w:val="00D46A3D"/>
    <w:rsid w:val="00D4768C"/>
    <w:rsid w:val="00D47D57"/>
    <w:rsid w:val="00D5006F"/>
    <w:rsid w:val="00D50209"/>
    <w:rsid w:val="00D5055D"/>
    <w:rsid w:val="00D5088C"/>
    <w:rsid w:val="00D51496"/>
    <w:rsid w:val="00D51BCA"/>
    <w:rsid w:val="00D524D8"/>
    <w:rsid w:val="00D5339C"/>
    <w:rsid w:val="00D53BD7"/>
    <w:rsid w:val="00D54E3F"/>
    <w:rsid w:val="00D558F0"/>
    <w:rsid w:val="00D562EF"/>
    <w:rsid w:val="00D57DEC"/>
    <w:rsid w:val="00D600C6"/>
    <w:rsid w:val="00D61055"/>
    <w:rsid w:val="00D616EC"/>
    <w:rsid w:val="00D62227"/>
    <w:rsid w:val="00D627A4"/>
    <w:rsid w:val="00D635BD"/>
    <w:rsid w:val="00D63D2A"/>
    <w:rsid w:val="00D642C1"/>
    <w:rsid w:val="00D64303"/>
    <w:rsid w:val="00D6471F"/>
    <w:rsid w:val="00D66C94"/>
    <w:rsid w:val="00D67626"/>
    <w:rsid w:val="00D67DEB"/>
    <w:rsid w:val="00D7060D"/>
    <w:rsid w:val="00D712A3"/>
    <w:rsid w:val="00D7227A"/>
    <w:rsid w:val="00D7305C"/>
    <w:rsid w:val="00D73654"/>
    <w:rsid w:val="00D7426B"/>
    <w:rsid w:val="00D745E5"/>
    <w:rsid w:val="00D74685"/>
    <w:rsid w:val="00D74DD5"/>
    <w:rsid w:val="00D75867"/>
    <w:rsid w:val="00D758E7"/>
    <w:rsid w:val="00D7603C"/>
    <w:rsid w:val="00D76946"/>
    <w:rsid w:val="00D771A9"/>
    <w:rsid w:val="00D801A7"/>
    <w:rsid w:val="00D8095C"/>
    <w:rsid w:val="00D80C38"/>
    <w:rsid w:val="00D80D9B"/>
    <w:rsid w:val="00D80F85"/>
    <w:rsid w:val="00D81687"/>
    <w:rsid w:val="00D81824"/>
    <w:rsid w:val="00D819BF"/>
    <w:rsid w:val="00D82DBA"/>
    <w:rsid w:val="00D83326"/>
    <w:rsid w:val="00D8534C"/>
    <w:rsid w:val="00D85859"/>
    <w:rsid w:val="00D858A4"/>
    <w:rsid w:val="00D85EE9"/>
    <w:rsid w:val="00D86160"/>
    <w:rsid w:val="00D877C8"/>
    <w:rsid w:val="00D87AA5"/>
    <w:rsid w:val="00D9010A"/>
    <w:rsid w:val="00D91B9B"/>
    <w:rsid w:val="00D91EC4"/>
    <w:rsid w:val="00D92BA5"/>
    <w:rsid w:val="00D9358E"/>
    <w:rsid w:val="00D93655"/>
    <w:rsid w:val="00D94708"/>
    <w:rsid w:val="00D94AC9"/>
    <w:rsid w:val="00D958F1"/>
    <w:rsid w:val="00D95A4D"/>
    <w:rsid w:val="00D95FEE"/>
    <w:rsid w:val="00D9640A"/>
    <w:rsid w:val="00D96A96"/>
    <w:rsid w:val="00D974D1"/>
    <w:rsid w:val="00D97DE3"/>
    <w:rsid w:val="00DA05D3"/>
    <w:rsid w:val="00DA09BB"/>
    <w:rsid w:val="00DA0C75"/>
    <w:rsid w:val="00DA18A3"/>
    <w:rsid w:val="00DA18BE"/>
    <w:rsid w:val="00DA1C86"/>
    <w:rsid w:val="00DA367C"/>
    <w:rsid w:val="00DA3B93"/>
    <w:rsid w:val="00DA3C33"/>
    <w:rsid w:val="00DA3E55"/>
    <w:rsid w:val="00DA4A7B"/>
    <w:rsid w:val="00DA4E30"/>
    <w:rsid w:val="00DA699D"/>
    <w:rsid w:val="00DA734D"/>
    <w:rsid w:val="00DA7A08"/>
    <w:rsid w:val="00DB0125"/>
    <w:rsid w:val="00DB043F"/>
    <w:rsid w:val="00DB173F"/>
    <w:rsid w:val="00DB2320"/>
    <w:rsid w:val="00DB2BDC"/>
    <w:rsid w:val="00DB2DC3"/>
    <w:rsid w:val="00DB3C6C"/>
    <w:rsid w:val="00DB3E1A"/>
    <w:rsid w:val="00DB4FB8"/>
    <w:rsid w:val="00DB539B"/>
    <w:rsid w:val="00DB5A8C"/>
    <w:rsid w:val="00DB7052"/>
    <w:rsid w:val="00DB7734"/>
    <w:rsid w:val="00DC214D"/>
    <w:rsid w:val="00DC220C"/>
    <w:rsid w:val="00DC2D61"/>
    <w:rsid w:val="00DC3F99"/>
    <w:rsid w:val="00DC4F89"/>
    <w:rsid w:val="00DC5017"/>
    <w:rsid w:val="00DC67AF"/>
    <w:rsid w:val="00DC69C0"/>
    <w:rsid w:val="00DC715F"/>
    <w:rsid w:val="00DC776C"/>
    <w:rsid w:val="00DC78B1"/>
    <w:rsid w:val="00DC7969"/>
    <w:rsid w:val="00DC7A7F"/>
    <w:rsid w:val="00DC7AE9"/>
    <w:rsid w:val="00DD0686"/>
    <w:rsid w:val="00DD068C"/>
    <w:rsid w:val="00DD0A7B"/>
    <w:rsid w:val="00DD11DC"/>
    <w:rsid w:val="00DD17D4"/>
    <w:rsid w:val="00DD191B"/>
    <w:rsid w:val="00DD261D"/>
    <w:rsid w:val="00DD26D4"/>
    <w:rsid w:val="00DD2B98"/>
    <w:rsid w:val="00DD2BAF"/>
    <w:rsid w:val="00DD2EC6"/>
    <w:rsid w:val="00DD2F3C"/>
    <w:rsid w:val="00DD31B9"/>
    <w:rsid w:val="00DD4569"/>
    <w:rsid w:val="00DD4D40"/>
    <w:rsid w:val="00DD4DE4"/>
    <w:rsid w:val="00DD58F0"/>
    <w:rsid w:val="00DD5990"/>
    <w:rsid w:val="00DD5ACF"/>
    <w:rsid w:val="00DD5B64"/>
    <w:rsid w:val="00DD5FBB"/>
    <w:rsid w:val="00DD743B"/>
    <w:rsid w:val="00DD769A"/>
    <w:rsid w:val="00DE09A4"/>
    <w:rsid w:val="00DE1C4D"/>
    <w:rsid w:val="00DE2366"/>
    <w:rsid w:val="00DE2C28"/>
    <w:rsid w:val="00DE2F75"/>
    <w:rsid w:val="00DE3507"/>
    <w:rsid w:val="00DE56B5"/>
    <w:rsid w:val="00DE583A"/>
    <w:rsid w:val="00DE66D6"/>
    <w:rsid w:val="00DE719F"/>
    <w:rsid w:val="00DE7273"/>
    <w:rsid w:val="00DE7356"/>
    <w:rsid w:val="00DE7B21"/>
    <w:rsid w:val="00DF0252"/>
    <w:rsid w:val="00DF0CCC"/>
    <w:rsid w:val="00DF1127"/>
    <w:rsid w:val="00DF1A23"/>
    <w:rsid w:val="00DF1DBD"/>
    <w:rsid w:val="00DF2CC5"/>
    <w:rsid w:val="00DF3E03"/>
    <w:rsid w:val="00DF4527"/>
    <w:rsid w:val="00DF4B91"/>
    <w:rsid w:val="00DF50AC"/>
    <w:rsid w:val="00DF5A14"/>
    <w:rsid w:val="00DF5E7E"/>
    <w:rsid w:val="00DF74CA"/>
    <w:rsid w:val="00DF7CF3"/>
    <w:rsid w:val="00E00474"/>
    <w:rsid w:val="00E0102D"/>
    <w:rsid w:val="00E02637"/>
    <w:rsid w:val="00E02803"/>
    <w:rsid w:val="00E04633"/>
    <w:rsid w:val="00E04AA2"/>
    <w:rsid w:val="00E04BF5"/>
    <w:rsid w:val="00E0728C"/>
    <w:rsid w:val="00E0731D"/>
    <w:rsid w:val="00E07408"/>
    <w:rsid w:val="00E07EB6"/>
    <w:rsid w:val="00E10BB5"/>
    <w:rsid w:val="00E11280"/>
    <w:rsid w:val="00E12069"/>
    <w:rsid w:val="00E1251F"/>
    <w:rsid w:val="00E13159"/>
    <w:rsid w:val="00E1334D"/>
    <w:rsid w:val="00E134F2"/>
    <w:rsid w:val="00E14083"/>
    <w:rsid w:val="00E14BB1"/>
    <w:rsid w:val="00E14C05"/>
    <w:rsid w:val="00E15ECC"/>
    <w:rsid w:val="00E170CF"/>
    <w:rsid w:val="00E21023"/>
    <w:rsid w:val="00E21086"/>
    <w:rsid w:val="00E214BA"/>
    <w:rsid w:val="00E21BBD"/>
    <w:rsid w:val="00E22286"/>
    <w:rsid w:val="00E22783"/>
    <w:rsid w:val="00E22CB8"/>
    <w:rsid w:val="00E23005"/>
    <w:rsid w:val="00E2338F"/>
    <w:rsid w:val="00E23398"/>
    <w:rsid w:val="00E24724"/>
    <w:rsid w:val="00E24EE9"/>
    <w:rsid w:val="00E250E6"/>
    <w:rsid w:val="00E26F52"/>
    <w:rsid w:val="00E27237"/>
    <w:rsid w:val="00E2748B"/>
    <w:rsid w:val="00E27EBC"/>
    <w:rsid w:val="00E30BA0"/>
    <w:rsid w:val="00E3175F"/>
    <w:rsid w:val="00E31934"/>
    <w:rsid w:val="00E31EDA"/>
    <w:rsid w:val="00E32A16"/>
    <w:rsid w:val="00E32A76"/>
    <w:rsid w:val="00E33E19"/>
    <w:rsid w:val="00E34331"/>
    <w:rsid w:val="00E34B36"/>
    <w:rsid w:val="00E35121"/>
    <w:rsid w:val="00E3629A"/>
    <w:rsid w:val="00E363BB"/>
    <w:rsid w:val="00E36F83"/>
    <w:rsid w:val="00E3795C"/>
    <w:rsid w:val="00E40200"/>
    <w:rsid w:val="00E409C9"/>
    <w:rsid w:val="00E41796"/>
    <w:rsid w:val="00E41E27"/>
    <w:rsid w:val="00E4212F"/>
    <w:rsid w:val="00E42783"/>
    <w:rsid w:val="00E42D44"/>
    <w:rsid w:val="00E43768"/>
    <w:rsid w:val="00E43F51"/>
    <w:rsid w:val="00E44026"/>
    <w:rsid w:val="00E44838"/>
    <w:rsid w:val="00E45332"/>
    <w:rsid w:val="00E45F4E"/>
    <w:rsid w:val="00E4615D"/>
    <w:rsid w:val="00E46506"/>
    <w:rsid w:val="00E465D8"/>
    <w:rsid w:val="00E46E5C"/>
    <w:rsid w:val="00E50029"/>
    <w:rsid w:val="00E50246"/>
    <w:rsid w:val="00E50743"/>
    <w:rsid w:val="00E522B0"/>
    <w:rsid w:val="00E52BF5"/>
    <w:rsid w:val="00E53329"/>
    <w:rsid w:val="00E53BB8"/>
    <w:rsid w:val="00E54228"/>
    <w:rsid w:val="00E54729"/>
    <w:rsid w:val="00E55501"/>
    <w:rsid w:val="00E55C60"/>
    <w:rsid w:val="00E55F2C"/>
    <w:rsid w:val="00E566A1"/>
    <w:rsid w:val="00E5679B"/>
    <w:rsid w:val="00E567FE"/>
    <w:rsid w:val="00E56A64"/>
    <w:rsid w:val="00E56B88"/>
    <w:rsid w:val="00E57E21"/>
    <w:rsid w:val="00E6062F"/>
    <w:rsid w:val="00E606E7"/>
    <w:rsid w:val="00E607B8"/>
    <w:rsid w:val="00E607FB"/>
    <w:rsid w:val="00E612B5"/>
    <w:rsid w:val="00E612D8"/>
    <w:rsid w:val="00E61F97"/>
    <w:rsid w:val="00E622CA"/>
    <w:rsid w:val="00E62EBF"/>
    <w:rsid w:val="00E6312C"/>
    <w:rsid w:val="00E635C0"/>
    <w:rsid w:val="00E64091"/>
    <w:rsid w:val="00E64177"/>
    <w:rsid w:val="00E64394"/>
    <w:rsid w:val="00E64971"/>
    <w:rsid w:val="00E6629C"/>
    <w:rsid w:val="00E666A4"/>
    <w:rsid w:val="00E666EE"/>
    <w:rsid w:val="00E66873"/>
    <w:rsid w:val="00E668A2"/>
    <w:rsid w:val="00E66A54"/>
    <w:rsid w:val="00E66CB1"/>
    <w:rsid w:val="00E67B8C"/>
    <w:rsid w:val="00E67D5C"/>
    <w:rsid w:val="00E70ABB"/>
    <w:rsid w:val="00E70DFA"/>
    <w:rsid w:val="00E70E1D"/>
    <w:rsid w:val="00E720C5"/>
    <w:rsid w:val="00E72117"/>
    <w:rsid w:val="00E75F48"/>
    <w:rsid w:val="00E76D90"/>
    <w:rsid w:val="00E77CF6"/>
    <w:rsid w:val="00E80AC0"/>
    <w:rsid w:val="00E816A8"/>
    <w:rsid w:val="00E8194C"/>
    <w:rsid w:val="00E82588"/>
    <w:rsid w:val="00E82995"/>
    <w:rsid w:val="00E82A38"/>
    <w:rsid w:val="00E835A7"/>
    <w:rsid w:val="00E852F0"/>
    <w:rsid w:val="00E85884"/>
    <w:rsid w:val="00E85C91"/>
    <w:rsid w:val="00E86036"/>
    <w:rsid w:val="00E86134"/>
    <w:rsid w:val="00E86AB4"/>
    <w:rsid w:val="00E86B44"/>
    <w:rsid w:val="00E86CF0"/>
    <w:rsid w:val="00E86FFE"/>
    <w:rsid w:val="00E871B7"/>
    <w:rsid w:val="00E87995"/>
    <w:rsid w:val="00E87BCE"/>
    <w:rsid w:val="00E909B4"/>
    <w:rsid w:val="00E911ED"/>
    <w:rsid w:val="00E9132B"/>
    <w:rsid w:val="00E93EEE"/>
    <w:rsid w:val="00E942A1"/>
    <w:rsid w:val="00E945AD"/>
    <w:rsid w:val="00E94F67"/>
    <w:rsid w:val="00E9516A"/>
    <w:rsid w:val="00E956EA"/>
    <w:rsid w:val="00E96184"/>
    <w:rsid w:val="00E97487"/>
    <w:rsid w:val="00EA050A"/>
    <w:rsid w:val="00EA1967"/>
    <w:rsid w:val="00EA27DB"/>
    <w:rsid w:val="00EA2EB1"/>
    <w:rsid w:val="00EA4CB1"/>
    <w:rsid w:val="00EA5DD7"/>
    <w:rsid w:val="00EA6C47"/>
    <w:rsid w:val="00EA71CB"/>
    <w:rsid w:val="00EA7BC7"/>
    <w:rsid w:val="00EB0651"/>
    <w:rsid w:val="00EB0821"/>
    <w:rsid w:val="00EB088E"/>
    <w:rsid w:val="00EB0B7F"/>
    <w:rsid w:val="00EB0F15"/>
    <w:rsid w:val="00EB28BC"/>
    <w:rsid w:val="00EB38E8"/>
    <w:rsid w:val="00EB47DC"/>
    <w:rsid w:val="00EB5658"/>
    <w:rsid w:val="00EB5F7C"/>
    <w:rsid w:val="00EB717C"/>
    <w:rsid w:val="00EB754C"/>
    <w:rsid w:val="00EB773D"/>
    <w:rsid w:val="00EC0A6E"/>
    <w:rsid w:val="00EC0C15"/>
    <w:rsid w:val="00EC11E4"/>
    <w:rsid w:val="00EC1805"/>
    <w:rsid w:val="00EC2616"/>
    <w:rsid w:val="00EC2746"/>
    <w:rsid w:val="00EC37C8"/>
    <w:rsid w:val="00EC3DDB"/>
    <w:rsid w:val="00EC3F66"/>
    <w:rsid w:val="00EC4A56"/>
    <w:rsid w:val="00EC4C02"/>
    <w:rsid w:val="00EC50D8"/>
    <w:rsid w:val="00EC5D00"/>
    <w:rsid w:val="00EC6C01"/>
    <w:rsid w:val="00ED0153"/>
    <w:rsid w:val="00ED0C4E"/>
    <w:rsid w:val="00ED0E3A"/>
    <w:rsid w:val="00ED1063"/>
    <w:rsid w:val="00ED1A9B"/>
    <w:rsid w:val="00ED298A"/>
    <w:rsid w:val="00ED2D4A"/>
    <w:rsid w:val="00ED2E52"/>
    <w:rsid w:val="00ED31A4"/>
    <w:rsid w:val="00ED3518"/>
    <w:rsid w:val="00ED3A38"/>
    <w:rsid w:val="00ED3CC7"/>
    <w:rsid w:val="00ED41FD"/>
    <w:rsid w:val="00ED4275"/>
    <w:rsid w:val="00ED449B"/>
    <w:rsid w:val="00ED4973"/>
    <w:rsid w:val="00ED4ADC"/>
    <w:rsid w:val="00ED4BC0"/>
    <w:rsid w:val="00ED4E0A"/>
    <w:rsid w:val="00ED61A1"/>
    <w:rsid w:val="00ED61DC"/>
    <w:rsid w:val="00ED6FF2"/>
    <w:rsid w:val="00ED71C3"/>
    <w:rsid w:val="00ED7625"/>
    <w:rsid w:val="00EE0457"/>
    <w:rsid w:val="00EE1018"/>
    <w:rsid w:val="00EE2128"/>
    <w:rsid w:val="00EE37CC"/>
    <w:rsid w:val="00EE41C7"/>
    <w:rsid w:val="00EE442E"/>
    <w:rsid w:val="00EE4B60"/>
    <w:rsid w:val="00EE5270"/>
    <w:rsid w:val="00EE58CC"/>
    <w:rsid w:val="00EE655E"/>
    <w:rsid w:val="00EE6925"/>
    <w:rsid w:val="00EE7BF0"/>
    <w:rsid w:val="00EF0600"/>
    <w:rsid w:val="00EF0A64"/>
    <w:rsid w:val="00EF2298"/>
    <w:rsid w:val="00EF2371"/>
    <w:rsid w:val="00EF2E2A"/>
    <w:rsid w:val="00EF3015"/>
    <w:rsid w:val="00EF3343"/>
    <w:rsid w:val="00EF41CE"/>
    <w:rsid w:val="00EF4A35"/>
    <w:rsid w:val="00EF4EDA"/>
    <w:rsid w:val="00EF58B3"/>
    <w:rsid w:val="00EF5F6A"/>
    <w:rsid w:val="00EF6256"/>
    <w:rsid w:val="00EF6348"/>
    <w:rsid w:val="00EF7FF8"/>
    <w:rsid w:val="00F000EC"/>
    <w:rsid w:val="00F0097D"/>
    <w:rsid w:val="00F00D11"/>
    <w:rsid w:val="00F01FB6"/>
    <w:rsid w:val="00F02533"/>
    <w:rsid w:val="00F03085"/>
    <w:rsid w:val="00F036DD"/>
    <w:rsid w:val="00F03760"/>
    <w:rsid w:val="00F04C09"/>
    <w:rsid w:val="00F050C8"/>
    <w:rsid w:val="00F0585F"/>
    <w:rsid w:val="00F059AB"/>
    <w:rsid w:val="00F066E9"/>
    <w:rsid w:val="00F069BA"/>
    <w:rsid w:val="00F07DD7"/>
    <w:rsid w:val="00F11161"/>
    <w:rsid w:val="00F122DF"/>
    <w:rsid w:val="00F1253C"/>
    <w:rsid w:val="00F127C8"/>
    <w:rsid w:val="00F12968"/>
    <w:rsid w:val="00F13BFC"/>
    <w:rsid w:val="00F13CE7"/>
    <w:rsid w:val="00F14341"/>
    <w:rsid w:val="00F1504D"/>
    <w:rsid w:val="00F153EB"/>
    <w:rsid w:val="00F15B1C"/>
    <w:rsid w:val="00F1601F"/>
    <w:rsid w:val="00F160BB"/>
    <w:rsid w:val="00F16123"/>
    <w:rsid w:val="00F16C8A"/>
    <w:rsid w:val="00F16E95"/>
    <w:rsid w:val="00F17373"/>
    <w:rsid w:val="00F17E60"/>
    <w:rsid w:val="00F20E42"/>
    <w:rsid w:val="00F21002"/>
    <w:rsid w:val="00F21475"/>
    <w:rsid w:val="00F21DE4"/>
    <w:rsid w:val="00F22575"/>
    <w:rsid w:val="00F230F5"/>
    <w:rsid w:val="00F237BA"/>
    <w:rsid w:val="00F24B4F"/>
    <w:rsid w:val="00F24B78"/>
    <w:rsid w:val="00F24F88"/>
    <w:rsid w:val="00F24F9D"/>
    <w:rsid w:val="00F2584F"/>
    <w:rsid w:val="00F25E78"/>
    <w:rsid w:val="00F260B0"/>
    <w:rsid w:val="00F26313"/>
    <w:rsid w:val="00F264FA"/>
    <w:rsid w:val="00F26CA8"/>
    <w:rsid w:val="00F26CF2"/>
    <w:rsid w:val="00F30149"/>
    <w:rsid w:val="00F30EE3"/>
    <w:rsid w:val="00F317FB"/>
    <w:rsid w:val="00F31845"/>
    <w:rsid w:val="00F31C91"/>
    <w:rsid w:val="00F32E87"/>
    <w:rsid w:val="00F334B0"/>
    <w:rsid w:val="00F33D31"/>
    <w:rsid w:val="00F34155"/>
    <w:rsid w:val="00F34410"/>
    <w:rsid w:val="00F344A4"/>
    <w:rsid w:val="00F34891"/>
    <w:rsid w:val="00F357A5"/>
    <w:rsid w:val="00F35A03"/>
    <w:rsid w:val="00F3772F"/>
    <w:rsid w:val="00F37A7B"/>
    <w:rsid w:val="00F404E7"/>
    <w:rsid w:val="00F40E08"/>
    <w:rsid w:val="00F40F8E"/>
    <w:rsid w:val="00F4205F"/>
    <w:rsid w:val="00F4219D"/>
    <w:rsid w:val="00F425CC"/>
    <w:rsid w:val="00F427A3"/>
    <w:rsid w:val="00F42D87"/>
    <w:rsid w:val="00F435B2"/>
    <w:rsid w:val="00F43643"/>
    <w:rsid w:val="00F443E2"/>
    <w:rsid w:val="00F4487D"/>
    <w:rsid w:val="00F450ED"/>
    <w:rsid w:val="00F454AB"/>
    <w:rsid w:val="00F4560D"/>
    <w:rsid w:val="00F45A2F"/>
    <w:rsid w:val="00F45AAC"/>
    <w:rsid w:val="00F45C47"/>
    <w:rsid w:val="00F466C4"/>
    <w:rsid w:val="00F46B04"/>
    <w:rsid w:val="00F50507"/>
    <w:rsid w:val="00F5070F"/>
    <w:rsid w:val="00F50799"/>
    <w:rsid w:val="00F50C4D"/>
    <w:rsid w:val="00F516B7"/>
    <w:rsid w:val="00F5212C"/>
    <w:rsid w:val="00F52EA0"/>
    <w:rsid w:val="00F5316D"/>
    <w:rsid w:val="00F53830"/>
    <w:rsid w:val="00F54982"/>
    <w:rsid w:val="00F54BA9"/>
    <w:rsid w:val="00F54D63"/>
    <w:rsid w:val="00F55F81"/>
    <w:rsid w:val="00F56797"/>
    <w:rsid w:val="00F568A4"/>
    <w:rsid w:val="00F5730C"/>
    <w:rsid w:val="00F57338"/>
    <w:rsid w:val="00F576F0"/>
    <w:rsid w:val="00F57C3A"/>
    <w:rsid w:val="00F606A2"/>
    <w:rsid w:val="00F60B6B"/>
    <w:rsid w:val="00F61282"/>
    <w:rsid w:val="00F61481"/>
    <w:rsid w:val="00F616A5"/>
    <w:rsid w:val="00F619B3"/>
    <w:rsid w:val="00F61DDC"/>
    <w:rsid w:val="00F62260"/>
    <w:rsid w:val="00F627D1"/>
    <w:rsid w:val="00F628E5"/>
    <w:rsid w:val="00F62BED"/>
    <w:rsid w:val="00F64398"/>
    <w:rsid w:val="00F64722"/>
    <w:rsid w:val="00F64CB3"/>
    <w:rsid w:val="00F65B89"/>
    <w:rsid w:val="00F65DCB"/>
    <w:rsid w:val="00F65DF2"/>
    <w:rsid w:val="00F66B48"/>
    <w:rsid w:val="00F70AAF"/>
    <w:rsid w:val="00F7177E"/>
    <w:rsid w:val="00F735C0"/>
    <w:rsid w:val="00F739D0"/>
    <w:rsid w:val="00F75B39"/>
    <w:rsid w:val="00F7646C"/>
    <w:rsid w:val="00F76834"/>
    <w:rsid w:val="00F76B9E"/>
    <w:rsid w:val="00F77C7C"/>
    <w:rsid w:val="00F77DA5"/>
    <w:rsid w:val="00F77F90"/>
    <w:rsid w:val="00F77FBF"/>
    <w:rsid w:val="00F80825"/>
    <w:rsid w:val="00F81F4E"/>
    <w:rsid w:val="00F8214A"/>
    <w:rsid w:val="00F82D6F"/>
    <w:rsid w:val="00F82E9F"/>
    <w:rsid w:val="00F83719"/>
    <w:rsid w:val="00F84777"/>
    <w:rsid w:val="00F84E2D"/>
    <w:rsid w:val="00F85BA5"/>
    <w:rsid w:val="00F85BFC"/>
    <w:rsid w:val="00F85EEE"/>
    <w:rsid w:val="00F862D4"/>
    <w:rsid w:val="00F8670A"/>
    <w:rsid w:val="00F90BBC"/>
    <w:rsid w:val="00F91F48"/>
    <w:rsid w:val="00F9261C"/>
    <w:rsid w:val="00F930A5"/>
    <w:rsid w:val="00F937DF"/>
    <w:rsid w:val="00F94215"/>
    <w:rsid w:val="00F94859"/>
    <w:rsid w:val="00F9487F"/>
    <w:rsid w:val="00F94B41"/>
    <w:rsid w:val="00F9517C"/>
    <w:rsid w:val="00F95621"/>
    <w:rsid w:val="00F95CA0"/>
    <w:rsid w:val="00F960C5"/>
    <w:rsid w:val="00F97012"/>
    <w:rsid w:val="00F9721A"/>
    <w:rsid w:val="00F97CD6"/>
    <w:rsid w:val="00FA168D"/>
    <w:rsid w:val="00FA1F62"/>
    <w:rsid w:val="00FA33DA"/>
    <w:rsid w:val="00FA3D25"/>
    <w:rsid w:val="00FA471E"/>
    <w:rsid w:val="00FA5459"/>
    <w:rsid w:val="00FA58B7"/>
    <w:rsid w:val="00FA5971"/>
    <w:rsid w:val="00FA6168"/>
    <w:rsid w:val="00FA69FD"/>
    <w:rsid w:val="00FA75FD"/>
    <w:rsid w:val="00FA78D9"/>
    <w:rsid w:val="00FB0324"/>
    <w:rsid w:val="00FB044D"/>
    <w:rsid w:val="00FB150B"/>
    <w:rsid w:val="00FB2040"/>
    <w:rsid w:val="00FB22E1"/>
    <w:rsid w:val="00FB383B"/>
    <w:rsid w:val="00FB4CEC"/>
    <w:rsid w:val="00FB4DEB"/>
    <w:rsid w:val="00FB6086"/>
    <w:rsid w:val="00FB758E"/>
    <w:rsid w:val="00FC148E"/>
    <w:rsid w:val="00FC17B1"/>
    <w:rsid w:val="00FC190D"/>
    <w:rsid w:val="00FC1DD3"/>
    <w:rsid w:val="00FC27E3"/>
    <w:rsid w:val="00FC29F6"/>
    <w:rsid w:val="00FC2D95"/>
    <w:rsid w:val="00FC324F"/>
    <w:rsid w:val="00FC3252"/>
    <w:rsid w:val="00FC3E17"/>
    <w:rsid w:val="00FC4549"/>
    <w:rsid w:val="00FC4DA2"/>
    <w:rsid w:val="00FC4EEC"/>
    <w:rsid w:val="00FC6586"/>
    <w:rsid w:val="00FC6781"/>
    <w:rsid w:val="00FC678D"/>
    <w:rsid w:val="00FC6FCC"/>
    <w:rsid w:val="00FC7C3B"/>
    <w:rsid w:val="00FD0148"/>
    <w:rsid w:val="00FD0B76"/>
    <w:rsid w:val="00FD0D24"/>
    <w:rsid w:val="00FD0EFB"/>
    <w:rsid w:val="00FD1799"/>
    <w:rsid w:val="00FD1818"/>
    <w:rsid w:val="00FD1DD9"/>
    <w:rsid w:val="00FD2228"/>
    <w:rsid w:val="00FD2BDA"/>
    <w:rsid w:val="00FD39E8"/>
    <w:rsid w:val="00FD3A52"/>
    <w:rsid w:val="00FD3C22"/>
    <w:rsid w:val="00FD3F2B"/>
    <w:rsid w:val="00FD40CC"/>
    <w:rsid w:val="00FD4907"/>
    <w:rsid w:val="00FD4AD4"/>
    <w:rsid w:val="00FD6413"/>
    <w:rsid w:val="00FD6785"/>
    <w:rsid w:val="00FD73A6"/>
    <w:rsid w:val="00FE2062"/>
    <w:rsid w:val="00FE3F68"/>
    <w:rsid w:val="00FE4DEE"/>
    <w:rsid w:val="00FE543A"/>
    <w:rsid w:val="00FE59AA"/>
    <w:rsid w:val="00FE689D"/>
    <w:rsid w:val="00FE7BF1"/>
    <w:rsid w:val="00FE7D67"/>
    <w:rsid w:val="00FF0045"/>
    <w:rsid w:val="00FF05F9"/>
    <w:rsid w:val="00FF0762"/>
    <w:rsid w:val="00FF10D1"/>
    <w:rsid w:val="00FF22DF"/>
    <w:rsid w:val="00FF3FF9"/>
    <w:rsid w:val="00FF41C7"/>
    <w:rsid w:val="00FF468C"/>
    <w:rsid w:val="00FF574C"/>
    <w:rsid w:val="00FF587D"/>
    <w:rsid w:val="00FF6B1D"/>
    <w:rsid w:val="00FF6BF8"/>
    <w:rsid w:val="00FF7D46"/>
    <w:rsid w:val="00FF7FAB"/>
    <w:rsid w:val="01C31707"/>
    <w:rsid w:val="01D04CD3"/>
    <w:rsid w:val="03595F8D"/>
    <w:rsid w:val="043C6490"/>
    <w:rsid w:val="05247F1A"/>
    <w:rsid w:val="064014E9"/>
    <w:rsid w:val="072A0B55"/>
    <w:rsid w:val="08A95C45"/>
    <w:rsid w:val="0C1F7182"/>
    <w:rsid w:val="13766D8B"/>
    <w:rsid w:val="183D6854"/>
    <w:rsid w:val="1A1F3866"/>
    <w:rsid w:val="1AF7056C"/>
    <w:rsid w:val="21515559"/>
    <w:rsid w:val="23D30750"/>
    <w:rsid w:val="23FB2C10"/>
    <w:rsid w:val="255B38F5"/>
    <w:rsid w:val="28BE7214"/>
    <w:rsid w:val="2B957031"/>
    <w:rsid w:val="2BE7764A"/>
    <w:rsid w:val="2C0503E8"/>
    <w:rsid w:val="2E4D210D"/>
    <w:rsid w:val="2EAB6EBA"/>
    <w:rsid w:val="30807860"/>
    <w:rsid w:val="31B802BB"/>
    <w:rsid w:val="31B83194"/>
    <w:rsid w:val="33EF3AB1"/>
    <w:rsid w:val="343F511F"/>
    <w:rsid w:val="349C315B"/>
    <w:rsid w:val="350E4097"/>
    <w:rsid w:val="352451F2"/>
    <w:rsid w:val="36020B2B"/>
    <w:rsid w:val="36F0606F"/>
    <w:rsid w:val="379F0EDD"/>
    <w:rsid w:val="37F2601D"/>
    <w:rsid w:val="39D841D6"/>
    <w:rsid w:val="3B9061B3"/>
    <w:rsid w:val="3C111A19"/>
    <w:rsid w:val="3CBB294B"/>
    <w:rsid w:val="3E1F01CC"/>
    <w:rsid w:val="3F753948"/>
    <w:rsid w:val="42846C5E"/>
    <w:rsid w:val="437F314F"/>
    <w:rsid w:val="443805C1"/>
    <w:rsid w:val="456176E8"/>
    <w:rsid w:val="45A0324B"/>
    <w:rsid w:val="45D518CB"/>
    <w:rsid w:val="45E213D1"/>
    <w:rsid w:val="465E3302"/>
    <w:rsid w:val="46880066"/>
    <w:rsid w:val="48123280"/>
    <w:rsid w:val="481D138D"/>
    <w:rsid w:val="488E78B1"/>
    <w:rsid w:val="49A906B8"/>
    <w:rsid w:val="49D3436D"/>
    <w:rsid w:val="4A866079"/>
    <w:rsid w:val="4CAA5339"/>
    <w:rsid w:val="4F3C59EE"/>
    <w:rsid w:val="4FE82E41"/>
    <w:rsid w:val="50056232"/>
    <w:rsid w:val="501F6819"/>
    <w:rsid w:val="50652758"/>
    <w:rsid w:val="52E91AD5"/>
    <w:rsid w:val="53840791"/>
    <w:rsid w:val="539361D6"/>
    <w:rsid w:val="56544FB0"/>
    <w:rsid w:val="581757E5"/>
    <w:rsid w:val="58671DE8"/>
    <w:rsid w:val="59CC265D"/>
    <w:rsid w:val="5A530F9D"/>
    <w:rsid w:val="5AC9011C"/>
    <w:rsid w:val="5D521E85"/>
    <w:rsid w:val="5D8F5D8E"/>
    <w:rsid w:val="5DC3113B"/>
    <w:rsid w:val="5DF81CDA"/>
    <w:rsid w:val="629B0F22"/>
    <w:rsid w:val="62F51ACA"/>
    <w:rsid w:val="64102054"/>
    <w:rsid w:val="642C6B67"/>
    <w:rsid w:val="64BF294C"/>
    <w:rsid w:val="65105AED"/>
    <w:rsid w:val="65832C74"/>
    <w:rsid w:val="66436A8B"/>
    <w:rsid w:val="67CF51C5"/>
    <w:rsid w:val="685336BC"/>
    <w:rsid w:val="6A632CAE"/>
    <w:rsid w:val="6C9B3E5B"/>
    <w:rsid w:val="6DF01169"/>
    <w:rsid w:val="6E2D6FD7"/>
    <w:rsid w:val="6F6D2EB4"/>
    <w:rsid w:val="700A736F"/>
    <w:rsid w:val="737D303C"/>
    <w:rsid w:val="7411705E"/>
    <w:rsid w:val="742160E1"/>
    <w:rsid w:val="75F91BFD"/>
    <w:rsid w:val="78122C86"/>
    <w:rsid w:val="789648DD"/>
    <w:rsid w:val="7C665DEB"/>
    <w:rsid w:val="7C866DEA"/>
    <w:rsid w:val="7CE424A1"/>
    <w:rsid w:val="7D3F1BF9"/>
    <w:rsid w:val="7D4F69EB"/>
    <w:rsid w:val="7EA07DD2"/>
    <w:rsid w:val="7EB56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fill="f" fillcolor="window" strokecolor="none [3213]">
      <v:fill color="window" on="f"/>
      <v:stroke endarrow="block" color="none [3213]" weight=".5pt"/>
    </o:shapedefaults>
    <o:shapelayout v:ext="edit">
      <o:idmap v:ext="edit" data="1,3,4"/>
      <o:rules v:ext="edit">
        <o:r id="V:Rule3" type="connector" idref="#直接箭头连接符 772"/>
        <o:r id="V:Rule4" type="connector" idref="#直接箭头连接符 772"/>
        <o:r id="V:Rule5" type="connector" idref="#直接箭头连接符 772"/>
        <o:r id="V:Rule6" type="connector" idref="#直接箭头连接符 772"/>
        <o:r id="V:Rule7" type="connector" idref="#直接箭头连接符 772"/>
        <o:r id="V:Rule9" type="connector" idref="#直接箭头连接符 160"/>
        <o:r id="V:Rule10" type="connector" idref="#直接箭头连接符 772"/>
        <o:r id="V:Rule17" type="connector" idref="#AutoShape 87"/>
        <o:r id="V:Rule19" type="connector" idref="#AutoShape 87"/>
        <o:r id="V:Rule20" type="connector" idref="#AutoShape 90"/>
        <o:r id="V:Rule23" type="connector" idref="#_x0000_s4419"/>
        <o:r id="V:Rule29" type="connector" idref="#AutoShape 89"/>
        <o:r id="V:Rule32" type="connector" idref="#直接箭头连接符 772"/>
        <o:r id="V:Rule33" type="connector" idref="#直接箭头连接符 70"/>
        <o:r id="V:Rule34" type="connector" idref="#直接箭头连接符 775"/>
        <o:r id="V:Rule35" type="connector" idref="#AutoShape 87"/>
        <o:r id="V:Rule36" type="connector" idref="#直接箭头连接符 160"/>
        <o:r id="V:Rule37" type="connector" idref="#_x0000_s3748"/>
        <o:r id="V:Rule38"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qFormat="1"/>
    <w:lsdException w:name="page number" w:uiPriority="0"/>
    <w:lsdException w:name="List" w:uiPriority="0" w:qFormat="1"/>
    <w:lsdException w:name="Title" w:semiHidden="0" w:uiPriority="10" w:unhideWhenUsed="0" w:qFormat="1"/>
    <w:lsdException w:name="Default Paragraph Font" w:uiPriority="0"/>
    <w:lsdException w:name="Body Text" w:uiPriority="0"/>
    <w:lsdException w:name="Body Text Indent" w:uiPriority="0" w:qFormat="1"/>
    <w:lsdException w:name="Subtitle" w:semiHidden="0" w:uiPriority="11" w:unhideWhenUsed="0" w:qFormat="1"/>
    <w:lsdException w:name="Date" w:uiPriority="0"/>
    <w:lsdException w:name="Body Text First Indent"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semiHidden="0" w:uiPriority="0"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9B"/>
    <w:pPr>
      <w:widowControl w:val="0"/>
      <w:jc w:val="both"/>
    </w:pPr>
    <w:rPr>
      <w:kern w:val="2"/>
      <w:sz w:val="21"/>
      <w:szCs w:val="24"/>
    </w:rPr>
  </w:style>
  <w:style w:type="paragraph" w:styleId="1">
    <w:name w:val="heading 1"/>
    <w:basedOn w:val="a"/>
    <w:next w:val="a"/>
    <w:qFormat/>
    <w:rsid w:val="00D3259B"/>
    <w:pPr>
      <w:keepNext/>
      <w:keepLines/>
      <w:spacing w:before="340" w:after="330" w:line="576" w:lineRule="auto"/>
      <w:outlineLvl w:val="0"/>
    </w:pPr>
    <w:rPr>
      <w:b/>
      <w:bCs/>
      <w:kern w:val="44"/>
      <w:sz w:val="44"/>
      <w:szCs w:val="44"/>
    </w:rPr>
  </w:style>
  <w:style w:type="paragraph" w:styleId="2">
    <w:name w:val="heading 2"/>
    <w:basedOn w:val="a"/>
    <w:next w:val="a"/>
    <w:qFormat/>
    <w:rsid w:val="00D3259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D3259B"/>
    <w:pPr>
      <w:keepNext/>
      <w:keepLines/>
      <w:spacing w:line="360" w:lineRule="auto"/>
      <w:ind w:firstLineChars="200" w:firstLine="480"/>
      <w:outlineLvl w:val="2"/>
    </w:pPr>
    <w:rPr>
      <w:rFonts w:ascii="宋体" w:hAnsi="宋体"/>
      <w:bCs/>
      <w:color w:val="000000"/>
      <w:sz w:val="24"/>
    </w:rPr>
  </w:style>
  <w:style w:type="paragraph" w:styleId="4">
    <w:name w:val="heading 4"/>
    <w:basedOn w:val="a"/>
    <w:next w:val="a"/>
    <w:qFormat/>
    <w:rsid w:val="00D3259B"/>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259B"/>
  </w:style>
  <w:style w:type="character" w:styleId="a4">
    <w:name w:val="annotation reference"/>
    <w:qFormat/>
    <w:rsid w:val="00D3259B"/>
    <w:rPr>
      <w:sz w:val="21"/>
      <w:szCs w:val="21"/>
    </w:rPr>
  </w:style>
  <w:style w:type="character" w:styleId="a5">
    <w:name w:val="Hyperlink"/>
    <w:rsid w:val="00D3259B"/>
    <w:rPr>
      <w:color w:val="0000FF"/>
      <w:szCs w:val="20"/>
      <w:u w:val="single"/>
    </w:rPr>
  </w:style>
  <w:style w:type="character" w:styleId="a6">
    <w:name w:val="Strong"/>
    <w:qFormat/>
    <w:rsid w:val="00D3259B"/>
    <w:rPr>
      <w:b/>
      <w:bCs/>
      <w:szCs w:val="20"/>
    </w:rPr>
  </w:style>
  <w:style w:type="character" w:customStyle="1" w:styleId="fonttext1">
    <w:name w:val="font_text1"/>
    <w:rsid w:val="00D3259B"/>
    <w:rPr>
      <w:sz w:val="24"/>
      <w:szCs w:val="24"/>
    </w:rPr>
  </w:style>
  <w:style w:type="character" w:customStyle="1" w:styleId="Char">
    <w:name w:val="纯文本 Char"/>
    <w:link w:val="a7"/>
    <w:rsid w:val="00D3259B"/>
    <w:rPr>
      <w:rFonts w:ascii="宋体" w:hAnsi="Courier New"/>
      <w:kern w:val="2"/>
      <w:sz w:val="21"/>
      <w:szCs w:val="20"/>
    </w:rPr>
  </w:style>
  <w:style w:type="character" w:customStyle="1" w:styleId="Char1">
    <w:name w:val="正文文本缩进 Char1"/>
    <w:link w:val="a8"/>
    <w:qFormat/>
    <w:rsid w:val="00D3259B"/>
    <w:rPr>
      <w:rFonts w:ascii="Bookman Old Style" w:hAnsi="Bookman Old Style"/>
      <w:color w:val="FF0000"/>
      <w:kern w:val="2"/>
      <w:sz w:val="24"/>
      <w:szCs w:val="24"/>
    </w:rPr>
  </w:style>
  <w:style w:type="character" w:customStyle="1" w:styleId="hhcwtChar">
    <w:name w:val="hhcwt正文 Char"/>
    <w:link w:val="hhcwt"/>
    <w:rsid w:val="00D3259B"/>
    <w:rPr>
      <w:rFonts w:cs="宋体"/>
      <w:kern w:val="2"/>
      <w:sz w:val="24"/>
      <w:szCs w:val="20"/>
    </w:rPr>
  </w:style>
  <w:style w:type="character" w:customStyle="1" w:styleId="Char0">
    <w:name w:val="表格 Char"/>
    <w:aliases w:val="孙普文字 Char,普通文字 Char Char Char Char Char Char"/>
    <w:link w:val="a9"/>
    <w:rsid w:val="00D3259B"/>
    <w:rPr>
      <w:rFonts w:hAnsi="宋体"/>
      <w:sz w:val="21"/>
      <w:lang w:val="en-US" w:eastAsia="zh-CN" w:bidi="ar-SA"/>
    </w:rPr>
  </w:style>
  <w:style w:type="character" w:customStyle="1" w:styleId="Char2">
    <w:name w:val="正文文本缩进 Char"/>
    <w:rsid w:val="00D3259B"/>
    <w:rPr>
      <w:rFonts w:ascii="Bookman Old Style" w:hAnsi="Bookman Old Style"/>
      <w:color w:val="FF0000"/>
      <w:kern w:val="2"/>
      <w:szCs w:val="24"/>
    </w:rPr>
  </w:style>
  <w:style w:type="character" w:customStyle="1" w:styleId="Char10">
    <w:name w:val="文本 Char1"/>
    <w:link w:val="aa"/>
    <w:rsid w:val="00D3259B"/>
    <w:rPr>
      <w:rFonts w:eastAsia="宋体"/>
      <w:kern w:val="2"/>
      <w:sz w:val="24"/>
      <w:szCs w:val="24"/>
      <w:lang w:val="en-US" w:eastAsia="zh-CN" w:bidi="ar-SA"/>
    </w:rPr>
  </w:style>
  <w:style w:type="character" w:customStyle="1" w:styleId="chenChar">
    <w:name w:val="谏壁正文chen Char"/>
    <w:link w:val="chen"/>
    <w:rsid w:val="00D3259B"/>
    <w:rPr>
      <w:rFonts w:eastAsia="宋体"/>
      <w:kern w:val="2"/>
      <w:sz w:val="24"/>
      <w:szCs w:val="24"/>
      <w:lang w:val="en-US" w:eastAsia="zh-CN" w:bidi="ar-SA"/>
    </w:rPr>
  </w:style>
  <w:style w:type="character" w:customStyle="1" w:styleId="Char3">
    <w:name w:val="文字 Char"/>
    <w:link w:val="ab"/>
    <w:rsid w:val="00D3259B"/>
    <w:rPr>
      <w:rFonts w:eastAsia="宋体"/>
      <w:kern w:val="2"/>
      <w:sz w:val="24"/>
      <w:szCs w:val="24"/>
      <w:lang w:val="en-US" w:eastAsia="zh-CN" w:bidi="ar-SA"/>
    </w:rPr>
  </w:style>
  <w:style w:type="character" w:customStyle="1" w:styleId="Char4">
    <w:name w:val="正文缩进 Char"/>
    <w:aliases w:val="表正文 Char,正文非缩进 Char,特点 Char,文本条款 Char1,段1 Char,正文(首行缩进两字) Char,正文(首行缩进两字)1 Char,特点标题 Char,四号 Char,缩进 Char,ALT+Z Char,标题4 Char,正文不缩进 Char,±íÕýÎÄ Char,ÕýÎÄ·ÇËõ½ø Char,±í Char,±í?y?? Char,?y??·????? Char,水上软件 Char,正文缩进（首行缩进两字） Char,图表标题 Char"/>
    <w:link w:val="ac"/>
    <w:rsid w:val="00D3259B"/>
    <w:rPr>
      <w:rFonts w:ascii="Bookman Old Style" w:eastAsia="宋体" w:hAnsi="Bookman Old Style"/>
      <w:kern w:val="2"/>
      <w:sz w:val="24"/>
      <w:szCs w:val="20"/>
      <w:lang w:val="en-US" w:eastAsia="zh-CN" w:bidi="ar-SA"/>
    </w:rPr>
  </w:style>
  <w:style w:type="character" w:customStyle="1" w:styleId="2Char">
    <w:name w:val="正文首行缩进 2 Char"/>
    <w:link w:val="20"/>
    <w:uiPriority w:val="99"/>
    <w:semiHidden/>
    <w:rsid w:val="00D3259B"/>
    <w:rPr>
      <w:rFonts w:ascii="Bookman Old Style" w:hAnsi="Bookman Old Style"/>
      <w:color w:val="FF0000"/>
      <w:kern w:val="2"/>
      <w:sz w:val="21"/>
      <w:szCs w:val="24"/>
    </w:rPr>
  </w:style>
  <w:style w:type="character" w:customStyle="1" w:styleId="Char11">
    <w:name w:val="正文（首行缩进两字） Char1"/>
    <w:aliases w:val="文本条款 Char,表格标题 Char,正文（首行缩进两字） Char Char1,正文（首行缩进两字） Char Char Char,正文（首行缩进两字） Char Char Char Char Char Char,正文（首行缩进两字） Char Char Char Char Char Char Char Char Char Char,正文（首行缩进两字） Char Char Char Char Char Char Char Char Char1,正文缩进2"/>
    <w:rsid w:val="00D3259B"/>
    <w:rPr>
      <w:rFonts w:eastAsia="宋体"/>
      <w:kern w:val="2"/>
      <w:sz w:val="28"/>
      <w:szCs w:val="24"/>
      <w:lang w:val="en-US" w:eastAsia="zh-CN" w:bidi="ar-SA"/>
    </w:rPr>
  </w:style>
  <w:style w:type="character" w:customStyle="1" w:styleId="unnamed1">
    <w:name w:val="unnamed1"/>
    <w:basedOn w:val="a0"/>
    <w:rsid w:val="00D3259B"/>
  </w:style>
  <w:style w:type="paragraph" w:styleId="ad">
    <w:name w:val="Date"/>
    <w:basedOn w:val="a"/>
    <w:next w:val="a"/>
    <w:rsid w:val="00D3259B"/>
    <w:pPr>
      <w:ind w:leftChars="2500" w:left="100"/>
    </w:pPr>
  </w:style>
  <w:style w:type="paragraph" w:styleId="ae">
    <w:name w:val="Body Text"/>
    <w:aliases w:val="正文文字,正文文本1"/>
    <w:basedOn w:val="a"/>
    <w:link w:val="Char5"/>
    <w:rsid w:val="00D3259B"/>
    <w:pPr>
      <w:spacing w:after="120"/>
    </w:pPr>
  </w:style>
  <w:style w:type="paragraph" w:styleId="20">
    <w:name w:val="Body Text First Indent 2"/>
    <w:basedOn w:val="a8"/>
    <w:link w:val="2Char"/>
    <w:uiPriority w:val="99"/>
    <w:unhideWhenUsed/>
    <w:rsid w:val="00D3259B"/>
    <w:pPr>
      <w:spacing w:after="120" w:line="240" w:lineRule="auto"/>
      <w:ind w:leftChars="200" w:left="420" w:firstLineChars="200" w:firstLine="420"/>
    </w:pPr>
    <w:rPr>
      <w:sz w:val="21"/>
    </w:rPr>
  </w:style>
  <w:style w:type="paragraph" w:styleId="a7">
    <w:name w:val="Plain Text"/>
    <w:basedOn w:val="a"/>
    <w:link w:val="Char"/>
    <w:rsid w:val="00D3259B"/>
    <w:rPr>
      <w:rFonts w:ascii="宋体" w:hAnsi="Courier New"/>
      <w:szCs w:val="20"/>
    </w:rPr>
  </w:style>
  <w:style w:type="paragraph" w:styleId="af">
    <w:name w:val="Body Text First Indent"/>
    <w:basedOn w:val="ae"/>
    <w:rsid w:val="00D3259B"/>
    <w:pPr>
      <w:ind w:firstLineChars="100" w:firstLine="420"/>
    </w:pPr>
    <w:rPr>
      <w:szCs w:val="20"/>
    </w:rPr>
  </w:style>
  <w:style w:type="paragraph" w:styleId="30">
    <w:name w:val="Body Text Indent 3"/>
    <w:basedOn w:val="a"/>
    <w:uiPriority w:val="99"/>
    <w:unhideWhenUsed/>
    <w:rsid w:val="00D3259B"/>
    <w:pPr>
      <w:tabs>
        <w:tab w:val="left" w:pos="604"/>
      </w:tabs>
      <w:spacing w:line="360" w:lineRule="auto"/>
      <w:ind w:firstLine="600"/>
    </w:pPr>
    <w:rPr>
      <w:sz w:val="24"/>
    </w:rPr>
  </w:style>
  <w:style w:type="paragraph" w:styleId="af0">
    <w:name w:val="annotation subject"/>
    <w:basedOn w:val="af1"/>
    <w:next w:val="af1"/>
    <w:rsid w:val="00D3259B"/>
    <w:rPr>
      <w:b/>
      <w:bCs/>
    </w:rPr>
  </w:style>
  <w:style w:type="paragraph" w:styleId="21">
    <w:name w:val="List 2"/>
    <w:basedOn w:val="a"/>
    <w:uiPriority w:val="99"/>
    <w:unhideWhenUsed/>
    <w:rsid w:val="00D3259B"/>
    <w:pPr>
      <w:ind w:leftChars="200" w:left="100" w:hangingChars="200" w:hanging="200"/>
      <w:contextualSpacing/>
    </w:pPr>
    <w:rPr>
      <w:szCs w:val="20"/>
    </w:rPr>
  </w:style>
  <w:style w:type="paragraph" w:styleId="af1">
    <w:name w:val="annotation text"/>
    <w:basedOn w:val="a"/>
    <w:link w:val="Char12"/>
    <w:rsid w:val="00D3259B"/>
    <w:pPr>
      <w:jc w:val="left"/>
    </w:pPr>
  </w:style>
  <w:style w:type="paragraph" w:styleId="22">
    <w:name w:val="toc 2"/>
    <w:basedOn w:val="a"/>
    <w:next w:val="a"/>
    <w:rsid w:val="00D3259B"/>
    <w:pPr>
      <w:ind w:leftChars="200" w:left="420"/>
    </w:pPr>
  </w:style>
  <w:style w:type="paragraph" w:styleId="23">
    <w:name w:val="Body Text Indent 2"/>
    <w:basedOn w:val="a"/>
    <w:rsid w:val="00D3259B"/>
    <w:pPr>
      <w:spacing w:after="120" w:line="480" w:lineRule="auto"/>
      <w:ind w:leftChars="200" w:left="420"/>
    </w:pPr>
  </w:style>
  <w:style w:type="paragraph" w:styleId="af2">
    <w:name w:val="List"/>
    <w:aliases w:val="列表1"/>
    <w:basedOn w:val="a"/>
    <w:link w:val="Char6"/>
    <w:qFormat/>
    <w:rsid w:val="00D3259B"/>
    <w:pPr>
      <w:spacing w:line="320" w:lineRule="exact"/>
      <w:jc w:val="center"/>
    </w:pPr>
    <w:rPr>
      <w:sz w:val="20"/>
    </w:rPr>
  </w:style>
  <w:style w:type="paragraph" w:styleId="af3">
    <w:name w:val="footer"/>
    <w:basedOn w:val="a"/>
    <w:link w:val="Char7"/>
    <w:uiPriority w:val="99"/>
    <w:rsid w:val="00D3259B"/>
    <w:pPr>
      <w:tabs>
        <w:tab w:val="center" w:pos="4153"/>
        <w:tab w:val="right" w:pos="8306"/>
      </w:tabs>
      <w:snapToGrid w:val="0"/>
      <w:jc w:val="left"/>
    </w:pPr>
    <w:rPr>
      <w:sz w:val="18"/>
      <w:szCs w:val="18"/>
    </w:rPr>
  </w:style>
  <w:style w:type="paragraph" w:styleId="af4">
    <w:name w:val="header"/>
    <w:basedOn w:val="a"/>
    <w:link w:val="Char8"/>
    <w:uiPriority w:val="99"/>
    <w:rsid w:val="00D3259B"/>
    <w:pPr>
      <w:pBdr>
        <w:bottom w:val="single" w:sz="6" w:space="1" w:color="auto"/>
      </w:pBdr>
      <w:tabs>
        <w:tab w:val="center" w:pos="4153"/>
        <w:tab w:val="right" w:pos="8306"/>
      </w:tabs>
      <w:snapToGrid w:val="0"/>
      <w:jc w:val="center"/>
    </w:pPr>
    <w:rPr>
      <w:sz w:val="18"/>
      <w:szCs w:val="18"/>
    </w:rPr>
  </w:style>
  <w:style w:type="paragraph" w:styleId="af5">
    <w:name w:val="Balloon Text"/>
    <w:basedOn w:val="a"/>
    <w:rsid w:val="00D3259B"/>
    <w:rPr>
      <w:sz w:val="18"/>
      <w:szCs w:val="18"/>
    </w:rPr>
  </w:style>
  <w:style w:type="paragraph" w:styleId="a8">
    <w:name w:val="Body Text Indent"/>
    <w:basedOn w:val="a"/>
    <w:link w:val="Char1"/>
    <w:qFormat/>
    <w:rsid w:val="00D3259B"/>
    <w:pPr>
      <w:spacing w:line="360" w:lineRule="auto"/>
      <w:ind w:firstLine="480"/>
    </w:pPr>
    <w:rPr>
      <w:rFonts w:ascii="Bookman Old Style" w:hAnsi="Bookman Old Style"/>
      <w:color w:val="FF0000"/>
      <w:sz w:val="24"/>
    </w:rPr>
  </w:style>
  <w:style w:type="paragraph" w:styleId="ac">
    <w:name w:val="Normal Indent"/>
    <w:aliases w:val="表正文,正文非缩进,特点,文本条款,段1,正文(首行缩进两字),正文(首行缩进两字)1,特点标题,四号,缩进,ALT+Z,标题4,正文不缩进,±íÕýÎÄ,ÕýÎÄ·ÇËõ½ø,±í,±í?y??,?y??·?????,水上软件,正文缩进（首行缩进两字）,图表标题,Alt+X,mr正文缩进,正文缩进1,正文（首行缩进两字） Char,正文缩进 Char1 Char,正文缩进 Char Char Char,正文缩进 Char1 Char Char Char,表格标题,s4"/>
    <w:basedOn w:val="a"/>
    <w:link w:val="Char4"/>
    <w:qFormat/>
    <w:rsid w:val="00D3259B"/>
    <w:pPr>
      <w:spacing w:line="440" w:lineRule="exact"/>
      <w:ind w:firstLine="420"/>
    </w:pPr>
    <w:rPr>
      <w:rFonts w:ascii="Bookman Old Style" w:hAnsi="Bookman Old Style"/>
      <w:sz w:val="24"/>
      <w:szCs w:val="20"/>
    </w:rPr>
  </w:style>
  <w:style w:type="paragraph" w:styleId="af6">
    <w:name w:val="Document Map"/>
    <w:basedOn w:val="a"/>
    <w:rsid w:val="00D3259B"/>
    <w:pPr>
      <w:shd w:val="clear" w:color="auto" w:fill="000080"/>
    </w:pPr>
  </w:style>
  <w:style w:type="paragraph" w:styleId="af7">
    <w:name w:val="Normal (Web)"/>
    <w:aliases w:val="封面标题,普通(网站)1,普通(Web),普通(Web)2"/>
    <w:basedOn w:val="a"/>
    <w:uiPriority w:val="99"/>
    <w:qFormat/>
    <w:rsid w:val="00D3259B"/>
    <w:pPr>
      <w:widowControl/>
      <w:spacing w:before="100" w:beforeAutospacing="1" w:after="100" w:afterAutospacing="1"/>
      <w:jc w:val="left"/>
    </w:pPr>
    <w:rPr>
      <w:rFonts w:ascii="宋体" w:hAnsi="宋体"/>
      <w:kern w:val="0"/>
      <w:sz w:val="18"/>
      <w:szCs w:val="20"/>
    </w:rPr>
  </w:style>
  <w:style w:type="paragraph" w:customStyle="1" w:styleId="24">
    <w:name w:val="表格文字2"/>
    <w:basedOn w:val="a"/>
    <w:qFormat/>
    <w:rsid w:val="00D3259B"/>
    <w:pPr>
      <w:tabs>
        <w:tab w:val="left" w:pos="277"/>
        <w:tab w:val="left" w:pos="600"/>
        <w:tab w:val="left" w:pos="780"/>
        <w:tab w:val="left" w:pos="2517"/>
      </w:tabs>
      <w:adjustRightInd w:val="0"/>
      <w:spacing w:before="60"/>
      <w:jc w:val="center"/>
    </w:pPr>
    <w:rPr>
      <w:kern w:val="0"/>
      <w:szCs w:val="21"/>
    </w:rPr>
  </w:style>
  <w:style w:type="paragraph" w:customStyle="1" w:styleId="Default">
    <w:name w:val="Default"/>
    <w:link w:val="DefaultChar"/>
    <w:rsid w:val="00D3259B"/>
    <w:pPr>
      <w:widowControl w:val="0"/>
      <w:autoSpaceDE w:val="0"/>
      <w:autoSpaceDN w:val="0"/>
      <w:adjustRightInd w:val="0"/>
    </w:pPr>
    <w:rPr>
      <w:rFonts w:ascii="宋体" w:cs="宋体"/>
      <w:color w:val="000000"/>
      <w:sz w:val="24"/>
      <w:szCs w:val="24"/>
    </w:rPr>
  </w:style>
  <w:style w:type="paragraph" w:customStyle="1" w:styleId="25">
    <w:name w:val="标题2"/>
    <w:basedOn w:val="a"/>
    <w:next w:val="a"/>
    <w:rsid w:val="00D3259B"/>
    <w:pPr>
      <w:autoSpaceDE w:val="0"/>
      <w:autoSpaceDN w:val="0"/>
      <w:snapToGrid w:val="0"/>
      <w:spacing w:line="590" w:lineRule="atLeast"/>
      <w:jc w:val="center"/>
    </w:pPr>
    <w:rPr>
      <w:rFonts w:eastAsia="方正楷体_GBK"/>
      <w:snapToGrid w:val="0"/>
      <w:kern w:val="0"/>
      <w:sz w:val="32"/>
      <w:szCs w:val="20"/>
    </w:rPr>
  </w:style>
  <w:style w:type="paragraph" w:customStyle="1" w:styleId="CharCharCharCharCharCharCharCharChar1CharCharCharCharCharChar">
    <w:name w:val="Char Char Char Char Char Char Char Char Char1 Char Char Char Char Char Char"/>
    <w:basedOn w:val="a"/>
    <w:qFormat/>
    <w:rsid w:val="00D3259B"/>
  </w:style>
  <w:style w:type="paragraph" w:customStyle="1" w:styleId="af8">
    <w:name w:val="报告书表格"/>
    <w:basedOn w:val="a"/>
    <w:rsid w:val="00D3259B"/>
    <w:pPr>
      <w:widowControl/>
      <w:adjustRightInd w:val="0"/>
      <w:spacing w:line="400" w:lineRule="exact"/>
      <w:jc w:val="center"/>
      <w:textAlignment w:val="baseline"/>
    </w:pPr>
    <w:rPr>
      <w:rFonts w:ascii="Calibri" w:eastAsia="仿宋_GB2312" w:hAnsi="Calibri"/>
      <w:kern w:val="0"/>
      <w:sz w:val="24"/>
      <w:szCs w:val="20"/>
      <w:lang w:eastAsia="en-US" w:bidi="en-US"/>
    </w:rPr>
  </w:style>
  <w:style w:type="paragraph" w:customStyle="1" w:styleId="Char2CharChar1Char">
    <w:name w:val="Char2 Char Char1 Char"/>
    <w:basedOn w:val="a"/>
    <w:rsid w:val="00D3259B"/>
    <w:rPr>
      <w:sz w:val="24"/>
    </w:rPr>
  </w:style>
  <w:style w:type="paragraph" w:customStyle="1" w:styleId="CharChar">
    <w:name w:val="批注框文本 Char Char"/>
    <w:basedOn w:val="a"/>
    <w:rsid w:val="00D3259B"/>
    <w:rPr>
      <w:rFonts w:hint="eastAsia"/>
      <w:sz w:val="18"/>
      <w:szCs w:val="20"/>
    </w:rPr>
  </w:style>
  <w:style w:type="paragraph" w:customStyle="1" w:styleId="af9">
    <w:name w:val="样式 表格 + 黑色"/>
    <w:basedOn w:val="a9"/>
    <w:rsid w:val="00D3259B"/>
    <w:pPr>
      <w:widowControl w:val="0"/>
      <w:adjustRightInd w:val="0"/>
      <w:snapToGrid w:val="0"/>
      <w:spacing w:line="240" w:lineRule="auto"/>
    </w:pPr>
    <w:rPr>
      <w:rFonts w:eastAsia="Courier New" w:hAnsi="Times New Roman"/>
      <w:color w:val="000000"/>
      <w:spacing w:val="-4"/>
      <w:kern w:val="2"/>
      <w:szCs w:val="21"/>
    </w:rPr>
  </w:style>
  <w:style w:type="paragraph" w:customStyle="1" w:styleId="Char20">
    <w:name w:val="Char2"/>
    <w:basedOn w:val="a"/>
    <w:rsid w:val="00D3259B"/>
    <w:rPr>
      <w:sz w:val="24"/>
    </w:rPr>
  </w:style>
  <w:style w:type="paragraph" w:customStyle="1" w:styleId="chen">
    <w:name w:val="谏壁正文chen"/>
    <w:basedOn w:val="a"/>
    <w:link w:val="chenChar"/>
    <w:qFormat/>
    <w:rsid w:val="00D3259B"/>
    <w:pPr>
      <w:spacing w:line="360" w:lineRule="auto"/>
      <w:ind w:firstLineChars="200" w:firstLine="200"/>
    </w:pPr>
    <w:rPr>
      <w:sz w:val="24"/>
    </w:rPr>
  </w:style>
  <w:style w:type="paragraph" w:customStyle="1" w:styleId="zxz5">
    <w:name w:val="zxz5"/>
    <w:next w:val="a"/>
    <w:rsid w:val="00D3259B"/>
    <w:pPr>
      <w:tabs>
        <w:tab w:val="left" w:pos="0"/>
      </w:tabs>
      <w:jc w:val="center"/>
    </w:pPr>
    <w:rPr>
      <w:rFonts w:ascii="宋体" w:eastAsia="Times New Roman" w:hAnsi="宋体" w:cs="宋体"/>
      <w:bCs/>
      <w:kern w:val="2"/>
      <w:sz w:val="18"/>
      <w:szCs w:val="18"/>
    </w:rPr>
  </w:style>
  <w:style w:type="paragraph" w:customStyle="1" w:styleId="afa">
    <w:name w:val="表头"/>
    <w:basedOn w:val="a"/>
    <w:rsid w:val="00D3259B"/>
    <w:pPr>
      <w:adjustRightInd w:val="0"/>
      <w:snapToGrid w:val="0"/>
      <w:spacing w:line="320" w:lineRule="atLeast"/>
      <w:jc w:val="center"/>
      <w:textAlignment w:val="baseline"/>
    </w:pPr>
    <w:rPr>
      <w:rFonts w:eastAsia="黑体"/>
      <w:spacing w:val="-10"/>
      <w:kern w:val="0"/>
      <w:sz w:val="24"/>
      <w:szCs w:val="20"/>
    </w:rPr>
  </w:style>
  <w:style w:type="paragraph" w:customStyle="1" w:styleId="ParaCharCharChar1CharChar">
    <w:name w:val="默认段落字体 Para Char Char Char1 Char Char"/>
    <w:basedOn w:val="a"/>
    <w:rsid w:val="00D3259B"/>
    <w:rPr>
      <w:sz w:val="24"/>
    </w:rPr>
  </w:style>
  <w:style w:type="paragraph" w:customStyle="1" w:styleId="a9">
    <w:name w:val="表格"/>
    <w:link w:val="Char0"/>
    <w:rsid w:val="00D3259B"/>
    <w:pPr>
      <w:spacing w:line="380" w:lineRule="exact"/>
      <w:jc w:val="center"/>
    </w:pPr>
    <w:rPr>
      <w:rFonts w:hAnsi="宋体"/>
      <w:sz w:val="21"/>
    </w:rPr>
  </w:style>
  <w:style w:type="paragraph" w:customStyle="1" w:styleId="Char9">
    <w:name w:val="Char"/>
    <w:basedOn w:val="a"/>
    <w:rsid w:val="00D3259B"/>
    <w:rPr>
      <w:sz w:val="24"/>
    </w:rPr>
  </w:style>
  <w:style w:type="paragraph" w:customStyle="1" w:styleId="afb">
    <w:name w:val="字元 字元"/>
    <w:basedOn w:val="a"/>
    <w:rsid w:val="00D3259B"/>
    <w:rPr>
      <w:sz w:val="24"/>
    </w:rPr>
  </w:style>
  <w:style w:type="paragraph" w:customStyle="1" w:styleId="afc">
    <w:name w:val="表格正文"/>
    <w:basedOn w:val="a"/>
    <w:rsid w:val="00D3259B"/>
    <w:pPr>
      <w:spacing w:line="360" w:lineRule="exact"/>
      <w:jc w:val="center"/>
    </w:pPr>
    <w:rPr>
      <w:szCs w:val="20"/>
    </w:rPr>
  </w:style>
  <w:style w:type="paragraph" w:customStyle="1" w:styleId="afd">
    <w:name w:val="小四表文左齐"/>
    <w:basedOn w:val="a"/>
    <w:rsid w:val="00D3259B"/>
    <w:pPr>
      <w:jc w:val="center"/>
    </w:pPr>
    <w:rPr>
      <w:rFonts w:ascii="宋体" w:hAnsi="宋体"/>
      <w:kern w:val="0"/>
      <w:szCs w:val="21"/>
    </w:rPr>
  </w:style>
  <w:style w:type="paragraph" w:customStyle="1" w:styleId="xl26">
    <w:name w:val="xl26"/>
    <w:basedOn w:val="a"/>
    <w:rsid w:val="00D3259B"/>
    <w:pPr>
      <w:widowControl/>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
    <w:rsid w:val="00D3259B"/>
    <w:rPr>
      <w:sz w:val="24"/>
    </w:rPr>
  </w:style>
  <w:style w:type="paragraph" w:customStyle="1" w:styleId="CharChar3">
    <w:name w:val="Char Char3"/>
    <w:basedOn w:val="a"/>
    <w:rsid w:val="00D3259B"/>
    <w:rPr>
      <w:szCs w:val="20"/>
    </w:rPr>
  </w:style>
  <w:style w:type="paragraph" w:customStyle="1" w:styleId="CharChar4">
    <w:name w:val="Char Char4"/>
    <w:basedOn w:val="a"/>
    <w:rsid w:val="00D3259B"/>
    <w:rPr>
      <w:rFonts w:eastAsia="Times New Roman"/>
      <w:kern w:val="0"/>
      <w:sz w:val="24"/>
      <w:szCs w:val="20"/>
    </w:rPr>
  </w:style>
  <w:style w:type="paragraph" w:customStyle="1" w:styleId="CharCharCharCharCharCharChar1">
    <w:name w:val="Char Char Char Char Char Char Char1"/>
    <w:basedOn w:val="a"/>
    <w:rsid w:val="00D3259B"/>
    <w:rPr>
      <w:sz w:val="24"/>
    </w:rPr>
  </w:style>
  <w:style w:type="paragraph" w:styleId="afe">
    <w:name w:val="Revision"/>
    <w:uiPriority w:val="99"/>
    <w:unhideWhenUsed/>
    <w:rsid w:val="00D3259B"/>
    <w:rPr>
      <w:kern w:val="2"/>
      <w:sz w:val="21"/>
      <w:szCs w:val="24"/>
    </w:rPr>
  </w:style>
  <w:style w:type="paragraph" w:customStyle="1" w:styleId="hhcwt">
    <w:name w:val="hhcwt正文"/>
    <w:basedOn w:val="a"/>
    <w:link w:val="hhcwtChar"/>
    <w:rsid w:val="00D3259B"/>
    <w:pPr>
      <w:spacing w:line="360" w:lineRule="auto"/>
      <w:ind w:firstLineChars="200" w:firstLine="480"/>
    </w:pPr>
    <w:rPr>
      <w:sz w:val="24"/>
      <w:szCs w:val="20"/>
    </w:rPr>
  </w:style>
  <w:style w:type="paragraph" w:customStyle="1" w:styleId="aff">
    <w:name w:val="表格文字"/>
    <w:basedOn w:val="a"/>
    <w:link w:val="Chara"/>
    <w:rsid w:val="00D3259B"/>
    <w:pPr>
      <w:jc w:val="center"/>
    </w:pPr>
    <w:rPr>
      <w:rFonts w:ascii="仿宋_GB2312" w:eastAsia="仿宋_GB2312" w:hAnsi="Arial Black"/>
      <w:kern w:val="44"/>
      <w:sz w:val="24"/>
      <w:szCs w:val="20"/>
    </w:rPr>
  </w:style>
  <w:style w:type="paragraph" w:customStyle="1" w:styleId="T">
    <w:name w:val="T表格"/>
    <w:rsid w:val="00D3259B"/>
    <w:pPr>
      <w:jc w:val="center"/>
    </w:pPr>
    <w:rPr>
      <w:sz w:val="21"/>
    </w:rPr>
  </w:style>
  <w:style w:type="paragraph" w:customStyle="1" w:styleId="ab">
    <w:name w:val="文字"/>
    <w:basedOn w:val="a"/>
    <w:link w:val="Char3"/>
    <w:rsid w:val="00D3259B"/>
    <w:pPr>
      <w:spacing w:line="360" w:lineRule="auto"/>
      <w:ind w:firstLineChars="200" w:firstLine="200"/>
    </w:pPr>
    <w:rPr>
      <w:sz w:val="24"/>
    </w:rPr>
  </w:style>
  <w:style w:type="paragraph" w:customStyle="1" w:styleId="aff0">
    <w:name w:val="表蕊"/>
    <w:basedOn w:val="a"/>
    <w:rsid w:val="00D3259B"/>
    <w:pPr>
      <w:adjustRightInd w:val="0"/>
      <w:spacing w:line="320" w:lineRule="atLeast"/>
      <w:jc w:val="left"/>
      <w:textAlignment w:val="baseline"/>
    </w:pPr>
    <w:rPr>
      <w:rFonts w:eastAsia="楷体_GB2312"/>
      <w:spacing w:val="-10"/>
      <w:kern w:val="0"/>
      <w:szCs w:val="20"/>
    </w:rPr>
  </w:style>
  <w:style w:type="paragraph" w:customStyle="1" w:styleId="Normal1">
    <w:name w:val="Normal_1"/>
    <w:qFormat/>
    <w:rsid w:val="00D3259B"/>
    <w:pPr>
      <w:spacing w:before="120" w:after="240"/>
      <w:jc w:val="both"/>
    </w:pPr>
    <w:rPr>
      <w:rFonts w:ascii="Calibri" w:eastAsia="Calibri" w:hAnsi="Calibri"/>
      <w:sz w:val="22"/>
      <w:szCs w:val="22"/>
      <w:lang w:val="ru-RU" w:eastAsia="en-US"/>
    </w:rPr>
  </w:style>
  <w:style w:type="paragraph" w:styleId="aff1">
    <w:name w:val="List Paragraph"/>
    <w:basedOn w:val="a"/>
    <w:uiPriority w:val="1"/>
    <w:qFormat/>
    <w:rsid w:val="00D3259B"/>
    <w:pPr>
      <w:ind w:firstLineChars="200" w:firstLine="420"/>
    </w:pPr>
  </w:style>
  <w:style w:type="paragraph" w:customStyle="1" w:styleId="aa">
    <w:name w:val="文本"/>
    <w:basedOn w:val="a"/>
    <w:link w:val="Char10"/>
    <w:rsid w:val="00D3259B"/>
    <w:pPr>
      <w:spacing w:line="360" w:lineRule="auto"/>
      <w:ind w:firstLineChars="200" w:firstLine="200"/>
    </w:pPr>
    <w:rPr>
      <w:sz w:val="24"/>
    </w:rPr>
  </w:style>
  <w:style w:type="paragraph" w:customStyle="1" w:styleId="Date1">
    <w:name w:val="Date1"/>
    <w:basedOn w:val="a"/>
    <w:next w:val="a"/>
    <w:qFormat/>
    <w:rsid w:val="00D3259B"/>
    <w:pPr>
      <w:adjustRightInd w:val="0"/>
      <w:textAlignment w:val="baseline"/>
    </w:pPr>
    <w:rPr>
      <w:rFonts w:ascii="仿宋_GB2312" w:eastAsia="仿宋_GB2312"/>
      <w:sz w:val="24"/>
      <w:szCs w:val="20"/>
    </w:rPr>
  </w:style>
  <w:style w:type="paragraph" w:customStyle="1" w:styleId="gy">
    <w:name w:val="gy"/>
    <w:basedOn w:val="a"/>
    <w:rsid w:val="00D3259B"/>
    <w:pPr>
      <w:widowControl/>
      <w:spacing w:before="100" w:beforeAutospacing="1" w:after="100" w:afterAutospacing="1" w:line="360" w:lineRule="auto"/>
      <w:ind w:left="200" w:right="200" w:firstLine="520"/>
      <w:jc w:val="left"/>
    </w:pPr>
    <w:rPr>
      <w:rFonts w:ascii="宋体" w:hAnsi="宋体"/>
      <w:kern w:val="0"/>
      <w:sz w:val="18"/>
      <w:szCs w:val="20"/>
    </w:rPr>
  </w:style>
  <w:style w:type="table" w:styleId="aff2">
    <w:name w:val="Table Grid"/>
    <w:basedOn w:val="a1"/>
    <w:uiPriority w:val="99"/>
    <w:unhideWhenUsed/>
    <w:rsid w:val="00D325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link w:val="aff"/>
    <w:locked/>
    <w:rsid w:val="008D7932"/>
    <w:rPr>
      <w:rFonts w:ascii="仿宋_GB2312" w:eastAsia="仿宋_GB2312" w:hAnsi="Arial Black"/>
      <w:kern w:val="44"/>
      <w:sz w:val="24"/>
    </w:rPr>
  </w:style>
  <w:style w:type="character" w:customStyle="1" w:styleId="17">
    <w:name w:val="17"/>
    <w:rsid w:val="009F2CDC"/>
    <w:rPr>
      <w:rFonts w:ascii="宋体" w:eastAsia="宋体" w:hAnsi="宋体" w:hint="eastAsia"/>
      <w:color w:val="000000"/>
      <w:sz w:val="24"/>
      <w:szCs w:val="24"/>
    </w:rPr>
  </w:style>
  <w:style w:type="paragraph" w:customStyle="1" w:styleId="CharCharCharCharCharCharCharCharChar1CharCharCharCharCharChar1">
    <w:name w:val="Char Char Char Char Char Char Char Char Char1 Char Char Char Char Char Char1"/>
    <w:basedOn w:val="a"/>
    <w:qFormat/>
    <w:rsid w:val="000D382D"/>
  </w:style>
  <w:style w:type="character" w:customStyle="1" w:styleId="Char12">
    <w:name w:val="批注文字 Char1"/>
    <w:link w:val="af1"/>
    <w:rsid w:val="007134CE"/>
    <w:rPr>
      <w:kern w:val="2"/>
      <w:sz w:val="21"/>
      <w:szCs w:val="24"/>
    </w:rPr>
  </w:style>
  <w:style w:type="paragraph" w:customStyle="1" w:styleId="TableParagraph">
    <w:name w:val="Table Paragraph"/>
    <w:basedOn w:val="a"/>
    <w:uiPriority w:val="1"/>
    <w:qFormat/>
    <w:rsid w:val="00D66C94"/>
    <w:pPr>
      <w:autoSpaceDE w:val="0"/>
      <w:autoSpaceDN w:val="0"/>
      <w:adjustRightInd w:val="0"/>
      <w:jc w:val="left"/>
    </w:pPr>
    <w:rPr>
      <w:kern w:val="0"/>
      <w:sz w:val="24"/>
    </w:rPr>
  </w:style>
  <w:style w:type="character" w:customStyle="1" w:styleId="Charb">
    <w:name w:val="批注文字 Char"/>
    <w:rsid w:val="00342893"/>
    <w:rPr>
      <w:kern w:val="2"/>
      <w:sz w:val="21"/>
      <w:szCs w:val="24"/>
    </w:rPr>
  </w:style>
  <w:style w:type="character" w:customStyle="1" w:styleId="font01">
    <w:name w:val="font01"/>
    <w:rsid w:val="00F17373"/>
    <w:rPr>
      <w:rFonts w:ascii="宋体" w:eastAsia="宋体" w:hAnsi="宋体" w:cs="宋体" w:hint="eastAsia"/>
      <w:b/>
      <w:i w:val="0"/>
      <w:color w:val="FF0000"/>
      <w:sz w:val="21"/>
      <w:szCs w:val="21"/>
    </w:rPr>
  </w:style>
  <w:style w:type="character" w:customStyle="1" w:styleId="font71">
    <w:name w:val="font71"/>
    <w:rsid w:val="00F17373"/>
    <w:rPr>
      <w:rFonts w:ascii="Times New Roman" w:hAnsi="Times New Roman" w:cs="Times New Roman" w:hint="default"/>
      <w:b/>
      <w:i w:val="0"/>
      <w:color w:val="FF0000"/>
      <w:sz w:val="21"/>
      <w:szCs w:val="21"/>
    </w:rPr>
  </w:style>
  <w:style w:type="paragraph" w:customStyle="1" w:styleId="aff3">
    <w:name w:val="表中"/>
    <w:rsid w:val="00F17373"/>
    <w:pPr>
      <w:adjustRightInd w:val="0"/>
      <w:snapToGrid w:val="0"/>
      <w:jc w:val="center"/>
    </w:pPr>
    <w:rPr>
      <w:kern w:val="44"/>
      <w:sz w:val="18"/>
    </w:rPr>
  </w:style>
  <w:style w:type="character" w:styleId="aff4">
    <w:name w:val="Placeholder Text"/>
    <w:basedOn w:val="a0"/>
    <w:uiPriority w:val="99"/>
    <w:unhideWhenUsed/>
    <w:rsid w:val="00985AC5"/>
    <w:rPr>
      <w:color w:val="808080"/>
    </w:rPr>
  </w:style>
  <w:style w:type="character" w:customStyle="1" w:styleId="Char7">
    <w:name w:val="页脚 Char"/>
    <w:basedOn w:val="a0"/>
    <w:link w:val="af3"/>
    <w:uiPriority w:val="99"/>
    <w:rsid w:val="00985AC5"/>
    <w:rPr>
      <w:kern w:val="2"/>
      <w:sz w:val="18"/>
      <w:szCs w:val="18"/>
    </w:rPr>
  </w:style>
  <w:style w:type="character" w:customStyle="1" w:styleId="Char8">
    <w:name w:val="页眉 Char"/>
    <w:basedOn w:val="a0"/>
    <w:link w:val="af4"/>
    <w:uiPriority w:val="99"/>
    <w:rsid w:val="00FB4CEC"/>
    <w:rPr>
      <w:kern w:val="2"/>
      <w:sz w:val="18"/>
      <w:szCs w:val="18"/>
    </w:rPr>
  </w:style>
  <w:style w:type="character" w:customStyle="1" w:styleId="Char6">
    <w:name w:val="列表 Char"/>
    <w:aliases w:val="列表1 Char"/>
    <w:link w:val="af2"/>
    <w:rsid w:val="006A39DE"/>
    <w:rPr>
      <w:kern w:val="2"/>
      <w:szCs w:val="24"/>
    </w:rPr>
  </w:style>
  <w:style w:type="paragraph" w:customStyle="1" w:styleId="aff5">
    <w:name w:val="表文字"/>
    <w:basedOn w:val="a"/>
    <w:uiPriority w:val="99"/>
    <w:qFormat/>
    <w:rsid w:val="00766512"/>
    <w:pPr>
      <w:widowControl/>
      <w:jc w:val="center"/>
    </w:pPr>
    <w:rPr>
      <w:kern w:val="0"/>
      <w:szCs w:val="21"/>
    </w:rPr>
  </w:style>
  <w:style w:type="paragraph" w:styleId="5">
    <w:name w:val="toc 5"/>
    <w:basedOn w:val="a"/>
    <w:next w:val="a"/>
    <w:autoRedefine/>
    <w:uiPriority w:val="39"/>
    <w:rsid w:val="00766512"/>
    <w:pPr>
      <w:adjustRightInd w:val="0"/>
      <w:snapToGrid w:val="0"/>
      <w:jc w:val="center"/>
    </w:pPr>
    <w:rPr>
      <w:color w:val="FF0000"/>
      <w:szCs w:val="21"/>
    </w:rPr>
  </w:style>
  <w:style w:type="character" w:customStyle="1" w:styleId="Char5">
    <w:name w:val="正文文本 Char"/>
    <w:aliases w:val="正文文字 Char,正文文本1 Char"/>
    <w:link w:val="ae"/>
    <w:rsid w:val="00766512"/>
    <w:rPr>
      <w:kern w:val="2"/>
      <w:sz w:val="21"/>
      <w:szCs w:val="24"/>
    </w:rPr>
  </w:style>
  <w:style w:type="paragraph" w:customStyle="1" w:styleId="CJ">
    <w:name w:val="CJ表格内容"/>
    <w:basedOn w:val="a"/>
    <w:link w:val="CJChar"/>
    <w:qFormat/>
    <w:rsid w:val="00766512"/>
    <w:pPr>
      <w:jc w:val="center"/>
    </w:pPr>
    <w:rPr>
      <w:color w:val="000000"/>
      <w:szCs w:val="20"/>
    </w:rPr>
  </w:style>
  <w:style w:type="character" w:customStyle="1" w:styleId="CJChar">
    <w:name w:val="CJ表格内容 Char"/>
    <w:link w:val="CJ"/>
    <w:rsid w:val="00766512"/>
    <w:rPr>
      <w:color w:val="000000"/>
      <w:kern w:val="2"/>
      <w:sz w:val="21"/>
    </w:rPr>
  </w:style>
  <w:style w:type="character" w:customStyle="1" w:styleId="DefaultChar">
    <w:name w:val="Default Char"/>
    <w:link w:val="Default"/>
    <w:rsid w:val="00766512"/>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365984884">
      <w:bodyDiv w:val="1"/>
      <w:marLeft w:val="0"/>
      <w:marRight w:val="0"/>
      <w:marTop w:val="0"/>
      <w:marBottom w:val="0"/>
      <w:divBdr>
        <w:top w:val="none" w:sz="0" w:space="0" w:color="auto"/>
        <w:left w:val="none" w:sz="0" w:space="0" w:color="auto"/>
        <w:bottom w:val="none" w:sz="0" w:space="0" w:color="auto"/>
        <w:right w:val="none" w:sz="0" w:space="0" w:color="auto"/>
      </w:divBdr>
    </w:div>
    <w:div w:id="407966529">
      <w:bodyDiv w:val="1"/>
      <w:marLeft w:val="0"/>
      <w:marRight w:val="0"/>
      <w:marTop w:val="0"/>
      <w:marBottom w:val="0"/>
      <w:divBdr>
        <w:top w:val="none" w:sz="0" w:space="0" w:color="auto"/>
        <w:left w:val="none" w:sz="0" w:space="0" w:color="auto"/>
        <w:bottom w:val="none" w:sz="0" w:space="0" w:color="auto"/>
        <w:right w:val="none" w:sz="0" w:space="0" w:color="auto"/>
      </w:divBdr>
      <w:divsChild>
        <w:div w:id="1952008508">
          <w:marLeft w:val="0"/>
          <w:marRight w:val="0"/>
          <w:marTop w:val="0"/>
          <w:marBottom w:val="0"/>
          <w:divBdr>
            <w:top w:val="none" w:sz="0" w:space="0" w:color="auto"/>
            <w:left w:val="none" w:sz="0" w:space="0" w:color="auto"/>
            <w:bottom w:val="none" w:sz="0" w:space="0" w:color="auto"/>
            <w:right w:val="none" w:sz="0" w:space="0" w:color="auto"/>
          </w:divBdr>
        </w:div>
      </w:divsChild>
    </w:div>
    <w:div w:id="431897802">
      <w:bodyDiv w:val="1"/>
      <w:marLeft w:val="0"/>
      <w:marRight w:val="0"/>
      <w:marTop w:val="0"/>
      <w:marBottom w:val="0"/>
      <w:divBdr>
        <w:top w:val="none" w:sz="0" w:space="0" w:color="auto"/>
        <w:left w:val="none" w:sz="0" w:space="0" w:color="auto"/>
        <w:bottom w:val="none" w:sz="0" w:space="0" w:color="auto"/>
        <w:right w:val="none" w:sz="0" w:space="0" w:color="auto"/>
      </w:divBdr>
    </w:div>
    <w:div w:id="438569448">
      <w:bodyDiv w:val="1"/>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470027698">
      <w:bodyDiv w:val="1"/>
      <w:marLeft w:val="0"/>
      <w:marRight w:val="0"/>
      <w:marTop w:val="0"/>
      <w:marBottom w:val="0"/>
      <w:divBdr>
        <w:top w:val="none" w:sz="0" w:space="0" w:color="auto"/>
        <w:left w:val="none" w:sz="0" w:space="0" w:color="auto"/>
        <w:bottom w:val="none" w:sz="0" w:space="0" w:color="auto"/>
        <w:right w:val="none" w:sz="0" w:space="0" w:color="auto"/>
      </w:divBdr>
    </w:div>
    <w:div w:id="549346529">
      <w:bodyDiv w:val="1"/>
      <w:marLeft w:val="0"/>
      <w:marRight w:val="0"/>
      <w:marTop w:val="0"/>
      <w:marBottom w:val="0"/>
      <w:divBdr>
        <w:top w:val="none" w:sz="0" w:space="0" w:color="auto"/>
        <w:left w:val="none" w:sz="0" w:space="0" w:color="auto"/>
        <w:bottom w:val="none" w:sz="0" w:space="0" w:color="auto"/>
        <w:right w:val="none" w:sz="0" w:space="0" w:color="auto"/>
      </w:divBdr>
      <w:divsChild>
        <w:div w:id="2019964242">
          <w:marLeft w:val="0"/>
          <w:marRight w:val="0"/>
          <w:marTop w:val="0"/>
          <w:marBottom w:val="0"/>
          <w:divBdr>
            <w:top w:val="none" w:sz="0" w:space="0" w:color="auto"/>
            <w:left w:val="none" w:sz="0" w:space="0" w:color="auto"/>
            <w:bottom w:val="none" w:sz="0" w:space="0" w:color="auto"/>
            <w:right w:val="none" w:sz="0" w:space="0" w:color="auto"/>
          </w:divBdr>
        </w:div>
      </w:divsChild>
    </w:div>
    <w:div w:id="683895282">
      <w:bodyDiv w:val="1"/>
      <w:marLeft w:val="0"/>
      <w:marRight w:val="0"/>
      <w:marTop w:val="0"/>
      <w:marBottom w:val="0"/>
      <w:divBdr>
        <w:top w:val="none" w:sz="0" w:space="0" w:color="auto"/>
        <w:left w:val="none" w:sz="0" w:space="0" w:color="auto"/>
        <w:bottom w:val="none" w:sz="0" w:space="0" w:color="auto"/>
        <w:right w:val="none" w:sz="0" w:space="0" w:color="auto"/>
      </w:divBdr>
      <w:divsChild>
        <w:div w:id="1895040869">
          <w:marLeft w:val="0"/>
          <w:marRight w:val="0"/>
          <w:marTop w:val="0"/>
          <w:marBottom w:val="0"/>
          <w:divBdr>
            <w:top w:val="none" w:sz="0" w:space="0" w:color="auto"/>
            <w:left w:val="none" w:sz="0" w:space="0" w:color="auto"/>
            <w:bottom w:val="none" w:sz="0" w:space="0" w:color="auto"/>
            <w:right w:val="none" w:sz="0" w:space="0" w:color="auto"/>
          </w:divBdr>
        </w:div>
      </w:divsChild>
    </w:div>
    <w:div w:id="697852272">
      <w:bodyDiv w:val="1"/>
      <w:marLeft w:val="0"/>
      <w:marRight w:val="0"/>
      <w:marTop w:val="0"/>
      <w:marBottom w:val="0"/>
      <w:divBdr>
        <w:top w:val="none" w:sz="0" w:space="0" w:color="auto"/>
        <w:left w:val="none" w:sz="0" w:space="0" w:color="auto"/>
        <w:bottom w:val="none" w:sz="0" w:space="0" w:color="auto"/>
        <w:right w:val="none" w:sz="0" w:space="0" w:color="auto"/>
      </w:divBdr>
    </w:div>
    <w:div w:id="933317769">
      <w:bodyDiv w:val="1"/>
      <w:marLeft w:val="0"/>
      <w:marRight w:val="0"/>
      <w:marTop w:val="0"/>
      <w:marBottom w:val="0"/>
      <w:divBdr>
        <w:top w:val="none" w:sz="0" w:space="0" w:color="auto"/>
        <w:left w:val="none" w:sz="0" w:space="0" w:color="auto"/>
        <w:bottom w:val="none" w:sz="0" w:space="0" w:color="auto"/>
        <w:right w:val="none" w:sz="0" w:space="0" w:color="auto"/>
      </w:divBdr>
    </w:div>
    <w:div w:id="1012878833">
      <w:bodyDiv w:val="1"/>
      <w:marLeft w:val="0"/>
      <w:marRight w:val="0"/>
      <w:marTop w:val="0"/>
      <w:marBottom w:val="0"/>
      <w:divBdr>
        <w:top w:val="none" w:sz="0" w:space="0" w:color="auto"/>
        <w:left w:val="none" w:sz="0" w:space="0" w:color="auto"/>
        <w:bottom w:val="none" w:sz="0" w:space="0" w:color="auto"/>
        <w:right w:val="none" w:sz="0" w:space="0" w:color="auto"/>
      </w:divBdr>
      <w:divsChild>
        <w:div w:id="1164786360">
          <w:marLeft w:val="0"/>
          <w:marRight w:val="0"/>
          <w:marTop w:val="0"/>
          <w:marBottom w:val="0"/>
          <w:divBdr>
            <w:top w:val="none" w:sz="0" w:space="0" w:color="auto"/>
            <w:left w:val="none" w:sz="0" w:space="0" w:color="auto"/>
            <w:bottom w:val="none" w:sz="0" w:space="0" w:color="auto"/>
            <w:right w:val="none" w:sz="0" w:space="0" w:color="auto"/>
          </w:divBdr>
        </w:div>
      </w:divsChild>
    </w:div>
    <w:div w:id="1236477445">
      <w:bodyDiv w:val="1"/>
      <w:marLeft w:val="0"/>
      <w:marRight w:val="0"/>
      <w:marTop w:val="0"/>
      <w:marBottom w:val="0"/>
      <w:divBdr>
        <w:top w:val="none" w:sz="0" w:space="0" w:color="auto"/>
        <w:left w:val="none" w:sz="0" w:space="0" w:color="auto"/>
        <w:bottom w:val="none" w:sz="0" w:space="0" w:color="auto"/>
        <w:right w:val="none" w:sz="0" w:space="0" w:color="auto"/>
      </w:divBdr>
      <w:divsChild>
        <w:div w:id="685522984">
          <w:marLeft w:val="0"/>
          <w:marRight w:val="0"/>
          <w:marTop w:val="0"/>
          <w:marBottom w:val="0"/>
          <w:divBdr>
            <w:top w:val="none" w:sz="0" w:space="0" w:color="auto"/>
            <w:left w:val="none" w:sz="0" w:space="0" w:color="auto"/>
            <w:bottom w:val="none" w:sz="0" w:space="0" w:color="auto"/>
            <w:right w:val="none" w:sz="0" w:space="0" w:color="auto"/>
          </w:divBdr>
        </w:div>
      </w:divsChild>
    </w:div>
    <w:div w:id="1251499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249">
          <w:marLeft w:val="0"/>
          <w:marRight w:val="0"/>
          <w:marTop w:val="0"/>
          <w:marBottom w:val="0"/>
          <w:divBdr>
            <w:top w:val="none" w:sz="0" w:space="0" w:color="auto"/>
            <w:left w:val="none" w:sz="0" w:space="0" w:color="auto"/>
            <w:bottom w:val="none" w:sz="0" w:space="0" w:color="auto"/>
            <w:right w:val="none" w:sz="0" w:space="0" w:color="auto"/>
          </w:divBdr>
        </w:div>
      </w:divsChild>
    </w:div>
    <w:div w:id="1381705586">
      <w:bodyDiv w:val="1"/>
      <w:marLeft w:val="0"/>
      <w:marRight w:val="0"/>
      <w:marTop w:val="0"/>
      <w:marBottom w:val="0"/>
      <w:divBdr>
        <w:top w:val="none" w:sz="0" w:space="0" w:color="auto"/>
        <w:left w:val="none" w:sz="0" w:space="0" w:color="auto"/>
        <w:bottom w:val="none" w:sz="0" w:space="0" w:color="auto"/>
        <w:right w:val="none" w:sz="0" w:space="0" w:color="auto"/>
      </w:divBdr>
      <w:divsChild>
        <w:div w:id="1556619622">
          <w:marLeft w:val="0"/>
          <w:marRight w:val="0"/>
          <w:marTop w:val="0"/>
          <w:marBottom w:val="0"/>
          <w:divBdr>
            <w:top w:val="none" w:sz="0" w:space="0" w:color="auto"/>
            <w:left w:val="none" w:sz="0" w:space="0" w:color="auto"/>
            <w:bottom w:val="none" w:sz="0" w:space="0" w:color="auto"/>
            <w:right w:val="none" w:sz="0" w:space="0" w:color="auto"/>
          </w:divBdr>
        </w:div>
      </w:divsChild>
    </w:div>
    <w:div w:id="1443301859">
      <w:bodyDiv w:val="1"/>
      <w:marLeft w:val="0"/>
      <w:marRight w:val="0"/>
      <w:marTop w:val="0"/>
      <w:marBottom w:val="0"/>
      <w:divBdr>
        <w:top w:val="none" w:sz="0" w:space="0" w:color="auto"/>
        <w:left w:val="none" w:sz="0" w:space="0" w:color="auto"/>
        <w:bottom w:val="none" w:sz="0" w:space="0" w:color="auto"/>
        <w:right w:val="none" w:sz="0" w:space="0" w:color="auto"/>
      </w:divBdr>
    </w:div>
    <w:div w:id="1479960646">
      <w:bodyDiv w:val="1"/>
      <w:marLeft w:val="0"/>
      <w:marRight w:val="0"/>
      <w:marTop w:val="0"/>
      <w:marBottom w:val="0"/>
      <w:divBdr>
        <w:top w:val="none" w:sz="0" w:space="0" w:color="auto"/>
        <w:left w:val="none" w:sz="0" w:space="0" w:color="auto"/>
        <w:bottom w:val="none" w:sz="0" w:space="0" w:color="auto"/>
        <w:right w:val="none" w:sz="0" w:space="0" w:color="auto"/>
      </w:divBdr>
    </w:div>
    <w:div w:id="1483080245">
      <w:bodyDiv w:val="1"/>
      <w:marLeft w:val="0"/>
      <w:marRight w:val="0"/>
      <w:marTop w:val="0"/>
      <w:marBottom w:val="0"/>
      <w:divBdr>
        <w:top w:val="none" w:sz="0" w:space="0" w:color="auto"/>
        <w:left w:val="none" w:sz="0" w:space="0" w:color="auto"/>
        <w:bottom w:val="none" w:sz="0" w:space="0" w:color="auto"/>
        <w:right w:val="none" w:sz="0" w:space="0" w:color="auto"/>
      </w:divBdr>
    </w:div>
    <w:div w:id="1484081798">
      <w:bodyDiv w:val="1"/>
      <w:marLeft w:val="0"/>
      <w:marRight w:val="0"/>
      <w:marTop w:val="0"/>
      <w:marBottom w:val="0"/>
      <w:divBdr>
        <w:top w:val="none" w:sz="0" w:space="0" w:color="auto"/>
        <w:left w:val="none" w:sz="0" w:space="0" w:color="auto"/>
        <w:bottom w:val="none" w:sz="0" w:space="0" w:color="auto"/>
        <w:right w:val="none" w:sz="0" w:space="0" w:color="auto"/>
      </w:divBdr>
      <w:divsChild>
        <w:div w:id="1213619255">
          <w:marLeft w:val="0"/>
          <w:marRight w:val="0"/>
          <w:marTop w:val="0"/>
          <w:marBottom w:val="0"/>
          <w:divBdr>
            <w:top w:val="none" w:sz="0" w:space="0" w:color="auto"/>
            <w:left w:val="none" w:sz="0" w:space="0" w:color="auto"/>
            <w:bottom w:val="none" w:sz="0" w:space="0" w:color="auto"/>
            <w:right w:val="none" w:sz="0" w:space="0" w:color="auto"/>
          </w:divBdr>
        </w:div>
      </w:divsChild>
    </w:div>
    <w:div w:id="1500149816">
      <w:bodyDiv w:val="1"/>
      <w:marLeft w:val="0"/>
      <w:marRight w:val="0"/>
      <w:marTop w:val="0"/>
      <w:marBottom w:val="0"/>
      <w:divBdr>
        <w:top w:val="none" w:sz="0" w:space="0" w:color="auto"/>
        <w:left w:val="none" w:sz="0" w:space="0" w:color="auto"/>
        <w:bottom w:val="none" w:sz="0" w:space="0" w:color="auto"/>
        <w:right w:val="none" w:sz="0" w:space="0" w:color="auto"/>
      </w:divBdr>
    </w:div>
    <w:div w:id="1579637338">
      <w:bodyDiv w:val="1"/>
      <w:marLeft w:val="0"/>
      <w:marRight w:val="0"/>
      <w:marTop w:val="0"/>
      <w:marBottom w:val="0"/>
      <w:divBdr>
        <w:top w:val="none" w:sz="0" w:space="0" w:color="auto"/>
        <w:left w:val="none" w:sz="0" w:space="0" w:color="auto"/>
        <w:bottom w:val="none" w:sz="0" w:space="0" w:color="auto"/>
        <w:right w:val="none" w:sz="0" w:space="0" w:color="auto"/>
      </w:divBdr>
      <w:divsChild>
        <w:div w:id="1639916032">
          <w:marLeft w:val="0"/>
          <w:marRight w:val="0"/>
          <w:marTop w:val="0"/>
          <w:marBottom w:val="0"/>
          <w:divBdr>
            <w:top w:val="none" w:sz="0" w:space="0" w:color="auto"/>
            <w:left w:val="none" w:sz="0" w:space="0" w:color="auto"/>
            <w:bottom w:val="none" w:sz="0" w:space="0" w:color="auto"/>
            <w:right w:val="none" w:sz="0" w:space="0" w:color="auto"/>
          </w:divBdr>
        </w:div>
      </w:divsChild>
    </w:div>
    <w:div w:id="1776510959">
      <w:bodyDiv w:val="1"/>
      <w:marLeft w:val="0"/>
      <w:marRight w:val="0"/>
      <w:marTop w:val="0"/>
      <w:marBottom w:val="0"/>
      <w:divBdr>
        <w:top w:val="none" w:sz="0" w:space="0" w:color="auto"/>
        <w:left w:val="none" w:sz="0" w:space="0" w:color="auto"/>
        <w:bottom w:val="none" w:sz="0" w:space="0" w:color="auto"/>
        <w:right w:val="none" w:sz="0" w:space="0" w:color="auto"/>
      </w:divBdr>
      <w:divsChild>
        <w:div w:id="1651206271">
          <w:marLeft w:val="0"/>
          <w:marRight w:val="0"/>
          <w:marTop w:val="0"/>
          <w:marBottom w:val="0"/>
          <w:divBdr>
            <w:top w:val="none" w:sz="0" w:space="0" w:color="auto"/>
            <w:left w:val="none" w:sz="0" w:space="0" w:color="auto"/>
            <w:bottom w:val="none" w:sz="0" w:space="0" w:color="auto"/>
            <w:right w:val="none" w:sz="0" w:space="0" w:color="auto"/>
          </w:divBdr>
        </w:div>
      </w:divsChild>
    </w:div>
    <w:div w:id="1837452865">
      <w:bodyDiv w:val="1"/>
      <w:marLeft w:val="0"/>
      <w:marRight w:val="0"/>
      <w:marTop w:val="0"/>
      <w:marBottom w:val="0"/>
      <w:divBdr>
        <w:top w:val="none" w:sz="0" w:space="0" w:color="auto"/>
        <w:left w:val="none" w:sz="0" w:space="0" w:color="auto"/>
        <w:bottom w:val="none" w:sz="0" w:space="0" w:color="auto"/>
        <w:right w:val="none" w:sz="0" w:space="0" w:color="auto"/>
      </w:divBdr>
      <w:divsChild>
        <w:div w:id="681513344">
          <w:marLeft w:val="0"/>
          <w:marRight w:val="0"/>
          <w:marTop w:val="0"/>
          <w:marBottom w:val="0"/>
          <w:divBdr>
            <w:top w:val="none" w:sz="0" w:space="0" w:color="auto"/>
            <w:left w:val="none" w:sz="0" w:space="0" w:color="auto"/>
            <w:bottom w:val="none" w:sz="0" w:space="0" w:color="auto"/>
            <w:right w:val="none" w:sz="0" w:space="0" w:color="auto"/>
          </w:divBdr>
        </w:div>
      </w:divsChild>
    </w:div>
    <w:div w:id="1898933090">
      <w:bodyDiv w:val="1"/>
      <w:marLeft w:val="0"/>
      <w:marRight w:val="0"/>
      <w:marTop w:val="0"/>
      <w:marBottom w:val="0"/>
      <w:divBdr>
        <w:top w:val="none" w:sz="0" w:space="0" w:color="auto"/>
        <w:left w:val="none" w:sz="0" w:space="0" w:color="auto"/>
        <w:bottom w:val="none" w:sz="0" w:space="0" w:color="auto"/>
        <w:right w:val="none" w:sz="0" w:space="0" w:color="auto"/>
      </w:divBdr>
    </w:div>
    <w:div w:id="1970623574">
      <w:bodyDiv w:val="1"/>
      <w:marLeft w:val="0"/>
      <w:marRight w:val="0"/>
      <w:marTop w:val="0"/>
      <w:marBottom w:val="0"/>
      <w:divBdr>
        <w:top w:val="none" w:sz="0" w:space="0" w:color="auto"/>
        <w:left w:val="none" w:sz="0" w:space="0" w:color="auto"/>
        <w:bottom w:val="none" w:sz="0" w:space="0" w:color="auto"/>
        <w:right w:val="none" w:sz="0" w:space="0" w:color="auto"/>
      </w:divBdr>
    </w:div>
    <w:div w:id="1995330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aike.baidu.com/item/%E9%98%B2%E8%85%90/1271300" TargetMode="Externa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image" Target="media/image1.jpe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6.wmf"/><Relationship Id="rId50" Type="http://schemas.openxmlformats.org/officeDocument/2006/relationships/oleObject" Target="embeddings/oleObject12.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8%83%BD%E9%87%8F%E4%BC%A0%E9%80%92/5282377" TargetMode="External"/><Relationship Id="rId25" Type="http://schemas.openxmlformats.org/officeDocument/2006/relationships/header" Target="header5.xml"/><Relationship Id="rId33" Type="http://schemas.openxmlformats.org/officeDocument/2006/relationships/image" Target="media/image9.wmf"/><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hyperlink" Target="https://baike.baidu.com/item/%E6%B6%B2%E5%8E%8B%E7%B3%BB%E7%BB%9F/35153" TargetMode="External"/><Relationship Id="rId20" Type="http://schemas.openxmlformats.org/officeDocument/2006/relationships/hyperlink" Target="https://baike.baidu.com/item/%E5%86%B7%E5%8D%B4/3036655" TargetMode="External"/><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oleObject" Target="embeddings/oleObject3.bin"/><Relationship Id="rId37" Type="http://schemas.openxmlformats.org/officeDocument/2006/relationships/image" Target="media/image11.wmf"/><Relationship Id="rId40" Type="http://schemas.openxmlformats.org/officeDocument/2006/relationships/oleObject" Target="embeddings/oleObject7.bin"/><Relationship Id="rId45" Type="http://schemas.openxmlformats.org/officeDocument/2006/relationships/image" Target="media/image15.wmf"/><Relationship Id="rId53"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jpeg"/><Relationship Id="rId28" Type="http://schemas.openxmlformats.org/officeDocument/2006/relationships/image" Target="media/image6.png"/><Relationship Id="rId36" Type="http://schemas.openxmlformats.org/officeDocument/2006/relationships/oleObject" Target="embeddings/oleObject5.bin"/><Relationship Id="rId49" Type="http://schemas.openxmlformats.org/officeDocument/2006/relationships/image" Target="media/image17.wmf"/><Relationship Id="rId57" Type="http://schemas.openxmlformats.org/officeDocument/2006/relationships/theme" Target="theme/theme1.xml"/><Relationship Id="rId61"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baike.baidu.com/item/%E9%98%B2%E9%94%88/4591680" TargetMode="External"/><Relationship Id="rId31" Type="http://schemas.openxmlformats.org/officeDocument/2006/relationships/image" Target="media/image8.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1.bin"/><Relationship Id="rId5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image" Target="media/image18.wm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608E20B51847F494B8F3D02471CED4"/>
        <w:category>
          <w:name w:val="常规"/>
          <w:gallery w:val="placeholder"/>
        </w:category>
        <w:types>
          <w:type w:val="bbPlcHdr"/>
        </w:types>
        <w:behaviors>
          <w:behavior w:val="content"/>
        </w:behaviors>
        <w:guid w:val="{761D970D-B6AD-468A-9294-D947A1F9EB51}"/>
      </w:docPartPr>
      <w:docPartBody>
        <w:p w:rsidR="00107793" w:rsidRDefault="00107793">
          <w:r w:rsidRPr="000935EC">
            <w:rPr>
              <w:rStyle w:val="a3"/>
              <w:rFonts w:hint="eastAsia"/>
            </w:rPr>
            <w:t>[</w:t>
          </w:r>
          <w:r w:rsidRPr="000935EC">
            <w:rPr>
              <w:rStyle w:val="a3"/>
              <w:rFonts w:hint="eastAsia"/>
            </w:rPr>
            <w:t>作者</w:t>
          </w:r>
          <w:r w:rsidRPr="000935EC">
            <w:rPr>
              <w:rStyle w:val="a3"/>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altName w:val="Georgia"/>
    <w:charset w:val="00"/>
    <w:family w:val="roman"/>
    <w:pitch w:val="variable"/>
    <w:sig w:usb0="00000287" w:usb1="00000000" w:usb2="00000000" w:usb3="00000000" w:csb0="0000009F" w:csb1="00000000"/>
  </w:font>
  <w:font w:name="方正楷体_GBK">
    <w:altName w:val="hakuyoxingshu7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793"/>
    <w:rsid w:val="0005513C"/>
    <w:rsid w:val="000D5E18"/>
    <w:rsid w:val="00107793"/>
    <w:rsid w:val="00127499"/>
    <w:rsid w:val="0019172B"/>
    <w:rsid w:val="001D139B"/>
    <w:rsid w:val="001D38CD"/>
    <w:rsid w:val="001F054A"/>
    <w:rsid w:val="002056BB"/>
    <w:rsid w:val="00251A75"/>
    <w:rsid w:val="00260E23"/>
    <w:rsid w:val="00262970"/>
    <w:rsid w:val="00267732"/>
    <w:rsid w:val="00294767"/>
    <w:rsid w:val="002A5183"/>
    <w:rsid w:val="002B1EB1"/>
    <w:rsid w:val="002B2031"/>
    <w:rsid w:val="002B75B4"/>
    <w:rsid w:val="002C3F56"/>
    <w:rsid w:val="002C55BC"/>
    <w:rsid w:val="002E73AA"/>
    <w:rsid w:val="00312F32"/>
    <w:rsid w:val="0035361D"/>
    <w:rsid w:val="00364413"/>
    <w:rsid w:val="003977AC"/>
    <w:rsid w:val="003A1EE8"/>
    <w:rsid w:val="003C1A8A"/>
    <w:rsid w:val="003C7C00"/>
    <w:rsid w:val="003D6148"/>
    <w:rsid w:val="003F5091"/>
    <w:rsid w:val="0044025B"/>
    <w:rsid w:val="00460221"/>
    <w:rsid w:val="004822CF"/>
    <w:rsid w:val="004C50BC"/>
    <w:rsid w:val="004D3047"/>
    <w:rsid w:val="004F3E5B"/>
    <w:rsid w:val="004F6296"/>
    <w:rsid w:val="00542A48"/>
    <w:rsid w:val="005542C5"/>
    <w:rsid w:val="00602A6C"/>
    <w:rsid w:val="00685783"/>
    <w:rsid w:val="0069225E"/>
    <w:rsid w:val="006E55B6"/>
    <w:rsid w:val="00713D92"/>
    <w:rsid w:val="007C0047"/>
    <w:rsid w:val="007F761B"/>
    <w:rsid w:val="00817007"/>
    <w:rsid w:val="00882214"/>
    <w:rsid w:val="008B453C"/>
    <w:rsid w:val="008D2360"/>
    <w:rsid w:val="008D416D"/>
    <w:rsid w:val="008E5A39"/>
    <w:rsid w:val="00902C1A"/>
    <w:rsid w:val="00923412"/>
    <w:rsid w:val="00927087"/>
    <w:rsid w:val="00932339"/>
    <w:rsid w:val="00972DE2"/>
    <w:rsid w:val="00990500"/>
    <w:rsid w:val="00991D2D"/>
    <w:rsid w:val="00993051"/>
    <w:rsid w:val="009E54D6"/>
    <w:rsid w:val="00A44A65"/>
    <w:rsid w:val="00A44BB8"/>
    <w:rsid w:val="00A75F0A"/>
    <w:rsid w:val="00A970D1"/>
    <w:rsid w:val="00B06858"/>
    <w:rsid w:val="00B409B1"/>
    <w:rsid w:val="00B51B0D"/>
    <w:rsid w:val="00B81DDF"/>
    <w:rsid w:val="00B93257"/>
    <w:rsid w:val="00BB0B91"/>
    <w:rsid w:val="00C01E75"/>
    <w:rsid w:val="00C0525D"/>
    <w:rsid w:val="00C111BE"/>
    <w:rsid w:val="00C46F33"/>
    <w:rsid w:val="00C56D2C"/>
    <w:rsid w:val="00C9028F"/>
    <w:rsid w:val="00CA231A"/>
    <w:rsid w:val="00CC7AE1"/>
    <w:rsid w:val="00CD33A3"/>
    <w:rsid w:val="00D42E31"/>
    <w:rsid w:val="00D81440"/>
    <w:rsid w:val="00D961A6"/>
    <w:rsid w:val="00DD6DE4"/>
    <w:rsid w:val="00DF77EB"/>
    <w:rsid w:val="00E62377"/>
    <w:rsid w:val="00E85026"/>
    <w:rsid w:val="00EA211A"/>
    <w:rsid w:val="00EA2622"/>
    <w:rsid w:val="00EB1711"/>
    <w:rsid w:val="00EB5BA4"/>
    <w:rsid w:val="00EC1EC1"/>
    <w:rsid w:val="00F46FAB"/>
    <w:rsid w:val="00FE33B1"/>
    <w:rsid w:val="00FE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93"/>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107793"/>
    <w:rPr>
      <w:color w:val="808080"/>
    </w:rPr>
  </w:style>
  <w:style w:type="paragraph" w:customStyle="1" w:styleId="B5CEC8AC68974EEAA86016C0BE5758E1">
    <w:name w:val="B5CEC8AC68974EEAA86016C0BE5758E1"/>
    <w:rsid w:val="00107793"/>
    <w:pPr>
      <w:widowControl w:val="0"/>
      <w:jc w:val="both"/>
    </w:pPr>
  </w:style>
  <w:style w:type="paragraph" w:customStyle="1" w:styleId="4D81B95C5CFE48309708F9834329A46D">
    <w:name w:val="4D81B95C5CFE48309708F9834329A46D"/>
    <w:rsid w:val="00107793"/>
    <w:pPr>
      <w:widowControl w:val="0"/>
      <w:jc w:val="both"/>
    </w:pPr>
  </w:style>
  <w:style w:type="paragraph" w:customStyle="1" w:styleId="64F3D52839DC424E98A0D510A4A3AA0D">
    <w:name w:val="64F3D52839DC424E98A0D510A4A3AA0D"/>
    <w:rsid w:val="00107793"/>
    <w:pPr>
      <w:widowControl w:val="0"/>
      <w:jc w:val="both"/>
    </w:pPr>
  </w:style>
  <w:style w:type="paragraph" w:customStyle="1" w:styleId="176CFACBD8294685BCDB28EE3D18997D">
    <w:name w:val="176CFACBD8294685BCDB28EE3D18997D"/>
    <w:rsid w:val="00107793"/>
    <w:pPr>
      <w:widowControl w:val="0"/>
      <w:jc w:val="both"/>
    </w:pPr>
  </w:style>
  <w:style w:type="paragraph" w:customStyle="1" w:styleId="D8393C0FDEBD447C82B4F78215E63F2F">
    <w:name w:val="D8393C0FDEBD447C82B4F78215E63F2F"/>
    <w:rsid w:val="00107793"/>
    <w:pPr>
      <w:widowControl w:val="0"/>
      <w:jc w:val="both"/>
    </w:pPr>
  </w:style>
  <w:style w:type="paragraph" w:customStyle="1" w:styleId="AB5FE9D621E640E5AD8F1DD642ED635A">
    <w:name w:val="AB5FE9D621E640E5AD8F1DD642ED635A"/>
    <w:rsid w:val="00107793"/>
    <w:pPr>
      <w:widowControl w:val="0"/>
      <w:jc w:val="both"/>
    </w:pPr>
  </w:style>
  <w:style w:type="paragraph" w:customStyle="1" w:styleId="F91406F6CEB84751A444B82BEC0BA287">
    <w:name w:val="F91406F6CEB84751A444B82BEC0BA287"/>
    <w:rsid w:val="00107793"/>
    <w:pPr>
      <w:widowControl w:val="0"/>
      <w:jc w:val="both"/>
    </w:pPr>
  </w:style>
  <w:style w:type="paragraph" w:customStyle="1" w:styleId="2DF90B9178D4447DA421DB7D8CC2F8A2">
    <w:name w:val="2DF90B9178D4447DA421DB7D8CC2F8A2"/>
    <w:rsid w:val="00107793"/>
    <w:pPr>
      <w:widowControl w:val="0"/>
      <w:jc w:val="both"/>
    </w:pPr>
  </w:style>
  <w:style w:type="paragraph" w:customStyle="1" w:styleId="427E24C076134D729809CEA4EDE19A7F">
    <w:name w:val="427E24C076134D729809CEA4EDE19A7F"/>
    <w:rsid w:val="0010779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147C-EB51-4789-9621-C3535F9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10304</TotalTime>
  <Pages>52</Pages>
  <Words>5404</Words>
  <Characters>30808</Characters>
  <Application>Microsoft Office Word</Application>
  <DocSecurity>0</DocSecurity>
  <PresentationFormat/>
  <Lines>256</Lines>
  <Paragraphs>72</Paragraphs>
  <Slides>0</Slides>
  <Notes>0</Notes>
  <HiddenSlides>0</HiddenSlides>
  <MMClips>0</MMClips>
  <ScaleCrop>false</ScaleCrop>
  <Company>国家环保总局南京环科所</Company>
  <LinksUpToDate>false</LinksUpToDate>
  <CharactersWithSpaces>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江苏圣泰环境科技股份有限公司                                                 </dc:creator>
  <cp:lastModifiedBy>Administrator</cp:lastModifiedBy>
  <cp:revision>184</cp:revision>
  <cp:lastPrinted>2018-01-29T05:44:00Z</cp:lastPrinted>
  <dcterms:created xsi:type="dcterms:W3CDTF">2017-10-30T06:39:00Z</dcterms:created>
  <dcterms:modified xsi:type="dcterms:W3CDTF">2019-02-21T06:51:00Z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